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725" w:rsidRPr="00B6716E" w:rsidRDefault="003E0725" w:rsidP="003E0725">
      <w:pPr>
        <w:jc w:val="center"/>
        <w:rPr>
          <w:sz w:val="24"/>
          <w:szCs w:val="24"/>
        </w:rPr>
      </w:pPr>
      <w:r w:rsidRPr="00B6716E">
        <w:rPr>
          <w:noProof/>
          <w:sz w:val="24"/>
          <w:szCs w:val="24"/>
        </w:rPr>
        <w:drawing>
          <wp:inline distT="0" distB="0" distL="0" distR="0" wp14:anchorId="6AAB582A" wp14:editId="4A622B7C">
            <wp:extent cx="981075" cy="8001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0725" w:rsidRPr="00B6716E" w:rsidRDefault="003E0725" w:rsidP="003E0725">
      <w:pPr>
        <w:keepNext/>
        <w:ind w:left="288" w:firstLine="709"/>
        <w:jc w:val="both"/>
        <w:outlineLvl w:val="2"/>
        <w:rPr>
          <w:b/>
          <w:snapToGrid w:val="0"/>
          <w:sz w:val="30"/>
          <w:szCs w:val="30"/>
        </w:rPr>
      </w:pPr>
      <w:r w:rsidRPr="00B6716E">
        <w:rPr>
          <w:b/>
          <w:snapToGrid w:val="0"/>
          <w:sz w:val="30"/>
          <w:szCs w:val="30"/>
        </w:rPr>
        <w:t xml:space="preserve">                             Акционерное общество</w:t>
      </w:r>
    </w:p>
    <w:p w:rsidR="003E0725" w:rsidRPr="00B6716E" w:rsidRDefault="003E0725" w:rsidP="003E0725">
      <w:pPr>
        <w:jc w:val="center"/>
        <w:rPr>
          <w:b/>
          <w:sz w:val="30"/>
        </w:rPr>
      </w:pPr>
      <w:r w:rsidRPr="00B6716E">
        <w:rPr>
          <w:b/>
          <w:sz w:val="30"/>
        </w:rPr>
        <w:t>«Дальневосточная распределительная сетевая компания»</w:t>
      </w:r>
    </w:p>
    <w:p w:rsidR="003E0725" w:rsidRPr="00B6716E" w:rsidRDefault="003E0725" w:rsidP="003E0725">
      <w:pPr>
        <w:jc w:val="center"/>
        <w:rPr>
          <w:b/>
          <w:sz w:val="30"/>
        </w:rPr>
      </w:pPr>
      <w:r w:rsidRPr="00B6716E">
        <w:rPr>
          <w:b/>
          <w:sz w:val="30"/>
        </w:rPr>
        <w:t>Филиал «Хабаровские электрические сети»</w:t>
      </w:r>
    </w:p>
    <w:p w:rsidR="003E0725" w:rsidRPr="00B6716E" w:rsidRDefault="003E0725" w:rsidP="003E0725">
      <w:pPr>
        <w:jc w:val="center"/>
        <w:rPr>
          <w:color w:val="000000"/>
          <w:sz w:val="14"/>
        </w:rPr>
      </w:pPr>
      <w:r w:rsidRPr="00B6716E">
        <w:rPr>
          <w:color w:val="000000"/>
          <w:sz w:val="14"/>
        </w:rPr>
        <w:t>_____________________________________________________________________________________________</w:t>
      </w:r>
    </w:p>
    <w:p w:rsidR="003E0725" w:rsidRPr="00B6716E" w:rsidRDefault="003E0725" w:rsidP="003E0725">
      <w:pPr>
        <w:jc w:val="center"/>
        <w:rPr>
          <w:color w:val="000000"/>
          <w:sz w:val="10"/>
        </w:rPr>
      </w:pPr>
    </w:p>
    <w:p w:rsidR="003E0725" w:rsidRPr="00A81DF0" w:rsidRDefault="006A707E" w:rsidP="003E0725">
      <w:pPr>
        <w:pStyle w:val="Style4"/>
        <w:widowControl/>
        <w:shd w:val="clear" w:color="auto" w:fill="FFFFFF"/>
        <w:spacing w:before="197"/>
        <w:jc w:val="center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 xml:space="preserve">ТЕХНИЧЕСКОЕ ЗАДАНИЕ </w:t>
      </w:r>
    </w:p>
    <w:p w:rsidR="003E0725" w:rsidRPr="00A81DF0" w:rsidRDefault="003E0725" w:rsidP="004465C2">
      <w:pPr>
        <w:widowControl w:val="0"/>
        <w:tabs>
          <w:tab w:val="left" w:pos="720"/>
        </w:tabs>
        <w:spacing w:before="0"/>
        <w:ind w:left="720" w:hanging="720"/>
        <w:contextualSpacing/>
        <w:jc w:val="center"/>
        <w:rPr>
          <w:b/>
          <w:sz w:val="26"/>
          <w:szCs w:val="26"/>
        </w:rPr>
      </w:pPr>
    </w:p>
    <w:p w:rsidR="00510127" w:rsidRDefault="006A707E" w:rsidP="00F53B94">
      <w:pPr>
        <w:tabs>
          <w:tab w:val="left" w:pos="0"/>
        </w:tabs>
        <w:jc w:val="center"/>
        <w:rPr>
          <w:b/>
          <w:sz w:val="26"/>
          <w:szCs w:val="24"/>
        </w:rPr>
      </w:pPr>
      <w:r>
        <w:rPr>
          <w:b/>
          <w:sz w:val="26"/>
          <w:szCs w:val="24"/>
        </w:rPr>
        <w:t>на «Монтаж систем видеонаблюдения и систем охранной сигнализации для нужд СП «ЦЭС» филиала «ХЭС»</w:t>
      </w:r>
    </w:p>
    <w:p w:rsidR="006A707E" w:rsidRPr="00A81DF0" w:rsidRDefault="006A707E" w:rsidP="00F53B94">
      <w:pPr>
        <w:tabs>
          <w:tab w:val="left" w:pos="0"/>
        </w:tabs>
        <w:jc w:val="center"/>
        <w:rPr>
          <w:color w:val="000000"/>
          <w:spacing w:val="2"/>
          <w:sz w:val="26"/>
          <w:szCs w:val="26"/>
        </w:rPr>
      </w:pPr>
    </w:p>
    <w:p w:rsidR="004465C2" w:rsidRPr="00A81DF0" w:rsidRDefault="00A87876" w:rsidP="00815A87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  <w:r w:rsidRPr="00A81DF0">
        <w:rPr>
          <w:sz w:val="26"/>
          <w:szCs w:val="26"/>
        </w:rPr>
        <w:tab/>
      </w:r>
      <w:r w:rsidR="004465C2" w:rsidRPr="00A81DF0">
        <w:rPr>
          <w:sz w:val="26"/>
          <w:szCs w:val="26"/>
        </w:rPr>
        <w:t>1</w:t>
      </w:r>
      <w:r w:rsidR="003E0725" w:rsidRPr="00A81DF0">
        <w:rPr>
          <w:sz w:val="26"/>
          <w:szCs w:val="26"/>
        </w:rPr>
        <w:t>.</w:t>
      </w:r>
      <w:r w:rsidR="004465C2" w:rsidRPr="00A81DF0">
        <w:rPr>
          <w:b/>
          <w:sz w:val="26"/>
          <w:szCs w:val="26"/>
        </w:rPr>
        <w:t xml:space="preserve"> Основание для выполнения работ:</w:t>
      </w:r>
    </w:p>
    <w:p w:rsidR="003E0725" w:rsidRPr="00A81DF0" w:rsidRDefault="00A05393" w:rsidP="003E0725">
      <w:pPr>
        <w:ind w:firstLine="426"/>
        <w:jc w:val="both"/>
        <w:rPr>
          <w:sz w:val="26"/>
          <w:szCs w:val="26"/>
        </w:rPr>
      </w:pPr>
      <w:r w:rsidRPr="00A05393">
        <w:rPr>
          <w:sz w:val="26"/>
          <w:szCs w:val="26"/>
        </w:rPr>
        <w:t xml:space="preserve">  </w:t>
      </w:r>
      <w:r w:rsidR="003E0725" w:rsidRPr="00A81DF0">
        <w:rPr>
          <w:sz w:val="26"/>
          <w:szCs w:val="26"/>
        </w:rPr>
        <w:t xml:space="preserve">1.1 Инвестиционная программа филиала АО «Дальневосточная распределительная сетевая компания» «Хабаровские ЭС» </w:t>
      </w:r>
      <w:r w:rsidR="002D4BC4">
        <w:rPr>
          <w:sz w:val="26"/>
          <w:szCs w:val="26"/>
        </w:rPr>
        <w:t>на 2018</w:t>
      </w:r>
      <w:r w:rsidR="003E0725" w:rsidRPr="00A81DF0">
        <w:rPr>
          <w:sz w:val="26"/>
          <w:szCs w:val="26"/>
        </w:rPr>
        <w:t xml:space="preserve"> г.</w:t>
      </w:r>
    </w:p>
    <w:p w:rsidR="00A05393" w:rsidRPr="00A05393" w:rsidRDefault="00A05393" w:rsidP="00A05393">
      <w:pPr>
        <w:tabs>
          <w:tab w:val="left" w:pos="567"/>
          <w:tab w:val="left" w:pos="851"/>
          <w:tab w:val="left" w:pos="993"/>
        </w:tabs>
        <w:ind w:right="-30"/>
        <w:jc w:val="both"/>
        <w:rPr>
          <w:sz w:val="26"/>
          <w:szCs w:val="26"/>
        </w:rPr>
      </w:pPr>
      <w:r w:rsidRPr="00A05393">
        <w:rPr>
          <w:sz w:val="26"/>
          <w:szCs w:val="26"/>
        </w:rPr>
        <w:tab/>
      </w:r>
      <w:r w:rsidR="00A55626" w:rsidRPr="00A81DF0">
        <w:rPr>
          <w:sz w:val="26"/>
          <w:szCs w:val="26"/>
        </w:rPr>
        <w:t xml:space="preserve">1.2 </w:t>
      </w:r>
      <w:r w:rsidRPr="00A05393">
        <w:rPr>
          <w:sz w:val="26"/>
          <w:szCs w:val="26"/>
        </w:rPr>
        <w:t xml:space="preserve">Повышение антитеррористической защищенности </w:t>
      </w:r>
      <w:proofErr w:type="spellStart"/>
      <w:r w:rsidRPr="00A05393">
        <w:rPr>
          <w:sz w:val="26"/>
          <w:szCs w:val="26"/>
        </w:rPr>
        <w:t>энергообъектов</w:t>
      </w:r>
      <w:proofErr w:type="spellEnd"/>
      <w:r w:rsidRPr="00A05393">
        <w:rPr>
          <w:sz w:val="26"/>
          <w:szCs w:val="26"/>
        </w:rPr>
        <w:t xml:space="preserve">,  предотвращение возможных фактов проявления терроризма, посторонних нежелательных воздействий. </w:t>
      </w:r>
    </w:p>
    <w:p w:rsidR="00A05393" w:rsidRPr="006A707E" w:rsidRDefault="00A05393" w:rsidP="00A05393">
      <w:pPr>
        <w:spacing w:before="240" w:after="60"/>
        <w:ind w:left="567" w:hanging="567"/>
        <w:contextualSpacing/>
        <w:rPr>
          <w:color w:val="000000"/>
          <w:sz w:val="26"/>
          <w:szCs w:val="26"/>
        </w:rPr>
      </w:pPr>
    </w:p>
    <w:p w:rsidR="008D4DDC" w:rsidRPr="00A05393" w:rsidRDefault="00A05393" w:rsidP="00A05393">
      <w:pPr>
        <w:spacing w:before="240" w:after="60"/>
        <w:ind w:left="567"/>
        <w:contextualSpacing/>
        <w:rPr>
          <w:b/>
          <w:color w:val="000000"/>
          <w:sz w:val="24"/>
          <w:szCs w:val="24"/>
        </w:rPr>
      </w:pPr>
      <w:r>
        <w:rPr>
          <w:color w:val="000000"/>
          <w:sz w:val="26"/>
          <w:szCs w:val="26"/>
        </w:rPr>
        <w:t xml:space="preserve">2. </w:t>
      </w:r>
      <w:r w:rsidRPr="00A05393">
        <w:rPr>
          <w:b/>
          <w:color w:val="000000"/>
          <w:sz w:val="24"/>
          <w:szCs w:val="24"/>
        </w:rPr>
        <w:t>Наименование выполняемых работ / оказываемых услуг:</w:t>
      </w:r>
    </w:p>
    <w:p w:rsidR="00F10D3A" w:rsidRDefault="00A05393" w:rsidP="00DA77F4">
      <w:pPr>
        <w:spacing w:before="0" w:after="160" w:line="259" w:lineRule="auto"/>
        <w:contextualSpacing/>
        <w:jc w:val="both"/>
        <w:rPr>
          <w:rFonts w:ascii="Calibri" w:hAnsi="Calibri"/>
          <w:sz w:val="26"/>
          <w:szCs w:val="26"/>
        </w:rPr>
      </w:pPr>
      <w:r>
        <w:rPr>
          <w:color w:val="000000"/>
          <w:spacing w:val="5"/>
          <w:sz w:val="24"/>
          <w:szCs w:val="24"/>
        </w:rPr>
        <w:t xml:space="preserve"> </w:t>
      </w:r>
      <w:r w:rsidRPr="00A05393"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5"/>
          <w:sz w:val="24"/>
          <w:szCs w:val="24"/>
        </w:rPr>
        <w:tab/>
      </w:r>
      <w:r w:rsidR="00063B25" w:rsidRPr="00F10D3A">
        <w:rPr>
          <w:color w:val="000000"/>
          <w:spacing w:val="5"/>
          <w:sz w:val="26"/>
          <w:szCs w:val="26"/>
        </w:rPr>
        <w:t xml:space="preserve">2.1. </w:t>
      </w:r>
      <w:r w:rsidR="00063B25" w:rsidRPr="00F10D3A">
        <w:rPr>
          <w:b/>
          <w:color w:val="000000"/>
          <w:sz w:val="26"/>
          <w:szCs w:val="26"/>
        </w:rPr>
        <w:t xml:space="preserve"> </w:t>
      </w:r>
      <w:r w:rsidR="00F10D3A" w:rsidRPr="00F10D3A">
        <w:rPr>
          <w:b/>
          <w:color w:val="000000"/>
          <w:sz w:val="26"/>
          <w:szCs w:val="26"/>
        </w:rPr>
        <w:t xml:space="preserve"> </w:t>
      </w:r>
      <w:r w:rsidR="00F10D3A" w:rsidRPr="00F10D3A">
        <w:rPr>
          <w:color w:val="000000"/>
          <w:spacing w:val="5"/>
          <w:sz w:val="26"/>
          <w:szCs w:val="26"/>
        </w:rPr>
        <w:t>Монтаж, пуско-наладочные работы  систем  охранной сигнализации</w:t>
      </w:r>
      <w:r w:rsidR="00F10D3A">
        <w:rPr>
          <w:color w:val="000000"/>
          <w:spacing w:val="5"/>
          <w:sz w:val="26"/>
          <w:szCs w:val="26"/>
        </w:rPr>
        <w:t xml:space="preserve"> </w:t>
      </w:r>
      <w:r w:rsidR="00F10D3A" w:rsidRPr="00F10D3A">
        <w:rPr>
          <w:color w:val="000000"/>
          <w:spacing w:val="5"/>
          <w:sz w:val="26"/>
          <w:szCs w:val="26"/>
        </w:rPr>
        <w:t>(</w:t>
      </w:r>
      <w:r w:rsidR="000908C9">
        <w:rPr>
          <w:color w:val="000000"/>
          <w:spacing w:val="5"/>
          <w:sz w:val="26"/>
          <w:szCs w:val="26"/>
        </w:rPr>
        <w:t>далее</w:t>
      </w:r>
      <w:r w:rsidR="00293426">
        <w:rPr>
          <w:color w:val="000000"/>
          <w:spacing w:val="5"/>
          <w:sz w:val="26"/>
          <w:szCs w:val="26"/>
        </w:rPr>
        <w:t xml:space="preserve"> </w:t>
      </w:r>
      <w:r w:rsidR="000908C9">
        <w:rPr>
          <w:color w:val="000000"/>
          <w:spacing w:val="5"/>
          <w:sz w:val="26"/>
          <w:szCs w:val="26"/>
        </w:rPr>
        <w:t xml:space="preserve">- </w:t>
      </w:r>
      <w:r w:rsidR="00F10D3A" w:rsidRPr="00F10D3A">
        <w:rPr>
          <w:color w:val="000000"/>
          <w:spacing w:val="5"/>
          <w:sz w:val="26"/>
          <w:szCs w:val="26"/>
        </w:rPr>
        <w:t>ОС)</w:t>
      </w:r>
      <w:r w:rsidR="008C6212">
        <w:rPr>
          <w:color w:val="000000"/>
          <w:spacing w:val="5"/>
          <w:sz w:val="26"/>
          <w:szCs w:val="26"/>
        </w:rPr>
        <w:t xml:space="preserve"> </w:t>
      </w:r>
      <w:r w:rsidR="00063B25" w:rsidRPr="00F10D3A">
        <w:rPr>
          <w:color w:val="000000"/>
          <w:spacing w:val="5"/>
          <w:sz w:val="26"/>
          <w:szCs w:val="26"/>
        </w:rPr>
        <w:t xml:space="preserve">на </w:t>
      </w:r>
      <w:r w:rsidR="00F10D3A">
        <w:rPr>
          <w:color w:val="000000"/>
          <w:spacing w:val="5"/>
          <w:sz w:val="26"/>
          <w:szCs w:val="26"/>
        </w:rPr>
        <w:t xml:space="preserve">семи подстанциях ГРЭС </w:t>
      </w:r>
      <w:r w:rsidR="00063B25" w:rsidRPr="00F10D3A">
        <w:rPr>
          <w:color w:val="000000"/>
          <w:spacing w:val="5"/>
          <w:sz w:val="26"/>
          <w:szCs w:val="26"/>
        </w:rPr>
        <w:t xml:space="preserve">СП «ЦЭС»  </w:t>
      </w:r>
      <w:r w:rsidR="00AA71C4" w:rsidRPr="00F10D3A">
        <w:rPr>
          <w:color w:val="000000"/>
          <w:spacing w:val="5"/>
          <w:sz w:val="26"/>
          <w:szCs w:val="26"/>
        </w:rPr>
        <w:t xml:space="preserve">с выводом сигнала проникновения по </w:t>
      </w:r>
      <w:r w:rsidR="00AA71C4" w:rsidRPr="00F10D3A">
        <w:rPr>
          <w:color w:val="000000"/>
          <w:spacing w:val="5"/>
          <w:sz w:val="26"/>
          <w:szCs w:val="26"/>
          <w:lang w:val="en-US"/>
        </w:rPr>
        <w:t>GSM</w:t>
      </w:r>
      <w:r w:rsidR="00AA71C4" w:rsidRPr="00F10D3A">
        <w:rPr>
          <w:color w:val="000000"/>
          <w:spacing w:val="5"/>
          <w:sz w:val="26"/>
          <w:szCs w:val="26"/>
        </w:rPr>
        <w:t xml:space="preserve">-каналу в </w:t>
      </w:r>
      <w:r w:rsidR="008D4DDC">
        <w:rPr>
          <w:color w:val="000000"/>
          <w:spacing w:val="5"/>
          <w:sz w:val="26"/>
          <w:szCs w:val="26"/>
        </w:rPr>
        <w:t xml:space="preserve">имеющуюся систему мониторинга охранной сигнализации «Лавина», установленную в </w:t>
      </w:r>
      <w:r w:rsidR="00AA71C4" w:rsidRPr="00F10D3A">
        <w:rPr>
          <w:color w:val="000000"/>
          <w:spacing w:val="5"/>
          <w:sz w:val="26"/>
          <w:szCs w:val="26"/>
        </w:rPr>
        <w:t>ОДИАС филиала</w:t>
      </w:r>
      <w:r w:rsidRPr="00F10D3A">
        <w:rPr>
          <w:color w:val="000000"/>
          <w:spacing w:val="5"/>
          <w:sz w:val="26"/>
          <w:szCs w:val="26"/>
        </w:rPr>
        <w:t>.</w:t>
      </w:r>
      <w:r w:rsidRPr="00F10D3A">
        <w:rPr>
          <w:rFonts w:ascii="Calibri" w:hAnsi="Calibri"/>
          <w:sz w:val="26"/>
          <w:szCs w:val="26"/>
        </w:rPr>
        <w:t xml:space="preserve"> </w:t>
      </w:r>
    </w:p>
    <w:p w:rsidR="00A05393" w:rsidRPr="00F10D3A" w:rsidRDefault="00F10D3A" w:rsidP="00DA77F4">
      <w:pPr>
        <w:spacing w:before="0" w:after="160" w:line="259" w:lineRule="auto"/>
        <w:ind w:firstLine="567"/>
        <w:contextualSpacing/>
        <w:jc w:val="both"/>
        <w:rPr>
          <w:color w:val="000000"/>
          <w:spacing w:val="5"/>
          <w:sz w:val="26"/>
          <w:szCs w:val="26"/>
        </w:rPr>
      </w:pPr>
      <w:r>
        <w:rPr>
          <w:color w:val="000000"/>
          <w:spacing w:val="5"/>
          <w:sz w:val="26"/>
          <w:szCs w:val="26"/>
        </w:rPr>
        <w:t xml:space="preserve">2.2. </w:t>
      </w:r>
      <w:r w:rsidRPr="00F10D3A">
        <w:rPr>
          <w:color w:val="000000"/>
          <w:spacing w:val="5"/>
          <w:sz w:val="26"/>
          <w:szCs w:val="26"/>
        </w:rPr>
        <w:t xml:space="preserve">Монтаж, пуско-наладочные работы  систем </w:t>
      </w:r>
      <w:r>
        <w:rPr>
          <w:color w:val="000000"/>
          <w:spacing w:val="5"/>
          <w:sz w:val="26"/>
          <w:szCs w:val="26"/>
        </w:rPr>
        <w:t>ви</w:t>
      </w:r>
      <w:r w:rsidRPr="00F10D3A">
        <w:rPr>
          <w:color w:val="000000"/>
          <w:spacing w:val="5"/>
          <w:sz w:val="26"/>
          <w:szCs w:val="26"/>
        </w:rPr>
        <w:t>деонаблюдения на объектах СП «ЦЭС»</w:t>
      </w:r>
      <w:r>
        <w:rPr>
          <w:color w:val="000000"/>
          <w:spacing w:val="5"/>
          <w:sz w:val="26"/>
          <w:szCs w:val="26"/>
        </w:rPr>
        <w:t>,</w:t>
      </w:r>
      <w:r w:rsidR="00A05393" w:rsidRPr="00F10D3A">
        <w:rPr>
          <w:color w:val="000000"/>
          <w:spacing w:val="5"/>
          <w:sz w:val="26"/>
          <w:szCs w:val="26"/>
        </w:rPr>
        <w:t xml:space="preserve"> с полным покрытием </w:t>
      </w:r>
      <w:r w:rsidR="00063B25" w:rsidRPr="00F10D3A">
        <w:rPr>
          <w:color w:val="000000"/>
          <w:spacing w:val="5"/>
          <w:sz w:val="26"/>
          <w:szCs w:val="26"/>
        </w:rPr>
        <w:t xml:space="preserve">территории </w:t>
      </w:r>
      <w:r>
        <w:rPr>
          <w:color w:val="000000"/>
          <w:spacing w:val="5"/>
          <w:sz w:val="26"/>
          <w:szCs w:val="26"/>
        </w:rPr>
        <w:t xml:space="preserve"> охраняемых </w:t>
      </w:r>
      <w:r w:rsidR="00063B25" w:rsidRPr="00F10D3A">
        <w:rPr>
          <w:color w:val="000000"/>
          <w:spacing w:val="5"/>
          <w:sz w:val="26"/>
          <w:szCs w:val="26"/>
        </w:rPr>
        <w:t>объектов</w:t>
      </w:r>
      <w:r w:rsidR="00A05393" w:rsidRPr="00F10D3A">
        <w:rPr>
          <w:color w:val="000000"/>
          <w:spacing w:val="5"/>
          <w:sz w:val="26"/>
          <w:szCs w:val="26"/>
        </w:rPr>
        <w:t>.</w:t>
      </w:r>
      <w:r w:rsidR="00A05393" w:rsidRPr="00F10D3A">
        <w:rPr>
          <w:rFonts w:ascii="Calibri" w:hAnsi="Calibri"/>
          <w:sz w:val="26"/>
          <w:szCs w:val="26"/>
        </w:rPr>
        <w:t xml:space="preserve"> </w:t>
      </w:r>
      <w:r w:rsidR="00063B25" w:rsidRPr="00F10D3A">
        <w:rPr>
          <w:color w:val="000000"/>
          <w:spacing w:val="5"/>
          <w:sz w:val="26"/>
          <w:szCs w:val="26"/>
        </w:rPr>
        <w:t xml:space="preserve"> </w:t>
      </w:r>
    </w:p>
    <w:p w:rsidR="005D525A" w:rsidRPr="003C2F86" w:rsidRDefault="00063B25" w:rsidP="00F10D3A">
      <w:pPr>
        <w:spacing w:before="240" w:after="60"/>
        <w:ind w:left="567"/>
        <w:contextualSpacing/>
        <w:rPr>
          <w:color w:val="000000"/>
          <w:spacing w:val="5"/>
          <w:sz w:val="26"/>
          <w:szCs w:val="26"/>
        </w:rPr>
      </w:pPr>
      <w:r w:rsidRPr="00F10D3A">
        <w:rPr>
          <w:color w:val="000000"/>
          <w:sz w:val="26"/>
          <w:szCs w:val="26"/>
        </w:rPr>
        <w:t xml:space="preserve">2.3. </w:t>
      </w:r>
      <w:r w:rsidR="00A05393" w:rsidRPr="00F10D3A">
        <w:rPr>
          <w:color w:val="000000"/>
          <w:sz w:val="26"/>
          <w:szCs w:val="26"/>
        </w:rPr>
        <w:t>Место выполнения работ / оказания услуг:</w:t>
      </w:r>
      <w:r w:rsidR="00F10D3A">
        <w:rPr>
          <w:color w:val="000000"/>
          <w:sz w:val="26"/>
          <w:szCs w:val="26"/>
        </w:rPr>
        <w:t xml:space="preserve"> </w:t>
      </w:r>
      <w:r w:rsidRPr="00F10D3A">
        <w:rPr>
          <w:color w:val="000000"/>
          <w:spacing w:val="5"/>
          <w:sz w:val="26"/>
          <w:szCs w:val="26"/>
        </w:rPr>
        <w:t xml:space="preserve"> </w:t>
      </w:r>
    </w:p>
    <w:tbl>
      <w:tblPr>
        <w:tblW w:w="9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5671"/>
        <w:gridCol w:w="2982"/>
      </w:tblGrid>
      <w:tr w:rsidR="00B36584" w:rsidRPr="005D525A" w:rsidTr="008C6212">
        <w:trPr>
          <w:trHeight w:val="332"/>
        </w:trPr>
        <w:tc>
          <w:tcPr>
            <w:tcW w:w="850" w:type="dxa"/>
          </w:tcPr>
          <w:p w:rsidR="00B36584" w:rsidRPr="005D525A" w:rsidRDefault="00B36584" w:rsidP="005D525A">
            <w:pPr>
              <w:jc w:val="center"/>
              <w:rPr>
                <w:color w:val="000000"/>
                <w:szCs w:val="22"/>
              </w:rPr>
            </w:pPr>
            <w:r w:rsidRPr="005D525A">
              <w:rPr>
                <w:color w:val="000000"/>
                <w:szCs w:val="22"/>
              </w:rPr>
              <w:t xml:space="preserve">№ </w:t>
            </w:r>
            <w:proofErr w:type="gramStart"/>
            <w:r w:rsidRPr="005D525A">
              <w:rPr>
                <w:color w:val="000000"/>
                <w:szCs w:val="22"/>
              </w:rPr>
              <w:t>п</w:t>
            </w:r>
            <w:proofErr w:type="gramEnd"/>
            <w:r w:rsidRPr="005D525A">
              <w:rPr>
                <w:color w:val="000000"/>
                <w:szCs w:val="22"/>
              </w:rPr>
              <w:t>/п</w:t>
            </w:r>
          </w:p>
        </w:tc>
        <w:tc>
          <w:tcPr>
            <w:tcW w:w="567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6584" w:rsidRPr="005D525A" w:rsidRDefault="00B36584" w:rsidP="005D525A">
            <w:pPr>
              <w:jc w:val="center"/>
              <w:rPr>
                <w:color w:val="000000"/>
                <w:szCs w:val="22"/>
              </w:rPr>
            </w:pPr>
            <w:r w:rsidRPr="005D525A">
              <w:rPr>
                <w:color w:val="000000"/>
                <w:szCs w:val="22"/>
              </w:rPr>
              <w:t>Наименование работ</w:t>
            </w:r>
          </w:p>
        </w:tc>
        <w:tc>
          <w:tcPr>
            <w:tcW w:w="2982" w:type="dxa"/>
          </w:tcPr>
          <w:p w:rsidR="00B36584" w:rsidRPr="005D525A" w:rsidRDefault="00B36584" w:rsidP="005D525A">
            <w:pPr>
              <w:jc w:val="center"/>
              <w:rPr>
                <w:color w:val="000000"/>
                <w:szCs w:val="22"/>
              </w:rPr>
            </w:pPr>
            <w:r w:rsidRPr="005D525A">
              <w:rPr>
                <w:color w:val="000000"/>
                <w:szCs w:val="22"/>
              </w:rPr>
              <w:t>Адрес объекта</w:t>
            </w:r>
          </w:p>
        </w:tc>
      </w:tr>
      <w:tr w:rsidR="00B36584" w:rsidRPr="00651E67" w:rsidTr="008C6212">
        <w:trPr>
          <w:trHeight w:val="600"/>
        </w:trPr>
        <w:tc>
          <w:tcPr>
            <w:tcW w:w="850" w:type="dxa"/>
          </w:tcPr>
          <w:p w:rsidR="00B36584" w:rsidRPr="005D525A" w:rsidRDefault="00B36584" w:rsidP="005D525A">
            <w:pPr>
              <w:jc w:val="center"/>
              <w:rPr>
                <w:color w:val="000000"/>
                <w:szCs w:val="22"/>
              </w:rPr>
            </w:pPr>
            <w:r w:rsidRPr="005D525A">
              <w:rPr>
                <w:color w:val="000000"/>
                <w:szCs w:val="22"/>
              </w:rPr>
              <w:t>1</w:t>
            </w:r>
          </w:p>
        </w:tc>
        <w:tc>
          <w:tcPr>
            <w:tcW w:w="567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36584" w:rsidRPr="00967B0B" w:rsidRDefault="00B36584" w:rsidP="00967B0B">
            <w:pPr>
              <w:rPr>
                <w:color w:val="000000"/>
                <w:sz w:val="24"/>
                <w:szCs w:val="24"/>
              </w:rPr>
            </w:pPr>
            <w:r w:rsidRPr="000908C9">
              <w:rPr>
                <w:color w:val="000000"/>
                <w:sz w:val="24"/>
                <w:szCs w:val="24"/>
              </w:rPr>
              <w:t xml:space="preserve">Монтаж системы  ОС   ПС </w:t>
            </w:r>
            <w:r w:rsidR="00E97C7E" w:rsidRPr="00967B0B">
              <w:rPr>
                <w:bCs/>
                <w:iCs/>
                <w:color w:val="000000"/>
                <w:sz w:val="24"/>
                <w:szCs w:val="24"/>
              </w:rPr>
              <w:t xml:space="preserve"> «</w:t>
            </w:r>
            <w:r w:rsidRPr="00967B0B">
              <w:rPr>
                <w:bCs/>
                <w:iCs/>
                <w:color w:val="000000"/>
                <w:sz w:val="24"/>
                <w:szCs w:val="24"/>
              </w:rPr>
              <w:t>БН</w:t>
            </w:r>
            <w:r w:rsidR="00E97C7E" w:rsidRPr="00967B0B">
              <w:rPr>
                <w:bCs/>
                <w:iCs/>
                <w:color w:val="000000"/>
                <w:sz w:val="24"/>
                <w:szCs w:val="24"/>
              </w:rPr>
              <w:t>»</w:t>
            </w:r>
            <w:r w:rsidR="00967B0B">
              <w:rPr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0908C9">
              <w:rPr>
                <w:color w:val="000000"/>
                <w:sz w:val="24"/>
                <w:szCs w:val="24"/>
              </w:rPr>
              <w:t>35/6 кВ ГРЭС</w:t>
            </w:r>
            <w:r w:rsidRPr="00967B0B">
              <w:rPr>
                <w:iCs/>
                <w:color w:val="000000"/>
                <w:sz w:val="24"/>
                <w:szCs w:val="24"/>
              </w:rPr>
              <w:t xml:space="preserve"> </w:t>
            </w:r>
            <w:r w:rsidR="00967B0B">
              <w:rPr>
                <w:iCs/>
                <w:color w:val="000000"/>
                <w:sz w:val="24"/>
                <w:szCs w:val="24"/>
              </w:rPr>
              <w:t>«</w:t>
            </w:r>
            <w:r w:rsidRPr="00967B0B">
              <w:rPr>
                <w:iCs/>
                <w:color w:val="000000"/>
                <w:sz w:val="24"/>
                <w:szCs w:val="24"/>
              </w:rPr>
              <w:t>ХЭС</w:t>
            </w:r>
            <w:r w:rsidR="00967B0B">
              <w:rPr>
                <w:iCs/>
                <w:color w:val="000000"/>
                <w:sz w:val="24"/>
                <w:szCs w:val="24"/>
              </w:rPr>
              <w:t>»</w:t>
            </w:r>
            <w:r w:rsidRPr="00967B0B">
              <w:rPr>
                <w:iCs/>
                <w:color w:val="000000"/>
                <w:sz w:val="24"/>
                <w:szCs w:val="24"/>
              </w:rPr>
              <w:t xml:space="preserve">  </w:t>
            </w:r>
            <w:r w:rsidRPr="000908C9">
              <w:rPr>
                <w:color w:val="000000"/>
                <w:sz w:val="24"/>
                <w:szCs w:val="24"/>
              </w:rPr>
              <w:t xml:space="preserve">с выводом мониторинга системы охраны </w:t>
            </w:r>
            <w:r w:rsidR="00967B0B">
              <w:rPr>
                <w:color w:val="000000"/>
                <w:sz w:val="24"/>
                <w:szCs w:val="24"/>
              </w:rPr>
              <w:t>«</w:t>
            </w:r>
            <w:r w:rsidRPr="00880929">
              <w:rPr>
                <w:color w:val="000000"/>
                <w:sz w:val="24"/>
                <w:szCs w:val="24"/>
              </w:rPr>
              <w:t>Лавина</w:t>
            </w:r>
            <w:r w:rsidR="00967B0B">
              <w:rPr>
                <w:color w:val="000000"/>
                <w:sz w:val="24"/>
                <w:szCs w:val="24"/>
              </w:rPr>
              <w:t>»</w:t>
            </w:r>
            <w:r w:rsidRPr="009B4A72">
              <w:rPr>
                <w:color w:val="000000"/>
                <w:sz w:val="24"/>
                <w:szCs w:val="24"/>
              </w:rPr>
              <w:t xml:space="preserve"> на пульт ОДИАС филиала </w:t>
            </w:r>
            <w:r w:rsidR="00967B0B">
              <w:rPr>
                <w:color w:val="000000"/>
                <w:sz w:val="24"/>
                <w:szCs w:val="24"/>
              </w:rPr>
              <w:t xml:space="preserve"> «</w:t>
            </w:r>
            <w:r w:rsidRPr="00967B0B">
              <w:rPr>
                <w:color w:val="000000"/>
                <w:sz w:val="24"/>
                <w:szCs w:val="24"/>
              </w:rPr>
              <w:t>ХЭС</w:t>
            </w:r>
            <w:r w:rsidR="00967B0B">
              <w:rPr>
                <w:color w:val="000000"/>
                <w:sz w:val="24"/>
                <w:szCs w:val="24"/>
              </w:rPr>
              <w:t>»</w:t>
            </w:r>
            <w:r w:rsidR="00651E67" w:rsidRPr="00967B0B">
              <w:rPr>
                <w:color w:val="000000"/>
                <w:sz w:val="24"/>
                <w:szCs w:val="24"/>
              </w:rPr>
              <w:t>- 1 комплект</w:t>
            </w:r>
            <w:r w:rsidR="00E97C7E" w:rsidRPr="00967B0B">
              <w:rPr>
                <w:color w:val="000000"/>
                <w:sz w:val="24"/>
                <w:szCs w:val="24"/>
              </w:rPr>
              <w:t>.</w:t>
            </w:r>
            <w:r w:rsidR="00651E67" w:rsidRPr="00967B0B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82" w:type="dxa"/>
          </w:tcPr>
          <w:p w:rsidR="00B36584" w:rsidRPr="00091D5C" w:rsidRDefault="00651E67" w:rsidP="000908C9">
            <w:pPr>
              <w:jc w:val="center"/>
              <w:rPr>
                <w:color w:val="000000"/>
                <w:sz w:val="24"/>
                <w:szCs w:val="24"/>
              </w:rPr>
            </w:pPr>
            <w:r w:rsidRPr="00091D5C">
              <w:rPr>
                <w:iCs/>
                <w:color w:val="000000"/>
                <w:sz w:val="24"/>
                <w:szCs w:val="24"/>
              </w:rPr>
              <w:t xml:space="preserve"> </w:t>
            </w:r>
            <w:r w:rsidR="00E97C7E" w:rsidRPr="00091D5C">
              <w:rPr>
                <w:iCs/>
                <w:color w:val="000000"/>
                <w:sz w:val="24"/>
                <w:szCs w:val="24"/>
              </w:rPr>
              <w:t>г. Хабаровск</w:t>
            </w:r>
            <w:r w:rsidR="00E97C7E">
              <w:rPr>
                <w:iCs/>
                <w:color w:val="000000"/>
                <w:sz w:val="24"/>
                <w:szCs w:val="24"/>
              </w:rPr>
              <w:t>,</w:t>
            </w:r>
            <w:r w:rsidRPr="00091D5C">
              <w:rPr>
                <w:iCs/>
                <w:color w:val="000000"/>
                <w:sz w:val="24"/>
                <w:szCs w:val="24"/>
              </w:rPr>
              <w:t xml:space="preserve"> ул. </w:t>
            </w:r>
            <w:proofErr w:type="gramStart"/>
            <w:r w:rsidRPr="00091D5C">
              <w:rPr>
                <w:iCs/>
                <w:color w:val="000000"/>
                <w:sz w:val="24"/>
                <w:szCs w:val="24"/>
              </w:rPr>
              <w:t>Кавказская</w:t>
            </w:r>
            <w:proofErr w:type="gramEnd"/>
            <w:r w:rsidR="000908C9">
              <w:rPr>
                <w:iCs/>
                <w:color w:val="000000"/>
                <w:sz w:val="24"/>
                <w:szCs w:val="24"/>
              </w:rPr>
              <w:t>,</w:t>
            </w:r>
            <w:r w:rsidRPr="00091D5C">
              <w:rPr>
                <w:iCs/>
                <w:color w:val="000000"/>
                <w:sz w:val="24"/>
                <w:szCs w:val="24"/>
              </w:rPr>
              <w:t xml:space="preserve"> 43  </w:t>
            </w:r>
          </w:p>
        </w:tc>
      </w:tr>
      <w:tr w:rsidR="00B36584" w:rsidRPr="005D525A" w:rsidTr="008C6212">
        <w:trPr>
          <w:trHeight w:val="600"/>
        </w:trPr>
        <w:tc>
          <w:tcPr>
            <w:tcW w:w="850" w:type="dxa"/>
          </w:tcPr>
          <w:p w:rsidR="00B36584" w:rsidRPr="005D525A" w:rsidRDefault="00B36584" w:rsidP="005D525A">
            <w:pPr>
              <w:jc w:val="center"/>
              <w:rPr>
                <w:color w:val="000000"/>
                <w:szCs w:val="22"/>
              </w:rPr>
            </w:pPr>
            <w:r w:rsidRPr="005D525A">
              <w:rPr>
                <w:color w:val="000000"/>
                <w:szCs w:val="22"/>
              </w:rPr>
              <w:t>2</w:t>
            </w:r>
          </w:p>
        </w:tc>
        <w:tc>
          <w:tcPr>
            <w:tcW w:w="567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36584" w:rsidRPr="00967B0B" w:rsidRDefault="00651E67" w:rsidP="00484B32">
            <w:pPr>
              <w:rPr>
                <w:color w:val="000000"/>
                <w:sz w:val="24"/>
                <w:szCs w:val="24"/>
              </w:rPr>
            </w:pPr>
            <w:r w:rsidRPr="000908C9">
              <w:rPr>
                <w:color w:val="000000"/>
                <w:sz w:val="24"/>
                <w:szCs w:val="24"/>
              </w:rPr>
              <w:t>Монтаж системы ОС ПС «В</w:t>
            </w:r>
            <w:r w:rsidR="00B36584" w:rsidRPr="00967B0B">
              <w:rPr>
                <w:bCs/>
                <w:iCs/>
                <w:color w:val="000000"/>
                <w:sz w:val="24"/>
                <w:szCs w:val="24"/>
              </w:rPr>
              <w:t>осточная</w:t>
            </w:r>
            <w:r w:rsidR="00E97C7E" w:rsidRPr="00967B0B">
              <w:rPr>
                <w:bCs/>
                <w:iCs/>
                <w:color w:val="000000"/>
                <w:sz w:val="24"/>
                <w:szCs w:val="24"/>
              </w:rPr>
              <w:t>»</w:t>
            </w:r>
            <w:r w:rsidR="00B36584" w:rsidRPr="000908C9">
              <w:rPr>
                <w:color w:val="000000"/>
                <w:sz w:val="24"/>
                <w:szCs w:val="24"/>
              </w:rPr>
              <w:t xml:space="preserve"> 35/6 кВ ГРЭС</w:t>
            </w:r>
            <w:r w:rsidR="00484B32">
              <w:rPr>
                <w:color w:val="000000"/>
                <w:sz w:val="24"/>
                <w:szCs w:val="24"/>
              </w:rPr>
              <w:t xml:space="preserve"> </w:t>
            </w:r>
            <w:r w:rsidR="00E97C7E" w:rsidRPr="000908C9">
              <w:rPr>
                <w:color w:val="000000"/>
                <w:sz w:val="24"/>
                <w:szCs w:val="24"/>
              </w:rPr>
              <w:t>«</w:t>
            </w:r>
            <w:r w:rsidR="00B36584" w:rsidRPr="000908C9">
              <w:rPr>
                <w:color w:val="000000"/>
                <w:sz w:val="24"/>
                <w:szCs w:val="24"/>
              </w:rPr>
              <w:t>ХЭС</w:t>
            </w:r>
            <w:r w:rsidR="00E97C7E" w:rsidRPr="000908C9">
              <w:rPr>
                <w:color w:val="000000"/>
                <w:sz w:val="24"/>
                <w:szCs w:val="24"/>
              </w:rPr>
              <w:t>»</w:t>
            </w:r>
            <w:r w:rsidR="00B36584" w:rsidRPr="000908C9">
              <w:rPr>
                <w:color w:val="000000"/>
                <w:sz w:val="24"/>
                <w:szCs w:val="24"/>
              </w:rPr>
              <w:t xml:space="preserve">  с выводом мониторинга системы охраны Лавина на пульт ОДИАС филиала </w:t>
            </w:r>
            <w:r w:rsidR="00E97C7E" w:rsidRPr="00880929">
              <w:rPr>
                <w:color w:val="000000"/>
                <w:sz w:val="24"/>
                <w:szCs w:val="24"/>
              </w:rPr>
              <w:t xml:space="preserve"> «</w:t>
            </w:r>
            <w:r w:rsidR="00B36584" w:rsidRPr="009B4A72">
              <w:rPr>
                <w:color w:val="000000"/>
                <w:sz w:val="24"/>
                <w:szCs w:val="24"/>
              </w:rPr>
              <w:t>ХЭС</w:t>
            </w:r>
            <w:r w:rsidR="00E97C7E" w:rsidRPr="009B4A72">
              <w:rPr>
                <w:color w:val="000000"/>
                <w:sz w:val="24"/>
                <w:szCs w:val="24"/>
              </w:rPr>
              <w:t>»</w:t>
            </w:r>
            <w:r w:rsidR="00B36584" w:rsidRPr="00967B0B">
              <w:rPr>
                <w:color w:val="000000"/>
                <w:sz w:val="24"/>
                <w:szCs w:val="24"/>
              </w:rPr>
              <w:t>-1 комплект</w:t>
            </w:r>
            <w:r w:rsidR="00E97C7E" w:rsidRPr="00967B0B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982" w:type="dxa"/>
          </w:tcPr>
          <w:p w:rsidR="00651E67" w:rsidRPr="00091D5C" w:rsidRDefault="00651E67" w:rsidP="00651E67">
            <w:pPr>
              <w:ind w:left="-3493"/>
              <w:jc w:val="center"/>
              <w:rPr>
                <w:color w:val="000000"/>
                <w:sz w:val="24"/>
                <w:szCs w:val="24"/>
              </w:rPr>
            </w:pPr>
            <w:r w:rsidRPr="00091D5C">
              <w:rPr>
                <w:color w:val="000000"/>
                <w:sz w:val="24"/>
                <w:szCs w:val="24"/>
              </w:rPr>
              <w:t xml:space="preserve">                                       </w:t>
            </w:r>
            <w:r w:rsidR="00E97C7E" w:rsidRPr="00091D5C">
              <w:rPr>
                <w:color w:val="000000"/>
                <w:sz w:val="24"/>
                <w:szCs w:val="24"/>
              </w:rPr>
              <w:t>г. Хабаровск</w:t>
            </w:r>
            <w:r w:rsidR="00E97C7E">
              <w:rPr>
                <w:color w:val="000000"/>
                <w:sz w:val="24"/>
                <w:szCs w:val="24"/>
              </w:rPr>
              <w:t>,</w:t>
            </w:r>
          </w:p>
          <w:p w:rsidR="00B36584" w:rsidRPr="00091D5C" w:rsidRDefault="00651E67" w:rsidP="00651E67">
            <w:pPr>
              <w:ind w:left="-3493"/>
              <w:jc w:val="center"/>
              <w:rPr>
                <w:color w:val="000000"/>
                <w:sz w:val="24"/>
                <w:szCs w:val="24"/>
              </w:rPr>
            </w:pPr>
            <w:r w:rsidRPr="00091D5C">
              <w:rPr>
                <w:color w:val="000000"/>
                <w:sz w:val="24"/>
                <w:szCs w:val="24"/>
              </w:rPr>
              <w:t xml:space="preserve">                                                           пер. Промышленный,7</w:t>
            </w:r>
          </w:p>
        </w:tc>
      </w:tr>
      <w:tr w:rsidR="00B36584" w:rsidRPr="00091D5C" w:rsidTr="008C6212">
        <w:trPr>
          <w:trHeight w:val="600"/>
        </w:trPr>
        <w:tc>
          <w:tcPr>
            <w:tcW w:w="850" w:type="dxa"/>
          </w:tcPr>
          <w:p w:rsidR="00B36584" w:rsidRPr="00091D5C" w:rsidRDefault="008D4DDC" w:rsidP="005D525A">
            <w:pPr>
              <w:jc w:val="center"/>
              <w:rPr>
                <w:color w:val="000000"/>
                <w:sz w:val="24"/>
                <w:szCs w:val="24"/>
              </w:rPr>
            </w:pPr>
            <w:r w:rsidRPr="00091D5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67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36584" w:rsidRPr="00967B0B" w:rsidRDefault="00B36584" w:rsidP="00E97C7E">
            <w:pPr>
              <w:rPr>
                <w:color w:val="000000"/>
                <w:sz w:val="24"/>
                <w:szCs w:val="24"/>
              </w:rPr>
            </w:pPr>
            <w:r w:rsidRPr="000908C9">
              <w:rPr>
                <w:color w:val="000000"/>
                <w:sz w:val="24"/>
                <w:szCs w:val="24"/>
              </w:rPr>
              <w:t xml:space="preserve">Монтаж системы </w:t>
            </w:r>
            <w:r w:rsidR="008D4DDC" w:rsidRPr="000908C9">
              <w:rPr>
                <w:color w:val="000000"/>
                <w:sz w:val="24"/>
                <w:szCs w:val="24"/>
              </w:rPr>
              <w:t>ОС</w:t>
            </w:r>
            <w:r w:rsidRPr="005C1B34">
              <w:rPr>
                <w:color w:val="000000"/>
                <w:sz w:val="24"/>
                <w:szCs w:val="24"/>
              </w:rPr>
              <w:t xml:space="preserve"> в ЗРУ   ПС </w:t>
            </w:r>
            <w:r w:rsidR="00E97C7E" w:rsidRPr="00880929">
              <w:rPr>
                <w:color w:val="000000"/>
                <w:sz w:val="24"/>
                <w:szCs w:val="24"/>
              </w:rPr>
              <w:t xml:space="preserve"> «</w:t>
            </w:r>
            <w:r w:rsidRPr="00967B0B">
              <w:rPr>
                <w:bCs/>
                <w:iCs/>
                <w:color w:val="000000"/>
                <w:sz w:val="24"/>
                <w:szCs w:val="24"/>
              </w:rPr>
              <w:t>ГВФ</w:t>
            </w:r>
            <w:r w:rsidR="00E97C7E" w:rsidRPr="00967B0B">
              <w:rPr>
                <w:bCs/>
                <w:iCs/>
                <w:color w:val="000000"/>
                <w:sz w:val="24"/>
                <w:szCs w:val="24"/>
              </w:rPr>
              <w:t>»</w:t>
            </w:r>
            <w:r w:rsidRPr="000908C9">
              <w:rPr>
                <w:color w:val="000000"/>
                <w:sz w:val="24"/>
                <w:szCs w:val="24"/>
              </w:rPr>
              <w:t xml:space="preserve"> 110/35/6 кВ ГРЭС </w:t>
            </w:r>
            <w:r w:rsidRPr="00880929">
              <w:rPr>
                <w:color w:val="000000"/>
                <w:sz w:val="24"/>
                <w:szCs w:val="24"/>
              </w:rPr>
              <w:t xml:space="preserve"> </w:t>
            </w:r>
            <w:r w:rsidR="00E97C7E" w:rsidRPr="009B4A72">
              <w:rPr>
                <w:color w:val="000000"/>
                <w:sz w:val="24"/>
                <w:szCs w:val="24"/>
              </w:rPr>
              <w:t>«</w:t>
            </w:r>
            <w:r w:rsidRPr="009B4A72">
              <w:rPr>
                <w:color w:val="000000"/>
                <w:sz w:val="24"/>
                <w:szCs w:val="24"/>
              </w:rPr>
              <w:t>ХЭС</w:t>
            </w:r>
            <w:r w:rsidR="00E97C7E" w:rsidRPr="009B4A72">
              <w:rPr>
                <w:color w:val="000000"/>
                <w:sz w:val="24"/>
                <w:szCs w:val="24"/>
              </w:rPr>
              <w:t>»</w:t>
            </w:r>
            <w:r w:rsidRPr="00967B0B">
              <w:rPr>
                <w:color w:val="000000"/>
                <w:sz w:val="24"/>
                <w:szCs w:val="24"/>
              </w:rPr>
              <w:t xml:space="preserve">  с выводом мониторинга системы охраны </w:t>
            </w:r>
            <w:r w:rsidR="00E97C7E" w:rsidRPr="00967B0B">
              <w:rPr>
                <w:color w:val="000000"/>
                <w:sz w:val="24"/>
                <w:szCs w:val="24"/>
              </w:rPr>
              <w:t>«</w:t>
            </w:r>
            <w:r w:rsidRPr="00967B0B">
              <w:rPr>
                <w:color w:val="000000"/>
                <w:sz w:val="24"/>
                <w:szCs w:val="24"/>
              </w:rPr>
              <w:t>Лавина</w:t>
            </w:r>
            <w:r w:rsidR="00E97C7E" w:rsidRPr="00967B0B">
              <w:rPr>
                <w:color w:val="000000"/>
                <w:sz w:val="24"/>
                <w:szCs w:val="24"/>
              </w:rPr>
              <w:t>»</w:t>
            </w:r>
            <w:r w:rsidRPr="00967B0B">
              <w:rPr>
                <w:color w:val="000000"/>
                <w:sz w:val="24"/>
                <w:szCs w:val="24"/>
              </w:rPr>
              <w:t xml:space="preserve"> на пульт ОДИАС филиала </w:t>
            </w:r>
            <w:r w:rsidR="00E97C7E" w:rsidRPr="00967B0B">
              <w:rPr>
                <w:color w:val="000000"/>
                <w:sz w:val="24"/>
                <w:szCs w:val="24"/>
              </w:rPr>
              <w:t>«</w:t>
            </w:r>
            <w:r w:rsidRPr="00967B0B">
              <w:rPr>
                <w:color w:val="000000"/>
                <w:sz w:val="24"/>
                <w:szCs w:val="24"/>
              </w:rPr>
              <w:t>ХЭС</w:t>
            </w:r>
            <w:r w:rsidR="00E97C7E" w:rsidRPr="00967B0B">
              <w:rPr>
                <w:color w:val="000000"/>
                <w:sz w:val="24"/>
                <w:szCs w:val="24"/>
              </w:rPr>
              <w:t>»</w:t>
            </w:r>
            <w:r w:rsidRPr="00967B0B">
              <w:rPr>
                <w:color w:val="000000"/>
                <w:sz w:val="24"/>
                <w:szCs w:val="24"/>
              </w:rPr>
              <w:t xml:space="preserve"> -1 комплект</w:t>
            </w:r>
            <w:r w:rsidR="00E97C7E" w:rsidRPr="00967B0B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982" w:type="dxa"/>
          </w:tcPr>
          <w:p w:rsidR="00B36584" w:rsidRPr="00091D5C" w:rsidRDefault="00E97C7E" w:rsidP="008D4DDC">
            <w:pPr>
              <w:jc w:val="center"/>
              <w:rPr>
                <w:color w:val="000000"/>
                <w:sz w:val="24"/>
                <w:szCs w:val="24"/>
              </w:rPr>
            </w:pPr>
            <w:r w:rsidRPr="00091D5C">
              <w:rPr>
                <w:color w:val="000000"/>
                <w:sz w:val="24"/>
                <w:szCs w:val="24"/>
              </w:rPr>
              <w:t>г. Хабаровск</w:t>
            </w:r>
            <w:r>
              <w:rPr>
                <w:color w:val="000000"/>
                <w:sz w:val="24"/>
                <w:szCs w:val="24"/>
              </w:rPr>
              <w:t>,</w:t>
            </w:r>
            <w:r w:rsidR="00651E67" w:rsidRPr="00091D5C">
              <w:rPr>
                <w:color w:val="000000"/>
                <w:sz w:val="24"/>
                <w:szCs w:val="24"/>
              </w:rPr>
              <w:t xml:space="preserve"> ул. </w:t>
            </w:r>
            <w:proofErr w:type="gramStart"/>
            <w:r w:rsidR="00651E67" w:rsidRPr="00091D5C">
              <w:rPr>
                <w:color w:val="000000"/>
                <w:sz w:val="24"/>
                <w:szCs w:val="24"/>
              </w:rPr>
              <w:t>Курильская</w:t>
            </w:r>
            <w:proofErr w:type="gramEnd"/>
            <w:r w:rsidR="00651E67" w:rsidRPr="00091D5C">
              <w:rPr>
                <w:color w:val="000000"/>
                <w:sz w:val="24"/>
                <w:szCs w:val="24"/>
              </w:rPr>
              <w:t xml:space="preserve"> (Матвеевское шоссе)</w:t>
            </w:r>
          </w:p>
        </w:tc>
      </w:tr>
      <w:tr w:rsidR="00B36584" w:rsidRPr="00091D5C" w:rsidTr="008C6212">
        <w:trPr>
          <w:trHeight w:val="600"/>
        </w:trPr>
        <w:tc>
          <w:tcPr>
            <w:tcW w:w="850" w:type="dxa"/>
          </w:tcPr>
          <w:p w:rsidR="00B36584" w:rsidRPr="00091D5C" w:rsidRDefault="008D4DDC" w:rsidP="005D525A">
            <w:pPr>
              <w:jc w:val="center"/>
              <w:rPr>
                <w:color w:val="000000"/>
                <w:sz w:val="24"/>
                <w:szCs w:val="24"/>
              </w:rPr>
            </w:pPr>
            <w:r w:rsidRPr="00091D5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67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36584" w:rsidRPr="00967B0B" w:rsidRDefault="00B36584" w:rsidP="00E97C7E">
            <w:pPr>
              <w:rPr>
                <w:color w:val="000000"/>
                <w:sz w:val="24"/>
                <w:szCs w:val="24"/>
              </w:rPr>
            </w:pPr>
            <w:r w:rsidRPr="000908C9">
              <w:rPr>
                <w:color w:val="000000"/>
                <w:sz w:val="24"/>
                <w:szCs w:val="24"/>
              </w:rPr>
              <w:t xml:space="preserve">Монтаж системы </w:t>
            </w:r>
            <w:r w:rsidR="008D4DDC" w:rsidRPr="000908C9">
              <w:rPr>
                <w:color w:val="000000"/>
                <w:sz w:val="24"/>
                <w:szCs w:val="24"/>
              </w:rPr>
              <w:t>ОС</w:t>
            </w:r>
            <w:r w:rsidRPr="005C1B34">
              <w:rPr>
                <w:color w:val="000000"/>
                <w:sz w:val="24"/>
                <w:szCs w:val="24"/>
              </w:rPr>
              <w:t xml:space="preserve"> в ЗРУ   ПС </w:t>
            </w:r>
            <w:r w:rsidR="00E97C7E" w:rsidRPr="00BC3849">
              <w:rPr>
                <w:color w:val="000000"/>
                <w:sz w:val="24"/>
                <w:szCs w:val="24"/>
              </w:rPr>
              <w:t>«</w:t>
            </w:r>
            <w:r w:rsidRPr="00967B0B">
              <w:rPr>
                <w:bCs/>
                <w:iCs/>
                <w:color w:val="000000"/>
                <w:sz w:val="24"/>
                <w:szCs w:val="24"/>
              </w:rPr>
              <w:t>Интурист</w:t>
            </w:r>
            <w:r w:rsidR="00E97C7E" w:rsidRPr="000908C9">
              <w:rPr>
                <w:color w:val="000000"/>
                <w:sz w:val="24"/>
                <w:szCs w:val="24"/>
              </w:rPr>
              <w:t>»</w:t>
            </w:r>
            <w:r w:rsidRPr="005C1B34">
              <w:rPr>
                <w:color w:val="000000"/>
                <w:sz w:val="24"/>
                <w:szCs w:val="24"/>
              </w:rPr>
              <w:t xml:space="preserve">35/ 6 кВ  ГРЭС </w:t>
            </w:r>
            <w:r w:rsidR="00E97C7E" w:rsidRPr="00BC3849">
              <w:rPr>
                <w:color w:val="000000"/>
                <w:sz w:val="24"/>
                <w:szCs w:val="24"/>
              </w:rPr>
              <w:t>«</w:t>
            </w:r>
            <w:r w:rsidRPr="009B4A72">
              <w:rPr>
                <w:color w:val="000000"/>
                <w:sz w:val="24"/>
                <w:szCs w:val="24"/>
              </w:rPr>
              <w:t>ХЭС</w:t>
            </w:r>
            <w:r w:rsidR="00E97C7E" w:rsidRPr="009B4A72">
              <w:rPr>
                <w:color w:val="000000"/>
                <w:sz w:val="24"/>
                <w:szCs w:val="24"/>
              </w:rPr>
              <w:t>»</w:t>
            </w:r>
            <w:r w:rsidRPr="00967B0B">
              <w:rPr>
                <w:color w:val="000000"/>
                <w:sz w:val="24"/>
                <w:szCs w:val="24"/>
              </w:rPr>
              <w:t xml:space="preserve">  с выводом мониторинга системы охраны </w:t>
            </w:r>
            <w:r w:rsidR="00E97C7E" w:rsidRPr="00967B0B">
              <w:rPr>
                <w:color w:val="000000"/>
                <w:sz w:val="24"/>
                <w:szCs w:val="24"/>
              </w:rPr>
              <w:t>«</w:t>
            </w:r>
            <w:r w:rsidRPr="00967B0B">
              <w:rPr>
                <w:color w:val="000000"/>
                <w:sz w:val="24"/>
                <w:szCs w:val="24"/>
              </w:rPr>
              <w:t>Лавина</w:t>
            </w:r>
            <w:r w:rsidR="00E97C7E" w:rsidRPr="00967B0B">
              <w:rPr>
                <w:color w:val="000000"/>
                <w:sz w:val="24"/>
                <w:szCs w:val="24"/>
              </w:rPr>
              <w:t>»</w:t>
            </w:r>
            <w:r w:rsidRPr="00967B0B">
              <w:rPr>
                <w:color w:val="000000"/>
                <w:sz w:val="24"/>
                <w:szCs w:val="24"/>
              </w:rPr>
              <w:t xml:space="preserve"> на пульт ОДИАС филиала </w:t>
            </w:r>
            <w:r w:rsidR="00E97C7E" w:rsidRPr="00967B0B">
              <w:rPr>
                <w:color w:val="000000"/>
                <w:sz w:val="24"/>
                <w:szCs w:val="24"/>
              </w:rPr>
              <w:t>«</w:t>
            </w:r>
            <w:r w:rsidRPr="00967B0B">
              <w:rPr>
                <w:color w:val="000000"/>
                <w:sz w:val="24"/>
                <w:szCs w:val="24"/>
              </w:rPr>
              <w:t>ХЭС</w:t>
            </w:r>
            <w:r w:rsidR="00E97C7E" w:rsidRPr="00967B0B">
              <w:rPr>
                <w:color w:val="000000"/>
                <w:sz w:val="24"/>
                <w:szCs w:val="24"/>
              </w:rPr>
              <w:t>»</w:t>
            </w:r>
            <w:r w:rsidRPr="00967B0B">
              <w:rPr>
                <w:color w:val="000000"/>
                <w:sz w:val="24"/>
                <w:szCs w:val="24"/>
              </w:rPr>
              <w:t xml:space="preserve"> -1 комплект</w:t>
            </w:r>
            <w:r w:rsidR="00E97C7E" w:rsidRPr="00967B0B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982" w:type="dxa"/>
          </w:tcPr>
          <w:p w:rsidR="00B36584" w:rsidRPr="00091D5C" w:rsidRDefault="00E97C7E" w:rsidP="00651E67">
            <w:pPr>
              <w:jc w:val="center"/>
              <w:rPr>
                <w:color w:val="000000"/>
                <w:sz w:val="24"/>
                <w:szCs w:val="24"/>
              </w:rPr>
            </w:pPr>
            <w:r w:rsidRPr="00091D5C">
              <w:rPr>
                <w:color w:val="000000"/>
                <w:sz w:val="24"/>
                <w:szCs w:val="24"/>
              </w:rPr>
              <w:t>г.. Хабаровск</w:t>
            </w:r>
            <w:r>
              <w:rPr>
                <w:color w:val="000000"/>
                <w:sz w:val="24"/>
                <w:szCs w:val="24"/>
              </w:rPr>
              <w:t>,</w:t>
            </w:r>
            <w:r w:rsidR="00651E67" w:rsidRPr="00091D5C">
              <w:rPr>
                <w:color w:val="000000"/>
                <w:sz w:val="24"/>
                <w:szCs w:val="24"/>
              </w:rPr>
              <w:t xml:space="preserve">  </w:t>
            </w:r>
            <w:proofErr w:type="spellStart"/>
            <w:r w:rsidR="00651E67" w:rsidRPr="00091D5C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="00651E67" w:rsidRPr="00091D5C">
              <w:rPr>
                <w:color w:val="000000"/>
                <w:sz w:val="24"/>
                <w:szCs w:val="24"/>
              </w:rPr>
              <w:t>.И</w:t>
            </w:r>
            <w:proofErr w:type="gramEnd"/>
            <w:r w:rsidR="00651E67" w:rsidRPr="00091D5C">
              <w:rPr>
                <w:color w:val="000000"/>
                <w:sz w:val="24"/>
                <w:szCs w:val="24"/>
              </w:rPr>
              <w:t>стомина</w:t>
            </w:r>
            <w:proofErr w:type="spellEnd"/>
            <w:r w:rsidR="00651E67" w:rsidRPr="00091D5C">
              <w:rPr>
                <w:color w:val="000000"/>
                <w:sz w:val="24"/>
                <w:szCs w:val="24"/>
              </w:rPr>
              <w:t>, 98а</w:t>
            </w:r>
          </w:p>
        </w:tc>
      </w:tr>
      <w:tr w:rsidR="00B36584" w:rsidRPr="00091D5C" w:rsidTr="008C6212">
        <w:trPr>
          <w:trHeight w:val="600"/>
        </w:trPr>
        <w:tc>
          <w:tcPr>
            <w:tcW w:w="850" w:type="dxa"/>
          </w:tcPr>
          <w:p w:rsidR="00B36584" w:rsidRPr="00091D5C" w:rsidRDefault="008D4DDC" w:rsidP="005D525A">
            <w:pPr>
              <w:jc w:val="center"/>
              <w:rPr>
                <w:color w:val="000000"/>
                <w:sz w:val="24"/>
                <w:szCs w:val="24"/>
              </w:rPr>
            </w:pPr>
            <w:r w:rsidRPr="00091D5C">
              <w:rPr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567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36584" w:rsidRPr="00967B0B" w:rsidRDefault="00B36584" w:rsidP="00E97C7E">
            <w:pPr>
              <w:rPr>
                <w:color w:val="000000"/>
                <w:sz w:val="24"/>
                <w:szCs w:val="24"/>
              </w:rPr>
            </w:pPr>
            <w:r w:rsidRPr="000908C9">
              <w:rPr>
                <w:color w:val="000000"/>
                <w:sz w:val="24"/>
                <w:szCs w:val="24"/>
              </w:rPr>
              <w:t xml:space="preserve">Монтаж системы </w:t>
            </w:r>
            <w:r w:rsidR="008D4DDC" w:rsidRPr="000908C9">
              <w:rPr>
                <w:color w:val="000000"/>
                <w:sz w:val="24"/>
                <w:szCs w:val="24"/>
              </w:rPr>
              <w:t>ОС</w:t>
            </w:r>
            <w:r w:rsidRPr="005C1B34">
              <w:rPr>
                <w:color w:val="000000"/>
                <w:sz w:val="24"/>
                <w:szCs w:val="24"/>
              </w:rPr>
              <w:t xml:space="preserve"> в ЗРУ  ПС </w:t>
            </w:r>
            <w:r w:rsidR="00E97C7E" w:rsidRPr="00BC3849"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967B0B">
              <w:rPr>
                <w:bCs/>
                <w:iCs/>
                <w:color w:val="000000"/>
                <w:sz w:val="24"/>
                <w:szCs w:val="24"/>
              </w:rPr>
              <w:t>Корфовская</w:t>
            </w:r>
            <w:proofErr w:type="spellEnd"/>
            <w:r w:rsidR="00E97C7E" w:rsidRPr="00967B0B">
              <w:rPr>
                <w:bCs/>
                <w:iCs/>
                <w:color w:val="000000"/>
                <w:sz w:val="24"/>
                <w:szCs w:val="24"/>
              </w:rPr>
              <w:t>»</w:t>
            </w:r>
            <w:r w:rsidRPr="000908C9">
              <w:rPr>
                <w:color w:val="000000"/>
                <w:sz w:val="24"/>
                <w:szCs w:val="24"/>
              </w:rPr>
              <w:t xml:space="preserve">" 110/35/6 </w:t>
            </w:r>
            <w:proofErr w:type="spellStart"/>
            <w:r w:rsidRPr="000908C9">
              <w:rPr>
                <w:color w:val="000000"/>
                <w:sz w:val="24"/>
                <w:szCs w:val="24"/>
              </w:rPr>
              <w:t>кВ</w:t>
            </w:r>
            <w:proofErr w:type="spellEnd"/>
            <w:r w:rsidRPr="000908C9">
              <w:rPr>
                <w:color w:val="000000"/>
                <w:sz w:val="24"/>
                <w:szCs w:val="24"/>
              </w:rPr>
              <w:t xml:space="preserve"> ГРЭС </w:t>
            </w:r>
            <w:r w:rsidR="00E97C7E" w:rsidRPr="00BC3849">
              <w:rPr>
                <w:color w:val="000000"/>
                <w:sz w:val="24"/>
                <w:szCs w:val="24"/>
              </w:rPr>
              <w:t>«</w:t>
            </w:r>
            <w:r w:rsidRPr="009B4A72">
              <w:rPr>
                <w:color w:val="000000"/>
                <w:sz w:val="24"/>
                <w:szCs w:val="24"/>
              </w:rPr>
              <w:t>ХЭС</w:t>
            </w:r>
            <w:r w:rsidR="00E97C7E" w:rsidRPr="009B4A72">
              <w:rPr>
                <w:color w:val="000000"/>
                <w:sz w:val="24"/>
                <w:szCs w:val="24"/>
              </w:rPr>
              <w:t>»</w:t>
            </w:r>
            <w:r w:rsidRPr="00967B0B">
              <w:rPr>
                <w:color w:val="000000"/>
                <w:sz w:val="24"/>
                <w:szCs w:val="24"/>
              </w:rPr>
              <w:t xml:space="preserve">  с выводом мониторинга системы охраны </w:t>
            </w:r>
            <w:r w:rsidR="00E97C7E" w:rsidRPr="00967B0B">
              <w:rPr>
                <w:color w:val="000000"/>
                <w:sz w:val="24"/>
                <w:szCs w:val="24"/>
              </w:rPr>
              <w:t>«</w:t>
            </w:r>
            <w:r w:rsidRPr="00967B0B">
              <w:rPr>
                <w:color w:val="000000"/>
                <w:sz w:val="24"/>
                <w:szCs w:val="24"/>
              </w:rPr>
              <w:t>Лавина</w:t>
            </w:r>
            <w:r w:rsidR="00E97C7E" w:rsidRPr="00967B0B">
              <w:rPr>
                <w:color w:val="000000"/>
                <w:sz w:val="24"/>
                <w:szCs w:val="24"/>
              </w:rPr>
              <w:t>»</w:t>
            </w:r>
            <w:r w:rsidRPr="00967B0B">
              <w:rPr>
                <w:color w:val="000000"/>
                <w:sz w:val="24"/>
                <w:szCs w:val="24"/>
              </w:rPr>
              <w:t xml:space="preserve"> на пульт ОДИАС филиала </w:t>
            </w:r>
            <w:r w:rsidR="00E97C7E" w:rsidRPr="00967B0B">
              <w:rPr>
                <w:color w:val="000000"/>
                <w:sz w:val="24"/>
                <w:szCs w:val="24"/>
              </w:rPr>
              <w:t>«</w:t>
            </w:r>
            <w:r w:rsidRPr="00967B0B">
              <w:rPr>
                <w:color w:val="000000"/>
                <w:sz w:val="24"/>
                <w:szCs w:val="24"/>
              </w:rPr>
              <w:t>ХЭС</w:t>
            </w:r>
            <w:r w:rsidR="00E97C7E" w:rsidRPr="00967B0B">
              <w:rPr>
                <w:color w:val="000000"/>
                <w:sz w:val="24"/>
                <w:szCs w:val="24"/>
              </w:rPr>
              <w:t>»</w:t>
            </w:r>
            <w:r w:rsidRPr="00967B0B">
              <w:rPr>
                <w:color w:val="000000"/>
                <w:sz w:val="24"/>
                <w:szCs w:val="24"/>
              </w:rPr>
              <w:t xml:space="preserve"> -1 комплект</w:t>
            </w:r>
            <w:r w:rsidR="00E97C7E" w:rsidRPr="00967B0B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982" w:type="dxa"/>
          </w:tcPr>
          <w:p w:rsidR="00B36584" w:rsidRPr="00091D5C" w:rsidRDefault="00651E67" w:rsidP="005D525A">
            <w:pPr>
              <w:jc w:val="center"/>
              <w:rPr>
                <w:color w:val="000000"/>
                <w:sz w:val="24"/>
                <w:szCs w:val="24"/>
              </w:rPr>
            </w:pPr>
            <w:r w:rsidRPr="00091D5C">
              <w:rPr>
                <w:color w:val="000000"/>
                <w:sz w:val="24"/>
                <w:szCs w:val="24"/>
              </w:rPr>
              <w:t>пос. Корфовский</w:t>
            </w:r>
            <w:r w:rsidR="00E97C7E">
              <w:rPr>
                <w:color w:val="000000"/>
                <w:sz w:val="24"/>
                <w:szCs w:val="24"/>
              </w:rPr>
              <w:t>,</w:t>
            </w:r>
            <w:r w:rsidRPr="00091D5C">
              <w:rPr>
                <w:color w:val="000000"/>
                <w:sz w:val="24"/>
                <w:szCs w:val="24"/>
              </w:rPr>
              <w:t xml:space="preserve"> Хабаровского края</w:t>
            </w:r>
          </w:p>
        </w:tc>
      </w:tr>
      <w:tr w:rsidR="00B36584" w:rsidRPr="00091D5C" w:rsidTr="008C6212">
        <w:trPr>
          <w:trHeight w:val="600"/>
        </w:trPr>
        <w:tc>
          <w:tcPr>
            <w:tcW w:w="850" w:type="dxa"/>
          </w:tcPr>
          <w:p w:rsidR="00B36584" w:rsidRPr="00091D5C" w:rsidRDefault="008D4DDC" w:rsidP="005D525A">
            <w:pPr>
              <w:jc w:val="center"/>
              <w:rPr>
                <w:color w:val="000000"/>
                <w:sz w:val="24"/>
                <w:szCs w:val="24"/>
              </w:rPr>
            </w:pPr>
            <w:r w:rsidRPr="00091D5C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567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36584" w:rsidRPr="00967B0B" w:rsidRDefault="00B36584" w:rsidP="00484B32">
            <w:pPr>
              <w:rPr>
                <w:color w:val="000000"/>
                <w:sz w:val="24"/>
                <w:szCs w:val="24"/>
              </w:rPr>
            </w:pPr>
            <w:r w:rsidRPr="000908C9">
              <w:rPr>
                <w:color w:val="000000"/>
                <w:sz w:val="24"/>
                <w:szCs w:val="24"/>
              </w:rPr>
              <w:t xml:space="preserve">Монтаж системы </w:t>
            </w:r>
            <w:r w:rsidR="008D4DDC" w:rsidRPr="000908C9">
              <w:rPr>
                <w:color w:val="000000"/>
                <w:sz w:val="24"/>
                <w:szCs w:val="24"/>
              </w:rPr>
              <w:t>ОС</w:t>
            </w:r>
            <w:r w:rsidRPr="005C1B34">
              <w:rPr>
                <w:color w:val="000000"/>
                <w:sz w:val="24"/>
                <w:szCs w:val="24"/>
              </w:rPr>
              <w:t xml:space="preserve"> в ЗРУ ПС </w:t>
            </w:r>
            <w:r w:rsidR="00E97C7E" w:rsidRPr="00BC3849">
              <w:rPr>
                <w:color w:val="000000"/>
                <w:sz w:val="24"/>
                <w:szCs w:val="24"/>
              </w:rPr>
              <w:t>«</w:t>
            </w:r>
            <w:r w:rsidRPr="00967B0B">
              <w:rPr>
                <w:bCs/>
                <w:iCs/>
                <w:color w:val="000000"/>
                <w:sz w:val="24"/>
                <w:szCs w:val="24"/>
              </w:rPr>
              <w:t>ХЭС</w:t>
            </w:r>
            <w:r w:rsidR="00E97C7E" w:rsidRPr="00967B0B">
              <w:rPr>
                <w:bCs/>
                <w:color w:val="000000"/>
                <w:sz w:val="24"/>
                <w:szCs w:val="24"/>
              </w:rPr>
              <w:t>»</w:t>
            </w:r>
            <w:r w:rsidRPr="000908C9">
              <w:rPr>
                <w:color w:val="000000"/>
                <w:sz w:val="24"/>
                <w:szCs w:val="24"/>
              </w:rPr>
              <w:t xml:space="preserve"> 110/35/6 кВ ГРЭС </w:t>
            </w:r>
            <w:r w:rsidR="00E97C7E" w:rsidRPr="00BC3849">
              <w:rPr>
                <w:color w:val="000000"/>
                <w:sz w:val="24"/>
                <w:szCs w:val="24"/>
              </w:rPr>
              <w:t>«</w:t>
            </w:r>
            <w:r w:rsidRPr="009B4A72">
              <w:rPr>
                <w:color w:val="000000"/>
                <w:sz w:val="24"/>
                <w:szCs w:val="24"/>
              </w:rPr>
              <w:t xml:space="preserve"> ХЭС</w:t>
            </w:r>
            <w:r w:rsidR="00E97C7E" w:rsidRPr="009B4A72">
              <w:rPr>
                <w:color w:val="000000"/>
                <w:sz w:val="24"/>
                <w:szCs w:val="24"/>
              </w:rPr>
              <w:t>»</w:t>
            </w:r>
            <w:r w:rsidRPr="00967B0B">
              <w:rPr>
                <w:color w:val="000000"/>
                <w:sz w:val="24"/>
                <w:szCs w:val="24"/>
              </w:rPr>
              <w:t xml:space="preserve">  с выводом мониторинга системы охраны </w:t>
            </w:r>
            <w:r w:rsidR="00E97C7E" w:rsidRPr="00967B0B">
              <w:rPr>
                <w:color w:val="000000"/>
                <w:sz w:val="24"/>
                <w:szCs w:val="24"/>
              </w:rPr>
              <w:t>«</w:t>
            </w:r>
            <w:r w:rsidRPr="00967B0B">
              <w:rPr>
                <w:color w:val="000000"/>
                <w:sz w:val="24"/>
                <w:szCs w:val="24"/>
              </w:rPr>
              <w:t>Лавина</w:t>
            </w:r>
            <w:r w:rsidR="00E97C7E" w:rsidRPr="00967B0B">
              <w:rPr>
                <w:color w:val="000000"/>
                <w:sz w:val="24"/>
                <w:szCs w:val="24"/>
              </w:rPr>
              <w:t>»</w:t>
            </w:r>
            <w:r w:rsidRPr="00967B0B">
              <w:rPr>
                <w:color w:val="000000"/>
                <w:sz w:val="24"/>
                <w:szCs w:val="24"/>
              </w:rPr>
              <w:t xml:space="preserve"> на пульт ОДИАС филиала </w:t>
            </w:r>
            <w:r w:rsidR="00E97C7E" w:rsidRPr="00967B0B">
              <w:rPr>
                <w:color w:val="000000"/>
                <w:sz w:val="24"/>
                <w:szCs w:val="24"/>
              </w:rPr>
              <w:t>«</w:t>
            </w:r>
            <w:r w:rsidRPr="00967B0B">
              <w:rPr>
                <w:color w:val="000000"/>
                <w:sz w:val="24"/>
                <w:szCs w:val="24"/>
              </w:rPr>
              <w:t>ХЭС</w:t>
            </w:r>
            <w:r w:rsidR="00E97C7E" w:rsidRPr="00967B0B">
              <w:rPr>
                <w:color w:val="000000"/>
                <w:sz w:val="24"/>
                <w:szCs w:val="24"/>
              </w:rPr>
              <w:t>»</w:t>
            </w:r>
            <w:r w:rsidRPr="00967B0B">
              <w:rPr>
                <w:color w:val="000000"/>
                <w:sz w:val="24"/>
                <w:szCs w:val="24"/>
              </w:rPr>
              <w:t xml:space="preserve"> -1 комплект</w:t>
            </w:r>
            <w:r w:rsidR="00E97C7E" w:rsidRPr="00967B0B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982" w:type="dxa"/>
          </w:tcPr>
          <w:p w:rsidR="00B36584" w:rsidRPr="00091D5C" w:rsidRDefault="00E97C7E" w:rsidP="00651E67">
            <w:pPr>
              <w:jc w:val="center"/>
              <w:rPr>
                <w:color w:val="000000"/>
                <w:sz w:val="24"/>
                <w:szCs w:val="24"/>
              </w:rPr>
            </w:pPr>
            <w:r w:rsidRPr="00091D5C">
              <w:rPr>
                <w:color w:val="000000"/>
                <w:sz w:val="24"/>
                <w:szCs w:val="24"/>
              </w:rPr>
              <w:t>г. Хабаровск</w:t>
            </w:r>
            <w:r>
              <w:rPr>
                <w:color w:val="000000"/>
                <w:sz w:val="24"/>
                <w:szCs w:val="24"/>
              </w:rPr>
              <w:t>,</w:t>
            </w:r>
            <w:r w:rsidR="00651E67" w:rsidRPr="00091D5C">
              <w:rPr>
                <w:color w:val="000000"/>
                <w:sz w:val="24"/>
                <w:szCs w:val="24"/>
              </w:rPr>
              <w:t xml:space="preserve"> ул. Орджоникидзе, 2 </w:t>
            </w:r>
          </w:p>
        </w:tc>
      </w:tr>
      <w:tr w:rsidR="00B36584" w:rsidRPr="00091D5C" w:rsidTr="008C6212">
        <w:trPr>
          <w:trHeight w:val="600"/>
        </w:trPr>
        <w:tc>
          <w:tcPr>
            <w:tcW w:w="850" w:type="dxa"/>
          </w:tcPr>
          <w:p w:rsidR="00B36584" w:rsidRPr="00091D5C" w:rsidRDefault="008D4DDC" w:rsidP="005D525A">
            <w:pPr>
              <w:jc w:val="center"/>
              <w:rPr>
                <w:color w:val="000000"/>
                <w:sz w:val="24"/>
                <w:szCs w:val="24"/>
              </w:rPr>
            </w:pPr>
            <w:r w:rsidRPr="00091D5C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567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36584" w:rsidRPr="00967B0B" w:rsidRDefault="00B36584" w:rsidP="00484B32">
            <w:pPr>
              <w:rPr>
                <w:color w:val="000000"/>
                <w:sz w:val="24"/>
                <w:szCs w:val="24"/>
              </w:rPr>
            </w:pPr>
            <w:r w:rsidRPr="000908C9">
              <w:rPr>
                <w:color w:val="000000"/>
                <w:sz w:val="24"/>
                <w:szCs w:val="24"/>
              </w:rPr>
              <w:t xml:space="preserve">Монтаж системы </w:t>
            </w:r>
            <w:r w:rsidR="008D4DDC" w:rsidRPr="000908C9">
              <w:rPr>
                <w:color w:val="000000"/>
                <w:sz w:val="24"/>
                <w:szCs w:val="24"/>
              </w:rPr>
              <w:t xml:space="preserve">ОС </w:t>
            </w:r>
            <w:r w:rsidRPr="005C1B34">
              <w:rPr>
                <w:color w:val="000000"/>
                <w:sz w:val="24"/>
                <w:szCs w:val="24"/>
              </w:rPr>
              <w:t xml:space="preserve"> в ЗРУ  ПС </w:t>
            </w:r>
            <w:r w:rsidR="00E97C7E" w:rsidRPr="00BC3849">
              <w:rPr>
                <w:color w:val="000000"/>
                <w:sz w:val="24"/>
                <w:szCs w:val="24"/>
              </w:rPr>
              <w:t>«</w:t>
            </w:r>
            <w:r w:rsidRPr="00967B0B">
              <w:rPr>
                <w:bCs/>
                <w:iCs/>
                <w:color w:val="000000"/>
                <w:sz w:val="24"/>
                <w:szCs w:val="24"/>
              </w:rPr>
              <w:t>ЮМР</w:t>
            </w:r>
            <w:r w:rsidR="00E97C7E" w:rsidRPr="00967B0B">
              <w:rPr>
                <w:bCs/>
                <w:iCs/>
                <w:color w:val="000000"/>
                <w:sz w:val="24"/>
                <w:szCs w:val="24"/>
              </w:rPr>
              <w:t>»</w:t>
            </w:r>
            <w:r w:rsidRPr="000908C9">
              <w:rPr>
                <w:color w:val="000000"/>
                <w:sz w:val="24"/>
                <w:szCs w:val="24"/>
              </w:rPr>
              <w:t xml:space="preserve"> 110/35/6 кВ</w:t>
            </w:r>
            <w:r w:rsidRPr="00BC3849">
              <w:rPr>
                <w:color w:val="000000"/>
                <w:sz w:val="24"/>
                <w:szCs w:val="24"/>
              </w:rPr>
              <w:t xml:space="preserve"> ГРЭС </w:t>
            </w:r>
            <w:r w:rsidR="00E97C7E" w:rsidRPr="00880929">
              <w:rPr>
                <w:color w:val="000000"/>
                <w:sz w:val="24"/>
                <w:szCs w:val="24"/>
              </w:rPr>
              <w:t>«</w:t>
            </w:r>
            <w:r w:rsidRPr="009B4A72">
              <w:rPr>
                <w:color w:val="000000"/>
                <w:sz w:val="24"/>
                <w:szCs w:val="24"/>
              </w:rPr>
              <w:t>ХЭС</w:t>
            </w:r>
            <w:r w:rsidR="00E97C7E" w:rsidRPr="00967B0B">
              <w:rPr>
                <w:color w:val="000000"/>
                <w:sz w:val="24"/>
                <w:szCs w:val="24"/>
              </w:rPr>
              <w:t>»</w:t>
            </w:r>
            <w:r w:rsidRPr="00967B0B">
              <w:rPr>
                <w:color w:val="000000"/>
                <w:sz w:val="24"/>
                <w:szCs w:val="24"/>
              </w:rPr>
              <w:t xml:space="preserve">  с выводом мониторинга системы охраны </w:t>
            </w:r>
            <w:r w:rsidR="00E97C7E" w:rsidRPr="00967B0B">
              <w:rPr>
                <w:color w:val="000000"/>
                <w:sz w:val="24"/>
                <w:szCs w:val="24"/>
              </w:rPr>
              <w:t>«</w:t>
            </w:r>
            <w:r w:rsidRPr="00967B0B">
              <w:rPr>
                <w:color w:val="000000"/>
                <w:sz w:val="24"/>
                <w:szCs w:val="24"/>
              </w:rPr>
              <w:t>Лавина</w:t>
            </w:r>
            <w:r w:rsidR="00E97C7E" w:rsidRPr="00967B0B">
              <w:rPr>
                <w:color w:val="000000"/>
                <w:sz w:val="24"/>
                <w:szCs w:val="24"/>
              </w:rPr>
              <w:t>»</w:t>
            </w:r>
            <w:r w:rsidRPr="00967B0B">
              <w:rPr>
                <w:color w:val="000000"/>
                <w:sz w:val="24"/>
                <w:szCs w:val="24"/>
              </w:rPr>
              <w:t xml:space="preserve"> на пульт ОДИАС филиала </w:t>
            </w:r>
            <w:r w:rsidR="00E97C7E" w:rsidRPr="00967B0B">
              <w:rPr>
                <w:color w:val="000000"/>
                <w:sz w:val="24"/>
                <w:szCs w:val="24"/>
              </w:rPr>
              <w:t>«</w:t>
            </w:r>
            <w:r w:rsidRPr="00967B0B">
              <w:rPr>
                <w:color w:val="000000"/>
                <w:sz w:val="24"/>
                <w:szCs w:val="24"/>
              </w:rPr>
              <w:t>ХЭС</w:t>
            </w:r>
            <w:r w:rsidR="00E97C7E" w:rsidRPr="00967B0B">
              <w:rPr>
                <w:color w:val="000000"/>
                <w:sz w:val="24"/>
                <w:szCs w:val="24"/>
              </w:rPr>
              <w:t>»</w:t>
            </w:r>
            <w:r w:rsidRPr="00967B0B">
              <w:rPr>
                <w:color w:val="000000"/>
                <w:sz w:val="24"/>
                <w:szCs w:val="24"/>
              </w:rPr>
              <w:t xml:space="preserve"> -1 комплект</w:t>
            </w:r>
            <w:r w:rsidR="00E97C7E" w:rsidRPr="00967B0B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982" w:type="dxa"/>
          </w:tcPr>
          <w:p w:rsidR="00B36584" w:rsidRPr="00091D5C" w:rsidRDefault="00E97C7E" w:rsidP="005D525A">
            <w:pPr>
              <w:jc w:val="center"/>
              <w:rPr>
                <w:color w:val="000000"/>
                <w:sz w:val="24"/>
                <w:szCs w:val="24"/>
              </w:rPr>
            </w:pPr>
            <w:r w:rsidRPr="00091D5C">
              <w:rPr>
                <w:color w:val="000000"/>
                <w:sz w:val="24"/>
                <w:szCs w:val="24"/>
              </w:rPr>
              <w:t>г. Хабаровск</w:t>
            </w:r>
            <w:r>
              <w:rPr>
                <w:color w:val="000000"/>
                <w:sz w:val="24"/>
                <w:szCs w:val="24"/>
              </w:rPr>
              <w:t>,</w:t>
            </w:r>
            <w:r w:rsidR="00651E67" w:rsidRPr="00091D5C">
              <w:rPr>
                <w:color w:val="000000"/>
                <w:sz w:val="24"/>
                <w:szCs w:val="24"/>
              </w:rPr>
              <w:t xml:space="preserve"> ул. Малиновского. 36-а</w:t>
            </w:r>
          </w:p>
        </w:tc>
      </w:tr>
      <w:tr w:rsidR="00B36584" w:rsidRPr="00091D5C" w:rsidTr="008C6212">
        <w:trPr>
          <w:trHeight w:val="1007"/>
        </w:trPr>
        <w:tc>
          <w:tcPr>
            <w:tcW w:w="850" w:type="dxa"/>
          </w:tcPr>
          <w:p w:rsidR="00B36584" w:rsidRPr="00091D5C" w:rsidRDefault="008D4DDC" w:rsidP="005D525A">
            <w:pPr>
              <w:jc w:val="center"/>
              <w:rPr>
                <w:color w:val="000000"/>
                <w:sz w:val="24"/>
                <w:szCs w:val="24"/>
              </w:rPr>
            </w:pPr>
            <w:r w:rsidRPr="00091D5C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567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36584" w:rsidRPr="00967B0B" w:rsidRDefault="00B36584" w:rsidP="00E97C7E">
            <w:pPr>
              <w:rPr>
                <w:color w:val="000000"/>
                <w:sz w:val="24"/>
                <w:szCs w:val="24"/>
              </w:rPr>
            </w:pPr>
            <w:r w:rsidRPr="000908C9">
              <w:rPr>
                <w:color w:val="000000"/>
                <w:sz w:val="24"/>
                <w:szCs w:val="24"/>
              </w:rPr>
              <w:t xml:space="preserve">Монтаж системы видеонаблюдения на ПС </w:t>
            </w:r>
            <w:r w:rsidR="00E97C7E" w:rsidRPr="00BC3849">
              <w:rPr>
                <w:color w:val="000000"/>
                <w:sz w:val="24"/>
                <w:szCs w:val="24"/>
              </w:rPr>
              <w:t>«</w:t>
            </w:r>
            <w:r w:rsidRPr="009B4A72">
              <w:rPr>
                <w:color w:val="000000"/>
                <w:sz w:val="24"/>
                <w:szCs w:val="24"/>
              </w:rPr>
              <w:t>Вяземская</w:t>
            </w:r>
            <w:r w:rsidR="00E97C7E" w:rsidRPr="009B4A72">
              <w:rPr>
                <w:color w:val="000000"/>
                <w:sz w:val="24"/>
                <w:szCs w:val="24"/>
              </w:rPr>
              <w:t>»</w:t>
            </w:r>
            <w:r w:rsidRPr="00967B0B">
              <w:rPr>
                <w:color w:val="000000"/>
                <w:sz w:val="24"/>
                <w:szCs w:val="24"/>
              </w:rPr>
              <w:t xml:space="preserve"> 110/10 кВ ВРЭС </w:t>
            </w:r>
            <w:r w:rsidR="00E97C7E" w:rsidRPr="00967B0B">
              <w:rPr>
                <w:color w:val="000000"/>
                <w:sz w:val="24"/>
                <w:szCs w:val="24"/>
              </w:rPr>
              <w:t>«</w:t>
            </w:r>
            <w:r w:rsidRPr="00967B0B">
              <w:rPr>
                <w:color w:val="000000"/>
                <w:sz w:val="24"/>
                <w:szCs w:val="24"/>
              </w:rPr>
              <w:t>ХЭС</w:t>
            </w:r>
            <w:r w:rsidR="00E97C7E" w:rsidRPr="00967B0B">
              <w:rPr>
                <w:color w:val="000000"/>
                <w:sz w:val="24"/>
                <w:szCs w:val="24"/>
              </w:rPr>
              <w:t>»</w:t>
            </w:r>
            <w:r w:rsidRPr="00967B0B">
              <w:rPr>
                <w:color w:val="000000"/>
                <w:sz w:val="24"/>
                <w:szCs w:val="24"/>
              </w:rPr>
              <w:t xml:space="preserve"> с установкой 8  видеокамер с сохранением записи на видеорегистраторе -1 комплект</w:t>
            </w:r>
            <w:r w:rsidR="00E97C7E" w:rsidRPr="00967B0B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982" w:type="dxa"/>
          </w:tcPr>
          <w:p w:rsidR="00B36584" w:rsidRPr="00091D5C" w:rsidRDefault="00651E67" w:rsidP="005D525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91D5C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91D5C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091D5C">
              <w:rPr>
                <w:color w:val="000000"/>
                <w:sz w:val="24"/>
                <w:szCs w:val="24"/>
              </w:rPr>
              <w:t>яземский</w:t>
            </w:r>
            <w:proofErr w:type="spellEnd"/>
            <w:r w:rsidRPr="00091D5C">
              <w:rPr>
                <w:color w:val="000000"/>
                <w:sz w:val="24"/>
                <w:szCs w:val="24"/>
              </w:rPr>
              <w:t xml:space="preserve">, ул. </w:t>
            </w:r>
            <w:proofErr w:type="spellStart"/>
            <w:r w:rsidRPr="00091D5C">
              <w:rPr>
                <w:color w:val="000000"/>
                <w:sz w:val="24"/>
                <w:szCs w:val="24"/>
              </w:rPr>
              <w:t>Стоцкого</w:t>
            </w:r>
            <w:proofErr w:type="spellEnd"/>
          </w:p>
        </w:tc>
      </w:tr>
      <w:tr w:rsidR="00B36584" w:rsidRPr="00091D5C" w:rsidTr="008C6212">
        <w:trPr>
          <w:trHeight w:val="600"/>
        </w:trPr>
        <w:tc>
          <w:tcPr>
            <w:tcW w:w="850" w:type="dxa"/>
          </w:tcPr>
          <w:p w:rsidR="00B36584" w:rsidRPr="00091D5C" w:rsidRDefault="008D4DDC" w:rsidP="005D525A">
            <w:pPr>
              <w:jc w:val="center"/>
              <w:rPr>
                <w:color w:val="000000"/>
                <w:sz w:val="24"/>
                <w:szCs w:val="24"/>
              </w:rPr>
            </w:pPr>
            <w:r w:rsidRPr="00091D5C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567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36584" w:rsidRPr="00967B0B" w:rsidRDefault="00B36584" w:rsidP="00484B32">
            <w:pPr>
              <w:rPr>
                <w:color w:val="000000"/>
                <w:sz w:val="24"/>
                <w:szCs w:val="24"/>
              </w:rPr>
            </w:pPr>
            <w:r w:rsidRPr="000908C9">
              <w:rPr>
                <w:color w:val="000000"/>
                <w:sz w:val="24"/>
                <w:szCs w:val="24"/>
              </w:rPr>
              <w:t xml:space="preserve">Монтаж системы видеонаблюдения на ПС </w:t>
            </w:r>
            <w:r w:rsidR="00E97C7E" w:rsidRPr="00BC3849">
              <w:rPr>
                <w:color w:val="000000"/>
                <w:sz w:val="24"/>
                <w:szCs w:val="24"/>
              </w:rPr>
              <w:t>«</w:t>
            </w:r>
            <w:r w:rsidRPr="009B4A72">
              <w:rPr>
                <w:color w:val="000000"/>
                <w:sz w:val="24"/>
                <w:szCs w:val="24"/>
              </w:rPr>
              <w:t>Шереметьево</w:t>
            </w:r>
            <w:r w:rsidR="00E97C7E" w:rsidRPr="009B4A72">
              <w:rPr>
                <w:color w:val="000000"/>
                <w:sz w:val="24"/>
                <w:szCs w:val="24"/>
              </w:rPr>
              <w:t>»</w:t>
            </w:r>
            <w:r w:rsidRPr="00967B0B">
              <w:rPr>
                <w:color w:val="000000"/>
                <w:sz w:val="24"/>
                <w:szCs w:val="24"/>
              </w:rPr>
              <w:t xml:space="preserve"> 35/10 кВ  ВРЭС </w:t>
            </w:r>
            <w:r w:rsidR="00E97C7E" w:rsidRPr="00967B0B">
              <w:rPr>
                <w:color w:val="000000"/>
                <w:sz w:val="24"/>
                <w:szCs w:val="24"/>
              </w:rPr>
              <w:t>«</w:t>
            </w:r>
            <w:r w:rsidRPr="00967B0B">
              <w:rPr>
                <w:color w:val="000000"/>
                <w:sz w:val="24"/>
                <w:szCs w:val="24"/>
              </w:rPr>
              <w:t>ХЭС</w:t>
            </w:r>
            <w:r w:rsidR="00E97C7E" w:rsidRPr="00967B0B">
              <w:rPr>
                <w:color w:val="000000"/>
                <w:sz w:val="24"/>
                <w:szCs w:val="24"/>
              </w:rPr>
              <w:t>»</w:t>
            </w:r>
            <w:r w:rsidRPr="00967B0B">
              <w:rPr>
                <w:color w:val="000000"/>
                <w:sz w:val="24"/>
                <w:szCs w:val="24"/>
              </w:rPr>
              <w:t xml:space="preserve"> с установкой 4  видеокамер с сохранением записи на видеорегистраторе -1 комплект</w:t>
            </w:r>
            <w:r w:rsidR="00E97C7E" w:rsidRPr="00967B0B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982" w:type="dxa"/>
          </w:tcPr>
          <w:p w:rsidR="00B36584" w:rsidRPr="00091D5C" w:rsidRDefault="00E97C7E" w:rsidP="009A5215">
            <w:pPr>
              <w:jc w:val="center"/>
              <w:rPr>
                <w:color w:val="000000"/>
                <w:sz w:val="24"/>
                <w:szCs w:val="24"/>
              </w:rPr>
            </w:pPr>
            <w:r w:rsidRPr="00091D5C">
              <w:rPr>
                <w:color w:val="000000"/>
                <w:sz w:val="24"/>
                <w:szCs w:val="24"/>
              </w:rPr>
              <w:t>с. Шереметьево</w:t>
            </w:r>
            <w:r>
              <w:rPr>
                <w:color w:val="000000"/>
                <w:sz w:val="24"/>
                <w:szCs w:val="24"/>
              </w:rPr>
              <w:t>,</w:t>
            </w:r>
            <w:r w:rsidR="00651E67" w:rsidRPr="00091D5C">
              <w:rPr>
                <w:color w:val="000000"/>
                <w:sz w:val="24"/>
                <w:szCs w:val="24"/>
              </w:rPr>
              <w:t xml:space="preserve"> Вяземского района </w:t>
            </w:r>
            <w:r w:rsidR="009A5215" w:rsidRPr="00091D5C">
              <w:rPr>
                <w:color w:val="000000"/>
                <w:sz w:val="24"/>
                <w:szCs w:val="24"/>
              </w:rPr>
              <w:t>Х</w:t>
            </w:r>
            <w:r w:rsidR="00651E67" w:rsidRPr="00091D5C">
              <w:rPr>
                <w:color w:val="000000"/>
                <w:sz w:val="24"/>
                <w:szCs w:val="24"/>
              </w:rPr>
              <w:t>абаровского края</w:t>
            </w:r>
          </w:p>
        </w:tc>
      </w:tr>
      <w:tr w:rsidR="00B36584" w:rsidRPr="00091D5C" w:rsidTr="008C6212">
        <w:trPr>
          <w:trHeight w:val="600"/>
        </w:trPr>
        <w:tc>
          <w:tcPr>
            <w:tcW w:w="850" w:type="dxa"/>
          </w:tcPr>
          <w:p w:rsidR="00B36584" w:rsidRPr="00091D5C" w:rsidRDefault="008D4DDC" w:rsidP="005D525A">
            <w:pPr>
              <w:jc w:val="center"/>
              <w:rPr>
                <w:color w:val="000000"/>
                <w:sz w:val="24"/>
                <w:szCs w:val="24"/>
              </w:rPr>
            </w:pPr>
            <w:r w:rsidRPr="00091D5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36584" w:rsidRPr="00967B0B" w:rsidRDefault="00B36584" w:rsidP="00484B32">
            <w:pPr>
              <w:rPr>
                <w:color w:val="000000"/>
                <w:sz w:val="24"/>
                <w:szCs w:val="24"/>
              </w:rPr>
            </w:pPr>
            <w:r w:rsidRPr="000908C9">
              <w:rPr>
                <w:color w:val="000000"/>
                <w:sz w:val="24"/>
                <w:szCs w:val="24"/>
              </w:rPr>
              <w:t xml:space="preserve">Монтаж системы видеонаблюдения на ПС </w:t>
            </w:r>
            <w:r w:rsidR="00E97C7E" w:rsidRPr="00BC3849">
              <w:rPr>
                <w:color w:val="000000"/>
                <w:sz w:val="24"/>
                <w:szCs w:val="24"/>
              </w:rPr>
              <w:t>«</w:t>
            </w:r>
            <w:r w:rsidRPr="009B4A72">
              <w:rPr>
                <w:color w:val="000000"/>
                <w:sz w:val="24"/>
                <w:szCs w:val="24"/>
              </w:rPr>
              <w:t>Капитоновка</w:t>
            </w:r>
            <w:r w:rsidR="00E97C7E" w:rsidRPr="009B4A72">
              <w:rPr>
                <w:color w:val="000000"/>
                <w:sz w:val="24"/>
                <w:szCs w:val="24"/>
              </w:rPr>
              <w:t>»</w:t>
            </w:r>
            <w:r w:rsidRPr="009B4A72">
              <w:rPr>
                <w:color w:val="000000"/>
                <w:sz w:val="24"/>
                <w:szCs w:val="24"/>
              </w:rPr>
              <w:t xml:space="preserve">" 35/10 кВ ВРЭС </w:t>
            </w:r>
            <w:r w:rsidR="00E97C7E" w:rsidRPr="00967B0B">
              <w:rPr>
                <w:color w:val="000000"/>
                <w:sz w:val="24"/>
                <w:szCs w:val="24"/>
              </w:rPr>
              <w:t>«</w:t>
            </w:r>
            <w:r w:rsidRPr="00967B0B">
              <w:rPr>
                <w:color w:val="000000"/>
                <w:sz w:val="24"/>
                <w:szCs w:val="24"/>
              </w:rPr>
              <w:t>ХЭС</w:t>
            </w:r>
            <w:r w:rsidR="00E97C7E" w:rsidRPr="00967B0B">
              <w:rPr>
                <w:color w:val="000000"/>
                <w:sz w:val="24"/>
                <w:szCs w:val="24"/>
              </w:rPr>
              <w:t>»</w:t>
            </w:r>
            <w:r w:rsidRPr="00967B0B">
              <w:rPr>
                <w:color w:val="000000"/>
                <w:sz w:val="24"/>
                <w:szCs w:val="24"/>
              </w:rPr>
              <w:t xml:space="preserve"> с установкой 4  видеокамер с сохранением записи на видеорегистраторе -1 комплект</w:t>
            </w:r>
            <w:r w:rsidR="00E97C7E" w:rsidRPr="00967B0B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982" w:type="dxa"/>
          </w:tcPr>
          <w:p w:rsidR="00B36584" w:rsidRPr="00091D5C" w:rsidRDefault="00651E67" w:rsidP="005D525A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091D5C">
              <w:rPr>
                <w:color w:val="000000"/>
                <w:sz w:val="24"/>
                <w:szCs w:val="24"/>
              </w:rPr>
              <w:t>с</w:t>
            </w:r>
            <w:proofErr w:type="gramEnd"/>
            <w:r w:rsidRPr="00091D5C">
              <w:rPr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091D5C">
              <w:rPr>
                <w:color w:val="000000"/>
                <w:sz w:val="24"/>
                <w:szCs w:val="24"/>
              </w:rPr>
              <w:t>Капитоновка</w:t>
            </w:r>
            <w:proofErr w:type="gramEnd"/>
            <w:r w:rsidR="00E97C7E">
              <w:rPr>
                <w:color w:val="000000"/>
                <w:sz w:val="24"/>
                <w:szCs w:val="24"/>
              </w:rPr>
              <w:t>,</w:t>
            </w:r>
            <w:r w:rsidR="009A5215" w:rsidRPr="00091D5C">
              <w:rPr>
                <w:color w:val="000000"/>
                <w:sz w:val="24"/>
                <w:szCs w:val="24"/>
              </w:rPr>
              <w:t xml:space="preserve"> Вяземского района Хабаровского края</w:t>
            </w:r>
          </w:p>
        </w:tc>
      </w:tr>
      <w:tr w:rsidR="00B36584" w:rsidRPr="00091D5C" w:rsidTr="008C6212">
        <w:trPr>
          <w:trHeight w:val="600"/>
        </w:trPr>
        <w:tc>
          <w:tcPr>
            <w:tcW w:w="850" w:type="dxa"/>
          </w:tcPr>
          <w:p w:rsidR="00B36584" w:rsidRPr="00091D5C" w:rsidRDefault="008D4DDC" w:rsidP="005D525A">
            <w:pPr>
              <w:jc w:val="center"/>
              <w:rPr>
                <w:color w:val="000000"/>
                <w:sz w:val="24"/>
                <w:szCs w:val="24"/>
              </w:rPr>
            </w:pPr>
            <w:r w:rsidRPr="00091D5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36584" w:rsidRPr="00967B0B" w:rsidRDefault="00B36584" w:rsidP="00484B32">
            <w:pPr>
              <w:rPr>
                <w:color w:val="000000"/>
                <w:sz w:val="24"/>
                <w:szCs w:val="24"/>
              </w:rPr>
            </w:pPr>
            <w:r w:rsidRPr="000908C9">
              <w:rPr>
                <w:color w:val="000000"/>
                <w:sz w:val="24"/>
                <w:szCs w:val="24"/>
              </w:rPr>
              <w:t xml:space="preserve">Монтаж системы видеонаблюдения на ПС </w:t>
            </w:r>
            <w:r w:rsidR="00E97C7E" w:rsidRPr="00BC3849">
              <w:rPr>
                <w:color w:val="000000"/>
                <w:sz w:val="24"/>
                <w:szCs w:val="24"/>
              </w:rPr>
              <w:t>«</w:t>
            </w:r>
            <w:r w:rsidRPr="009B4A72">
              <w:rPr>
                <w:color w:val="000000"/>
                <w:sz w:val="24"/>
                <w:szCs w:val="24"/>
              </w:rPr>
              <w:t>Красицкая</w:t>
            </w:r>
            <w:r w:rsidR="00E97C7E" w:rsidRPr="009B4A72">
              <w:rPr>
                <w:color w:val="000000"/>
                <w:sz w:val="24"/>
                <w:szCs w:val="24"/>
              </w:rPr>
              <w:t>»</w:t>
            </w:r>
            <w:r w:rsidRPr="00967B0B">
              <w:rPr>
                <w:color w:val="000000"/>
                <w:sz w:val="24"/>
                <w:szCs w:val="24"/>
              </w:rPr>
              <w:t xml:space="preserve">110/35/6 кВ ВРЭС </w:t>
            </w:r>
            <w:r w:rsidR="00E97C7E" w:rsidRPr="00967B0B">
              <w:rPr>
                <w:color w:val="000000"/>
                <w:sz w:val="24"/>
                <w:szCs w:val="24"/>
              </w:rPr>
              <w:t>«</w:t>
            </w:r>
            <w:r w:rsidRPr="00967B0B">
              <w:rPr>
                <w:color w:val="000000"/>
                <w:sz w:val="24"/>
                <w:szCs w:val="24"/>
              </w:rPr>
              <w:t>ХЭС</w:t>
            </w:r>
            <w:r w:rsidR="00E97C7E" w:rsidRPr="00967B0B">
              <w:rPr>
                <w:color w:val="000000"/>
                <w:sz w:val="24"/>
                <w:szCs w:val="24"/>
              </w:rPr>
              <w:t>»</w:t>
            </w:r>
            <w:r w:rsidRPr="00967B0B">
              <w:rPr>
                <w:color w:val="000000"/>
                <w:sz w:val="24"/>
                <w:szCs w:val="24"/>
              </w:rPr>
              <w:t xml:space="preserve"> с установкой 4  видеокамер с сохранением записи на видеорегистраторе -1 комплект</w:t>
            </w:r>
            <w:r w:rsidR="00E97C7E" w:rsidRPr="00967B0B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982" w:type="dxa"/>
          </w:tcPr>
          <w:p w:rsidR="00B36584" w:rsidRPr="00091D5C" w:rsidRDefault="00651E67" w:rsidP="005D525A">
            <w:pPr>
              <w:jc w:val="center"/>
              <w:rPr>
                <w:color w:val="000000"/>
                <w:sz w:val="24"/>
                <w:szCs w:val="24"/>
              </w:rPr>
            </w:pPr>
            <w:r w:rsidRPr="00091D5C">
              <w:rPr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091D5C">
              <w:rPr>
                <w:color w:val="000000"/>
                <w:sz w:val="24"/>
                <w:szCs w:val="24"/>
              </w:rPr>
              <w:t>Красицкое</w:t>
            </w:r>
            <w:proofErr w:type="spellEnd"/>
            <w:r w:rsidR="00E97C7E">
              <w:rPr>
                <w:color w:val="000000"/>
                <w:sz w:val="24"/>
                <w:szCs w:val="24"/>
              </w:rPr>
              <w:t>,</w:t>
            </w:r>
            <w:r w:rsidR="009A5215" w:rsidRPr="00091D5C">
              <w:rPr>
                <w:color w:val="000000"/>
                <w:sz w:val="24"/>
                <w:szCs w:val="24"/>
              </w:rPr>
              <w:t xml:space="preserve"> Вяземского района Хабаровского края</w:t>
            </w:r>
          </w:p>
        </w:tc>
      </w:tr>
      <w:tr w:rsidR="00B36584" w:rsidRPr="00091D5C" w:rsidTr="008C6212">
        <w:trPr>
          <w:trHeight w:val="600"/>
        </w:trPr>
        <w:tc>
          <w:tcPr>
            <w:tcW w:w="850" w:type="dxa"/>
          </w:tcPr>
          <w:p w:rsidR="00B36584" w:rsidRPr="00091D5C" w:rsidRDefault="008D4DDC" w:rsidP="005D525A">
            <w:pPr>
              <w:jc w:val="center"/>
              <w:rPr>
                <w:color w:val="000000"/>
                <w:sz w:val="24"/>
                <w:szCs w:val="24"/>
              </w:rPr>
            </w:pPr>
            <w:r w:rsidRPr="00091D5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36584" w:rsidRPr="00967B0B" w:rsidRDefault="00B36584" w:rsidP="00484B32">
            <w:pPr>
              <w:rPr>
                <w:color w:val="000000"/>
                <w:sz w:val="24"/>
                <w:szCs w:val="24"/>
              </w:rPr>
            </w:pPr>
            <w:r w:rsidRPr="000908C9">
              <w:rPr>
                <w:color w:val="000000"/>
                <w:sz w:val="24"/>
                <w:szCs w:val="24"/>
              </w:rPr>
              <w:t xml:space="preserve">Монтаж системы видеонаблюдения на ПС </w:t>
            </w:r>
            <w:r w:rsidR="00E97C7E" w:rsidRPr="00BC3849"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9B4A72">
              <w:rPr>
                <w:color w:val="000000"/>
                <w:sz w:val="24"/>
                <w:szCs w:val="24"/>
              </w:rPr>
              <w:t>Дормидонтовка</w:t>
            </w:r>
            <w:proofErr w:type="spellEnd"/>
            <w:r w:rsidR="00E97C7E" w:rsidRPr="009B4A72">
              <w:rPr>
                <w:color w:val="000000"/>
                <w:sz w:val="24"/>
                <w:szCs w:val="24"/>
              </w:rPr>
              <w:t>»</w:t>
            </w:r>
            <w:r w:rsidRPr="009B4A72">
              <w:rPr>
                <w:color w:val="000000"/>
                <w:sz w:val="24"/>
                <w:szCs w:val="24"/>
              </w:rPr>
              <w:t xml:space="preserve">" 110/10 </w:t>
            </w:r>
            <w:proofErr w:type="spellStart"/>
            <w:r w:rsidRPr="009B4A72">
              <w:rPr>
                <w:color w:val="000000"/>
                <w:sz w:val="24"/>
                <w:szCs w:val="24"/>
              </w:rPr>
              <w:t>кВ</w:t>
            </w:r>
            <w:proofErr w:type="spellEnd"/>
            <w:r w:rsidRPr="009B4A72">
              <w:rPr>
                <w:color w:val="000000"/>
                <w:sz w:val="24"/>
                <w:szCs w:val="24"/>
              </w:rPr>
              <w:t xml:space="preserve"> ВРЭС </w:t>
            </w:r>
            <w:r w:rsidR="00E97C7E" w:rsidRPr="00967B0B">
              <w:rPr>
                <w:color w:val="000000"/>
                <w:sz w:val="24"/>
                <w:szCs w:val="24"/>
              </w:rPr>
              <w:t>«</w:t>
            </w:r>
            <w:r w:rsidRPr="00967B0B">
              <w:rPr>
                <w:color w:val="000000"/>
                <w:sz w:val="24"/>
                <w:szCs w:val="24"/>
              </w:rPr>
              <w:t>ХЭС</w:t>
            </w:r>
            <w:r w:rsidR="00E97C7E" w:rsidRPr="00967B0B">
              <w:rPr>
                <w:color w:val="000000"/>
                <w:sz w:val="24"/>
                <w:szCs w:val="24"/>
              </w:rPr>
              <w:t>»</w:t>
            </w:r>
            <w:r w:rsidRPr="00967B0B">
              <w:rPr>
                <w:color w:val="000000"/>
                <w:sz w:val="24"/>
                <w:szCs w:val="24"/>
              </w:rPr>
              <w:t xml:space="preserve"> с установкой 4  видеокамер с  сохранением записи на видеорегистраторе -1 комплект</w:t>
            </w:r>
            <w:r w:rsidR="00E97C7E" w:rsidRPr="00967B0B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982" w:type="dxa"/>
          </w:tcPr>
          <w:p w:rsidR="00B36584" w:rsidRPr="00091D5C" w:rsidRDefault="00651E67" w:rsidP="005D525A">
            <w:pPr>
              <w:jc w:val="center"/>
              <w:rPr>
                <w:color w:val="000000"/>
                <w:sz w:val="24"/>
                <w:szCs w:val="24"/>
              </w:rPr>
            </w:pPr>
            <w:r w:rsidRPr="00091D5C">
              <w:rPr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091D5C">
              <w:rPr>
                <w:color w:val="000000"/>
                <w:sz w:val="24"/>
                <w:szCs w:val="24"/>
              </w:rPr>
              <w:t>Дормидонтовка</w:t>
            </w:r>
            <w:proofErr w:type="spellEnd"/>
            <w:r w:rsidR="00E97C7E">
              <w:rPr>
                <w:color w:val="000000"/>
                <w:sz w:val="24"/>
                <w:szCs w:val="24"/>
              </w:rPr>
              <w:t>,</w:t>
            </w:r>
            <w:r w:rsidR="009A5215" w:rsidRPr="00091D5C">
              <w:rPr>
                <w:color w:val="000000"/>
                <w:sz w:val="24"/>
                <w:szCs w:val="24"/>
              </w:rPr>
              <w:t xml:space="preserve"> Вяземского района Хабаровского края</w:t>
            </w:r>
          </w:p>
        </w:tc>
      </w:tr>
      <w:tr w:rsidR="00B36584" w:rsidRPr="00091D5C" w:rsidTr="008C6212">
        <w:trPr>
          <w:trHeight w:val="600"/>
        </w:trPr>
        <w:tc>
          <w:tcPr>
            <w:tcW w:w="850" w:type="dxa"/>
          </w:tcPr>
          <w:p w:rsidR="00B36584" w:rsidRPr="00091D5C" w:rsidRDefault="008D4DDC" w:rsidP="005D525A">
            <w:pPr>
              <w:jc w:val="center"/>
              <w:rPr>
                <w:color w:val="000000"/>
                <w:sz w:val="24"/>
                <w:szCs w:val="24"/>
              </w:rPr>
            </w:pPr>
            <w:r w:rsidRPr="00091D5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36584" w:rsidRPr="00967B0B" w:rsidRDefault="00B36584" w:rsidP="00484B32">
            <w:pPr>
              <w:rPr>
                <w:color w:val="000000"/>
                <w:sz w:val="24"/>
                <w:szCs w:val="24"/>
              </w:rPr>
            </w:pPr>
            <w:r w:rsidRPr="000908C9">
              <w:rPr>
                <w:color w:val="000000"/>
                <w:sz w:val="24"/>
                <w:szCs w:val="24"/>
              </w:rPr>
              <w:t xml:space="preserve">Монтаж системы видеонаблюдения на ПС </w:t>
            </w:r>
            <w:r w:rsidR="00E97C7E" w:rsidRPr="00BC3849"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9B4A72">
              <w:rPr>
                <w:color w:val="000000"/>
                <w:sz w:val="24"/>
                <w:szCs w:val="24"/>
              </w:rPr>
              <w:t>Котиково</w:t>
            </w:r>
            <w:proofErr w:type="spellEnd"/>
            <w:r w:rsidR="00E97C7E" w:rsidRPr="009B4A72">
              <w:rPr>
                <w:color w:val="000000"/>
                <w:sz w:val="24"/>
                <w:szCs w:val="24"/>
              </w:rPr>
              <w:t>»</w:t>
            </w:r>
            <w:r w:rsidRPr="009B4A72">
              <w:rPr>
                <w:color w:val="000000"/>
                <w:sz w:val="24"/>
                <w:szCs w:val="24"/>
              </w:rPr>
              <w:t xml:space="preserve">" 110/35/6 </w:t>
            </w:r>
            <w:proofErr w:type="spellStart"/>
            <w:r w:rsidRPr="009B4A72">
              <w:rPr>
                <w:color w:val="000000"/>
                <w:sz w:val="24"/>
                <w:szCs w:val="24"/>
              </w:rPr>
              <w:t>кВ</w:t>
            </w:r>
            <w:proofErr w:type="spellEnd"/>
            <w:r w:rsidRPr="009B4A72">
              <w:rPr>
                <w:color w:val="000000"/>
                <w:sz w:val="24"/>
                <w:szCs w:val="24"/>
              </w:rPr>
              <w:t xml:space="preserve"> ВРЭС </w:t>
            </w:r>
            <w:r w:rsidR="00E97C7E" w:rsidRPr="00967B0B">
              <w:rPr>
                <w:color w:val="000000"/>
                <w:sz w:val="24"/>
                <w:szCs w:val="24"/>
              </w:rPr>
              <w:t>«</w:t>
            </w:r>
            <w:r w:rsidRPr="00967B0B">
              <w:rPr>
                <w:color w:val="000000"/>
                <w:sz w:val="24"/>
                <w:szCs w:val="24"/>
              </w:rPr>
              <w:t>ХЭС</w:t>
            </w:r>
            <w:r w:rsidR="00E97C7E" w:rsidRPr="00967B0B">
              <w:rPr>
                <w:color w:val="000000"/>
                <w:sz w:val="24"/>
                <w:szCs w:val="24"/>
              </w:rPr>
              <w:t>»</w:t>
            </w:r>
            <w:r w:rsidRPr="00967B0B">
              <w:rPr>
                <w:color w:val="000000"/>
                <w:sz w:val="24"/>
                <w:szCs w:val="24"/>
              </w:rPr>
              <w:t xml:space="preserve"> с установкой 4  видеокамер с сохранением записи на видеорегистраторе -1 комплект</w:t>
            </w:r>
            <w:r w:rsidR="00E97C7E" w:rsidRPr="00967B0B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982" w:type="dxa"/>
          </w:tcPr>
          <w:p w:rsidR="00B36584" w:rsidRPr="00091D5C" w:rsidRDefault="00651E67" w:rsidP="005D525A">
            <w:pPr>
              <w:jc w:val="center"/>
              <w:rPr>
                <w:color w:val="000000"/>
                <w:sz w:val="24"/>
                <w:szCs w:val="24"/>
              </w:rPr>
            </w:pPr>
            <w:r w:rsidRPr="00091D5C">
              <w:rPr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091D5C">
              <w:rPr>
                <w:color w:val="000000"/>
                <w:sz w:val="24"/>
                <w:szCs w:val="24"/>
              </w:rPr>
              <w:t>Котиково</w:t>
            </w:r>
            <w:proofErr w:type="spellEnd"/>
            <w:r w:rsidR="00E97C7E">
              <w:rPr>
                <w:color w:val="000000"/>
                <w:sz w:val="24"/>
                <w:szCs w:val="24"/>
              </w:rPr>
              <w:t>,</w:t>
            </w:r>
            <w:r w:rsidR="009A5215" w:rsidRPr="00091D5C">
              <w:rPr>
                <w:sz w:val="24"/>
                <w:szCs w:val="24"/>
              </w:rPr>
              <w:t xml:space="preserve"> </w:t>
            </w:r>
            <w:r w:rsidR="009A5215" w:rsidRPr="00091D5C">
              <w:rPr>
                <w:color w:val="000000"/>
                <w:sz w:val="24"/>
                <w:szCs w:val="24"/>
              </w:rPr>
              <w:t>Вяземского района Хабаровского края</w:t>
            </w:r>
          </w:p>
        </w:tc>
      </w:tr>
      <w:tr w:rsidR="00B36584" w:rsidRPr="00091D5C" w:rsidTr="008C6212">
        <w:trPr>
          <w:trHeight w:val="1095"/>
        </w:trPr>
        <w:tc>
          <w:tcPr>
            <w:tcW w:w="850" w:type="dxa"/>
          </w:tcPr>
          <w:p w:rsidR="00B36584" w:rsidRPr="00091D5C" w:rsidRDefault="008D4DDC" w:rsidP="005D525A">
            <w:pPr>
              <w:jc w:val="center"/>
              <w:rPr>
                <w:color w:val="000000"/>
                <w:sz w:val="24"/>
                <w:szCs w:val="24"/>
              </w:rPr>
            </w:pPr>
            <w:r w:rsidRPr="00091D5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36584" w:rsidRPr="00967B0B" w:rsidRDefault="00B36584" w:rsidP="00484B32">
            <w:pPr>
              <w:rPr>
                <w:color w:val="000000"/>
                <w:sz w:val="24"/>
                <w:szCs w:val="24"/>
              </w:rPr>
            </w:pPr>
            <w:r w:rsidRPr="000908C9">
              <w:rPr>
                <w:color w:val="000000"/>
                <w:sz w:val="24"/>
                <w:szCs w:val="24"/>
              </w:rPr>
              <w:t xml:space="preserve">Монтаж системы видеонаблюдения на территории производственной базы </w:t>
            </w:r>
            <w:r w:rsidR="00E97C7E" w:rsidRPr="00BC3849"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880929">
              <w:rPr>
                <w:color w:val="000000"/>
                <w:sz w:val="24"/>
                <w:szCs w:val="24"/>
              </w:rPr>
              <w:t>Бикинского</w:t>
            </w:r>
            <w:proofErr w:type="spellEnd"/>
            <w:r w:rsidRPr="00880929">
              <w:rPr>
                <w:color w:val="000000"/>
                <w:sz w:val="24"/>
                <w:szCs w:val="24"/>
              </w:rPr>
              <w:t xml:space="preserve"> РЭС</w:t>
            </w:r>
            <w:r w:rsidR="00E97C7E" w:rsidRPr="009B4A72">
              <w:rPr>
                <w:color w:val="000000"/>
                <w:sz w:val="24"/>
                <w:szCs w:val="24"/>
              </w:rPr>
              <w:t>»</w:t>
            </w:r>
            <w:r w:rsidRPr="009B4A72">
              <w:rPr>
                <w:color w:val="000000"/>
                <w:sz w:val="24"/>
                <w:szCs w:val="24"/>
              </w:rPr>
              <w:t xml:space="preserve"> СП </w:t>
            </w:r>
            <w:r w:rsidR="00E97C7E" w:rsidRPr="00967B0B">
              <w:rPr>
                <w:color w:val="000000"/>
                <w:sz w:val="24"/>
                <w:szCs w:val="24"/>
              </w:rPr>
              <w:t xml:space="preserve"> «</w:t>
            </w:r>
            <w:r w:rsidRPr="00967B0B">
              <w:rPr>
                <w:color w:val="000000"/>
                <w:sz w:val="24"/>
                <w:szCs w:val="24"/>
              </w:rPr>
              <w:t>ЦЭС</w:t>
            </w:r>
            <w:r w:rsidR="00E97C7E" w:rsidRPr="00967B0B">
              <w:rPr>
                <w:color w:val="000000"/>
                <w:sz w:val="24"/>
                <w:szCs w:val="24"/>
              </w:rPr>
              <w:t>»</w:t>
            </w:r>
            <w:r w:rsidRPr="00967B0B">
              <w:rPr>
                <w:color w:val="000000"/>
                <w:sz w:val="24"/>
                <w:szCs w:val="24"/>
              </w:rPr>
              <w:t xml:space="preserve"> с установкой  1</w:t>
            </w:r>
            <w:r w:rsidR="00870C9E" w:rsidRPr="00967B0B">
              <w:rPr>
                <w:color w:val="000000"/>
                <w:sz w:val="24"/>
                <w:szCs w:val="24"/>
              </w:rPr>
              <w:t>4</w:t>
            </w:r>
            <w:r w:rsidRPr="00967B0B">
              <w:rPr>
                <w:color w:val="000000"/>
                <w:sz w:val="24"/>
                <w:szCs w:val="24"/>
              </w:rPr>
              <w:t xml:space="preserve"> видеокамер и сохранением записи на видеорегистраторе -1 комплект</w:t>
            </w:r>
            <w:r w:rsidR="00E97C7E" w:rsidRPr="00967B0B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982" w:type="dxa"/>
          </w:tcPr>
          <w:p w:rsidR="00B36584" w:rsidRPr="00091D5C" w:rsidRDefault="00651E67" w:rsidP="005D525A">
            <w:pPr>
              <w:jc w:val="center"/>
              <w:rPr>
                <w:color w:val="000000"/>
                <w:sz w:val="24"/>
                <w:szCs w:val="24"/>
              </w:rPr>
            </w:pPr>
            <w:r w:rsidRPr="00091D5C">
              <w:rPr>
                <w:color w:val="000000"/>
                <w:sz w:val="24"/>
                <w:szCs w:val="24"/>
              </w:rPr>
              <w:t>г. Бикин</w:t>
            </w:r>
            <w:r w:rsidR="00E97C7E">
              <w:rPr>
                <w:color w:val="000000"/>
                <w:sz w:val="24"/>
                <w:szCs w:val="24"/>
              </w:rPr>
              <w:t>,</w:t>
            </w:r>
            <w:r w:rsidRPr="00091D5C">
              <w:rPr>
                <w:color w:val="000000"/>
                <w:sz w:val="24"/>
                <w:szCs w:val="24"/>
              </w:rPr>
              <w:t xml:space="preserve"> ул. </w:t>
            </w:r>
            <w:proofErr w:type="gramStart"/>
            <w:r w:rsidRPr="00091D5C">
              <w:rPr>
                <w:color w:val="000000"/>
                <w:sz w:val="24"/>
                <w:szCs w:val="24"/>
              </w:rPr>
              <w:t>Октябрьская</w:t>
            </w:r>
            <w:proofErr w:type="gramEnd"/>
            <w:r w:rsidRPr="00091D5C">
              <w:rPr>
                <w:color w:val="000000"/>
                <w:sz w:val="24"/>
                <w:szCs w:val="24"/>
              </w:rPr>
              <w:t>. 76</w:t>
            </w:r>
          </w:p>
        </w:tc>
      </w:tr>
      <w:tr w:rsidR="00B36584" w:rsidRPr="00091D5C" w:rsidTr="008C6212">
        <w:trPr>
          <w:trHeight w:val="401"/>
        </w:trPr>
        <w:tc>
          <w:tcPr>
            <w:tcW w:w="850" w:type="dxa"/>
          </w:tcPr>
          <w:p w:rsidR="00B36584" w:rsidRPr="00091D5C" w:rsidRDefault="008D4DDC" w:rsidP="005D525A">
            <w:pPr>
              <w:jc w:val="center"/>
              <w:rPr>
                <w:color w:val="000000"/>
                <w:sz w:val="24"/>
                <w:szCs w:val="24"/>
              </w:rPr>
            </w:pPr>
            <w:r w:rsidRPr="00091D5C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67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36584" w:rsidRPr="00967B0B" w:rsidRDefault="00B36584" w:rsidP="008D4DDC">
            <w:pPr>
              <w:rPr>
                <w:color w:val="000000"/>
                <w:sz w:val="24"/>
                <w:szCs w:val="24"/>
              </w:rPr>
            </w:pPr>
            <w:r w:rsidRPr="000908C9">
              <w:rPr>
                <w:color w:val="000000"/>
                <w:sz w:val="24"/>
                <w:szCs w:val="24"/>
              </w:rPr>
              <w:t xml:space="preserve">Монтаж системы видеонаблюдения на территории производственной базы </w:t>
            </w:r>
            <w:r w:rsidR="00E97C7E" w:rsidRPr="00BC3849"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880929">
              <w:rPr>
                <w:color w:val="000000"/>
                <w:sz w:val="24"/>
                <w:szCs w:val="24"/>
              </w:rPr>
              <w:t>Лазовского</w:t>
            </w:r>
            <w:proofErr w:type="spellEnd"/>
            <w:r w:rsidR="00CF7324" w:rsidRPr="009B4A72">
              <w:rPr>
                <w:color w:val="000000"/>
                <w:sz w:val="24"/>
                <w:szCs w:val="24"/>
              </w:rPr>
              <w:t xml:space="preserve"> РЭС</w:t>
            </w:r>
            <w:r w:rsidR="00E97C7E" w:rsidRPr="009B4A72">
              <w:rPr>
                <w:color w:val="000000"/>
                <w:sz w:val="24"/>
                <w:szCs w:val="24"/>
              </w:rPr>
              <w:t>»</w:t>
            </w:r>
            <w:r w:rsidR="00CF7324" w:rsidRPr="009B4A72">
              <w:rPr>
                <w:color w:val="000000"/>
                <w:sz w:val="24"/>
                <w:szCs w:val="24"/>
              </w:rPr>
              <w:t xml:space="preserve"> СП </w:t>
            </w:r>
            <w:r w:rsidR="00E97C7E" w:rsidRPr="00967B0B">
              <w:rPr>
                <w:color w:val="000000"/>
                <w:sz w:val="24"/>
                <w:szCs w:val="24"/>
              </w:rPr>
              <w:t>«</w:t>
            </w:r>
            <w:r w:rsidR="00CF7324" w:rsidRPr="00967B0B">
              <w:rPr>
                <w:color w:val="000000"/>
                <w:sz w:val="24"/>
                <w:szCs w:val="24"/>
              </w:rPr>
              <w:t>ЦЭС</w:t>
            </w:r>
            <w:r w:rsidR="00E97C7E" w:rsidRPr="00967B0B">
              <w:rPr>
                <w:color w:val="000000"/>
                <w:sz w:val="24"/>
                <w:szCs w:val="24"/>
              </w:rPr>
              <w:t>»</w:t>
            </w:r>
            <w:r w:rsidR="00CF7324" w:rsidRPr="00967B0B">
              <w:rPr>
                <w:color w:val="000000"/>
                <w:sz w:val="24"/>
                <w:szCs w:val="24"/>
              </w:rPr>
              <w:t>" с установкой  12</w:t>
            </w:r>
            <w:r w:rsidRPr="00967B0B">
              <w:rPr>
                <w:color w:val="000000"/>
                <w:sz w:val="24"/>
                <w:szCs w:val="24"/>
              </w:rPr>
              <w:t xml:space="preserve"> видеокамер и сохранением записи на видеорегистраторе -1 комплект</w:t>
            </w:r>
            <w:r w:rsidR="00E97C7E" w:rsidRPr="00967B0B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982" w:type="dxa"/>
          </w:tcPr>
          <w:p w:rsidR="00B36584" w:rsidRPr="00091D5C" w:rsidRDefault="00651E67" w:rsidP="005D525A">
            <w:pPr>
              <w:jc w:val="center"/>
              <w:rPr>
                <w:color w:val="000000"/>
                <w:sz w:val="24"/>
                <w:szCs w:val="24"/>
              </w:rPr>
            </w:pPr>
            <w:r w:rsidRPr="00091D5C">
              <w:rPr>
                <w:color w:val="000000"/>
                <w:sz w:val="24"/>
                <w:szCs w:val="24"/>
              </w:rPr>
              <w:t>пос. Переяславка района</w:t>
            </w:r>
            <w:r w:rsidR="00E97C7E">
              <w:rPr>
                <w:color w:val="000000"/>
                <w:sz w:val="24"/>
                <w:szCs w:val="24"/>
              </w:rPr>
              <w:t>,</w:t>
            </w:r>
            <w:r w:rsidRPr="00091D5C">
              <w:rPr>
                <w:color w:val="000000"/>
                <w:sz w:val="24"/>
                <w:szCs w:val="24"/>
              </w:rPr>
              <w:t xml:space="preserve"> им. Лазо Хабаровского края ул. Обходная. 27</w:t>
            </w:r>
          </w:p>
        </w:tc>
      </w:tr>
      <w:tr w:rsidR="00B36584" w:rsidRPr="00091D5C" w:rsidTr="008C6212">
        <w:trPr>
          <w:trHeight w:val="900"/>
        </w:trPr>
        <w:tc>
          <w:tcPr>
            <w:tcW w:w="850" w:type="dxa"/>
          </w:tcPr>
          <w:p w:rsidR="00B36584" w:rsidRPr="00091D5C" w:rsidRDefault="008D4DDC" w:rsidP="005D525A">
            <w:pPr>
              <w:jc w:val="center"/>
              <w:rPr>
                <w:color w:val="000000"/>
                <w:sz w:val="24"/>
                <w:szCs w:val="24"/>
              </w:rPr>
            </w:pPr>
            <w:r w:rsidRPr="00091D5C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7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36584" w:rsidRPr="005C1B34" w:rsidRDefault="00B36584" w:rsidP="005C1B34">
            <w:pPr>
              <w:rPr>
                <w:color w:val="000000"/>
                <w:sz w:val="24"/>
                <w:szCs w:val="24"/>
              </w:rPr>
            </w:pPr>
            <w:r w:rsidRPr="000908C9">
              <w:rPr>
                <w:color w:val="000000"/>
                <w:sz w:val="24"/>
                <w:szCs w:val="24"/>
              </w:rPr>
              <w:t xml:space="preserve">Монтаж системы видеонаблюдения на территории производственной </w:t>
            </w:r>
            <w:r w:rsidR="00484B32">
              <w:rPr>
                <w:color w:val="000000"/>
                <w:sz w:val="24"/>
                <w:szCs w:val="24"/>
              </w:rPr>
              <w:t xml:space="preserve">базы </w:t>
            </w:r>
            <w:r w:rsidRPr="005C1B34">
              <w:rPr>
                <w:color w:val="000000"/>
                <w:sz w:val="24"/>
                <w:szCs w:val="24"/>
              </w:rPr>
              <w:t>Вяземского РЭС</w:t>
            </w:r>
            <w:r w:rsidR="005C1B34">
              <w:rPr>
                <w:color w:val="000000"/>
                <w:sz w:val="24"/>
                <w:szCs w:val="24"/>
              </w:rPr>
              <w:t xml:space="preserve"> </w:t>
            </w:r>
            <w:r w:rsidRPr="005C1B34">
              <w:rPr>
                <w:color w:val="000000"/>
                <w:sz w:val="24"/>
                <w:szCs w:val="24"/>
              </w:rPr>
              <w:t xml:space="preserve"> СП </w:t>
            </w:r>
            <w:r w:rsidR="00E97C7E" w:rsidRPr="00BC3849">
              <w:rPr>
                <w:color w:val="000000"/>
                <w:sz w:val="24"/>
                <w:szCs w:val="24"/>
              </w:rPr>
              <w:t>«</w:t>
            </w:r>
            <w:r w:rsidRPr="00880929">
              <w:rPr>
                <w:color w:val="000000"/>
                <w:sz w:val="24"/>
                <w:szCs w:val="24"/>
              </w:rPr>
              <w:t>ЦЭС</w:t>
            </w:r>
            <w:r w:rsidR="00E97C7E" w:rsidRPr="009B4A72">
              <w:rPr>
                <w:color w:val="000000"/>
                <w:sz w:val="24"/>
                <w:szCs w:val="24"/>
              </w:rPr>
              <w:t>»</w:t>
            </w:r>
            <w:r w:rsidR="005C1B34">
              <w:rPr>
                <w:color w:val="000000"/>
                <w:sz w:val="24"/>
                <w:szCs w:val="24"/>
              </w:rPr>
              <w:t xml:space="preserve"> </w:t>
            </w:r>
            <w:r w:rsidRPr="005C1B34">
              <w:rPr>
                <w:color w:val="000000"/>
                <w:sz w:val="24"/>
                <w:szCs w:val="24"/>
              </w:rPr>
              <w:t>с установкой 1</w:t>
            </w:r>
            <w:r w:rsidR="008D4DDC" w:rsidRPr="005C1B34">
              <w:rPr>
                <w:color w:val="000000"/>
                <w:sz w:val="24"/>
                <w:szCs w:val="24"/>
              </w:rPr>
              <w:t>2</w:t>
            </w:r>
            <w:r w:rsidRPr="005C1B34">
              <w:rPr>
                <w:color w:val="000000"/>
                <w:sz w:val="24"/>
                <w:szCs w:val="24"/>
              </w:rPr>
              <w:t xml:space="preserve"> видеокамер и сохранением записи на видеорегистраторе -1 комплект</w:t>
            </w:r>
            <w:r w:rsidR="00E97C7E" w:rsidRPr="005C1B34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982" w:type="dxa"/>
          </w:tcPr>
          <w:p w:rsidR="00B36584" w:rsidRPr="00091D5C" w:rsidRDefault="00651E67" w:rsidP="005D525A">
            <w:pPr>
              <w:jc w:val="center"/>
              <w:rPr>
                <w:color w:val="000000"/>
                <w:sz w:val="24"/>
                <w:szCs w:val="24"/>
              </w:rPr>
            </w:pPr>
            <w:r w:rsidRPr="00091D5C">
              <w:rPr>
                <w:color w:val="000000"/>
                <w:sz w:val="24"/>
                <w:szCs w:val="24"/>
              </w:rPr>
              <w:t xml:space="preserve">г. Вяземский, ул. </w:t>
            </w:r>
            <w:proofErr w:type="spellStart"/>
            <w:r w:rsidRPr="00091D5C">
              <w:rPr>
                <w:color w:val="000000"/>
                <w:sz w:val="24"/>
                <w:szCs w:val="24"/>
              </w:rPr>
              <w:t>Стоцкого</w:t>
            </w:r>
            <w:proofErr w:type="spellEnd"/>
            <w:r w:rsidRPr="00091D5C">
              <w:rPr>
                <w:color w:val="000000"/>
                <w:sz w:val="24"/>
                <w:szCs w:val="24"/>
              </w:rPr>
              <w:t>. 81</w:t>
            </w:r>
          </w:p>
        </w:tc>
      </w:tr>
      <w:tr w:rsidR="00B36584" w:rsidRPr="00091D5C" w:rsidTr="008C6212">
        <w:trPr>
          <w:trHeight w:val="600"/>
        </w:trPr>
        <w:tc>
          <w:tcPr>
            <w:tcW w:w="850" w:type="dxa"/>
          </w:tcPr>
          <w:p w:rsidR="00B36584" w:rsidRPr="00091D5C" w:rsidRDefault="008D4DDC" w:rsidP="005D525A">
            <w:pPr>
              <w:jc w:val="center"/>
              <w:rPr>
                <w:color w:val="000000"/>
                <w:sz w:val="24"/>
                <w:szCs w:val="24"/>
              </w:rPr>
            </w:pPr>
            <w:r w:rsidRPr="00091D5C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567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36584" w:rsidRPr="00967B0B" w:rsidRDefault="00B36584" w:rsidP="008D4DDC">
            <w:pPr>
              <w:rPr>
                <w:color w:val="000000"/>
                <w:sz w:val="24"/>
                <w:szCs w:val="24"/>
              </w:rPr>
            </w:pPr>
            <w:r w:rsidRPr="000908C9">
              <w:rPr>
                <w:color w:val="000000"/>
                <w:sz w:val="24"/>
                <w:szCs w:val="24"/>
              </w:rPr>
              <w:t xml:space="preserve">Монтаж системы видеонаблюдения на территории ПС </w:t>
            </w:r>
            <w:r w:rsidR="00E97C7E" w:rsidRPr="00BC3849">
              <w:rPr>
                <w:color w:val="000000"/>
                <w:sz w:val="24"/>
                <w:szCs w:val="24"/>
              </w:rPr>
              <w:t>«</w:t>
            </w:r>
            <w:r w:rsidRPr="009B4A72">
              <w:rPr>
                <w:color w:val="000000"/>
                <w:sz w:val="24"/>
                <w:szCs w:val="24"/>
              </w:rPr>
              <w:t>Городская</w:t>
            </w:r>
            <w:r w:rsidR="00E97C7E" w:rsidRPr="009B4A72">
              <w:rPr>
                <w:color w:val="000000"/>
                <w:sz w:val="24"/>
                <w:szCs w:val="24"/>
              </w:rPr>
              <w:t>»</w:t>
            </w:r>
            <w:r w:rsidRPr="009B4A72">
              <w:rPr>
                <w:color w:val="000000"/>
                <w:sz w:val="24"/>
                <w:szCs w:val="24"/>
              </w:rPr>
              <w:t xml:space="preserve">" 110/35/6 кВ ГРЭС  СП </w:t>
            </w:r>
            <w:r w:rsidR="00E97C7E" w:rsidRPr="009B4A72">
              <w:rPr>
                <w:color w:val="000000"/>
                <w:sz w:val="24"/>
                <w:szCs w:val="24"/>
              </w:rPr>
              <w:t>«</w:t>
            </w:r>
            <w:r w:rsidRPr="009B4A72">
              <w:rPr>
                <w:color w:val="000000"/>
                <w:sz w:val="24"/>
                <w:szCs w:val="24"/>
              </w:rPr>
              <w:t>ЦЭС</w:t>
            </w:r>
            <w:r w:rsidR="00E97C7E" w:rsidRPr="009B4A72">
              <w:rPr>
                <w:color w:val="000000"/>
                <w:sz w:val="24"/>
                <w:szCs w:val="24"/>
              </w:rPr>
              <w:t>»</w:t>
            </w:r>
            <w:r w:rsidR="00484B32">
              <w:rPr>
                <w:color w:val="000000"/>
                <w:sz w:val="24"/>
                <w:szCs w:val="24"/>
              </w:rPr>
              <w:t xml:space="preserve">" с </w:t>
            </w:r>
            <w:r w:rsidR="00484B32">
              <w:rPr>
                <w:color w:val="000000"/>
                <w:sz w:val="24"/>
                <w:szCs w:val="24"/>
              </w:rPr>
              <w:lastRenderedPageBreak/>
              <w:t xml:space="preserve">установкой  13 </w:t>
            </w:r>
            <w:r w:rsidRPr="009B4A72">
              <w:rPr>
                <w:color w:val="000000"/>
                <w:sz w:val="24"/>
                <w:szCs w:val="24"/>
              </w:rPr>
              <w:t>видеокамер и сохранение</w:t>
            </w:r>
            <w:r w:rsidR="00CF7324" w:rsidRPr="00967B0B">
              <w:rPr>
                <w:color w:val="000000"/>
                <w:sz w:val="24"/>
                <w:szCs w:val="24"/>
              </w:rPr>
              <w:t>м записи на видеорегистраторе -</w:t>
            </w:r>
            <w:r w:rsidRPr="00967B0B">
              <w:rPr>
                <w:color w:val="000000"/>
                <w:sz w:val="24"/>
                <w:szCs w:val="24"/>
              </w:rPr>
              <w:t>1 комплект</w:t>
            </w:r>
            <w:r w:rsidR="00E97C7E" w:rsidRPr="00967B0B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982" w:type="dxa"/>
          </w:tcPr>
          <w:p w:rsidR="00B36584" w:rsidRPr="00091D5C" w:rsidRDefault="00E97C7E" w:rsidP="005D525A">
            <w:pPr>
              <w:jc w:val="center"/>
              <w:rPr>
                <w:color w:val="000000"/>
                <w:sz w:val="24"/>
                <w:szCs w:val="24"/>
              </w:rPr>
            </w:pPr>
            <w:r w:rsidRPr="00091D5C">
              <w:rPr>
                <w:color w:val="000000"/>
                <w:sz w:val="24"/>
                <w:szCs w:val="24"/>
              </w:rPr>
              <w:lastRenderedPageBreak/>
              <w:t>г. Хабаровск</w:t>
            </w:r>
            <w:r>
              <w:rPr>
                <w:color w:val="000000"/>
                <w:sz w:val="24"/>
                <w:szCs w:val="24"/>
              </w:rPr>
              <w:t>,</w:t>
            </w:r>
            <w:r w:rsidR="00651E67" w:rsidRPr="00091D5C">
              <w:rPr>
                <w:color w:val="000000"/>
                <w:sz w:val="24"/>
                <w:szCs w:val="24"/>
              </w:rPr>
              <w:t xml:space="preserve"> ул. </w:t>
            </w:r>
            <w:proofErr w:type="spellStart"/>
            <w:r w:rsidR="00651E67" w:rsidRPr="00091D5C">
              <w:rPr>
                <w:color w:val="000000"/>
                <w:sz w:val="24"/>
                <w:szCs w:val="24"/>
              </w:rPr>
              <w:t>Шеронова</w:t>
            </w:r>
            <w:proofErr w:type="spellEnd"/>
            <w:r w:rsidR="00651E67" w:rsidRPr="00091D5C">
              <w:rPr>
                <w:color w:val="000000"/>
                <w:sz w:val="24"/>
                <w:szCs w:val="24"/>
              </w:rPr>
              <w:t>. 20-б</w:t>
            </w:r>
          </w:p>
        </w:tc>
      </w:tr>
    </w:tbl>
    <w:p w:rsidR="006F582F" w:rsidRDefault="006F582F" w:rsidP="00445D9F">
      <w:pPr>
        <w:ind w:right="588" w:firstLine="708"/>
        <w:rPr>
          <w:b/>
          <w:sz w:val="26"/>
          <w:szCs w:val="26"/>
        </w:rPr>
      </w:pPr>
    </w:p>
    <w:p w:rsidR="0065578C" w:rsidRPr="00091D5C" w:rsidRDefault="00293426" w:rsidP="00445D9F">
      <w:pPr>
        <w:ind w:right="588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3</w:t>
      </w:r>
      <w:r w:rsidR="008D4DDC" w:rsidRPr="00091D5C">
        <w:rPr>
          <w:b/>
          <w:sz w:val="26"/>
          <w:szCs w:val="26"/>
        </w:rPr>
        <w:t>.</w:t>
      </w:r>
      <w:r w:rsidR="001E14DE">
        <w:rPr>
          <w:b/>
          <w:sz w:val="26"/>
          <w:szCs w:val="26"/>
        </w:rPr>
        <w:t xml:space="preserve"> Требования к выполнению работ</w:t>
      </w:r>
    </w:p>
    <w:p w:rsidR="009D2F27" w:rsidRDefault="009D2F27" w:rsidP="00967B0B">
      <w:pPr>
        <w:spacing w:before="0"/>
        <w:ind w:firstLine="709"/>
        <w:jc w:val="both"/>
        <w:rPr>
          <w:sz w:val="26"/>
          <w:szCs w:val="26"/>
        </w:rPr>
      </w:pPr>
      <w:r w:rsidRPr="00091D5C">
        <w:rPr>
          <w:sz w:val="26"/>
          <w:szCs w:val="26"/>
        </w:rPr>
        <w:t>3.</w:t>
      </w:r>
      <w:r w:rsidR="00A2516F" w:rsidRPr="00091D5C">
        <w:rPr>
          <w:sz w:val="26"/>
          <w:szCs w:val="26"/>
        </w:rPr>
        <w:t>1</w:t>
      </w:r>
      <w:r w:rsidR="00860085" w:rsidRPr="00091D5C">
        <w:rPr>
          <w:sz w:val="26"/>
          <w:szCs w:val="26"/>
        </w:rPr>
        <w:t>.</w:t>
      </w:r>
      <w:r w:rsidRPr="00091D5C">
        <w:rPr>
          <w:sz w:val="26"/>
          <w:szCs w:val="26"/>
        </w:rPr>
        <w:t xml:space="preserve"> </w:t>
      </w:r>
      <w:r w:rsidR="008D4DDC" w:rsidRPr="00091D5C">
        <w:rPr>
          <w:color w:val="000000"/>
          <w:sz w:val="26"/>
          <w:szCs w:val="26"/>
        </w:rPr>
        <w:t>Все требуемые материалы и оборудование, необходимые</w:t>
      </w:r>
      <w:r w:rsidR="008D4DDC" w:rsidRPr="00106C97">
        <w:rPr>
          <w:color w:val="000000"/>
          <w:sz w:val="26"/>
          <w:szCs w:val="26"/>
        </w:rPr>
        <w:t xml:space="preserve"> для выполнения работ, должны быть предоставлены </w:t>
      </w:r>
      <w:r w:rsidRPr="00106C97">
        <w:rPr>
          <w:sz w:val="26"/>
          <w:szCs w:val="26"/>
        </w:rPr>
        <w:t>подрядчик</w:t>
      </w:r>
      <w:r w:rsidR="008D4DDC" w:rsidRPr="00106C97">
        <w:rPr>
          <w:sz w:val="26"/>
          <w:szCs w:val="26"/>
        </w:rPr>
        <w:t>ом</w:t>
      </w:r>
      <w:r w:rsidRPr="00106C97">
        <w:rPr>
          <w:sz w:val="26"/>
          <w:szCs w:val="26"/>
        </w:rPr>
        <w:t xml:space="preserve"> в соответствии с техническими </w:t>
      </w:r>
      <w:r w:rsidR="00F41264" w:rsidRPr="00106C97">
        <w:rPr>
          <w:sz w:val="26"/>
          <w:szCs w:val="26"/>
        </w:rPr>
        <w:t>характеристиками,</w:t>
      </w:r>
      <w:r w:rsidRPr="00106C97">
        <w:rPr>
          <w:sz w:val="26"/>
          <w:szCs w:val="26"/>
        </w:rPr>
        <w:t xml:space="preserve"> указанными в </w:t>
      </w:r>
      <w:r w:rsidR="00BA7E62">
        <w:rPr>
          <w:sz w:val="26"/>
          <w:szCs w:val="26"/>
        </w:rPr>
        <w:t xml:space="preserve">приложении № 1 </w:t>
      </w:r>
      <w:r w:rsidR="00BA7E62" w:rsidRPr="00BA7E62">
        <w:rPr>
          <w:sz w:val="26"/>
          <w:szCs w:val="26"/>
          <w:highlight w:val="lightGray"/>
        </w:rPr>
        <w:t>к ТЗ</w:t>
      </w:r>
      <w:r w:rsidR="00BA7E62">
        <w:rPr>
          <w:sz w:val="26"/>
          <w:szCs w:val="26"/>
        </w:rPr>
        <w:t>.</w:t>
      </w:r>
    </w:p>
    <w:p w:rsidR="0043075B" w:rsidRDefault="00F1471E" w:rsidP="007A7400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 w:rsidRPr="003738CB">
        <w:rPr>
          <w:sz w:val="26"/>
          <w:szCs w:val="26"/>
        </w:rPr>
        <w:t xml:space="preserve">3.2. </w:t>
      </w:r>
      <w:r w:rsidRPr="007A7400">
        <w:rPr>
          <w:sz w:val="26"/>
          <w:szCs w:val="26"/>
        </w:rPr>
        <w:t xml:space="preserve">Выполнить монтаж систем </w:t>
      </w:r>
      <w:r w:rsidR="005A646F" w:rsidRPr="007A7400">
        <w:rPr>
          <w:sz w:val="26"/>
          <w:szCs w:val="26"/>
        </w:rPr>
        <w:t>инжен</w:t>
      </w:r>
      <w:r w:rsidR="00AF21D9">
        <w:rPr>
          <w:sz w:val="26"/>
          <w:szCs w:val="26"/>
        </w:rPr>
        <w:t>ерно-технических средств охраны</w:t>
      </w:r>
      <w:r w:rsidR="007A7400" w:rsidRPr="007A7400">
        <w:rPr>
          <w:sz w:val="26"/>
          <w:szCs w:val="26"/>
        </w:rPr>
        <w:t xml:space="preserve"> </w:t>
      </w:r>
      <w:r w:rsidR="005A646F" w:rsidRPr="007A7400">
        <w:rPr>
          <w:sz w:val="26"/>
          <w:szCs w:val="26"/>
        </w:rPr>
        <w:t xml:space="preserve">в </w:t>
      </w:r>
      <w:r w:rsidR="0043075B">
        <w:rPr>
          <w:sz w:val="26"/>
          <w:szCs w:val="26"/>
        </w:rPr>
        <w:t xml:space="preserve">два этапа: </w:t>
      </w:r>
    </w:p>
    <w:p w:rsidR="0043075B" w:rsidRDefault="0043075B" w:rsidP="007A7400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 этап - монтаж охранной сигнализации,</w:t>
      </w:r>
    </w:p>
    <w:p w:rsidR="0043075B" w:rsidRDefault="0043075B" w:rsidP="007A7400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 этап - монтаж систем видеонаблюдения,</w:t>
      </w:r>
      <w:r w:rsidR="00F1471E" w:rsidRPr="007A7400">
        <w:rPr>
          <w:sz w:val="26"/>
          <w:szCs w:val="26"/>
        </w:rPr>
        <w:t xml:space="preserve"> </w:t>
      </w:r>
      <w:r w:rsidR="000F15E6" w:rsidRPr="007A7400">
        <w:rPr>
          <w:sz w:val="26"/>
          <w:szCs w:val="26"/>
        </w:rPr>
        <w:t xml:space="preserve"> </w:t>
      </w:r>
    </w:p>
    <w:p w:rsidR="003738CB" w:rsidRPr="007A7400" w:rsidRDefault="0043075B" w:rsidP="007A7400">
      <w:pPr>
        <w:shd w:val="clear" w:color="auto" w:fill="FFFFFF"/>
        <w:tabs>
          <w:tab w:val="left" w:pos="0"/>
        </w:tabs>
        <w:ind w:firstLine="709"/>
        <w:jc w:val="both"/>
        <w:rPr>
          <w:bCs/>
          <w:sz w:val="26"/>
          <w:szCs w:val="26"/>
        </w:rPr>
      </w:pPr>
      <w:proofErr w:type="gramStart"/>
      <w:r>
        <w:rPr>
          <w:sz w:val="26"/>
          <w:szCs w:val="26"/>
        </w:rPr>
        <w:t>согласно</w:t>
      </w:r>
      <w:proofErr w:type="gramEnd"/>
      <w:r w:rsidR="00F1471E" w:rsidRPr="007A7400">
        <w:rPr>
          <w:sz w:val="26"/>
          <w:szCs w:val="26"/>
        </w:rPr>
        <w:t xml:space="preserve"> </w:t>
      </w:r>
      <w:r>
        <w:rPr>
          <w:sz w:val="26"/>
          <w:szCs w:val="26"/>
        </w:rPr>
        <w:t>календарного</w:t>
      </w:r>
      <w:r w:rsidR="007A7400" w:rsidRPr="007A7400">
        <w:rPr>
          <w:sz w:val="26"/>
          <w:szCs w:val="26"/>
        </w:rPr>
        <w:t xml:space="preserve"> </w:t>
      </w:r>
      <w:r>
        <w:rPr>
          <w:sz w:val="26"/>
          <w:szCs w:val="26"/>
        </w:rPr>
        <w:t>графика</w:t>
      </w:r>
      <w:r w:rsidR="005A646F" w:rsidRPr="007A7400">
        <w:rPr>
          <w:sz w:val="26"/>
          <w:szCs w:val="26"/>
        </w:rPr>
        <w:t xml:space="preserve"> выполнения работ (приложение 2 к ТЗ)</w:t>
      </w:r>
      <w:r w:rsidR="00AF21D9">
        <w:rPr>
          <w:sz w:val="26"/>
          <w:szCs w:val="26"/>
        </w:rPr>
        <w:t>.</w:t>
      </w:r>
      <w:r w:rsidR="003738CB" w:rsidRPr="007A7400">
        <w:rPr>
          <w:bCs/>
          <w:sz w:val="26"/>
          <w:szCs w:val="26"/>
        </w:rPr>
        <w:t xml:space="preserve"> </w:t>
      </w:r>
      <w:r w:rsidR="003738CB" w:rsidRPr="007A7400">
        <w:rPr>
          <w:sz w:val="26"/>
          <w:szCs w:val="26"/>
        </w:rPr>
        <w:t>Допускается</w:t>
      </w:r>
      <w:r w:rsidR="007A7400" w:rsidRPr="007A7400">
        <w:rPr>
          <w:sz w:val="26"/>
          <w:szCs w:val="26"/>
        </w:rPr>
        <w:t>,</w:t>
      </w:r>
      <w:r w:rsidR="003738CB" w:rsidRPr="007A7400">
        <w:rPr>
          <w:sz w:val="26"/>
          <w:szCs w:val="26"/>
        </w:rPr>
        <w:t xml:space="preserve"> по согласованию с Заказчиком</w:t>
      </w:r>
      <w:r w:rsidR="007A7400" w:rsidRPr="007A7400">
        <w:rPr>
          <w:sz w:val="26"/>
          <w:szCs w:val="26"/>
        </w:rPr>
        <w:t xml:space="preserve">, </w:t>
      </w:r>
      <w:r w:rsidR="003738CB" w:rsidRPr="007A7400">
        <w:rPr>
          <w:sz w:val="26"/>
          <w:szCs w:val="26"/>
        </w:rPr>
        <w:t xml:space="preserve"> изменение сроков выполнения работ по объектам, </w:t>
      </w:r>
      <w:r w:rsidR="007A7400" w:rsidRPr="007A7400">
        <w:rPr>
          <w:sz w:val="26"/>
          <w:szCs w:val="26"/>
        </w:rPr>
        <w:t xml:space="preserve">без </w:t>
      </w:r>
      <w:r>
        <w:rPr>
          <w:sz w:val="26"/>
          <w:szCs w:val="26"/>
        </w:rPr>
        <w:t xml:space="preserve"> изменения </w:t>
      </w:r>
      <w:r w:rsidR="002A1FC3">
        <w:rPr>
          <w:sz w:val="26"/>
          <w:szCs w:val="26"/>
        </w:rPr>
        <w:t xml:space="preserve">этапов и </w:t>
      </w:r>
      <w:r w:rsidR="003738CB" w:rsidRPr="007A7400">
        <w:rPr>
          <w:sz w:val="26"/>
          <w:szCs w:val="26"/>
        </w:rPr>
        <w:t>окончательн</w:t>
      </w:r>
      <w:r w:rsidR="00AF21D9">
        <w:rPr>
          <w:sz w:val="26"/>
          <w:szCs w:val="26"/>
        </w:rPr>
        <w:t xml:space="preserve">ого срока завершения работ, </w:t>
      </w:r>
      <w:r w:rsidR="00AF21D9" w:rsidRPr="007A7400">
        <w:rPr>
          <w:bCs/>
          <w:sz w:val="26"/>
          <w:szCs w:val="26"/>
        </w:rPr>
        <w:t>указанн</w:t>
      </w:r>
      <w:r w:rsidR="00AF21D9">
        <w:rPr>
          <w:bCs/>
          <w:sz w:val="26"/>
          <w:szCs w:val="26"/>
        </w:rPr>
        <w:t>ого</w:t>
      </w:r>
      <w:r w:rsidR="00AF21D9" w:rsidRPr="007A7400">
        <w:rPr>
          <w:bCs/>
          <w:sz w:val="26"/>
          <w:szCs w:val="26"/>
        </w:rPr>
        <w:t xml:space="preserve"> в пункте 8.1 ТЗ.</w:t>
      </w:r>
    </w:p>
    <w:p w:rsidR="007A7400" w:rsidRDefault="007A7400" w:rsidP="00F41264">
      <w:pPr>
        <w:spacing w:before="0"/>
        <w:ind w:firstLine="709"/>
        <w:jc w:val="both"/>
        <w:rPr>
          <w:sz w:val="26"/>
          <w:szCs w:val="26"/>
        </w:rPr>
      </w:pPr>
    </w:p>
    <w:p w:rsidR="005A1A5C" w:rsidRPr="00E23377" w:rsidRDefault="00967B0B" w:rsidP="00F41264">
      <w:pPr>
        <w:spacing w:before="0"/>
        <w:ind w:firstLine="709"/>
        <w:jc w:val="both"/>
        <w:rPr>
          <w:b/>
          <w:color w:val="000000"/>
          <w:sz w:val="26"/>
          <w:szCs w:val="26"/>
        </w:rPr>
      </w:pPr>
      <w:r>
        <w:rPr>
          <w:sz w:val="26"/>
          <w:szCs w:val="26"/>
        </w:rPr>
        <w:t>3.3</w:t>
      </w:r>
      <w:r w:rsidR="00796891" w:rsidRPr="00106C97">
        <w:rPr>
          <w:sz w:val="26"/>
          <w:szCs w:val="26"/>
        </w:rPr>
        <w:t xml:space="preserve">. </w:t>
      </w:r>
      <w:r w:rsidR="0065578C" w:rsidRPr="00106C97">
        <w:rPr>
          <w:sz w:val="26"/>
          <w:szCs w:val="26"/>
        </w:rPr>
        <w:t xml:space="preserve"> </w:t>
      </w:r>
      <w:r w:rsidR="00262302">
        <w:rPr>
          <w:b/>
          <w:color w:val="000000"/>
          <w:sz w:val="26"/>
          <w:szCs w:val="26"/>
        </w:rPr>
        <w:t>Иные требования</w:t>
      </w:r>
      <w:r w:rsidR="00796891" w:rsidRPr="00106C97">
        <w:rPr>
          <w:b/>
          <w:color w:val="000000"/>
          <w:sz w:val="26"/>
          <w:szCs w:val="26"/>
        </w:rPr>
        <w:t>:</w:t>
      </w:r>
    </w:p>
    <w:p w:rsidR="00262302" w:rsidRPr="00E23377" w:rsidRDefault="00262302" w:rsidP="00F41264">
      <w:pPr>
        <w:spacing w:before="0"/>
        <w:ind w:firstLine="709"/>
        <w:jc w:val="both"/>
        <w:rPr>
          <w:b/>
          <w:color w:val="000000"/>
          <w:sz w:val="26"/>
          <w:szCs w:val="26"/>
        </w:rPr>
      </w:pPr>
    </w:p>
    <w:p w:rsidR="00796891" w:rsidRPr="00106C97" w:rsidRDefault="000C6092" w:rsidP="00915486">
      <w:pPr>
        <w:spacing w:before="0"/>
        <w:ind w:firstLine="709"/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3.3</w:t>
      </w:r>
      <w:r w:rsidR="00262302">
        <w:rPr>
          <w:b/>
          <w:color w:val="000000"/>
          <w:sz w:val="26"/>
          <w:szCs w:val="26"/>
        </w:rPr>
        <w:t>.1. Требования к системам</w:t>
      </w:r>
      <w:r w:rsidR="00796891" w:rsidRPr="00106C97">
        <w:rPr>
          <w:b/>
          <w:color w:val="000000"/>
          <w:sz w:val="26"/>
          <w:szCs w:val="26"/>
        </w:rPr>
        <w:t xml:space="preserve"> охранной сигнализации</w:t>
      </w:r>
    </w:p>
    <w:p w:rsidR="00796891" w:rsidRPr="00106C97" w:rsidRDefault="000C6092" w:rsidP="009B4A72">
      <w:pPr>
        <w:shd w:val="clear" w:color="auto" w:fill="FFFFFF"/>
        <w:spacing w:before="0"/>
        <w:ind w:firstLine="709"/>
        <w:jc w:val="both"/>
        <w:rPr>
          <w:bCs/>
          <w:iCs/>
          <w:color w:val="000000"/>
          <w:spacing w:val="-5"/>
          <w:sz w:val="26"/>
          <w:szCs w:val="26"/>
        </w:rPr>
      </w:pPr>
      <w:r>
        <w:rPr>
          <w:bCs/>
          <w:iCs/>
          <w:color w:val="000000"/>
          <w:spacing w:val="-5"/>
          <w:sz w:val="26"/>
          <w:szCs w:val="26"/>
        </w:rPr>
        <w:t>3.3</w:t>
      </w:r>
      <w:r w:rsidR="00860085" w:rsidRPr="00106C97">
        <w:rPr>
          <w:bCs/>
          <w:iCs/>
          <w:color w:val="000000"/>
          <w:spacing w:val="-5"/>
          <w:sz w:val="26"/>
          <w:szCs w:val="26"/>
        </w:rPr>
        <w:t xml:space="preserve">.1.1. </w:t>
      </w:r>
      <w:r w:rsidR="00CE7F93" w:rsidRPr="00106C97">
        <w:rPr>
          <w:bCs/>
          <w:iCs/>
          <w:color w:val="000000"/>
          <w:spacing w:val="-5"/>
          <w:sz w:val="26"/>
          <w:szCs w:val="26"/>
        </w:rPr>
        <w:t xml:space="preserve"> </w:t>
      </w:r>
      <w:r w:rsidR="00796891" w:rsidRPr="00106C97">
        <w:rPr>
          <w:bCs/>
          <w:iCs/>
          <w:color w:val="000000"/>
          <w:spacing w:val="-5"/>
          <w:sz w:val="26"/>
          <w:szCs w:val="26"/>
        </w:rPr>
        <w:t>Охранная сигнализация</w:t>
      </w:r>
      <w:r w:rsidR="007A7400">
        <w:rPr>
          <w:bCs/>
          <w:iCs/>
          <w:color w:val="000000"/>
          <w:spacing w:val="-5"/>
          <w:sz w:val="26"/>
          <w:szCs w:val="26"/>
        </w:rPr>
        <w:t xml:space="preserve">, устанавливаемая </w:t>
      </w:r>
      <w:r w:rsidR="00796891" w:rsidRPr="00106C97">
        <w:rPr>
          <w:bCs/>
          <w:iCs/>
          <w:color w:val="000000"/>
          <w:spacing w:val="-5"/>
          <w:sz w:val="26"/>
          <w:szCs w:val="26"/>
        </w:rPr>
        <w:t xml:space="preserve">  на подстанциях</w:t>
      </w:r>
      <w:r w:rsidR="007A7400">
        <w:rPr>
          <w:bCs/>
          <w:iCs/>
          <w:color w:val="000000"/>
          <w:spacing w:val="-5"/>
          <w:sz w:val="26"/>
          <w:szCs w:val="26"/>
        </w:rPr>
        <w:t xml:space="preserve"> ГРЭС, </w:t>
      </w:r>
      <w:r w:rsidR="00796891" w:rsidRPr="00106C97">
        <w:rPr>
          <w:bCs/>
          <w:iCs/>
          <w:color w:val="000000"/>
          <w:spacing w:val="-5"/>
          <w:sz w:val="26"/>
          <w:szCs w:val="26"/>
        </w:rPr>
        <w:t xml:space="preserve"> должна быть выполнена на базе </w:t>
      </w:r>
      <w:r w:rsidR="007A7400">
        <w:rPr>
          <w:bCs/>
          <w:iCs/>
          <w:color w:val="000000"/>
          <w:spacing w:val="-5"/>
          <w:sz w:val="26"/>
          <w:szCs w:val="26"/>
        </w:rPr>
        <w:t xml:space="preserve">имеющейся </w:t>
      </w:r>
      <w:r w:rsidR="00796891" w:rsidRPr="00106C97">
        <w:rPr>
          <w:bCs/>
          <w:iCs/>
          <w:color w:val="000000"/>
          <w:spacing w:val="-5"/>
          <w:sz w:val="26"/>
          <w:szCs w:val="26"/>
        </w:rPr>
        <w:t xml:space="preserve">системы </w:t>
      </w:r>
      <w:r w:rsidR="00550DD0">
        <w:rPr>
          <w:bCs/>
          <w:iCs/>
          <w:color w:val="000000"/>
          <w:spacing w:val="-5"/>
          <w:sz w:val="26"/>
          <w:szCs w:val="26"/>
        </w:rPr>
        <w:t xml:space="preserve">мониторинга охраны объектов  </w:t>
      </w:r>
      <w:r w:rsidR="00796891" w:rsidRPr="00106C97">
        <w:rPr>
          <w:bCs/>
          <w:iCs/>
          <w:color w:val="000000"/>
          <w:spacing w:val="-5"/>
          <w:sz w:val="26"/>
          <w:szCs w:val="26"/>
        </w:rPr>
        <w:t xml:space="preserve">«Лавина» (для передачи данных по </w:t>
      </w:r>
      <w:r w:rsidR="00796891" w:rsidRPr="00106C97">
        <w:rPr>
          <w:bCs/>
          <w:iCs/>
          <w:color w:val="000000"/>
          <w:spacing w:val="-5"/>
          <w:sz w:val="26"/>
          <w:szCs w:val="26"/>
          <w:lang w:val="en-US"/>
        </w:rPr>
        <w:t>GSM</w:t>
      </w:r>
      <w:r w:rsidR="00796891" w:rsidRPr="00106C97">
        <w:rPr>
          <w:bCs/>
          <w:iCs/>
          <w:color w:val="000000"/>
          <w:spacing w:val="-5"/>
          <w:sz w:val="26"/>
          <w:szCs w:val="26"/>
        </w:rPr>
        <w:t>-каналу</w:t>
      </w:r>
      <w:r w:rsidR="007A7400">
        <w:rPr>
          <w:bCs/>
          <w:iCs/>
          <w:color w:val="000000"/>
          <w:spacing w:val="-5"/>
          <w:sz w:val="26"/>
          <w:szCs w:val="26"/>
        </w:rPr>
        <w:t>)</w:t>
      </w:r>
      <w:r w:rsidR="00796891" w:rsidRPr="00106C97">
        <w:rPr>
          <w:bCs/>
          <w:iCs/>
          <w:color w:val="000000"/>
          <w:spacing w:val="-5"/>
          <w:sz w:val="26"/>
          <w:szCs w:val="26"/>
        </w:rPr>
        <w:t>,</w:t>
      </w:r>
      <w:r w:rsidR="005079F8">
        <w:rPr>
          <w:bCs/>
          <w:iCs/>
          <w:color w:val="000000"/>
          <w:spacing w:val="-5"/>
          <w:sz w:val="26"/>
          <w:szCs w:val="26"/>
        </w:rPr>
        <w:t xml:space="preserve"> </w:t>
      </w:r>
      <w:r w:rsidR="00796891" w:rsidRPr="00106C97">
        <w:rPr>
          <w:bCs/>
          <w:iCs/>
          <w:color w:val="000000"/>
          <w:spacing w:val="-5"/>
          <w:sz w:val="26"/>
          <w:szCs w:val="26"/>
        </w:rPr>
        <w:t xml:space="preserve"> </w:t>
      </w:r>
      <w:r w:rsidR="007A7400">
        <w:rPr>
          <w:bCs/>
          <w:iCs/>
          <w:color w:val="000000"/>
          <w:spacing w:val="-5"/>
          <w:sz w:val="26"/>
          <w:szCs w:val="26"/>
        </w:rPr>
        <w:t xml:space="preserve">быть </w:t>
      </w:r>
      <w:r w:rsidR="00BA28E4">
        <w:rPr>
          <w:bCs/>
          <w:iCs/>
          <w:color w:val="000000"/>
          <w:spacing w:val="-5"/>
          <w:sz w:val="26"/>
          <w:szCs w:val="26"/>
        </w:rPr>
        <w:t xml:space="preserve">совместимой </w:t>
      </w:r>
      <w:r w:rsidR="007A7400">
        <w:rPr>
          <w:bCs/>
          <w:iCs/>
          <w:color w:val="000000"/>
          <w:spacing w:val="-5"/>
          <w:sz w:val="26"/>
          <w:szCs w:val="26"/>
        </w:rPr>
        <w:t xml:space="preserve">с центральным пультом  </w:t>
      </w:r>
      <w:r w:rsidR="007A7400" w:rsidRPr="00106C97">
        <w:rPr>
          <w:bCs/>
          <w:iCs/>
          <w:color w:val="000000"/>
          <w:spacing w:val="-5"/>
          <w:sz w:val="26"/>
          <w:szCs w:val="26"/>
        </w:rPr>
        <w:t xml:space="preserve">системы мониторинга охранной сигнализации «Лавина», </w:t>
      </w:r>
      <w:r w:rsidR="007A7400">
        <w:rPr>
          <w:bCs/>
          <w:iCs/>
          <w:color w:val="000000"/>
          <w:spacing w:val="-5"/>
          <w:sz w:val="26"/>
          <w:szCs w:val="26"/>
        </w:rPr>
        <w:t xml:space="preserve">установленной в ОДИАС филиала, </w:t>
      </w:r>
      <w:r w:rsidR="007A7400" w:rsidRPr="00106C97">
        <w:rPr>
          <w:bCs/>
          <w:iCs/>
          <w:color w:val="000000"/>
          <w:spacing w:val="-5"/>
          <w:sz w:val="26"/>
          <w:szCs w:val="26"/>
        </w:rPr>
        <w:t>по адресу г. Хабаровск</w:t>
      </w:r>
      <w:r w:rsidR="007A7400">
        <w:rPr>
          <w:bCs/>
          <w:iCs/>
          <w:color w:val="000000"/>
          <w:spacing w:val="-5"/>
          <w:sz w:val="26"/>
          <w:szCs w:val="26"/>
        </w:rPr>
        <w:t>,</w:t>
      </w:r>
      <w:r w:rsidR="007A7400" w:rsidRPr="00106C97">
        <w:rPr>
          <w:bCs/>
          <w:iCs/>
          <w:color w:val="000000"/>
          <w:spacing w:val="-5"/>
          <w:sz w:val="26"/>
          <w:szCs w:val="26"/>
        </w:rPr>
        <w:t xml:space="preserve"> ул. Промышленная, 13</w:t>
      </w:r>
      <w:r w:rsidR="007A7400">
        <w:rPr>
          <w:bCs/>
          <w:iCs/>
          <w:color w:val="000000"/>
          <w:spacing w:val="-5"/>
          <w:sz w:val="26"/>
          <w:szCs w:val="26"/>
        </w:rPr>
        <w:t>.</w:t>
      </w:r>
    </w:p>
    <w:p w:rsidR="00796891" w:rsidRPr="00106C97" w:rsidRDefault="00860085" w:rsidP="009B4A72">
      <w:pPr>
        <w:shd w:val="clear" w:color="auto" w:fill="FFFFFF"/>
        <w:spacing w:before="0"/>
        <w:ind w:firstLine="709"/>
        <w:jc w:val="both"/>
        <w:rPr>
          <w:bCs/>
          <w:color w:val="000000"/>
          <w:spacing w:val="-5"/>
          <w:sz w:val="26"/>
          <w:szCs w:val="26"/>
        </w:rPr>
      </w:pPr>
      <w:r w:rsidRPr="00106C97">
        <w:rPr>
          <w:bCs/>
          <w:color w:val="000000"/>
          <w:spacing w:val="-5"/>
          <w:sz w:val="26"/>
          <w:szCs w:val="26"/>
        </w:rPr>
        <w:t>3.</w:t>
      </w:r>
      <w:r w:rsidR="000C6092">
        <w:rPr>
          <w:bCs/>
          <w:color w:val="000000"/>
          <w:spacing w:val="-5"/>
          <w:sz w:val="26"/>
          <w:szCs w:val="26"/>
        </w:rPr>
        <w:t>3</w:t>
      </w:r>
      <w:r w:rsidRPr="00106C97">
        <w:rPr>
          <w:bCs/>
          <w:color w:val="000000"/>
          <w:spacing w:val="-5"/>
          <w:sz w:val="26"/>
          <w:szCs w:val="26"/>
        </w:rPr>
        <w:t xml:space="preserve">.1.2. </w:t>
      </w:r>
      <w:r w:rsidR="00CE7F93" w:rsidRPr="00106C97">
        <w:rPr>
          <w:bCs/>
          <w:color w:val="000000"/>
          <w:spacing w:val="-5"/>
          <w:sz w:val="26"/>
          <w:szCs w:val="26"/>
        </w:rPr>
        <w:t xml:space="preserve"> </w:t>
      </w:r>
      <w:r w:rsidR="007A7400">
        <w:rPr>
          <w:bCs/>
          <w:color w:val="000000"/>
          <w:spacing w:val="-5"/>
          <w:sz w:val="26"/>
          <w:szCs w:val="26"/>
        </w:rPr>
        <w:t>А</w:t>
      </w:r>
      <w:r w:rsidR="00796891" w:rsidRPr="00106C97">
        <w:rPr>
          <w:bCs/>
          <w:color w:val="000000"/>
          <w:spacing w:val="-5"/>
          <w:sz w:val="26"/>
          <w:szCs w:val="26"/>
        </w:rPr>
        <w:t xml:space="preserve">ппаратура </w:t>
      </w:r>
      <w:r w:rsidR="00796891" w:rsidRPr="00106C97">
        <w:rPr>
          <w:bCs/>
          <w:iCs/>
          <w:color w:val="000000"/>
          <w:spacing w:val="-5"/>
          <w:sz w:val="26"/>
          <w:szCs w:val="26"/>
        </w:rPr>
        <w:t>охранной</w:t>
      </w:r>
      <w:r w:rsidR="00796891" w:rsidRPr="00106C97">
        <w:rPr>
          <w:bCs/>
          <w:color w:val="000000"/>
          <w:spacing w:val="-5"/>
          <w:sz w:val="26"/>
          <w:szCs w:val="26"/>
        </w:rPr>
        <w:t xml:space="preserve"> сигнализации должна обеспечивать:</w:t>
      </w:r>
    </w:p>
    <w:p w:rsidR="00796891" w:rsidRDefault="008E3F7E" w:rsidP="009B4A72">
      <w:pPr>
        <w:shd w:val="clear" w:color="auto" w:fill="FFFFFF"/>
        <w:spacing w:before="0"/>
        <w:ind w:firstLine="709"/>
        <w:jc w:val="both"/>
        <w:rPr>
          <w:color w:val="000000"/>
          <w:spacing w:val="-4"/>
          <w:sz w:val="26"/>
          <w:szCs w:val="26"/>
        </w:rPr>
      </w:pPr>
      <w:r w:rsidRPr="008E3F7E">
        <w:rPr>
          <w:color w:val="000000"/>
          <w:spacing w:val="-4"/>
          <w:sz w:val="26"/>
          <w:szCs w:val="26"/>
        </w:rPr>
        <w:t>-</w:t>
      </w:r>
      <w:r w:rsidR="00796891" w:rsidRPr="00106C97">
        <w:rPr>
          <w:color w:val="000000"/>
          <w:spacing w:val="-4"/>
          <w:sz w:val="26"/>
          <w:szCs w:val="26"/>
        </w:rPr>
        <w:t xml:space="preserve">контроль целостности и отображение состояния шлейфов </w:t>
      </w:r>
      <w:r w:rsidR="00796891" w:rsidRPr="00106C97">
        <w:rPr>
          <w:bCs/>
          <w:iCs/>
          <w:color w:val="000000"/>
          <w:spacing w:val="-5"/>
          <w:sz w:val="26"/>
          <w:szCs w:val="26"/>
        </w:rPr>
        <w:t>охранно</w:t>
      </w:r>
      <w:r w:rsidR="00796891" w:rsidRPr="00106C97">
        <w:rPr>
          <w:color w:val="000000"/>
          <w:spacing w:val="-4"/>
          <w:sz w:val="26"/>
          <w:szCs w:val="26"/>
        </w:rPr>
        <w:t>й сигнализации</w:t>
      </w:r>
      <w:r w:rsidR="000F15E6">
        <w:rPr>
          <w:color w:val="000000"/>
          <w:spacing w:val="-4"/>
          <w:sz w:val="26"/>
          <w:szCs w:val="26"/>
        </w:rPr>
        <w:t xml:space="preserve"> по каждому блокируемому объекту</w:t>
      </w:r>
      <w:r w:rsidR="00B756E0">
        <w:rPr>
          <w:color w:val="000000"/>
          <w:spacing w:val="-4"/>
          <w:sz w:val="26"/>
          <w:szCs w:val="26"/>
        </w:rPr>
        <w:t>, контроль доступа персонала</w:t>
      </w:r>
      <w:r w:rsidR="00796891" w:rsidRPr="00106C97">
        <w:rPr>
          <w:color w:val="000000"/>
          <w:spacing w:val="-4"/>
          <w:sz w:val="26"/>
          <w:szCs w:val="26"/>
        </w:rPr>
        <w:t>;</w:t>
      </w:r>
    </w:p>
    <w:p w:rsidR="000C6092" w:rsidRPr="000C6092" w:rsidRDefault="000C6092" w:rsidP="00A72994">
      <w:pPr>
        <w:shd w:val="clear" w:color="auto" w:fill="FFFFFF"/>
        <w:spacing w:before="0"/>
        <w:ind w:firstLine="709"/>
        <w:jc w:val="both"/>
        <w:rPr>
          <w:color w:val="000000"/>
          <w:spacing w:val="-4"/>
          <w:sz w:val="26"/>
          <w:szCs w:val="26"/>
        </w:rPr>
      </w:pPr>
      <w:r>
        <w:rPr>
          <w:color w:val="000000"/>
          <w:spacing w:val="-4"/>
          <w:sz w:val="26"/>
          <w:szCs w:val="26"/>
        </w:rPr>
        <w:t>-модули охранной сигнализации должны им</w:t>
      </w:r>
      <w:r w:rsidR="00241889">
        <w:rPr>
          <w:color w:val="000000"/>
          <w:spacing w:val="-4"/>
          <w:sz w:val="26"/>
          <w:szCs w:val="26"/>
        </w:rPr>
        <w:t>еть дублирующие каналы связи (</w:t>
      </w:r>
      <w:r>
        <w:rPr>
          <w:color w:val="000000"/>
          <w:spacing w:val="-4"/>
          <w:sz w:val="26"/>
          <w:szCs w:val="26"/>
        </w:rPr>
        <w:t xml:space="preserve">2 </w:t>
      </w:r>
      <w:r>
        <w:rPr>
          <w:color w:val="000000"/>
          <w:spacing w:val="-4"/>
          <w:sz w:val="26"/>
          <w:szCs w:val="26"/>
          <w:lang w:val="en-US"/>
        </w:rPr>
        <w:t>SIM</w:t>
      </w:r>
      <w:r>
        <w:rPr>
          <w:color w:val="000000"/>
          <w:spacing w:val="-4"/>
          <w:sz w:val="26"/>
          <w:szCs w:val="26"/>
        </w:rPr>
        <w:t xml:space="preserve">-карты стандарта </w:t>
      </w:r>
      <w:r>
        <w:rPr>
          <w:color w:val="000000"/>
          <w:spacing w:val="-4"/>
          <w:sz w:val="26"/>
          <w:szCs w:val="26"/>
          <w:lang w:val="en-US"/>
        </w:rPr>
        <w:t>GSM</w:t>
      </w:r>
      <w:r>
        <w:rPr>
          <w:color w:val="000000"/>
          <w:spacing w:val="-4"/>
          <w:sz w:val="26"/>
          <w:szCs w:val="26"/>
        </w:rPr>
        <w:t>);</w:t>
      </w:r>
    </w:p>
    <w:p w:rsidR="00860085" w:rsidRPr="00A72994" w:rsidRDefault="008E3F7E" w:rsidP="00A72994">
      <w:pPr>
        <w:shd w:val="clear" w:color="auto" w:fill="FFFFFF"/>
        <w:spacing w:before="0"/>
        <w:ind w:firstLine="709"/>
        <w:jc w:val="both"/>
        <w:rPr>
          <w:color w:val="000000"/>
          <w:sz w:val="26"/>
          <w:szCs w:val="26"/>
        </w:rPr>
      </w:pPr>
      <w:proofErr w:type="gramStart"/>
      <w:r w:rsidRPr="008E3F7E">
        <w:rPr>
          <w:color w:val="000000"/>
          <w:sz w:val="26"/>
          <w:szCs w:val="26"/>
        </w:rPr>
        <w:t>-</w:t>
      </w:r>
      <w:r w:rsidR="00106C97" w:rsidRPr="00106C97">
        <w:rPr>
          <w:color w:val="000000"/>
          <w:sz w:val="26"/>
          <w:szCs w:val="26"/>
        </w:rPr>
        <w:t>отображение на ПЭВМ, установленном в ОДИАС</w:t>
      </w:r>
      <w:r w:rsidR="00484B32">
        <w:rPr>
          <w:color w:val="000000"/>
          <w:sz w:val="26"/>
          <w:szCs w:val="26"/>
        </w:rPr>
        <w:t xml:space="preserve"> филиала</w:t>
      </w:r>
      <w:r w:rsidR="00106C97" w:rsidRPr="00106C97">
        <w:rPr>
          <w:color w:val="000000"/>
          <w:sz w:val="26"/>
          <w:szCs w:val="26"/>
        </w:rPr>
        <w:t>,  извещений о  проникновении и неисправностях ОС на подстанциях</w:t>
      </w:r>
      <w:r w:rsidR="007A7400">
        <w:rPr>
          <w:color w:val="000000"/>
          <w:sz w:val="26"/>
          <w:szCs w:val="26"/>
        </w:rPr>
        <w:t xml:space="preserve">, </w:t>
      </w:r>
      <w:r w:rsidR="00106C97" w:rsidRPr="00106C97">
        <w:rPr>
          <w:color w:val="000000"/>
          <w:sz w:val="26"/>
          <w:szCs w:val="26"/>
        </w:rPr>
        <w:t xml:space="preserve"> с расшифровкой по</w:t>
      </w:r>
      <w:r w:rsidR="005A1A5C">
        <w:rPr>
          <w:color w:val="000000"/>
          <w:sz w:val="26"/>
          <w:szCs w:val="26"/>
        </w:rPr>
        <w:t xml:space="preserve"> </w:t>
      </w:r>
      <w:r w:rsidR="000F15E6">
        <w:rPr>
          <w:color w:val="000000"/>
          <w:sz w:val="26"/>
          <w:szCs w:val="26"/>
        </w:rPr>
        <w:t xml:space="preserve">блокируемым объектам, </w:t>
      </w:r>
      <w:r w:rsidR="005A1A5C">
        <w:rPr>
          <w:color w:val="000000"/>
          <w:sz w:val="26"/>
          <w:szCs w:val="26"/>
        </w:rPr>
        <w:t>помещениям (группам помещений)</w:t>
      </w:r>
      <w:r w:rsidR="006A2F8C">
        <w:rPr>
          <w:color w:val="000000"/>
          <w:sz w:val="26"/>
          <w:szCs w:val="26"/>
        </w:rPr>
        <w:t xml:space="preserve">, </w:t>
      </w:r>
      <w:r w:rsidR="00B756E0">
        <w:rPr>
          <w:color w:val="000000"/>
          <w:sz w:val="26"/>
          <w:szCs w:val="26"/>
          <w:lang w:val="en-US"/>
        </w:rPr>
        <w:t>c</w:t>
      </w:r>
      <w:r w:rsidR="00B756E0" w:rsidRPr="00B756E0">
        <w:rPr>
          <w:color w:val="000000"/>
          <w:sz w:val="26"/>
          <w:szCs w:val="26"/>
        </w:rPr>
        <w:t xml:space="preserve"> </w:t>
      </w:r>
      <w:r w:rsidR="00B756E0">
        <w:rPr>
          <w:color w:val="000000"/>
          <w:sz w:val="26"/>
          <w:szCs w:val="26"/>
        </w:rPr>
        <w:t>системой голосового оповещения</w:t>
      </w:r>
      <w:r w:rsidR="006A2F8C">
        <w:rPr>
          <w:color w:val="000000"/>
          <w:sz w:val="26"/>
          <w:szCs w:val="26"/>
        </w:rPr>
        <w:t xml:space="preserve"> при </w:t>
      </w:r>
      <w:proofErr w:type="spellStart"/>
      <w:r w:rsidR="006A2F8C">
        <w:rPr>
          <w:color w:val="000000"/>
          <w:sz w:val="26"/>
          <w:szCs w:val="26"/>
        </w:rPr>
        <w:t>сработке</w:t>
      </w:r>
      <w:proofErr w:type="spellEnd"/>
      <w:r w:rsidR="006A2F8C">
        <w:rPr>
          <w:color w:val="000000"/>
          <w:sz w:val="26"/>
          <w:szCs w:val="26"/>
        </w:rPr>
        <w:t>;</w:t>
      </w:r>
      <w:r w:rsidR="00860085" w:rsidRPr="00106C97">
        <w:rPr>
          <w:color w:val="000000"/>
          <w:sz w:val="26"/>
          <w:szCs w:val="26"/>
        </w:rPr>
        <w:t xml:space="preserve"> </w:t>
      </w:r>
      <w:proofErr w:type="gramEnd"/>
    </w:p>
    <w:p w:rsidR="00796891" w:rsidRDefault="008E3F7E" w:rsidP="009B4A72">
      <w:pPr>
        <w:shd w:val="clear" w:color="auto" w:fill="FFFFFF"/>
        <w:tabs>
          <w:tab w:val="left" w:pos="350"/>
        </w:tabs>
        <w:spacing w:before="0"/>
        <w:ind w:firstLine="709"/>
        <w:jc w:val="both"/>
        <w:rPr>
          <w:color w:val="000000"/>
          <w:sz w:val="26"/>
          <w:szCs w:val="26"/>
        </w:rPr>
      </w:pPr>
      <w:r w:rsidRPr="008E3F7E">
        <w:rPr>
          <w:color w:val="000000"/>
          <w:spacing w:val="-4"/>
          <w:sz w:val="26"/>
          <w:szCs w:val="26"/>
        </w:rPr>
        <w:t xml:space="preserve">- </w:t>
      </w:r>
      <w:r w:rsidR="00796891" w:rsidRPr="00106C97">
        <w:rPr>
          <w:color w:val="000000"/>
          <w:spacing w:val="-4"/>
          <w:sz w:val="26"/>
          <w:szCs w:val="26"/>
        </w:rPr>
        <w:t xml:space="preserve">ведение протокола событий, фиксирующего все происходящие в системе события: </w:t>
      </w:r>
      <w:r w:rsidR="00796891" w:rsidRPr="00106C97">
        <w:rPr>
          <w:color w:val="000000"/>
          <w:sz w:val="26"/>
          <w:szCs w:val="26"/>
        </w:rPr>
        <w:t>тревожные сообщения, неисправности, действия оператора в станд</w:t>
      </w:r>
      <w:r w:rsidR="00860085" w:rsidRPr="00106C97">
        <w:rPr>
          <w:color w:val="000000"/>
          <w:sz w:val="26"/>
          <w:szCs w:val="26"/>
        </w:rPr>
        <w:t>артных и чрезвычайных ситуациях;</w:t>
      </w:r>
    </w:p>
    <w:p w:rsidR="000F15E6" w:rsidRDefault="000F15E6" w:rsidP="009B4A72">
      <w:pPr>
        <w:shd w:val="clear" w:color="auto" w:fill="FFFFFF"/>
        <w:tabs>
          <w:tab w:val="left" w:pos="350"/>
        </w:tabs>
        <w:spacing w:before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приемно-контрольные приборы должны устанавливаться в помещениях охраняемых объектов, стене и др. конструкциях в местах, недоступных для посторонних лиц на высоте не менее 2,2 метров;</w:t>
      </w:r>
    </w:p>
    <w:p w:rsidR="000F15E6" w:rsidRDefault="000F15E6" w:rsidP="009B4A72">
      <w:pPr>
        <w:shd w:val="clear" w:color="auto" w:fill="FFFFFF"/>
        <w:tabs>
          <w:tab w:val="left" w:pos="350"/>
        </w:tabs>
        <w:spacing w:before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-выбор проводов и кабелей для шлейфов охранной сигнализации и соединительных линий производить в </w:t>
      </w:r>
      <w:r w:rsidR="006A2F8C">
        <w:rPr>
          <w:color w:val="000000"/>
          <w:sz w:val="26"/>
          <w:szCs w:val="26"/>
        </w:rPr>
        <w:t>соответствии</w:t>
      </w:r>
      <w:r>
        <w:rPr>
          <w:color w:val="000000"/>
          <w:sz w:val="26"/>
          <w:szCs w:val="26"/>
        </w:rPr>
        <w:t xml:space="preserve"> с требованиями СНиП 2.04.09-84 и техническим</w:t>
      </w:r>
      <w:r w:rsidR="007A7400">
        <w:rPr>
          <w:color w:val="000000"/>
          <w:sz w:val="26"/>
          <w:szCs w:val="26"/>
        </w:rPr>
        <w:t>и</w:t>
      </w:r>
      <w:r>
        <w:rPr>
          <w:color w:val="000000"/>
          <w:sz w:val="26"/>
          <w:szCs w:val="26"/>
        </w:rPr>
        <w:t xml:space="preserve"> условиями на </w:t>
      </w:r>
      <w:r w:rsidR="006A2F8C">
        <w:rPr>
          <w:color w:val="000000"/>
          <w:sz w:val="26"/>
          <w:szCs w:val="26"/>
        </w:rPr>
        <w:t>аппаратуру</w:t>
      </w:r>
      <w:r>
        <w:rPr>
          <w:color w:val="000000"/>
          <w:sz w:val="26"/>
          <w:szCs w:val="26"/>
        </w:rPr>
        <w:t>;</w:t>
      </w:r>
    </w:p>
    <w:p w:rsidR="000F15E6" w:rsidRPr="00106C97" w:rsidRDefault="000F15E6" w:rsidP="009B4A72">
      <w:pPr>
        <w:shd w:val="clear" w:color="auto" w:fill="FFFFFF"/>
        <w:tabs>
          <w:tab w:val="left" w:pos="350"/>
        </w:tabs>
        <w:spacing w:before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6A2F8C">
        <w:rPr>
          <w:color w:val="000000"/>
          <w:sz w:val="26"/>
          <w:szCs w:val="26"/>
        </w:rPr>
        <w:t xml:space="preserve"> на каждый блокируемый элемент (окно, дверь и т.д.) предусмотреть установку </w:t>
      </w:r>
      <w:proofErr w:type="spellStart"/>
      <w:r w:rsidR="006A2F8C">
        <w:rPr>
          <w:color w:val="000000"/>
          <w:sz w:val="26"/>
          <w:szCs w:val="26"/>
        </w:rPr>
        <w:t>ответвительной</w:t>
      </w:r>
      <w:proofErr w:type="spellEnd"/>
      <w:r w:rsidR="006A2F8C">
        <w:rPr>
          <w:color w:val="000000"/>
          <w:sz w:val="26"/>
          <w:szCs w:val="26"/>
        </w:rPr>
        <w:t xml:space="preserve"> коробки, </w:t>
      </w:r>
    </w:p>
    <w:p w:rsidR="006A2F8C" w:rsidRDefault="008E3F7E" w:rsidP="009B4A72">
      <w:pPr>
        <w:shd w:val="clear" w:color="auto" w:fill="FFFFFF"/>
        <w:tabs>
          <w:tab w:val="left" w:pos="350"/>
        </w:tabs>
        <w:spacing w:before="0"/>
        <w:ind w:firstLine="709"/>
        <w:jc w:val="both"/>
        <w:rPr>
          <w:color w:val="000000"/>
          <w:spacing w:val="2"/>
          <w:sz w:val="26"/>
          <w:szCs w:val="26"/>
        </w:rPr>
      </w:pPr>
      <w:r w:rsidRPr="008E3F7E">
        <w:rPr>
          <w:color w:val="000000"/>
          <w:spacing w:val="2"/>
          <w:sz w:val="26"/>
          <w:szCs w:val="26"/>
        </w:rPr>
        <w:t>-</w:t>
      </w:r>
      <w:r w:rsidR="006A2F8C">
        <w:rPr>
          <w:color w:val="000000"/>
          <w:spacing w:val="2"/>
          <w:sz w:val="26"/>
          <w:szCs w:val="26"/>
        </w:rPr>
        <w:t xml:space="preserve"> провода и кабели, прокладываемые открыто, должны быть защищены от механических повреждений до высоты 3 метров от уровня земли, пола помещений.</w:t>
      </w:r>
    </w:p>
    <w:p w:rsidR="006A2F8C" w:rsidRDefault="006A2F8C" w:rsidP="009B4A72">
      <w:pPr>
        <w:shd w:val="clear" w:color="auto" w:fill="FFFFFF"/>
        <w:tabs>
          <w:tab w:val="left" w:pos="350"/>
        </w:tabs>
        <w:spacing w:before="0"/>
        <w:ind w:firstLine="709"/>
        <w:jc w:val="both"/>
        <w:rPr>
          <w:color w:val="000000"/>
          <w:spacing w:val="2"/>
          <w:sz w:val="26"/>
          <w:szCs w:val="26"/>
        </w:rPr>
      </w:pPr>
      <w:r>
        <w:rPr>
          <w:color w:val="000000"/>
          <w:spacing w:val="2"/>
          <w:sz w:val="26"/>
          <w:szCs w:val="26"/>
        </w:rPr>
        <w:t>-в местах, где возможны нарушения исправности проводки</w:t>
      </w:r>
      <w:r w:rsidR="00005149">
        <w:rPr>
          <w:color w:val="000000"/>
          <w:spacing w:val="2"/>
          <w:sz w:val="26"/>
          <w:szCs w:val="26"/>
        </w:rPr>
        <w:t>,</w:t>
      </w:r>
      <w:r>
        <w:rPr>
          <w:color w:val="000000"/>
          <w:spacing w:val="2"/>
          <w:sz w:val="26"/>
          <w:szCs w:val="26"/>
        </w:rPr>
        <w:t xml:space="preserve"> кабеля и провода должны быть защищены от механических повреждений металлическими профилями или проложены в пластмассовых трубах или </w:t>
      </w:r>
      <w:proofErr w:type="spellStart"/>
      <w:r>
        <w:rPr>
          <w:color w:val="000000"/>
          <w:spacing w:val="2"/>
          <w:sz w:val="26"/>
          <w:szCs w:val="26"/>
        </w:rPr>
        <w:t>металлорукавах</w:t>
      </w:r>
      <w:proofErr w:type="spellEnd"/>
      <w:r>
        <w:rPr>
          <w:color w:val="000000"/>
          <w:spacing w:val="2"/>
          <w:sz w:val="26"/>
          <w:szCs w:val="26"/>
        </w:rPr>
        <w:t>.</w:t>
      </w:r>
    </w:p>
    <w:p w:rsidR="00796891" w:rsidRPr="00106C97" w:rsidRDefault="000C6092" w:rsidP="00550DD0">
      <w:pPr>
        <w:shd w:val="clear" w:color="auto" w:fill="FFFFFF"/>
        <w:tabs>
          <w:tab w:val="left" w:pos="567"/>
        </w:tabs>
        <w:spacing w:before="0"/>
        <w:ind w:firstLine="709"/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lastRenderedPageBreak/>
        <w:t>3.3</w:t>
      </w:r>
      <w:r w:rsidR="002F5B57" w:rsidRPr="00106C97">
        <w:rPr>
          <w:b/>
          <w:color w:val="000000"/>
          <w:sz w:val="26"/>
          <w:szCs w:val="26"/>
        </w:rPr>
        <w:t xml:space="preserve">.2. </w:t>
      </w:r>
      <w:r w:rsidR="00796891" w:rsidRPr="00106C97">
        <w:rPr>
          <w:b/>
          <w:color w:val="000000"/>
          <w:sz w:val="26"/>
          <w:szCs w:val="26"/>
        </w:rPr>
        <w:t xml:space="preserve"> </w:t>
      </w:r>
      <w:r w:rsidR="002F5B57" w:rsidRPr="00106C97">
        <w:rPr>
          <w:b/>
          <w:color w:val="000000"/>
          <w:sz w:val="26"/>
          <w:szCs w:val="26"/>
        </w:rPr>
        <w:t>Требования к системе видеонаблюдения</w:t>
      </w:r>
    </w:p>
    <w:p w:rsidR="002F5B57" w:rsidRPr="00106C97" w:rsidRDefault="000C6092" w:rsidP="00550DD0">
      <w:pPr>
        <w:numPr>
          <w:ilvl w:val="1"/>
          <w:numId w:val="0"/>
        </w:numPr>
        <w:spacing w:before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3.3</w:t>
      </w:r>
      <w:r w:rsidR="002F5B57" w:rsidRPr="00106C97">
        <w:rPr>
          <w:color w:val="000000"/>
          <w:sz w:val="26"/>
          <w:szCs w:val="26"/>
        </w:rPr>
        <w:t>.2.1. Климатические условия применения системы:</w:t>
      </w:r>
    </w:p>
    <w:p w:rsidR="002F5B57" w:rsidRPr="00106C97" w:rsidRDefault="00550DD0" w:rsidP="00550DD0">
      <w:pPr>
        <w:spacing w:before="0"/>
        <w:ind w:firstLine="709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2F5B57" w:rsidRPr="00106C97">
        <w:rPr>
          <w:color w:val="000000"/>
          <w:sz w:val="26"/>
          <w:szCs w:val="26"/>
        </w:rPr>
        <w:t>Температура воздуха: -40…+60С;</w:t>
      </w:r>
    </w:p>
    <w:p w:rsidR="002F5B57" w:rsidRPr="00106C97" w:rsidRDefault="00550DD0" w:rsidP="00550DD0">
      <w:pPr>
        <w:spacing w:before="120"/>
        <w:ind w:firstLine="709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2F5B57" w:rsidRPr="00106C97">
        <w:rPr>
          <w:color w:val="000000"/>
          <w:sz w:val="26"/>
          <w:szCs w:val="26"/>
        </w:rPr>
        <w:t>Влажность воздуха: 0…80%</w:t>
      </w:r>
    </w:p>
    <w:p w:rsidR="002F5B57" w:rsidRPr="00106C97" w:rsidRDefault="002F5B57" w:rsidP="00967B0B">
      <w:pPr>
        <w:spacing w:before="0"/>
        <w:ind w:firstLine="709"/>
        <w:jc w:val="both"/>
        <w:rPr>
          <w:color w:val="000000"/>
          <w:sz w:val="26"/>
          <w:szCs w:val="26"/>
        </w:rPr>
      </w:pPr>
      <w:r w:rsidRPr="00106C97">
        <w:rPr>
          <w:color w:val="000000"/>
          <w:sz w:val="26"/>
          <w:szCs w:val="26"/>
        </w:rPr>
        <w:t>3.</w:t>
      </w:r>
      <w:r w:rsidR="000C6092">
        <w:rPr>
          <w:color w:val="000000"/>
          <w:sz w:val="26"/>
          <w:szCs w:val="26"/>
        </w:rPr>
        <w:t>3</w:t>
      </w:r>
      <w:r w:rsidRPr="00106C97">
        <w:rPr>
          <w:color w:val="000000"/>
          <w:sz w:val="26"/>
          <w:szCs w:val="26"/>
        </w:rPr>
        <w:t xml:space="preserve">.2.2.    Основные функции системы. </w:t>
      </w:r>
    </w:p>
    <w:p w:rsidR="002F5B57" w:rsidRPr="00106C97" w:rsidRDefault="002F5B57" w:rsidP="00967B0B">
      <w:pPr>
        <w:spacing w:before="0"/>
        <w:ind w:firstLine="709"/>
        <w:jc w:val="both"/>
        <w:rPr>
          <w:color w:val="000000"/>
          <w:sz w:val="26"/>
          <w:szCs w:val="26"/>
        </w:rPr>
      </w:pPr>
      <w:r w:rsidRPr="00106C97">
        <w:rPr>
          <w:color w:val="000000"/>
          <w:sz w:val="26"/>
          <w:szCs w:val="26"/>
        </w:rPr>
        <w:t>-Запись. Система должна осуществлять круглосуточную запись видеоинформации с указанием номера видеокамеры, даты и времени</w:t>
      </w:r>
      <w:r w:rsidR="00F41264">
        <w:rPr>
          <w:color w:val="000000"/>
          <w:sz w:val="26"/>
          <w:szCs w:val="26"/>
        </w:rPr>
        <w:t>;</w:t>
      </w:r>
    </w:p>
    <w:p w:rsidR="002F5B57" w:rsidRPr="00106C97" w:rsidRDefault="002F5B57" w:rsidP="00967B0B">
      <w:pPr>
        <w:spacing w:before="0"/>
        <w:ind w:firstLine="709"/>
        <w:jc w:val="both"/>
        <w:rPr>
          <w:color w:val="000000"/>
          <w:sz w:val="26"/>
          <w:szCs w:val="26"/>
        </w:rPr>
      </w:pPr>
      <w:r w:rsidRPr="00106C97">
        <w:rPr>
          <w:color w:val="000000"/>
          <w:sz w:val="26"/>
          <w:szCs w:val="26"/>
        </w:rPr>
        <w:t>- Одновременное отображение на одном мониторе всех  видеоканалов</w:t>
      </w:r>
      <w:r w:rsidR="00F41264">
        <w:rPr>
          <w:color w:val="000000"/>
          <w:sz w:val="26"/>
          <w:szCs w:val="26"/>
        </w:rPr>
        <w:t>;</w:t>
      </w:r>
    </w:p>
    <w:p w:rsidR="00967B0B" w:rsidRDefault="002F5B57" w:rsidP="00967B0B">
      <w:pPr>
        <w:spacing w:before="0"/>
        <w:ind w:firstLine="709"/>
        <w:jc w:val="both"/>
        <w:rPr>
          <w:color w:val="000000"/>
          <w:sz w:val="26"/>
          <w:szCs w:val="26"/>
        </w:rPr>
      </w:pPr>
      <w:r w:rsidRPr="00106C97">
        <w:rPr>
          <w:color w:val="000000"/>
          <w:sz w:val="26"/>
          <w:szCs w:val="26"/>
        </w:rPr>
        <w:t xml:space="preserve">- Расположение видеокамер выбрать таким образом, чтобы обеспечивалось </w:t>
      </w:r>
      <w:r w:rsidR="00550DD0">
        <w:rPr>
          <w:color w:val="000000"/>
          <w:sz w:val="26"/>
          <w:szCs w:val="26"/>
        </w:rPr>
        <w:t xml:space="preserve">максимальное </w:t>
      </w:r>
      <w:r w:rsidRPr="00106C97">
        <w:rPr>
          <w:color w:val="000000"/>
          <w:sz w:val="26"/>
          <w:szCs w:val="26"/>
        </w:rPr>
        <w:t>покрытие наблюдением всех зон</w:t>
      </w:r>
      <w:r w:rsidR="00F41264">
        <w:rPr>
          <w:color w:val="000000"/>
          <w:sz w:val="26"/>
          <w:szCs w:val="26"/>
        </w:rPr>
        <w:t>;</w:t>
      </w:r>
    </w:p>
    <w:p w:rsidR="002F5B57" w:rsidRPr="00106C97" w:rsidRDefault="002F5B57" w:rsidP="00967B0B">
      <w:pPr>
        <w:spacing w:before="0"/>
        <w:ind w:firstLine="709"/>
        <w:jc w:val="both"/>
        <w:rPr>
          <w:color w:val="000000"/>
          <w:sz w:val="26"/>
          <w:szCs w:val="26"/>
        </w:rPr>
      </w:pPr>
      <w:r w:rsidRPr="00106C97">
        <w:rPr>
          <w:color w:val="000000"/>
          <w:sz w:val="26"/>
          <w:szCs w:val="26"/>
        </w:rPr>
        <w:t>-Просмотр. Система должна предусматривать возможность просмотра   текущего изображения с видеокамер в любое время суток, без прерывания записи</w:t>
      </w:r>
      <w:r w:rsidR="00F41264">
        <w:rPr>
          <w:color w:val="000000"/>
          <w:sz w:val="26"/>
          <w:szCs w:val="26"/>
        </w:rPr>
        <w:t>;</w:t>
      </w:r>
    </w:p>
    <w:p w:rsidR="002F5B57" w:rsidRPr="00106C97" w:rsidRDefault="002F5B57" w:rsidP="00967B0B">
      <w:pPr>
        <w:spacing w:before="0"/>
        <w:ind w:firstLine="709"/>
        <w:jc w:val="both"/>
        <w:rPr>
          <w:color w:val="000000"/>
          <w:sz w:val="26"/>
          <w:szCs w:val="26"/>
        </w:rPr>
      </w:pPr>
      <w:r w:rsidRPr="00106C97">
        <w:rPr>
          <w:color w:val="000000"/>
          <w:sz w:val="26"/>
          <w:szCs w:val="26"/>
        </w:rPr>
        <w:t>-Работа с видеоархивом. Система должна предусматривать возможность выполнения следующих действий параллельно процессу записи:</w:t>
      </w:r>
    </w:p>
    <w:p w:rsidR="002F5B57" w:rsidRPr="00106C97" w:rsidRDefault="002F5B57" w:rsidP="00967B0B">
      <w:pPr>
        <w:spacing w:before="0"/>
        <w:ind w:firstLine="709"/>
        <w:jc w:val="both"/>
        <w:rPr>
          <w:color w:val="000000"/>
          <w:sz w:val="26"/>
          <w:szCs w:val="26"/>
        </w:rPr>
      </w:pPr>
      <w:r w:rsidRPr="00106C97">
        <w:rPr>
          <w:color w:val="000000"/>
          <w:sz w:val="26"/>
          <w:szCs w:val="26"/>
        </w:rPr>
        <w:t>1) оперативный поиск и просмотр видеозаписи с заданной камеры за указанный временной интервал в пределах последних 28 суток;</w:t>
      </w:r>
    </w:p>
    <w:p w:rsidR="002F5B57" w:rsidRPr="00106C97" w:rsidRDefault="002F5B57" w:rsidP="00967B0B">
      <w:pPr>
        <w:spacing w:before="0"/>
        <w:ind w:firstLine="709"/>
        <w:jc w:val="both"/>
        <w:rPr>
          <w:color w:val="000000"/>
          <w:sz w:val="26"/>
          <w:szCs w:val="26"/>
        </w:rPr>
      </w:pPr>
      <w:r w:rsidRPr="00106C97">
        <w:rPr>
          <w:color w:val="000000"/>
          <w:sz w:val="26"/>
          <w:szCs w:val="26"/>
        </w:rPr>
        <w:t>2) сохранение интересующего фрагмента видеозаписи на USB-карте памяти или по сети на жестком диске ПК оператора.</w:t>
      </w:r>
    </w:p>
    <w:p w:rsidR="002F5B57" w:rsidRPr="00106C97" w:rsidRDefault="002F5B57" w:rsidP="00967B0B">
      <w:pPr>
        <w:spacing w:before="0"/>
        <w:ind w:firstLine="709"/>
        <w:jc w:val="both"/>
        <w:rPr>
          <w:color w:val="000000"/>
          <w:sz w:val="26"/>
          <w:szCs w:val="26"/>
        </w:rPr>
      </w:pPr>
      <w:r w:rsidRPr="00106C97">
        <w:rPr>
          <w:color w:val="000000"/>
          <w:sz w:val="26"/>
          <w:szCs w:val="26"/>
        </w:rPr>
        <w:t xml:space="preserve">-Зоны видеонаблюдения. Зоны видеонаблюдения системы должны максимально перекрывать </w:t>
      </w:r>
      <w:r w:rsidR="00293426">
        <w:rPr>
          <w:color w:val="000000"/>
          <w:sz w:val="26"/>
          <w:szCs w:val="26"/>
        </w:rPr>
        <w:t>т</w:t>
      </w:r>
      <w:r w:rsidRPr="00106C97">
        <w:rPr>
          <w:color w:val="000000"/>
          <w:sz w:val="26"/>
          <w:szCs w:val="26"/>
        </w:rPr>
        <w:t>ерриторию всех объектов.</w:t>
      </w:r>
    </w:p>
    <w:p w:rsidR="002F5B57" w:rsidRPr="00106C97" w:rsidRDefault="002F5B57" w:rsidP="00967B0B">
      <w:pPr>
        <w:spacing w:before="0"/>
        <w:ind w:firstLine="709"/>
        <w:jc w:val="both"/>
        <w:rPr>
          <w:color w:val="000000"/>
          <w:sz w:val="26"/>
          <w:szCs w:val="26"/>
        </w:rPr>
      </w:pPr>
      <w:r w:rsidRPr="00106C97">
        <w:rPr>
          <w:color w:val="000000"/>
          <w:sz w:val="26"/>
          <w:szCs w:val="26"/>
        </w:rPr>
        <w:t>-Сбои в электроснабжении.</w:t>
      </w:r>
      <w:r w:rsidR="00091D5C">
        <w:rPr>
          <w:color w:val="000000"/>
          <w:sz w:val="26"/>
          <w:szCs w:val="26"/>
        </w:rPr>
        <w:t xml:space="preserve">  </w:t>
      </w:r>
      <w:r w:rsidRPr="00106C97">
        <w:rPr>
          <w:color w:val="000000"/>
          <w:sz w:val="26"/>
          <w:szCs w:val="26"/>
        </w:rPr>
        <w:t>Переход на резервное питание должен происходить автоматически без нарушения установленных режимов работы и функционального состояния системы.</w:t>
      </w:r>
    </w:p>
    <w:p w:rsidR="002F5B57" w:rsidRPr="00106C97" w:rsidRDefault="009B4A72" w:rsidP="00967B0B">
      <w:pPr>
        <w:spacing w:before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2F5B57" w:rsidRPr="00106C97">
        <w:rPr>
          <w:color w:val="000000"/>
          <w:sz w:val="26"/>
          <w:szCs w:val="26"/>
        </w:rPr>
        <w:t>При переходе на резервное электропитание должен выдаваться световой и /или звуковой сигнал.</w:t>
      </w:r>
    </w:p>
    <w:p w:rsidR="002F5B57" w:rsidRPr="00106C97" w:rsidRDefault="009B4A72" w:rsidP="00967B0B">
      <w:pPr>
        <w:spacing w:before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2F5B57" w:rsidRPr="00106C97">
        <w:rPr>
          <w:color w:val="000000"/>
          <w:sz w:val="26"/>
          <w:szCs w:val="26"/>
        </w:rPr>
        <w:t>Резервный источник питания при попадании напряжения в сети должен обеспечивать надежное выполнение основных функций системы в течение не менее 10 минут.</w:t>
      </w:r>
    </w:p>
    <w:p w:rsidR="002F5B57" w:rsidRPr="00106C97" w:rsidRDefault="009B4A72" w:rsidP="00967B0B">
      <w:pPr>
        <w:spacing w:before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2F5B57" w:rsidRPr="00106C97">
        <w:rPr>
          <w:color w:val="000000"/>
          <w:sz w:val="26"/>
          <w:szCs w:val="26"/>
        </w:rPr>
        <w:t>При использовании в качестве источника резервного питания аккумуляторных батарей должна выполняться их автоматическая подзарядка.</w:t>
      </w:r>
    </w:p>
    <w:p w:rsidR="002F5B57" w:rsidRPr="00106C97" w:rsidRDefault="009B4A72" w:rsidP="00967B0B">
      <w:pPr>
        <w:spacing w:before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2F5B57" w:rsidRPr="00106C97">
        <w:rPr>
          <w:color w:val="000000"/>
          <w:sz w:val="26"/>
          <w:szCs w:val="26"/>
        </w:rPr>
        <w:t>При использовании в качестве источника резервного питания аккумуляторных или сухих батарей световая или звуковая индикация должна предупреждать о разряде батареи ниже допустимого предела.</w:t>
      </w:r>
    </w:p>
    <w:p w:rsidR="002F5B57" w:rsidRPr="00106C97" w:rsidRDefault="009B4A72" w:rsidP="00967B0B">
      <w:pPr>
        <w:spacing w:before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2F5B57" w:rsidRPr="00106C97">
        <w:rPr>
          <w:color w:val="000000"/>
          <w:sz w:val="26"/>
          <w:szCs w:val="26"/>
        </w:rPr>
        <w:t>После длительного (вызвавшего отключение системы) отсутствия и последующего восстановления электроснабжения система должна включиться и автоматически перейти в режим записи видеоинформации с настройками, заданными до отключения электропитания.</w:t>
      </w:r>
    </w:p>
    <w:p w:rsidR="002F5B57" w:rsidRPr="00106C97" w:rsidRDefault="009B4A72" w:rsidP="00967B0B">
      <w:pPr>
        <w:spacing w:before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2F5B57" w:rsidRPr="00106C97">
        <w:rPr>
          <w:color w:val="000000"/>
          <w:sz w:val="26"/>
          <w:szCs w:val="26"/>
        </w:rPr>
        <w:t>Ограничение доступа. Система должна предусматривать возможность входа по паролю для предотвращения несанкционированного доступа к ее ресурсам и настройкам.</w:t>
      </w:r>
    </w:p>
    <w:p w:rsidR="00796891" w:rsidRPr="00106C97" w:rsidRDefault="000C6092" w:rsidP="00967B0B">
      <w:pPr>
        <w:numPr>
          <w:ilvl w:val="1"/>
          <w:numId w:val="0"/>
        </w:numPr>
        <w:spacing w:before="0"/>
        <w:ind w:firstLine="709"/>
        <w:jc w:val="both"/>
        <w:rPr>
          <w:b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3.3</w:t>
      </w:r>
      <w:r w:rsidR="002F5B57" w:rsidRPr="00106C97">
        <w:rPr>
          <w:color w:val="000000"/>
          <w:sz w:val="26"/>
          <w:szCs w:val="26"/>
        </w:rPr>
        <w:t xml:space="preserve">.2.3. </w:t>
      </w:r>
      <w:r w:rsidR="00796891" w:rsidRPr="00106C97">
        <w:rPr>
          <w:b/>
          <w:color w:val="000000"/>
          <w:sz w:val="26"/>
          <w:szCs w:val="26"/>
        </w:rPr>
        <w:t>Требования к устанавливаемому оборудованию по обеспечению безопасности эксплуатации:</w:t>
      </w:r>
    </w:p>
    <w:p w:rsidR="00796891" w:rsidRPr="00106C97" w:rsidRDefault="00967B0B" w:rsidP="00967B0B">
      <w:pPr>
        <w:spacing w:before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796891" w:rsidRPr="00106C97">
        <w:rPr>
          <w:color w:val="000000"/>
          <w:sz w:val="26"/>
          <w:szCs w:val="26"/>
        </w:rPr>
        <w:t>безопасность для лиц, соблюдающих правила его эксплуатации;</w:t>
      </w:r>
    </w:p>
    <w:p w:rsidR="00796891" w:rsidRPr="00106C97" w:rsidRDefault="00967B0B" w:rsidP="00967B0B">
      <w:pPr>
        <w:spacing w:before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796891" w:rsidRPr="00106C97">
        <w:rPr>
          <w:color w:val="000000"/>
          <w:sz w:val="26"/>
          <w:szCs w:val="26"/>
        </w:rPr>
        <w:t>безвредность для здоровья лиц, имеющих доступ в помещения;</w:t>
      </w:r>
    </w:p>
    <w:p w:rsidR="00796891" w:rsidRPr="00106C97" w:rsidRDefault="00967B0B" w:rsidP="00967B0B">
      <w:pPr>
        <w:spacing w:before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796891" w:rsidRPr="00106C97">
        <w:rPr>
          <w:color w:val="000000"/>
          <w:sz w:val="26"/>
          <w:szCs w:val="26"/>
        </w:rPr>
        <w:t>отвечать требованиям электробезопасности по ГОСТ 12.2.006-87;</w:t>
      </w:r>
    </w:p>
    <w:p w:rsidR="00796891" w:rsidRPr="00106C97" w:rsidRDefault="00967B0B" w:rsidP="00967B0B">
      <w:pPr>
        <w:spacing w:before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796891" w:rsidRPr="00106C97">
        <w:rPr>
          <w:color w:val="000000"/>
          <w:sz w:val="26"/>
          <w:szCs w:val="26"/>
        </w:rPr>
        <w:t>электрическая прочность изоляции должна соответствовать ГОСТ 12997-84;</w:t>
      </w:r>
    </w:p>
    <w:p w:rsidR="00796891" w:rsidRPr="00106C97" w:rsidRDefault="00967B0B" w:rsidP="00967B0B">
      <w:pPr>
        <w:spacing w:before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796891" w:rsidRPr="00106C97">
        <w:rPr>
          <w:color w:val="000000"/>
          <w:sz w:val="26"/>
          <w:szCs w:val="26"/>
        </w:rPr>
        <w:t>пожарная безопасность по ГОСТ 12.2.007.0-75;</w:t>
      </w:r>
    </w:p>
    <w:p w:rsidR="00796891" w:rsidRPr="00106C97" w:rsidRDefault="00967B0B" w:rsidP="00967B0B">
      <w:pPr>
        <w:spacing w:before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796891" w:rsidRPr="00106C97">
        <w:rPr>
          <w:color w:val="000000"/>
          <w:sz w:val="26"/>
          <w:szCs w:val="26"/>
        </w:rPr>
        <w:t>допустимые уровни электромагнитных полей на рабочих местах должны отвечать требованиям ГОСТ 12.1.006-84;</w:t>
      </w:r>
    </w:p>
    <w:p w:rsidR="00AF21D9" w:rsidRDefault="00967B0B" w:rsidP="00967B0B">
      <w:pPr>
        <w:spacing w:before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-</w:t>
      </w:r>
      <w:r w:rsidR="00796891" w:rsidRPr="00106C97">
        <w:rPr>
          <w:color w:val="000000"/>
          <w:sz w:val="26"/>
          <w:szCs w:val="26"/>
        </w:rPr>
        <w:t>расположение и условия эксплуатации должны отвечать требованиям «Санитарных правил и норм»</w:t>
      </w:r>
      <w:r w:rsidR="00AF21D9">
        <w:rPr>
          <w:color w:val="000000"/>
          <w:sz w:val="26"/>
          <w:szCs w:val="26"/>
        </w:rPr>
        <w:t>;</w:t>
      </w:r>
    </w:p>
    <w:p w:rsidR="00796891" w:rsidRPr="00106C97" w:rsidRDefault="000C6092" w:rsidP="00967B0B">
      <w:pPr>
        <w:spacing w:before="0" w:after="60"/>
        <w:ind w:firstLine="709"/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3.3</w:t>
      </w:r>
      <w:r w:rsidR="002F5B57" w:rsidRPr="00106C97">
        <w:rPr>
          <w:b/>
          <w:color w:val="000000"/>
          <w:sz w:val="26"/>
          <w:szCs w:val="26"/>
        </w:rPr>
        <w:t xml:space="preserve">.2.4.  </w:t>
      </w:r>
      <w:r w:rsidR="00796891" w:rsidRPr="00106C97">
        <w:rPr>
          <w:b/>
          <w:color w:val="000000"/>
          <w:sz w:val="26"/>
          <w:szCs w:val="26"/>
        </w:rPr>
        <w:t>Требования к электропитанию:</w:t>
      </w:r>
    </w:p>
    <w:p w:rsidR="00796891" w:rsidRPr="00106C97" w:rsidRDefault="009B4A72" w:rsidP="009B4A72">
      <w:pPr>
        <w:spacing w:before="0"/>
        <w:ind w:firstLine="709"/>
        <w:jc w:val="both"/>
        <w:rPr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- </w:t>
      </w:r>
      <w:r w:rsidR="00796891" w:rsidRPr="00106C97">
        <w:rPr>
          <w:bCs/>
          <w:color w:val="000000"/>
          <w:sz w:val="26"/>
          <w:szCs w:val="26"/>
        </w:rPr>
        <w:t>Электропитание</w:t>
      </w:r>
      <w:r w:rsidR="00796891" w:rsidRPr="00106C97">
        <w:rPr>
          <w:color w:val="000000"/>
          <w:sz w:val="26"/>
          <w:szCs w:val="26"/>
        </w:rPr>
        <w:t xml:space="preserve"> установок </w:t>
      </w:r>
      <w:r w:rsidR="00796891" w:rsidRPr="00106C97">
        <w:rPr>
          <w:bCs/>
          <w:iCs/>
          <w:color w:val="000000"/>
          <w:spacing w:val="-5"/>
          <w:sz w:val="26"/>
          <w:szCs w:val="26"/>
        </w:rPr>
        <w:t xml:space="preserve">охранной </w:t>
      </w:r>
      <w:r w:rsidR="00796891" w:rsidRPr="00106C97">
        <w:rPr>
          <w:color w:val="000000"/>
          <w:sz w:val="26"/>
          <w:szCs w:val="26"/>
        </w:rPr>
        <w:t xml:space="preserve">сигнализации и </w:t>
      </w:r>
      <w:r w:rsidR="003D7F8F">
        <w:rPr>
          <w:color w:val="000000"/>
          <w:sz w:val="26"/>
          <w:szCs w:val="26"/>
        </w:rPr>
        <w:t>систем</w:t>
      </w:r>
      <w:r w:rsidR="00796891" w:rsidRPr="00106C97">
        <w:rPr>
          <w:color w:val="000000"/>
          <w:sz w:val="26"/>
          <w:szCs w:val="26"/>
        </w:rPr>
        <w:t xml:space="preserve"> видеонаблюдения выполнить после приборов </w:t>
      </w:r>
      <w:proofErr w:type="spellStart"/>
      <w:r w:rsidR="00796891" w:rsidRPr="00106C97">
        <w:rPr>
          <w:color w:val="000000"/>
          <w:sz w:val="26"/>
          <w:szCs w:val="26"/>
        </w:rPr>
        <w:t>энергоучета</w:t>
      </w:r>
      <w:proofErr w:type="spellEnd"/>
      <w:r w:rsidR="00796891" w:rsidRPr="00106C97">
        <w:rPr>
          <w:color w:val="000000"/>
          <w:sz w:val="26"/>
          <w:szCs w:val="26"/>
        </w:rPr>
        <w:t xml:space="preserve"> от неотключаемых источников,   основной ввод - 220В, 50Гц от существующего электрощита;</w:t>
      </w:r>
    </w:p>
    <w:p w:rsidR="00796891" w:rsidRPr="00106C97" w:rsidRDefault="009B4A72" w:rsidP="009B4A72">
      <w:pPr>
        <w:spacing w:before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Р</w:t>
      </w:r>
      <w:r w:rsidR="00796891" w:rsidRPr="00106C97">
        <w:rPr>
          <w:color w:val="000000"/>
          <w:sz w:val="26"/>
          <w:szCs w:val="26"/>
        </w:rPr>
        <w:t xml:space="preserve">езервный ввод - от аккумуляторных батарей, имеющих устройство </w:t>
      </w:r>
      <w:proofErr w:type="spellStart"/>
      <w:r w:rsidR="00796891" w:rsidRPr="00106C97">
        <w:rPr>
          <w:color w:val="000000"/>
          <w:sz w:val="26"/>
          <w:szCs w:val="26"/>
        </w:rPr>
        <w:t>автоподзарядки</w:t>
      </w:r>
      <w:proofErr w:type="spellEnd"/>
      <w:r w:rsidR="00F41264">
        <w:rPr>
          <w:color w:val="000000"/>
          <w:sz w:val="26"/>
          <w:szCs w:val="26"/>
        </w:rPr>
        <w:t>;</w:t>
      </w:r>
    </w:p>
    <w:p w:rsidR="00796891" w:rsidRPr="00106C97" w:rsidRDefault="009B4A72" w:rsidP="009B4A72">
      <w:pPr>
        <w:spacing w:before="0"/>
        <w:ind w:firstLine="709"/>
        <w:jc w:val="both"/>
        <w:rPr>
          <w:color w:val="000000"/>
          <w:sz w:val="26"/>
          <w:szCs w:val="26"/>
          <w:lang w:val="x-none" w:eastAsia="x-none"/>
        </w:rPr>
      </w:pPr>
      <w:r>
        <w:rPr>
          <w:color w:val="000000"/>
          <w:sz w:val="26"/>
          <w:szCs w:val="26"/>
          <w:lang w:eastAsia="x-none"/>
        </w:rPr>
        <w:t xml:space="preserve">- </w:t>
      </w:r>
      <w:r w:rsidR="00796891" w:rsidRPr="00106C97">
        <w:rPr>
          <w:color w:val="000000"/>
          <w:sz w:val="26"/>
          <w:szCs w:val="26"/>
          <w:lang w:val="x-none" w:eastAsia="x-none"/>
        </w:rPr>
        <w:t>Для защиты обслуживающего персонала от поражения электрическим током предусмотреть защитное заземление электрооборудования. Защитное заземление выполнить в соответствии с ПУЭ, учитывая существующую на объекте схему заземления.</w:t>
      </w:r>
    </w:p>
    <w:p w:rsidR="00796891" w:rsidRPr="00106C97" w:rsidRDefault="002F5B57" w:rsidP="009B4A72">
      <w:pPr>
        <w:spacing w:before="0"/>
        <w:ind w:firstLine="709"/>
        <w:jc w:val="both"/>
        <w:rPr>
          <w:color w:val="000000"/>
          <w:sz w:val="26"/>
          <w:szCs w:val="26"/>
        </w:rPr>
      </w:pPr>
      <w:r w:rsidRPr="00106C97">
        <w:rPr>
          <w:b/>
          <w:color w:val="000000"/>
          <w:sz w:val="26"/>
          <w:szCs w:val="26"/>
        </w:rPr>
        <w:t>3.</w:t>
      </w:r>
      <w:r w:rsidR="000C6092">
        <w:rPr>
          <w:b/>
          <w:color w:val="000000"/>
          <w:sz w:val="26"/>
          <w:szCs w:val="26"/>
        </w:rPr>
        <w:t>3</w:t>
      </w:r>
      <w:r w:rsidRPr="00106C97">
        <w:rPr>
          <w:b/>
          <w:color w:val="000000"/>
          <w:sz w:val="26"/>
          <w:szCs w:val="26"/>
        </w:rPr>
        <w:t xml:space="preserve">.2.5.  </w:t>
      </w:r>
      <w:r w:rsidR="00796891" w:rsidRPr="00106C97">
        <w:rPr>
          <w:color w:val="000000"/>
          <w:sz w:val="26"/>
          <w:szCs w:val="26"/>
        </w:rPr>
        <w:t>Конструкция системы должна обеспечивать:</w:t>
      </w:r>
    </w:p>
    <w:p w:rsidR="00796891" w:rsidRPr="00106C97" w:rsidRDefault="00967B0B" w:rsidP="00967B0B">
      <w:pPr>
        <w:spacing w:before="0"/>
        <w:ind w:firstLine="709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796891" w:rsidRPr="00106C97">
        <w:rPr>
          <w:color w:val="000000"/>
          <w:sz w:val="26"/>
          <w:szCs w:val="26"/>
        </w:rPr>
        <w:t>взаимозаменяемость сменных однотипных составных частей;</w:t>
      </w:r>
    </w:p>
    <w:p w:rsidR="00796891" w:rsidRPr="00106C97" w:rsidRDefault="00967B0B" w:rsidP="00967B0B">
      <w:pPr>
        <w:spacing w:before="0"/>
        <w:ind w:firstLine="709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796891" w:rsidRPr="00106C97">
        <w:rPr>
          <w:color w:val="000000"/>
          <w:sz w:val="26"/>
          <w:szCs w:val="26"/>
        </w:rPr>
        <w:t>удобство технического обслуживания и эксплуатации;</w:t>
      </w:r>
    </w:p>
    <w:p w:rsidR="00796891" w:rsidRPr="00106C97" w:rsidRDefault="00967B0B" w:rsidP="00967B0B">
      <w:pPr>
        <w:spacing w:before="0"/>
        <w:ind w:firstLine="709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796891" w:rsidRPr="00106C97">
        <w:rPr>
          <w:color w:val="000000"/>
          <w:sz w:val="26"/>
          <w:szCs w:val="26"/>
        </w:rPr>
        <w:t>ремонтопригодность;</w:t>
      </w:r>
    </w:p>
    <w:p w:rsidR="00796891" w:rsidRPr="00106C97" w:rsidRDefault="00967B0B" w:rsidP="00967B0B">
      <w:pPr>
        <w:spacing w:before="0"/>
        <w:ind w:firstLine="709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796891" w:rsidRPr="00106C97">
        <w:rPr>
          <w:color w:val="000000"/>
          <w:sz w:val="26"/>
          <w:szCs w:val="26"/>
        </w:rPr>
        <w:t>защиту от несанкционированного доступа к элементам управления параметрами;</w:t>
      </w:r>
    </w:p>
    <w:p w:rsidR="00796891" w:rsidRPr="00B36E68" w:rsidRDefault="00967B0B" w:rsidP="00967B0B">
      <w:pPr>
        <w:spacing w:before="0"/>
        <w:ind w:firstLine="709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796891" w:rsidRPr="00B36E68">
        <w:rPr>
          <w:color w:val="000000"/>
          <w:sz w:val="26"/>
          <w:szCs w:val="26"/>
        </w:rPr>
        <w:t>санкционированный доступ ко всем элементам, узлам и блокам, требующим регулирования или замены в процессе эксплуатации.</w:t>
      </w:r>
    </w:p>
    <w:p w:rsidR="00106C97" w:rsidRPr="00B36E68" w:rsidRDefault="00967B0B" w:rsidP="00967B0B">
      <w:pPr>
        <w:pStyle w:val="aff9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- </w:t>
      </w:r>
      <w:r w:rsidR="00796891" w:rsidRPr="00B36E68">
        <w:rPr>
          <w:rFonts w:ascii="Times New Roman" w:hAnsi="Times New Roman"/>
          <w:color w:val="000000"/>
          <w:sz w:val="26"/>
          <w:szCs w:val="26"/>
        </w:rPr>
        <w:t>ремонтопригодность;</w:t>
      </w:r>
    </w:p>
    <w:p w:rsidR="003D7F8F" w:rsidRDefault="00967B0B" w:rsidP="003D7F8F">
      <w:pPr>
        <w:spacing w:before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</w:t>
      </w:r>
      <w:r w:rsidR="003D7F8F">
        <w:rPr>
          <w:rFonts w:eastAsiaTheme="minorHAnsi"/>
          <w:sz w:val="26"/>
          <w:szCs w:val="26"/>
          <w:lang w:eastAsia="en-US"/>
        </w:rPr>
        <w:t xml:space="preserve"> </w:t>
      </w:r>
      <w:r w:rsidR="00B36E68" w:rsidRPr="00B36E68">
        <w:rPr>
          <w:rFonts w:eastAsiaTheme="minorHAnsi"/>
          <w:sz w:val="26"/>
          <w:szCs w:val="26"/>
          <w:lang w:eastAsia="en-US"/>
        </w:rPr>
        <w:t>п</w:t>
      </w:r>
      <w:r w:rsidR="009F2831" w:rsidRPr="00B36E68">
        <w:rPr>
          <w:rFonts w:eastAsiaTheme="minorHAnsi"/>
          <w:sz w:val="26"/>
          <w:szCs w:val="26"/>
          <w:lang w:eastAsia="en-US"/>
        </w:rPr>
        <w:t>ри выборе места установки видеокамер следует, исключить засветки объектива прямым или отражённым солнечным светом, либо мощным исто</w:t>
      </w:r>
      <w:r w:rsidR="00484B32">
        <w:rPr>
          <w:rFonts w:eastAsiaTheme="minorHAnsi"/>
          <w:sz w:val="26"/>
          <w:szCs w:val="26"/>
          <w:lang w:eastAsia="en-US"/>
        </w:rPr>
        <w:t>чником искусственного освещения;</w:t>
      </w:r>
    </w:p>
    <w:p w:rsidR="003D7F8F" w:rsidRDefault="003D7F8F" w:rsidP="003D7F8F">
      <w:pPr>
        <w:spacing w:before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-все разъемы и соединения должны быть максимально изолированы от внешней среды (во избежание окисления);</w:t>
      </w:r>
    </w:p>
    <w:p w:rsidR="003D7F8F" w:rsidRPr="00106C97" w:rsidRDefault="003D7F8F" w:rsidP="003D7F8F">
      <w:pPr>
        <w:spacing w:before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кабельные линии систем видеонаблюдения не должны проходить вблизи прочих силовых кабелей (менее 40 см);</w:t>
      </w:r>
    </w:p>
    <w:p w:rsidR="009F2831" w:rsidRPr="00B36E68" w:rsidRDefault="00967B0B" w:rsidP="00967B0B">
      <w:pPr>
        <w:tabs>
          <w:tab w:val="left" w:pos="0"/>
        </w:tabs>
        <w:spacing w:before="0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ab/>
        <w:t>-</w:t>
      </w:r>
      <w:r w:rsidR="00B36E68" w:rsidRPr="00B36E68">
        <w:rPr>
          <w:rFonts w:eastAsiaTheme="minorHAnsi"/>
          <w:sz w:val="26"/>
          <w:szCs w:val="26"/>
          <w:lang w:eastAsia="en-US"/>
        </w:rPr>
        <w:t>м</w:t>
      </w:r>
      <w:r w:rsidR="009F2831" w:rsidRPr="00B36E68">
        <w:rPr>
          <w:rFonts w:eastAsiaTheme="minorHAnsi"/>
          <w:sz w:val="26"/>
          <w:szCs w:val="26"/>
          <w:lang w:eastAsia="en-US"/>
        </w:rPr>
        <w:t>еста установки видеокамер согласовываются с Заказчиком</w:t>
      </w:r>
      <w:r w:rsidR="00B36E68">
        <w:rPr>
          <w:rFonts w:eastAsiaTheme="minorHAnsi"/>
          <w:sz w:val="26"/>
          <w:szCs w:val="26"/>
          <w:lang w:eastAsia="en-US"/>
        </w:rPr>
        <w:t>.</w:t>
      </w:r>
    </w:p>
    <w:p w:rsidR="009D2F27" w:rsidRPr="00B36E68" w:rsidRDefault="000C6092" w:rsidP="009B4A72">
      <w:pPr>
        <w:tabs>
          <w:tab w:val="left" w:pos="0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3.4</w:t>
      </w:r>
      <w:r w:rsidR="008E3F7E" w:rsidRPr="00B36E68">
        <w:rPr>
          <w:sz w:val="26"/>
          <w:szCs w:val="26"/>
        </w:rPr>
        <w:t xml:space="preserve">. </w:t>
      </w:r>
      <w:r w:rsidR="009D2F27" w:rsidRPr="00B36E68">
        <w:rPr>
          <w:sz w:val="26"/>
          <w:szCs w:val="26"/>
        </w:rPr>
        <w:t xml:space="preserve">Работы выполняются в соответствии с </w:t>
      </w:r>
      <w:r w:rsidR="00F17B2C" w:rsidRPr="00B36E68">
        <w:rPr>
          <w:sz w:val="26"/>
          <w:szCs w:val="26"/>
        </w:rPr>
        <w:t xml:space="preserve"> согласованным графиком</w:t>
      </w:r>
      <w:r w:rsidR="009D2F27" w:rsidRPr="00B36E68">
        <w:rPr>
          <w:sz w:val="26"/>
          <w:szCs w:val="26"/>
        </w:rPr>
        <w:t xml:space="preserve"> выполнения работ</w:t>
      </w:r>
      <w:r w:rsidR="003D7F8F">
        <w:rPr>
          <w:sz w:val="26"/>
          <w:szCs w:val="26"/>
        </w:rPr>
        <w:t>.</w:t>
      </w:r>
      <w:r w:rsidR="009D2F27" w:rsidRPr="00B36E68">
        <w:rPr>
          <w:sz w:val="26"/>
          <w:szCs w:val="26"/>
        </w:rPr>
        <w:t xml:space="preserve"> </w:t>
      </w:r>
    </w:p>
    <w:p w:rsidR="009B4A72" w:rsidRDefault="000C6092" w:rsidP="009B4A72">
      <w:pPr>
        <w:tabs>
          <w:tab w:val="left" w:pos="0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3.5</w:t>
      </w:r>
      <w:r w:rsidR="00F17B2C" w:rsidRPr="00B36E68">
        <w:rPr>
          <w:sz w:val="26"/>
          <w:szCs w:val="26"/>
        </w:rPr>
        <w:t>. В</w:t>
      </w:r>
      <w:r w:rsidR="00550DD0">
        <w:rPr>
          <w:sz w:val="26"/>
          <w:szCs w:val="26"/>
        </w:rPr>
        <w:t xml:space="preserve"> случае монтажа видеорегистратора системы видеонаблюдения</w:t>
      </w:r>
      <w:r w:rsidR="00550DD0" w:rsidRPr="00B36E68">
        <w:rPr>
          <w:sz w:val="26"/>
          <w:szCs w:val="26"/>
        </w:rPr>
        <w:t xml:space="preserve"> </w:t>
      </w:r>
      <w:r w:rsidR="00550DD0">
        <w:rPr>
          <w:sz w:val="26"/>
          <w:szCs w:val="26"/>
        </w:rPr>
        <w:t xml:space="preserve">в </w:t>
      </w:r>
      <w:r w:rsidR="00F17B2C" w:rsidRPr="00B36E68">
        <w:rPr>
          <w:sz w:val="26"/>
          <w:szCs w:val="26"/>
        </w:rPr>
        <w:t>металлически</w:t>
      </w:r>
      <w:r w:rsidR="00550DD0">
        <w:rPr>
          <w:sz w:val="26"/>
          <w:szCs w:val="26"/>
        </w:rPr>
        <w:t xml:space="preserve">й шкаф, шкаф </w:t>
      </w:r>
      <w:r w:rsidR="00F17B2C" w:rsidRPr="00B36E68">
        <w:rPr>
          <w:sz w:val="26"/>
          <w:szCs w:val="26"/>
        </w:rPr>
        <w:t>долж</w:t>
      </w:r>
      <w:r w:rsidR="00550DD0">
        <w:rPr>
          <w:sz w:val="26"/>
          <w:szCs w:val="26"/>
        </w:rPr>
        <w:t>ен</w:t>
      </w:r>
      <w:r w:rsidR="00F17B2C" w:rsidRPr="00B36E68">
        <w:rPr>
          <w:sz w:val="26"/>
          <w:szCs w:val="26"/>
        </w:rPr>
        <w:t xml:space="preserve"> запираться на замок.</w:t>
      </w:r>
    </w:p>
    <w:p w:rsidR="009D2F27" w:rsidRPr="00A81DF0" w:rsidRDefault="00F17B2C" w:rsidP="009B4A72">
      <w:pPr>
        <w:tabs>
          <w:tab w:val="left" w:pos="0"/>
        </w:tabs>
        <w:spacing w:before="0"/>
        <w:jc w:val="both"/>
        <w:rPr>
          <w:sz w:val="26"/>
          <w:szCs w:val="26"/>
        </w:rPr>
      </w:pPr>
      <w:r w:rsidRPr="00B36E68">
        <w:rPr>
          <w:sz w:val="26"/>
          <w:szCs w:val="26"/>
        </w:rPr>
        <w:tab/>
      </w:r>
      <w:r w:rsidR="008E3F7E" w:rsidRPr="00B36E68">
        <w:rPr>
          <w:sz w:val="26"/>
          <w:szCs w:val="26"/>
        </w:rPr>
        <w:t>3.</w:t>
      </w:r>
      <w:r w:rsidR="000C6092">
        <w:rPr>
          <w:sz w:val="26"/>
          <w:szCs w:val="26"/>
        </w:rPr>
        <w:t>6</w:t>
      </w:r>
      <w:r w:rsidR="008E3F7E" w:rsidRPr="00B36E68">
        <w:rPr>
          <w:sz w:val="26"/>
          <w:szCs w:val="26"/>
        </w:rPr>
        <w:t xml:space="preserve">. </w:t>
      </w:r>
      <w:r w:rsidR="009D2F27" w:rsidRPr="00B36E68">
        <w:rPr>
          <w:sz w:val="26"/>
          <w:szCs w:val="26"/>
        </w:rPr>
        <w:t xml:space="preserve"> Заблаговременно представить Заказчику списки персонала (транспорта и строительной техники) для оформления пропусков на проход (проезд) на территорию</w:t>
      </w:r>
      <w:r w:rsidR="009D2F27" w:rsidRPr="00A81DF0">
        <w:rPr>
          <w:sz w:val="26"/>
          <w:szCs w:val="26"/>
        </w:rPr>
        <w:t xml:space="preserve"> объекта. Обеспечить в установленном у Заказчика порядке  оформление </w:t>
      </w:r>
      <w:proofErr w:type="gramStart"/>
      <w:r w:rsidR="009D2F27" w:rsidRPr="00A81DF0">
        <w:rPr>
          <w:sz w:val="26"/>
          <w:szCs w:val="26"/>
        </w:rPr>
        <w:t>наряд-допуска</w:t>
      </w:r>
      <w:proofErr w:type="gramEnd"/>
      <w:r w:rsidR="009D2F27" w:rsidRPr="00A81DF0">
        <w:rPr>
          <w:sz w:val="26"/>
          <w:szCs w:val="26"/>
        </w:rPr>
        <w:t xml:space="preserve"> на производство работ.</w:t>
      </w:r>
    </w:p>
    <w:p w:rsidR="003D7F8F" w:rsidRDefault="009B4A72" w:rsidP="009B4A72">
      <w:pPr>
        <w:tabs>
          <w:tab w:val="left" w:pos="0"/>
        </w:tabs>
        <w:spacing w:before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9D2F27" w:rsidRPr="00A81DF0">
        <w:rPr>
          <w:sz w:val="26"/>
          <w:szCs w:val="26"/>
        </w:rPr>
        <w:t>3.</w:t>
      </w:r>
      <w:r w:rsidR="000C6092">
        <w:rPr>
          <w:sz w:val="26"/>
          <w:szCs w:val="26"/>
        </w:rPr>
        <w:t>7</w:t>
      </w:r>
      <w:r w:rsidR="009D2F27" w:rsidRPr="00A81DF0">
        <w:rPr>
          <w:sz w:val="26"/>
          <w:szCs w:val="26"/>
        </w:rPr>
        <w:t xml:space="preserve">. Подрядчик несет ответственность за </w:t>
      </w:r>
      <w:r w:rsidR="00F17B2C">
        <w:rPr>
          <w:sz w:val="26"/>
          <w:szCs w:val="26"/>
        </w:rPr>
        <w:t xml:space="preserve">качественное </w:t>
      </w:r>
      <w:r w:rsidR="009D2F27" w:rsidRPr="00A81DF0">
        <w:rPr>
          <w:sz w:val="26"/>
          <w:szCs w:val="26"/>
        </w:rPr>
        <w:t xml:space="preserve">выполнение </w:t>
      </w:r>
      <w:r w:rsidR="00F17B2C">
        <w:rPr>
          <w:sz w:val="26"/>
          <w:szCs w:val="26"/>
        </w:rPr>
        <w:t>монтажных и пусконаладочных работ</w:t>
      </w:r>
      <w:r w:rsidR="005A1A5C">
        <w:rPr>
          <w:sz w:val="26"/>
          <w:szCs w:val="26"/>
        </w:rPr>
        <w:t>,</w:t>
      </w:r>
      <w:r w:rsidR="00F17B2C">
        <w:rPr>
          <w:sz w:val="26"/>
          <w:szCs w:val="26"/>
        </w:rPr>
        <w:t xml:space="preserve"> </w:t>
      </w:r>
      <w:proofErr w:type="gramStart"/>
      <w:r w:rsidR="00F17B2C">
        <w:rPr>
          <w:sz w:val="26"/>
          <w:szCs w:val="26"/>
        </w:rPr>
        <w:t>согласно</w:t>
      </w:r>
      <w:proofErr w:type="gramEnd"/>
      <w:r w:rsidR="00F17B2C">
        <w:rPr>
          <w:sz w:val="26"/>
          <w:szCs w:val="26"/>
        </w:rPr>
        <w:t xml:space="preserve"> </w:t>
      </w:r>
      <w:r w:rsidR="009D2F27" w:rsidRPr="00A81DF0">
        <w:rPr>
          <w:sz w:val="26"/>
          <w:szCs w:val="26"/>
        </w:rPr>
        <w:t>строительных норм и правил, соблюдение норм ПУЭ</w:t>
      </w:r>
      <w:r w:rsidR="00F17B2C">
        <w:rPr>
          <w:sz w:val="26"/>
          <w:szCs w:val="26"/>
        </w:rPr>
        <w:t>.</w:t>
      </w:r>
      <w:r>
        <w:rPr>
          <w:sz w:val="26"/>
          <w:szCs w:val="26"/>
        </w:rPr>
        <w:tab/>
      </w:r>
    </w:p>
    <w:p w:rsidR="009D2F27" w:rsidRPr="00A81DF0" w:rsidRDefault="003D7F8F" w:rsidP="009B4A72">
      <w:pPr>
        <w:tabs>
          <w:tab w:val="left" w:pos="0"/>
        </w:tabs>
        <w:spacing w:before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9D2F27" w:rsidRPr="00A81DF0">
        <w:rPr>
          <w:sz w:val="26"/>
          <w:szCs w:val="26"/>
        </w:rPr>
        <w:t>3</w:t>
      </w:r>
      <w:r w:rsidR="008E3F7E">
        <w:rPr>
          <w:sz w:val="26"/>
          <w:szCs w:val="26"/>
        </w:rPr>
        <w:t>.</w:t>
      </w:r>
      <w:r>
        <w:rPr>
          <w:sz w:val="26"/>
          <w:szCs w:val="26"/>
        </w:rPr>
        <w:t>8</w:t>
      </w:r>
      <w:r w:rsidR="008E3F7E">
        <w:rPr>
          <w:sz w:val="26"/>
          <w:szCs w:val="26"/>
        </w:rPr>
        <w:t>.</w:t>
      </w:r>
      <w:r w:rsidR="009D2F27" w:rsidRPr="00A81DF0">
        <w:rPr>
          <w:sz w:val="26"/>
          <w:szCs w:val="26"/>
        </w:rPr>
        <w:t xml:space="preserve"> Выполнение работ должно осуществляться с соблюдением требований: </w:t>
      </w:r>
      <w:proofErr w:type="gramStart"/>
      <w:r w:rsidR="009D2F27" w:rsidRPr="00A81DF0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 12.12.2013 г. № 30593, СНиП 12-01-2004 «Организация строительства», СНиП 12-03-2001 «Безопасность труда в строительстве», часть 1 «Общие требования»,  СНиП 12-04-2002 «Безопасность труда в строительстве», часть 2 «Строительное производство», ГОСТ 12.3.032-84  ССТБ «Работы электромонтажные.</w:t>
      </w:r>
      <w:proofErr w:type="gramEnd"/>
      <w:r w:rsidR="009D2F27" w:rsidRPr="00A81DF0">
        <w:rPr>
          <w:sz w:val="26"/>
          <w:szCs w:val="26"/>
        </w:rPr>
        <w:t xml:space="preserve"> Общие требования безопасности», Правилами безопасности при строительстве линий электропередачи и производства электромонтажных работ (РД 154-34.3-03.285-2003), Правилами пожарной </w:t>
      </w:r>
      <w:r w:rsidR="009D2F27" w:rsidRPr="00A81DF0">
        <w:rPr>
          <w:sz w:val="26"/>
          <w:szCs w:val="26"/>
        </w:rPr>
        <w:lastRenderedPageBreak/>
        <w:t>безопасности, Правилами устройства и безопасной эксплуатации грузоподъемных кранов.</w:t>
      </w:r>
    </w:p>
    <w:p w:rsidR="009D2F27" w:rsidRDefault="009D2F27" w:rsidP="005C1B34">
      <w:pPr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A81DF0">
        <w:rPr>
          <w:sz w:val="26"/>
          <w:szCs w:val="26"/>
        </w:rPr>
        <w:t>3.</w:t>
      </w:r>
      <w:r w:rsidR="003D7F8F">
        <w:rPr>
          <w:sz w:val="26"/>
          <w:szCs w:val="26"/>
        </w:rPr>
        <w:t>9.</w:t>
      </w:r>
      <w:r w:rsidRPr="00A81DF0">
        <w:rPr>
          <w:sz w:val="26"/>
          <w:szCs w:val="26"/>
        </w:rPr>
        <w:t xml:space="preserve"> Подрядчик проводит с заинтересованными организациями все необходимые согласования для возможности производства работ.</w:t>
      </w:r>
    </w:p>
    <w:p w:rsidR="00091D5C" w:rsidRPr="008C1D24" w:rsidRDefault="00091D5C" w:rsidP="00E57AE9">
      <w:pPr>
        <w:tabs>
          <w:tab w:val="left" w:pos="993"/>
        </w:tabs>
        <w:contextualSpacing/>
        <w:jc w:val="both"/>
        <w:rPr>
          <w:sz w:val="26"/>
          <w:szCs w:val="26"/>
        </w:rPr>
      </w:pPr>
    </w:p>
    <w:p w:rsidR="005A1A5C" w:rsidRPr="00E23377" w:rsidRDefault="0029625F" w:rsidP="00F17B2C">
      <w:pPr>
        <w:tabs>
          <w:tab w:val="left" w:pos="0"/>
        </w:tabs>
        <w:ind w:firstLine="709"/>
        <w:contextualSpacing/>
        <w:jc w:val="both"/>
        <w:rPr>
          <w:b/>
          <w:color w:val="000000" w:themeColor="text1"/>
          <w:spacing w:val="-1"/>
          <w:sz w:val="26"/>
          <w:szCs w:val="26"/>
        </w:rPr>
      </w:pPr>
      <w:r w:rsidRPr="00D33742">
        <w:rPr>
          <w:b/>
          <w:iCs/>
          <w:color w:val="000000" w:themeColor="text1"/>
          <w:spacing w:val="-7"/>
          <w:sz w:val="26"/>
          <w:szCs w:val="26"/>
        </w:rPr>
        <w:t xml:space="preserve">4. </w:t>
      </w:r>
      <w:r w:rsidRPr="00D33742">
        <w:rPr>
          <w:b/>
          <w:color w:val="000000" w:themeColor="text1"/>
          <w:spacing w:val="-1"/>
          <w:sz w:val="26"/>
          <w:szCs w:val="26"/>
        </w:rPr>
        <w:t>Требования к Участнику:</w:t>
      </w:r>
    </w:p>
    <w:p w:rsidR="00262302" w:rsidRPr="00E23377" w:rsidRDefault="00262302" w:rsidP="00F17B2C">
      <w:pPr>
        <w:tabs>
          <w:tab w:val="left" w:pos="0"/>
        </w:tabs>
        <w:ind w:firstLine="709"/>
        <w:contextualSpacing/>
        <w:jc w:val="both"/>
        <w:rPr>
          <w:b/>
          <w:color w:val="000000" w:themeColor="text1"/>
          <w:spacing w:val="-1"/>
          <w:sz w:val="26"/>
          <w:szCs w:val="26"/>
        </w:rPr>
      </w:pPr>
    </w:p>
    <w:p w:rsidR="0029625F" w:rsidRPr="00D33742" w:rsidRDefault="00FC57E0" w:rsidP="00262302">
      <w:pPr>
        <w:widowControl w:val="0"/>
        <w:shd w:val="clear" w:color="auto" w:fill="FFFFFF"/>
        <w:tabs>
          <w:tab w:val="left" w:pos="-142"/>
          <w:tab w:val="left" w:pos="0"/>
          <w:tab w:val="left" w:pos="567"/>
          <w:tab w:val="left" w:pos="993"/>
        </w:tabs>
        <w:autoSpaceDE w:val="0"/>
        <w:autoSpaceDN w:val="0"/>
        <w:adjustRightInd w:val="0"/>
        <w:spacing w:before="0" w:line="20" w:lineRule="atLeast"/>
        <w:ind w:right="-7"/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ab/>
      </w:r>
      <w:r w:rsidR="006023E1">
        <w:rPr>
          <w:sz w:val="26"/>
          <w:szCs w:val="26"/>
        </w:rPr>
        <w:t>4</w:t>
      </w:r>
      <w:r>
        <w:rPr>
          <w:sz w:val="26"/>
          <w:szCs w:val="26"/>
        </w:rPr>
        <w:t xml:space="preserve">.1. </w:t>
      </w:r>
      <w:r w:rsidR="0029625F" w:rsidRPr="00D33742">
        <w:rPr>
          <w:color w:val="000000" w:themeColor="text1"/>
          <w:sz w:val="26"/>
          <w:szCs w:val="26"/>
        </w:rPr>
        <w:t xml:space="preserve"> </w:t>
      </w:r>
      <w:r w:rsidR="0029625F" w:rsidRPr="00127B2C">
        <w:rPr>
          <w:b/>
          <w:color w:val="000000" w:themeColor="text1"/>
          <w:sz w:val="26"/>
          <w:szCs w:val="26"/>
        </w:rPr>
        <w:t>Требования к персоналу Участника</w:t>
      </w:r>
      <w:r w:rsidR="0029625F" w:rsidRPr="00D33742">
        <w:rPr>
          <w:color w:val="000000" w:themeColor="text1"/>
          <w:sz w:val="26"/>
          <w:szCs w:val="26"/>
        </w:rPr>
        <w:t>:</w:t>
      </w:r>
    </w:p>
    <w:p w:rsidR="006868BF" w:rsidRPr="006868BF" w:rsidRDefault="00262302" w:rsidP="00262302">
      <w:pPr>
        <w:widowControl w:val="0"/>
        <w:tabs>
          <w:tab w:val="left" w:pos="567"/>
          <w:tab w:val="left" w:pos="993"/>
        </w:tabs>
        <w:spacing w:before="0"/>
        <w:contextualSpacing/>
        <w:jc w:val="both"/>
        <w:rPr>
          <w:rFonts w:eastAsia="Calibri"/>
          <w:snapToGrid w:val="0"/>
          <w:sz w:val="26"/>
          <w:szCs w:val="26"/>
        </w:rPr>
      </w:pPr>
      <w:r w:rsidRPr="00E23377">
        <w:rPr>
          <w:color w:val="000000" w:themeColor="text1"/>
          <w:sz w:val="26"/>
          <w:szCs w:val="26"/>
        </w:rPr>
        <w:tab/>
      </w:r>
      <w:r w:rsidR="00F10D3A">
        <w:rPr>
          <w:color w:val="000000" w:themeColor="text1"/>
          <w:sz w:val="26"/>
          <w:szCs w:val="26"/>
        </w:rPr>
        <w:t>4.</w:t>
      </w:r>
      <w:r w:rsidRPr="00E23377">
        <w:rPr>
          <w:color w:val="000000" w:themeColor="text1"/>
          <w:sz w:val="26"/>
          <w:szCs w:val="26"/>
        </w:rPr>
        <w:t>1</w:t>
      </w:r>
      <w:r w:rsidR="0029625F" w:rsidRPr="00D33742">
        <w:rPr>
          <w:color w:val="000000" w:themeColor="text1"/>
          <w:sz w:val="26"/>
          <w:szCs w:val="26"/>
        </w:rPr>
        <w:t xml:space="preserve">.1. </w:t>
      </w:r>
      <w:r w:rsidR="006868BF" w:rsidRPr="006868BF">
        <w:rPr>
          <w:rFonts w:eastAsia="Calibri"/>
          <w:snapToGrid w:val="0"/>
          <w:sz w:val="26"/>
          <w:szCs w:val="26"/>
        </w:rPr>
        <w:t>Участник должен иметь минимально необходимое количество кадровых ресурсов соответствующей кв</w:t>
      </w:r>
      <w:r w:rsidR="006868BF">
        <w:rPr>
          <w:rFonts w:eastAsia="Calibri"/>
          <w:snapToGrid w:val="0"/>
          <w:sz w:val="26"/>
          <w:szCs w:val="26"/>
        </w:rPr>
        <w:t xml:space="preserve">алификации указанных в </w:t>
      </w:r>
      <w:r w:rsidR="006868BF" w:rsidRPr="00824A3E">
        <w:rPr>
          <w:rFonts w:eastAsia="Calibri"/>
          <w:snapToGrid w:val="0"/>
          <w:sz w:val="26"/>
          <w:szCs w:val="26"/>
        </w:rPr>
        <w:t xml:space="preserve">таблице </w:t>
      </w:r>
      <w:r w:rsidR="00E23377" w:rsidRPr="00824A3E">
        <w:rPr>
          <w:rFonts w:eastAsia="Calibri"/>
          <w:snapToGrid w:val="0"/>
          <w:sz w:val="26"/>
          <w:szCs w:val="26"/>
        </w:rPr>
        <w:t>2</w:t>
      </w:r>
      <w:r w:rsidR="006868BF" w:rsidRPr="00824A3E">
        <w:rPr>
          <w:rFonts w:eastAsia="Calibri"/>
          <w:snapToGrid w:val="0"/>
          <w:sz w:val="26"/>
          <w:szCs w:val="26"/>
        </w:rPr>
        <w:t>.</w:t>
      </w:r>
    </w:p>
    <w:p w:rsidR="006868BF" w:rsidRPr="006868BF" w:rsidRDefault="006868BF" w:rsidP="006868BF">
      <w:pPr>
        <w:spacing w:before="0"/>
        <w:ind w:firstLine="709"/>
        <w:jc w:val="right"/>
        <w:rPr>
          <w:rFonts w:eastAsia="Calibri"/>
          <w:sz w:val="26"/>
          <w:szCs w:val="26"/>
          <w:lang w:eastAsia="ar-SA"/>
        </w:rPr>
      </w:pPr>
      <w:r>
        <w:rPr>
          <w:rFonts w:eastAsia="Calibri"/>
          <w:sz w:val="26"/>
          <w:szCs w:val="26"/>
          <w:lang w:eastAsia="ar-SA"/>
        </w:rPr>
        <w:t>Таблица 1</w:t>
      </w:r>
      <w:r w:rsidRPr="006868BF">
        <w:rPr>
          <w:rFonts w:eastAsia="Calibri"/>
          <w:sz w:val="26"/>
          <w:szCs w:val="26"/>
          <w:lang w:eastAsia="ar-SA"/>
        </w:rPr>
        <w:t xml:space="preserve"> </w:t>
      </w:r>
    </w:p>
    <w:p w:rsidR="006868BF" w:rsidRPr="006868BF" w:rsidRDefault="006868BF" w:rsidP="006868BF">
      <w:pPr>
        <w:spacing w:before="0"/>
        <w:jc w:val="center"/>
        <w:rPr>
          <w:rFonts w:eastAsia="Calibri"/>
          <w:b/>
          <w:bCs/>
          <w:sz w:val="24"/>
          <w:szCs w:val="24"/>
        </w:rPr>
      </w:pPr>
      <w:r w:rsidRPr="006868BF">
        <w:rPr>
          <w:rFonts w:eastAsia="Calibri"/>
          <w:sz w:val="26"/>
          <w:szCs w:val="26"/>
          <w:lang w:eastAsia="ar-SA"/>
        </w:rPr>
        <w:t> </w:t>
      </w:r>
      <w:r w:rsidRPr="006868BF">
        <w:rPr>
          <w:rFonts w:eastAsia="Calibri"/>
          <w:sz w:val="26"/>
          <w:szCs w:val="26"/>
        </w:rPr>
        <w:t> </w:t>
      </w:r>
      <w:r w:rsidRPr="006868BF">
        <w:rPr>
          <w:rFonts w:eastAsia="Calibri"/>
          <w:sz w:val="26"/>
          <w:szCs w:val="26"/>
          <w:lang w:eastAsia="ar-SA"/>
        </w:rPr>
        <w:t> </w:t>
      </w:r>
      <w:r w:rsidRPr="006868BF">
        <w:rPr>
          <w:rFonts w:eastAsia="Calibri"/>
          <w:sz w:val="26"/>
          <w:szCs w:val="26"/>
        </w:rPr>
        <w:t> </w:t>
      </w:r>
      <w:r w:rsidRPr="006868BF">
        <w:rPr>
          <w:rFonts w:eastAsia="Calibri"/>
          <w:sz w:val="26"/>
          <w:szCs w:val="26"/>
          <w:lang w:eastAsia="ar-SA"/>
        </w:rPr>
        <w:t> </w:t>
      </w:r>
      <w:r w:rsidRPr="006868BF">
        <w:rPr>
          <w:rFonts w:eastAsia="Calibri"/>
          <w:sz w:val="26"/>
          <w:szCs w:val="26"/>
        </w:rPr>
        <w:t> </w:t>
      </w:r>
      <w:r w:rsidRPr="006868BF">
        <w:rPr>
          <w:rFonts w:eastAsia="Calibri"/>
          <w:sz w:val="26"/>
          <w:szCs w:val="26"/>
          <w:lang w:eastAsia="ar-SA"/>
        </w:rPr>
        <w:t> </w:t>
      </w:r>
      <w:r w:rsidRPr="006868BF">
        <w:rPr>
          <w:rFonts w:eastAsia="Calibri"/>
          <w:sz w:val="26"/>
          <w:szCs w:val="26"/>
        </w:rPr>
        <w:t> </w:t>
      </w:r>
      <w:r w:rsidRPr="006868BF">
        <w:rPr>
          <w:rFonts w:eastAsia="Calibri"/>
          <w:b/>
          <w:bCs/>
          <w:sz w:val="24"/>
          <w:szCs w:val="24"/>
        </w:rPr>
        <w:t>Расчет требуемого количества людей для производства работ</w:t>
      </w:r>
    </w:p>
    <w:p w:rsidR="006868BF" w:rsidRPr="006868BF" w:rsidRDefault="006868BF" w:rsidP="006868BF">
      <w:pPr>
        <w:spacing w:before="0"/>
        <w:ind w:firstLine="709"/>
        <w:jc w:val="both"/>
        <w:rPr>
          <w:rFonts w:eastAsia="Calibri"/>
          <w:snapToGrid w:val="0"/>
          <w:sz w:val="16"/>
          <w:szCs w:val="16"/>
        </w:rPr>
      </w:pPr>
    </w:p>
    <w:tbl>
      <w:tblPr>
        <w:tblW w:w="9357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"/>
        <w:gridCol w:w="1134"/>
        <w:gridCol w:w="1047"/>
        <w:gridCol w:w="851"/>
        <w:gridCol w:w="992"/>
        <w:gridCol w:w="992"/>
        <w:gridCol w:w="795"/>
        <w:gridCol w:w="993"/>
        <w:gridCol w:w="992"/>
        <w:gridCol w:w="851"/>
      </w:tblGrid>
      <w:tr w:rsidR="006868BF" w:rsidRPr="006868BF" w:rsidTr="006F582F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68BF" w:rsidRDefault="006868BF" w:rsidP="006F582F">
            <w:pPr>
              <w:spacing w:before="0"/>
              <w:jc w:val="center"/>
              <w:rPr>
                <w:rFonts w:eastAsia="Calibri"/>
                <w:spacing w:val="-1"/>
                <w:szCs w:val="22"/>
              </w:rPr>
            </w:pPr>
            <w:r w:rsidRPr="006868BF">
              <w:rPr>
                <w:rFonts w:eastAsia="Calibri"/>
                <w:spacing w:val="-1"/>
                <w:szCs w:val="22"/>
              </w:rPr>
              <w:t>ЛСР</w:t>
            </w:r>
            <w:r>
              <w:rPr>
                <w:rFonts w:eastAsia="Calibri"/>
                <w:spacing w:val="-1"/>
                <w:szCs w:val="22"/>
              </w:rPr>
              <w:t xml:space="preserve"> № с  1 по №</w:t>
            </w:r>
          </w:p>
          <w:p w:rsidR="006868BF" w:rsidRPr="006868BF" w:rsidRDefault="006868BF" w:rsidP="006F582F">
            <w:pPr>
              <w:spacing w:before="0"/>
              <w:jc w:val="center"/>
              <w:rPr>
                <w:rFonts w:eastAsia="Calibri"/>
                <w:spacing w:val="-1"/>
                <w:szCs w:val="22"/>
              </w:rPr>
            </w:pPr>
            <w:r>
              <w:rPr>
                <w:rFonts w:eastAsia="Calibri"/>
                <w:spacing w:val="-1"/>
                <w:szCs w:val="22"/>
              </w:rPr>
              <w:t>17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FE7" w:rsidRDefault="006868BF" w:rsidP="006F582F">
            <w:pPr>
              <w:spacing w:before="0"/>
              <w:jc w:val="center"/>
              <w:rPr>
                <w:rFonts w:eastAsia="Calibri"/>
                <w:spacing w:val="-1"/>
                <w:szCs w:val="22"/>
              </w:rPr>
            </w:pPr>
            <w:r w:rsidRPr="006868BF">
              <w:rPr>
                <w:rFonts w:eastAsia="Calibri"/>
                <w:spacing w:val="-1"/>
                <w:szCs w:val="22"/>
              </w:rPr>
              <w:t xml:space="preserve">Затраты труда </w:t>
            </w:r>
            <w:r>
              <w:rPr>
                <w:rFonts w:eastAsia="Calibri"/>
                <w:spacing w:val="-1"/>
                <w:szCs w:val="22"/>
              </w:rPr>
              <w:t>рабочих</w:t>
            </w:r>
            <w:r w:rsidRPr="006868BF">
              <w:rPr>
                <w:rFonts w:eastAsia="Calibri"/>
                <w:spacing w:val="-1"/>
                <w:szCs w:val="22"/>
              </w:rPr>
              <w:t xml:space="preserve">, </w:t>
            </w:r>
            <w:r w:rsidR="00C67FE7">
              <w:rPr>
                <w:rFonts w:eastAsia="Calibri"/>
                <w:spacing w:val="-1"/>
                <w:szCs w:val="22"/>
              </w:rPr>
              <w:t>монтажные работы,</w:t>
            </w:r>
          </w:p>
          <w:p w:rsidR="006868BF" w:rsidRPr="006868BF" w:rsidRDefault="006868BF" w:rsidP="006F582F">
            <w:pPr>
              <w:spacing w:before="0"/>
              <w:jc w:val="center"/>
              <w:rPr>
                <w:rFonts w:eastAsia="Calibri"/>
                <w:spacing w:val="-1"/>
                <w:szCs w:val="22"/>
              </w:rPr>
            </w:pPr>
            <w:r w:rsidRPr="006868BF">
              <w:rPr>
                <w:rFonts w:eastAsia="Calibri"/>
                <w:spacing w:val="-1"/>
                <w:szCs w:val="22"/>
              </w:rPr>
              <w:t xml:space="preserve">чел. </w:t>
            </w:r>
            <w:proofErr w:type="gramStart"/>
            <w:r w:rsidRPr="006868BF">
              <w:rPr>
                <w:rFonts w:eastAsia="Calibri"/>
                <w:spacing w:val="-1"/>
                <w:szCs w:val="22"/>
              </w:rPr>
              <w:t>ч</w:t>
            </w:r>
            <w:proofErr w:type="gramEnd"/>
            <w:r w:rsidRPr="006868BF">
              <w:rPr>
                <w:rFonts w:eastAsia="Calibri"/>
                <w:spacing w:val="-1"/>
                <w:szCs w:val="22"/>
              </w:rPr>
              <w:t>.</w:t>
            </w:r>
          </w:p>
        </w:tc>
        <w:tc>
          <w:tcPr>
            <w:tcW w:w="10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68BF" w:rsidRPr="006868BF" w:rsidRDefault="006868BF" w:rsidP="00C67FE7">
            <w:pPr>
              <w:spacing w:before="0"/>
              <w:jc w:val="center"/>
              <w:rPr>
                <w:rFonts w:eastAsia="Calibri"/>
                <w:spacing w:val="-1"/>
                <w:szCs w:val="22"/>
              </w:rPr>
            </w:pPr>
            <w:r w:rsidRPr="006868BF">
              <w:rPr>
                <w:rFonts w:eastAsia="Calibri"/>
                <w:spacing w:val="-1"/>
                <w:szCs w:val="22"/>
              </w:rPr>
              <w:t xml:space="preserve">Затраты труда </w:t>
            </w:r>
            <w:r w:rsidR="00C67FE7">
              <w:rPr>
                <w:rFonts w:eastAsia="Calibri"/>
                <w:spacing w:val="-1"/>
                <w:szCs w:val="22"/>
              </w:rPr>
              <w:t xml:space="preserve">на </w:t>
            </w:r>
            <w:r w:rsidR="006F582F">
              <w:rPr>
                <w:rFonts w:eastAsia="Calibri"/>
                <w:spacing w:val="-1"/>
                <w:szCs w:val="22"/>
              </w:rPr>
              <w:t>пуско-налад</w:t>
            </w:r>
            <w:r w:rsidR="00C67FE7">
              <w:rPr>
                <w:rFonts w:eastAsia="Calibri"/>
                <w:spacing w:val="-1"/>
                <w:szCs w:val="22"/>
              </w:rPr>
              <w:t>очные работы</w:t>
            </w:r>
            <w:r w:rsidRPr="006868BF">
              <w:rPr>
                <w:rFonts w:eastAsia="Calibri"/>
                <w:spacing w:val="-1"/>
                <w:szCs w:val="22"/>
              </w:rPr>
              <w:t xml:space="preserve">, чел. </w:t>
            </w:r>
            <w:proofErr w:type="gramStart"/>
            <w:r w:rsidRPr="006868BF">
              <w:rPr>
                <w:rFonts w:eastAsia="Calibri"/>
                <w:spacing w:val="-1"/>
                <w:szCs w:val="22"/>
              </w:rPr>
              <w:t>ч</w:t>
            </w:r>
            <w:proofErr w:type="gramEnd"/>
            <w:r w:rsidRPr="006868BF">
              <w:rPr>
                <w:rFonts w:eastAsia="Calibri"/>
                <w:spacing w:val="-1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68BF" w:rsidRPr="006868BF" w:rsidRDefault="006868BF" w:rsidP="006F582F">
            <w:pPr>
              <w:spacing w:before="0"/>
              <w:jc w:val="center"/>
              <w:rPr>
                <w:rFonts w:eastAsia="Calibri"/>
                <w:spacing w:val="-1"/>
                <w:szCs w:val="22"/>
              </w:rPr>
            </w:pPr>
            <w:r w:rsidRPr="006868BF">
              <w:rPr>
                <w:rFonts w:eastAsia="Calibri"/>
                <w:spacing w:val="-1"/>
                <w:szCs w:val="22"/>
              </w:rPr>
              <w:t xml:space="preserve">Итог трудозатраты, чел. </w:t>
            </w:r>
            <w:proofErr w:type="gramStart"/>
            <w:r w:rsidRPr="006868BF">
              <w:rPr>
                <w:rFonts w:eastAsia="Calibri"/>
                <w:spacing w:val="-1"/>
                <w:szCs w:val="22"/>
              </w:rPr>
              <w:t>ч</w:t>
            </w:r>
            <w:proofErr w:type="gramEnd"/>
            <w:r w:rsidRPr="006868BF">
              <w:rPr>
                <w:rFonts w:eastAsia="Calibri"/>
                <w:spacing w:val="-1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68BF" w:rsidRPr="006868BF" w:rsidRDefault="006868BF" w:rsidP="006F582F">
            <w:pPr>
              <w:spacing w:before="0"/>
              <w:jc w:val="center"/>
              <w:rPr>
                <w:rFonts w:eastAsia="Calibri"/>
                <w:spacing w:val="-1"/>
                <w:szCs w:val="22"/>
              </w:rPr>
            </w:pPr>
            <w:r w:rsidRPr="006868BF">
              <w:rPr>
                <w:rFonts w:eastAsia="Calibri"/>
                <w:spacing w:val="-1"/>
                <w:szCs w:val="22"/>
              </w:rPr>
              <w:t>Продолжительность рабочего дня, час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68BF" w:rsidRPr="006868BF" w:rsidRDefault="006868BF" w:rsidP="006F582F">
            <w:pPr>
              <w:spacing w:before="0"/>
              <w:jc w:val="center"/>
              <w:rPr>
                <w:rFonts w:eastAsia="Calibri"/>
                <w:spacing w:val="-1"/>
                <w:szCs w:val="22"/>
              </w:rPr>
            </w:pPr>
            <w:r w:rsidRPr="006868BF">
              <w:rPr>
                <w:rFonts w:eastAsia="Calibri"/>
                <w:spacing w:val="-1"/>
                <w:szCs w:val="22"/>
              </w:rPr>
              <w:t xml:space="preserve">Итог трудозатраты, чел. </w:t>
            </w:r>
            <w:proofErr w:type="spellStart"/>
            <w:r w:rsidRPr="006868BF">
              <w:rPr>
                <w:rFonts w:eastAsia="Calibri"/>
                <w:spacing w:val="-1"/>
                <w:szCs w:val="22"/>
              </w:rPr>
              <w:t>дн</w:t>
            </w:r>
            <w:proofErr w:type="spellEnd"/>
            <w:r w:rsidRPr="006868BF">
              <w:rPr>
                <w:rFonts w:eastAsia="Calibri"/>
                <w:spacing w:val="-1"/>
                <w:szCs w:val="22"/>
              </w:rPr>
              <w:t>.</w:t>
            </w:r>
          </w:p>
        </w:tc>
        <w:tc>
          <w:tcPr>
            <w:tcW w:w="7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68BF" w:rsidRPr="006868BF" w:rsidRDefault="006868BF" w:rsidP="006F582F">
            <w:pPr>
              <w:spacing w:before="0"/>
              <w:jc w:val="center"/>
              <w:rPr>
                <w:rFonts w:eastAsia="Calibri"/>
                <w:spacing w:val="-1"/>
                <w:szCs w:val="22"/>
              </w:rPr>
            </w:pPr>
            <w:r w:rsidRPr="006868BF">
              <w:rPr>
                <w:rFonts w:eastAsia="Calibri"/>
                <w:spacing w:val="-1"/>
                <w:szCs w:val="22"/>
              </w:rPr>
              <w:t>Продолжительность строительства по ТЗ, месяц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68BF" w:rsidRPr="006868BF" w:rsidRDefault="006868BF" w:rsidP="006F582F">
            <w:pPr>
              <w:spacing w:before="0"/>
              <w:jc w:val="center"/>
              <w:rPr>
                <w:rFonts w:eastAsia="Calibri"/>
                <w:spacing w:val="-1"/>
                <w:szCs w:val="22"/>
              </w:rPr>
            </w:pPr>
            <w:r w:rsidRPr="006868BF">
              <w:rPr>
                <w:rFonts w:eastAsia="Calibri"/>
                <w:spacing w:val="-1"/>
                <w:szCs w:val="22"/>
              </w:rPr>
              <w:t xml:space="preserve">Количество рабочих дней, </w:t>
            </w:r>
            <w:proofErr w:type="spellStart"/>
            <w:r w:rsidRPr="006868BF">
              <w:rPr>
                <w:rFonts w:eastAsia="Calibri"/>
                <w:spacing w:val="-1"/>
                <w:szCs w:val="22"/>
              </w:rPr>
              <w:t>дн</w:t>
            </w:r>
            <w:proofErr w:type="spellEnd"/>
            <w:r w:rsidRPr="006868BF">
              <w:rPr>
                <w:rFonts w:eastAsia="Calibri"/>
                <w:spacing w:val="-1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68BF" w:rsidRPr="006868BF" w:rsidRDefault="006868BF" w:rsidP="006F582F">
            <w:pPr>
              <w:spacing w:before="0"/>
              <w:jc w:val="center"/>
              <w:rPr>
                <w:rFonts w:eastAsia="Calibri"/>
                <w:spacing w:val="-1"/>
                <w:szCs w:val="22"/>
              </w:rPr>
            </w:pPr>
            <w:r w:rsidRPr="006868BF">
              <w:rPr>
                <w:rFonts w:eastAsia="Calibri"/>
                <w:spacing w:val="-1"/>
                <w:szCs w:val="22"/>
              </w:rPr>
              <w:t>Общее количество дней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68BF" w:rsidRPr="006868BF" w:rsidRDefault="006868BF" w:rsidP="006F582F">
            <w:pPr>
              <w:spacing w:before="0"/>
              <w:jc w:val="center"/>
              <w:rPr>
                <w:rFonts w:eastAsia="Calibri"/>
                <w:spacing w:val="-1"/>
                <w:szCs w:val="22"/>
              </w:rPr>
            </w:pPr>
            <w:r w:rsidRPr="006868BF">
              <w:rPr>
                <w:rFonts w:eastAsia="Calibri"/>
                <w:spacing w:val="-1"/>
                <w:szCs w:val="22"/>
              </w:rPr>
              <w:t>Требуемое кол-во людей для производства работ по ТЗ</w:t>
            </w:r>
          </w:p>
        </w:tc>
      </w:tr>
      <w:tr w:rsidR="006868BF" w:rsidRPr="006868BF" w:rsidTr="006F582F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68BF" w:rsidRPr="006868BF" w:rsidRDefault="006868BF" w:rsidP="006F582F">
            <w:pPr>
              <w:spacing w:before="0"/>
              <w:jc w:val="center"/>
              <w:rPr>
                <w:rFonts w:eastAsia="Calibri"/>
                <w:spacing w:val="-1"/>
                <w:szCs w:val="22"/>
              </w:rPr>
            </w:pPr>
            <w:r w:rsidRPr="006868BF">
              <w:rPr>
                <w:rFonts w:eastAsia="Calibri"/>
                <w:spacing w:val="-1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68BF" w:rsidRPr="006868BF" w:rsidRDefault="006868BF" w:rsidP="006F582F">
            <w:pPr>
              <w:spacing w:before="0"/>
              <w:jc w:val="center"/>
              <w:rPr>
                <w:rFonts w:eastAsia="Calibri"/>
                <w:spacing w:val="-1"/>
                <w:szCs w:val="22"/>
              </w:rPr>
            </w:pPr>
            <w:r w:rsidRPr="006868BF">
              <w:rPr>
                <w:rFonts w:eastAsia="Calibri"/>
                <w:spacing w:val="-1"/>
                <w:szCs w:val="22"/>
              </w:rPr>
              <w:t>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68BF" w:rsidRPr="006868BF" w:rsidRDefault="006868BF" w:rsidP="006F582F">
            <w:pPr>
              <w:spacing w:before="0"/>
              <w:jc w:val="center"/>
              <w:rPr>
                <w:rFonts w:eastAsia="Calibri"/>
                <w:spacing w:val="-1"/>
                <w:szCs w:val="22"/>
              </w:rPr>
            </w:pPr>
            <w:r w:rsidRPr="006868BF">
              <w:rPr>
                <w:rFonts w:eastAsia="Calibri"/>
                <w:spacing w:val="-1"/>
                <w:szCs w:val="22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68BF" w:rsidRPr="006868BF" w:rsidRDefault="006868BF" w:rsidP="006F582F">
            <w:pPr>
              <w:spacing w:before="0"/>
              <w:jc w:val="center"/>
              <w:rPr>
                <w:rFonts w:eastAsia="Calibri"/>
                <w:spacing w:val="-1"/>
                <w:szCs w:val="22"/>
              </w:rPr>
            </w:pPr>
            <w:r w:rsidRPr="006868BF">
              <w:rPr>
                <w:rFonts w:eastAsia="Calibri"/>
                <w:spacing w:val="-1"/>
                <w:szCs w:val="22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68BF" w:rsidRPr="006868BF" w:rsidRDefault="006868BF" w:rsidP="006F582F">
            <w:pPr>
              <w:spacing w:before="0"/>
              <w:jc w:val="center"/>
              <w:rPr>
                <w:rFonts w:eastAsia="Calibri"/>
                <w:spacing w:val="-1"/>
                <w:szCs w:val="22"/>
              </w:rPr>
            </w:pPr>
            <w:r w:rsidRPr="006868BF">
              <w:rPr>
                <w:rFonts w:eastAsia="Calibri"/>
                <w:spacing w:val="-1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68BF" w:rsidRPr="006868BF" w:rsidRDefault="006868BF" w:rsidP="006F582F">
            <w:pPr>
              <w:spacing w:before="0"/>
              <w:jc w:val="center"/>
              <w:rPr>
                <w:rFonts w:eastAsia="Calibri"/>
                <w:spacing w:val="-1"/>
                <w:szCs w:val="22"/>
              </w:rPr>
            </w:pPr>
            <w:r w:rsidRPr="006868BF">
              <w:rPr>
                <w:rFonts w:eastAsia="Calibri"/>
                <w:spacing w:val="-1"/>
                <w:szCs w:val="22"/>
              </w:rPr>
              <w:t>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68BF" w:rsidRPr="006868BF" w:rsidRDefault="006868BF" w:rsidP="006F582F">
            <w:pPr>
              <w:spacing w:before="0"/>
              <w:jc w:val="center"/>
              <w:rPr>
                <w:rFonts w:eastAsia="Calibri"/>
                <w:spacing w:val="-1"/>
                <w:szCs w:val="22"/>
              </w:rPr>
            </w:pPr>
            <w:r w:rsidRPr="006868BF">
              <w:rPr>
                <w:rFonts w:eastAsia="Calibri"/>
                <w:spacing w:val="-1"/>
                <w:szCs w:val="22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68BF" w:rsidRPr="006868BF" w:rsidRDefault="006868BF" w:rsidP="006F582F">
            <w:pPr>
              <w:spacing w:before="0"/>
              <w:jc w:val="center"/>
              <w:rPr>
                <w:rFonts w:eastAsia="Calibri"/>
                <w:spacing w:val="-1"/>
                <w:szCs w:val="22"/>
              </w:rPr>
            </w:pPr>
            <w:r w:rsidRPr="006868BF">
              <w:rPr>
                <w:rFonts w:eastAsia="Calibri"/>
                <w:spacing w:val="-1"/>
                <w:szCs w:val="22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68BF" w:rsidRPr="006868BF" w:rsidRDefault="006868BF" w:rsidP="006F582F">
            <w:pPr>
              <w:spacing w:before="0"/>
              <w:jc w:val="center"/>
              <w:rPr>
                <w:rFonts w:eastAsia="Calibri"/>
                <w:spacing w:val="-1"/>
                <w:szCs w:val="22"/>
              </w:rPr>
            </w:pPr>
            <w:r w:rsidRPr="006868BF">
              <w:rPr>
                <w:rFonts w:eastAsia="Calibri"/>
                <w:spacing w:val="-1"/>
                <w:szCs w:val="22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68BF" w:rsidRPr="006868BF" w:rsidRDefault="006868BF" w:rsidP="006F582F">
            <w:pPr>
              <w:spacing w:before="0"/>
              <w:jc w:val="center"/>
              <w:rPr>
                <w:rFonts w:eastAsia="Calibri"/>
                <w:spacing w:val="-1"/>
                <w:szCs w:val="22"/>
              </w:rPr>
            </w:pPr>
            <w:r w:rsidRPr="006868BF">
              <w:rPr>
                <w:rFonts w:eastAsia="Calibri"/>
                <w:spacing w:val="-1"/>
                <w:szCs w:val="22"/>
              </w:rPr>
              <w:t>10</w:t>
            </w:r>
          </w:p>
        </w:tc>
      </w:tr>
      <w:tr w:rsidR="006868BF" w:rsidRPr="006868BF" w:rsidTr="006F582F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68BF" w:rsidRPr="006868BF" w:rsidRDefault="006868BF" w:rsidP="006868BF">
            <w:pPr>
              <w:spacing w:before="0"/>
              <w:jc w:val="center"/>
              <w:rPr>
                <w:rFonts w:eastAsia="Calibri"/>
                <w:spacing w:val="-1"/>
                <w:szCs w:val="22"/>
              </w:rPr>
            </w:pPr>
            <w:r>
              <w:rPr>
                <w:rFonts w:eastAsia="Calibri"/>
                <w:spacing w:val="-1"/>
                <w:szCs w:val="22"/>
              </w:rPr>
              <w:t>17 объектов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68BF" w:rsidRPr="006868BF" w:rsidRDefault="006868BF" w:rsidP="006868BF">
            <w:pPr>
              <w:spacing w:before="0"/>
              <w:jc w:val="center"/>
              <w:rPr>
                <w:rFonts w:eastAsia="Calibri"/>
                <w:spacing w:val="-1"/>
                <w:sz w:val="24"/>
                <w:szCs w:val="24"/>
              </w:rPr>
            </w:pPr>
            <w:r w:rsidRPr="006F582F">
              <w:rPr>
                <w:rFonts w:eastAsia="Calibri"/>
                <w:spacing w:val="-1"/>
                <w:sz w:val="24"/>
                <w:szCs w:val="24"/>
              </w:rPr>
              <w:t>4066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68BF" w:rsidRPr="006868BF" w:rsidRDefault="006868BF" w:rsidP="006868BF">
            <w:pPr>
              <w:spacing w:before="0"/>
              <w:jc w:val="center"/>
              <w:rPr>
                <w:rFonts w:eastAsia="Calibri"/>
                <w:spacing w:val="-1"/>
                <w:sz w:val="24"/>
                <w:szCs w:val="24"/>
              </w:rPr>
            </w:pPr>
            <w:r w:rsidRPr="006F582F">
              <w:rPr>
                <w:rFonts w:eastAsia="Calibri"/>
                <w:spacing w:val="-1"/>
                <w:sz w:val="24"/>
                <w:szCs w:val="24"/>
              </w:rPr>
              <w:t>174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68BF" w:rsidRPr="006868BF" w:rsidRDefault="006868BF" w:rsidP="006868BF">
            <w:pPr>
              <w:spacing w:before="0"/>
              <w:jc w:val="center"/>
              <w:rPr>
                <w:rFonts w:eastAsia="Calibri"/>
                <w:spacing w:val="-1"/>
                <w:sz w:val="24"/>
                <w:szCs w:val="24"/>
              </w:rPr>
            </w:pPr>
            <w:r w:rsidRPr="006F582F">
              <w:rPr>
                <w:rFonts w:eastAsia="Calibri"/>
                <w:spacing w:val="-1"/>
                <w:sz w:val="24"/>
                <w:szCs w:val="24"/>
              </w:rPr>
              <w:t>4240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68BF" w:rsidRPr="006868BF" w:rsidRDefault="006868BF" w:rsidP="006868BF">
            <w:pPr>
              <w:spacing w:before="0"/>
              <w:jc w:val="center"/>
              <w:rPr>
                <w:rFonts w:eastAsia="Calibri"/>
                <w:spacing w:val="-1"/>
                <w:sz w:val="24"/>
                <w:szCs w:val="24"/>
              </w:rPr>
            </w:pPr>
            <w:r w:rsidRPr="006868BF">
              <w:rPr>
                <w:rFonts w:eastAsia="Calibri"/>
                <w:spacing w:val="-1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68BF" w:rsidRPr="006868BF" w:rsidRDefault="006868BF" w:rsidP="006868BF">
            <w:pPr>
              <w:spacing w:before="0"/>
              <w:jc w:val="center"/>
              <w:rPr>
                <w:rFonts w:eastAsia="Calibri"/>
                <w:spacing w:val="-1"/>
                <w:sz w:val="24"/>
                <w:szCs w:val="24"/>
                <w:lang w:val="en-US"/>
              </w:rPr>
            </w:pPr>
            <w:r w:rsidRPr="006F582F">
              <w:rPr>
                <w:rFonts w:eastAsia="Calibri"/>
                <w:spacing w:val="-1"/>
                <w:sz w:val="24"/>
                <w:szCs w:val="24"/>
              </w:rPr>
              <w:t>530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68BF" w:rsidRPr="006868BF" w:rsidRDefault="006868BF" w:rsidP="006868BF">
            <w:pPr>
              <w:spacing w:before="0"/>
              <w:jc w:val="center"/>
              <w:rPr>
                <w:rFonts w:eastAsia="Calibri"/>
                <w:spacing w:val="-1"/>
                <w:sz w:val="24"/>
                <w:szCs w:val="24"/>
              </w:rPr>
            </w:pPr>
            <w:r w:rsidRPr="006F582F">
              <w:rPr>
                <w:rFonts w:eastAsia="Calibri"/>
                <w:spacing w:val="-1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68BF" w:rsidRPr="006868BF" w:rsidRDefault="006868BF" w:rsidP="006868BF">
            <w:pPr>
              <w:spacing w:before="0"/>
              <w:jc w:val="center"/>
              <w:rPr>
                <w:rFonts w:eastAsia="Calibri"/>
                <w:spacing w:val="-1"/>
                <w:sz w:val="24"/>
                <w:szCs w:val="24"/>
              </w:rPr>
            </w:pPr>
            <w:r w:rsidRPr="006868BF">
              <w:rPr>
                <w:rFonts w:eastAsia="Calibri"/>
                <w:spacing w:val="-1"/>
                <w:sz w:val="24"/>
                <w:szCs w:val="24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68BF" w:rsidRPr="006868BF" w:rsidRDefault="006868BF" w:rsidP="006868BF">
            <w:pPr>
              <w:spacing w:before="0"/>
              <w:jc w:val="center"/>
              <w:rPr>
                <w:rFonts w:eastAsia="Calibri"/>
                <w:spacing w:val="-1"/>
                <w:sz w:val="24"/>
                <w:szCs w:val="24"/>
                <w:lang w:val="en-US"/>
              </w:rPr>
            </w:pPr>
            <w:r w:rsidRPr="006F582F">
              <w:rPr>
                <w:rFonts w:eastAsia="Calibri"/>
                <w:spacing w:val="-1"/>
                <w:sz w:val="24"/>
                <w:szCs w:val="24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68BF" w:rsidRPr="006868BF" w:rsidRDefault="006868BF" w:rsidP="006868BF">
            <w:pPr>
              <w:spacing w:before="0"/>
              <w:jc w:val="center"/>
              <w:rPr>
                <w:rFonts w:eastAsia="Calibri"/>
                <w:b/>
                <w:spacing w:val="-1"/>
                <w:sz w:val="24"/>
                <w:szCs w:val="24"/>
              </w:rPr>
            </w:pPr>
            <w:r w:rsidRPr="006F582F">
              <w:rPr>
                <w:rFonts w:eastAsia="Calibri"/>
                <w:b/>
                <w:spacing w:val="-1"/>
                <w:sz w:val="24"/>
                <w:szCs w:val="24"/>
              </w:rPr>
              <w:t>5</w:t>
            </w:r>
          </w:p>
        </w:tc>
      </w:tr>
    </w:tbl>
    <w:p w:rsidR="006868BF" w:rsidRPr="006868BF" w:rsidRDefault="006868BF" w:rsidP="006868BF">
      <w:pPr>
        <w:spacing w:before="0"/>
        <w:jc w:val="both"/>
        <w:rPr>
          <w:rFonts w:eastAsia="Calibri"/>
          <w:snapToGrid w:val="0"/>
          <w:sz w:val="26"/>
          <w:szCs w:val="26"/>
        </w:rPr>
      </w:pPr>
      <w:r w:rsidRPr="006868BF">
        <w:rPr>
          <w:rFonts w:eastAsia="Calibri"/>
          <w:snapToGrid w:val="0"/>
          <w:sz w:val="26"/>
          <w:szCs w:val="26"/>
        </w:rPr>
        <w:t xml:space="preserve">*- определено по </w:t>
      </w:r>
      <w:r>
        <w:rPr>
          <w:rFonts w:eastAsia="Calibri"/>
          <w:snapToGrid w:val="0"/>
          <w:sz w:val="26"/>
          <w:szCs w:val="26"/>
        </w:rPr>
        <w:t>Ф</w:t>
      </w:r>
      <w:r w:rsidRPr="006868BF">
        <w:rPr>
          <w:rFonts w:eastAsia="Calibri"/>
          <w:snapToGrid w:val="0"/>
          <w:sz w:val="26"/>
          <w:szCs w:val="26"/>
        </w:rPr>
        <w:t xml:space="preserve">ЕР, на основании </w:t>
      </w:r>
      <w:proofErr w:type="gramStart"/>
      <w:r w:rsidRPr="006868BF">
        <w:rPr>
          <w:rFonts w:eastAsia="Calibri"/>
          <w:snapToGrid w:val="0"/>
          <w:sz w:val="26"/>
          <w:szCs w:val="26"/>
        </w:rPr>
        <w:t>которых</w:t>
      </w:r>
      <w:proofErr w:type="gramEnd"/>
      <w:r w:rsidRPr="006868BF">
        <w:rPr>
          <w:rFonts w:eastAsia="Calibri"/>
          <w:snapToGrid w:val="0"/>
          <w:sz w:val="26"/>
          <w:szCs w:val="26"/>
        </w:rPr>
        <w:t xml:space="preserve"> составлены сметные расчёты</w:t>
      </w:r>
      <w:r w:rsidR="00D80CA8">
        <w:rPr>
          <w:rFonts w:eastAsia="Calibri"/>
          <w:snapToGrid w:val="0"/>
          <w:sz w:val="26"/>
          <w:szCs w:val="26"/>
        </w:rPr>
        <w:t>,</w:t>
      </w:r>
    </w:p>
    <w:p w:rsidR="006868BF" w:rsidRPr="006868BF" w:rsidRDefault="006868BF" w:rsidP="006868BF">
      <w:pPr>
        <w:spacing w:before="0"/>
        <w:ind w:firstLine="709"/>
        <w:rPr>
          <w:rFonts w:eastAsia="Calibri"/>
          <w:spacing w:val="-1"/>
          <w:sz w:val="26"/>
          <w:szCs w:val="26"/>
        </w:rPr>
      </w:pPr>
      <w:r w:rsidRPr="006868BF">
        <w:rPr>
          <w:rFonts w:eastAsia="Calibri"/>
          <w:spacing w:val="-1"/>
          <w:sz w:val="26"/>
          <w:szCs w:val="26"/>
        </w:rPr>
        <w:t>в том числе:</w:t>
      </w:r>
    </w:p>
    <w:p w:rsidR="006868BF" w:rsidRPr="006868BF" w:rsidRDefault="006868BF" w:rsidP="006868BF">
      <w:pPr>
        <w:spacing w:before="0"/>
        <w:ind w:firstLine="709"/>
        <w:jc w:val="right"/>
        <w:rPr>
          <w:rFonts w:eastAsia="Calibri"/>
          <w:sz w:val="26"/>
          <w:szCs w:val="26"/>
          <w:lang w:eastAsia="ar-SA"/>
        </w:rPr>
      </w:pPr>
      <w:r>
        <w:rPr>
          <w:rFonts w:eastAsia="Calibri"/>
          <w:sz w:val="26"/>
          <w:szCs w:val="26"/>
          <w:lang w:eastAsia="ar-SA"/>
        </w:rPr>
        <w:t>Таблица 2</w:t>
      </w:r>
      <w:r w:rsidRPr="006868BF">
        <w:rPr>
          <w:rFonts w:eastAsia="Calibri"/>
          <w:sz w:val="26"/>
          <w:szCs w:val="26"/>
          <w:lang w:eastAsia="ar-SA"/>
        </w:rPr>
        <w:t xml:space="preserve"> </w:t>
      </w:r>
    </w:p>
    <w:p w:rsidR="006868BF" w:rsidRPr="006868BF" w:rsidRDefault="006868BF" w:rsidP="006868BF">
      <w:pPr>
        <w:spacing w:before="0"/>
        <w:jc w:val="center"/>
        <w:rPr>
          <w:rFonts w:eastAsia="Calibri"/>
          <w:b/>
          <w:bCs/>
          <w:sz w:val="24"/>
          <w:szCs w:val="24"/>
        </w:rPr>
      </w:pPr>
      <w:r w:rsidRPr="006868BF">
        <w:rPr>
          <w:rFonts w:eastAsia="Calibri"/>
          <w:sz w:val="26"/>
          <w:szCs w:val="26"/>
          <w:lang w:eastAsia="ar-SA"/>
        </w:rPr>
        <w:t> </w:t>
      </w:r>
      <w:r w:rsidRPr="006868BF">
        <w:rPr>
          <w:rFonts w:eastAsia="Calibri"/>
          <w:sz w:val="26"/>
          <w:szCs w:val="26"/>
        </w:rPr>
        <w:t> </w:t>
      </w:r>
      <w:r w:rsidRPr="006868BF">
        <w:rPr>
          <w:rFonts w:eastAsia="Calibri"/>
          <w:sz w:val="26"/>
          <w:szCs w:val="26"/>
          <w:lang w:eastAsia="ar-SA"/>
        </w:rPr>
        <w:t> </w:t>
      </w:r>
      <w:r w:rsidRPr="006868BF">
        <w:rPr>
          <w:rFonts w:eastAsia="Calibri"/>
          <w:sz w:val="26"/>
          <w:szCs w:val="26"/>
        </w:rPr>
        <w:t> </w:t>
      </w:r>
      <w:r w:rsidRPr="006868BF">
        <w:rPr>
          <w:rFonts w:eastAsia="Calibri"/>
          <w:sz w:val="26"/>
          <w:szCs w:val="26"/>
          <w:lang w:eastAsia="ar-SA"/>
        </w:rPr>
        <w:t> </w:t>
      </w:r>
      <w:r w:rsidRPr="006868BF">
        <w:rPr>
          <w:rFonts w:eastAsia="Calibri"/>
          <w:sz w:val="26"/>
          <w:szCs w:val="26"/>
        </w:rPr>
        <w:t> </w:t>
      </w:r>
      <w:r w:rsidRPr="006868BF">
        <w:rPr>
          <w:rFonts w:eastAsia="Calibri"/>
          <w:sz w:val="26"/>
          <w:szCs w:val="26"/>
          <w:lang w:eastAsia="ar-SA"/>
        </w:rPr>
        <w:t> </w:t>
      </w:r>
      <w:r w:rsidRPr="006868BF">
        <w:rPr>
          <w:rFonts w:eastAsia="Calibri"/>
          <w:sz w:val="26"/>
          <w:szCs w:val="26"/>
        </w:rPr>
        <w:t> </w:t>
      </w:r>
      <w:r w:rsidRPr="006868BF">
        <w:rPr>
          <w:rFonts w:eastAsia="Calibri"/>
          <w:b/>
          <w:bCs/>
          <w:sz w:val="24"/>
          <w:szCs w:val="24"/>
        </w:rPr>
        <w:t xml:space="preserve">Минимальная численность, квалификация кадровых ресурсов   </w:t>
      </w:r>
    </w:p>
    <w:p w:rsidR="006868BF" w:rsidRPr="006868BF" w:rsidRDefault="006868BF" w:rsidP="006868BF">
      <w:pPr>
        <w:spacing w:before="0"/>
        <w:ind w:firstLine="709"/>
        <w:jc w:val="right"/>
        <w:rPr>
          <w:rFonts w:eastAsia="Calibri"/>
          <w:i/>
          <w:iCs/>
          <w:snapToGrid w:val="0"/>
          <w:sz w:val="24"/>
          <w:szCs w:val="24"/>
        </w:rPr>
      </w:pPr>
    </w:p>
    <w:tbl>
      <w:tblPr>
        <w:tblW w:w="9116" w:type="dxa"/>
        <w:jc w:val="center"/>
        <w:tblInd w:w="-8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4"/>
        <w:gridCol w:w="4739"/>
        <w:gridCol w:w="2903"/>
      </w:tblGrid>
      <w:tr w:rsidR="006868BF" w:rsidRPr="006868BF" w:rsidTr="00D80CA8">
        <w:trPr>
          <w:tblHeader/>
          <w:jc w:val="center"/>
        </w:trPr>
        <w:tc>
          <w:tcPr>
            <w:tcW w:w="1474" w:type="dxa"/>
            <w:tcBorders>
              <w:top w:val="single" w:sz="8" w:space="0" w:color="auto"/>
              <w:left w:val="single" w:sz="8" w:space="0" w:color="auto"/>
              <w:bottom w:val="outset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68BF" w:rsidRPr="006868BF" w:rsidRDefault="006868BF" w:rsidP="006868BF">
            <w:pPr>
              <w:spacing w:before="0"/>
              <w:jc w:val="center"/>
              <w:rPr>
                <w:rFonts w:eastAsia="Calibri"/>
                <w:sz w:val="26"/>
                <w:szCs w:val="26"/>
                <w:lang w:eastAsia="ar-SA"/>
              </w:rPr>
            </w:pPr>
            <w:r w:rsidRPr="006868BF">
              <w:rPr>
                <w:rFonts w:eastAsia="Calibri"/>
                <w:sz w:val="26"/>
                <w:szCs w:val="26"/>
                <w:lang w:eastAsia="ar-SA"/>
              </w:rPr>
              <w:t>№</w:t>
            </w:r>
          </w:p>
          <w:p w:rsidR="006868BF" w:rsidRPr="006868BF" w:rsidRDefault="006868BF" w:rsidP="006868BF">
            <w:pPr>
              <w:spacing w:before="0"/>
              <w:jc w:val="center"/>
              <w:rPr>
                <w:rFonts w:eastAsia="Calibri"/>
                <w:sz w:val="26"/>
                <w:szCs w:val="26"/>
                <w:lang w:eastAsia="ar-SA"/>
              </w:rPr>
            </w:pPr>
            <w:proofErr w:type="gramStart"/>
            <w:r w:rsidRPr="006868BF">
              <w:rPr>
                <w:rFonts w:eastAsia="Calibri"/>
                <w:sz w:val="26"/>
                <w:szCs w:val="26"/>
                <w:lang w:eastAsia="ar-SA"/>
              </w:rPr>
              <w:t>п</w:t>
            </w:r>
            <w:proofErr w:type="gramEnd"/>
            <w:r w:rsidRPr="006868BF">
              <w:rPr>
                <w:rFonts w:eastAsia="Calibri"/>
                <w:sz w:val="26"/>
                <w:szCs w:val="26"/>
                <w:lang w:eastAsia="ar-SA"/>
              </w:rPr>
              <w:t>/п</w:t>
            </w:r>
          </w:p>
        </w:tc>
        <w:tc>
          <w:tcPr>
            <w:tcW w:w="4739" w:type="dxa"/>
            <w:tcBorders>
              <w:top w:val="single" w:sz="8" w:space="0" w:color="auto"/>
              <w:left w:val="nil"/>
              <w:bottom w:val="outset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68BF" w:rsidRPr="006868BF" w:rsidRDefault="00E23377" w:rsidP="006868BF">
            <w:pPr>
              <w:spacing w:before="0"/>
              <w:jc w:val="center"/>
              <w:rPr>
                <w:rFonts w:eastAsia="Calibri"/>
                <w:sz w:val="26"/>
                <w:szCs w:val="26"/>
                <w:lang w:eastAsia="ar-SA"/>
              </w:rPr>
            </w:pPr>
            <w:r w:rsidRPr="00643C20">
              <w:rPr>
                <w:sz w:val="25"/>
                <w:szCs w:val="25"/>
              </w:rPr>
              <w:t>Должность (группа допуска по электробезопасности)</w:t>
            </w:r>
          </w:p>
        </w:tc>
        <w:tc>
          <w:tcPr>
            <w:tcW w:w="2903" w:type="dxa"/>
            <w:tcBorders>
              <w:top w:val="single" w:sz="8" w:space="0" w:color="auto"/>
              <w:left w:val="nil"/>
              <w:bottom w:val="outset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68BF" w:rsidRPr="006868BF" w:rsidRDefault="006868BF" w:rsidP="006868BF">
            <w:pPr>
              <w:spacing w:before="0"/>
              <w:jc w:val="center"/>
              <w:rPr>
                <w:rFonts w:eastAsia="Calibri"/>
                <w:sz w:val="26"/>
                <w:szCs w:val="26"/>
                <w:lang w:eastAsia="ar-SA"/>
              </w:rPr>
            </w:pPr>
            <w:r w:rsidRPr="006868BF">
              <w:rPr>
                <w:rFonts w:eastAsia="Calibri"/>
                <w:sz w:val="26"/>
                <w:szCs w:val="26"/>
                <w:lang w:eastAsia="ar-SA"/>
              </w:rPr>
              <w:t>Чел</w:t>
            </w:r>
            <w:r w:rsidR="00E23377">
              <w:rPr>
                <w:rFonts w:eastAsia="Calibri"/>
                <w:sz w:val="26"/>
                <w:szCs w:val="26"/>
                <w:lang w:eastAsia="ar-SA"/>
              </w:rPr>
              <w:t>. не менее*</w:t>
            </w:r>
          </w:p>
        </w:tc>
      </w:tr>
      <w:tr w:rsidR="006868BF" w:rsidRPr="006868BF" w:rsidTr="00D80CA8">
        <w:trPr>
          <w:tblHeader/>
          <w:jc w:val="center"/>
        </w:trPr>
        <w:tc>
          <w:tcPr>
            <w:tcW w:w="1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68BF" w:rsidRPr="006868BF" w:rsidRDefault="006868BF" w:rsidP="006868BF">
            <w:pPr>
              <w:spacing w:before="0"/>
              <w:jc w:val="center"/>
              <w:rPr>
                <w:rFonts w:eastAsia="Calibri"/>
                <w:sz w:val="26"/>
                <w:szCs w:val="26"/>
                <w:lang w:eastAsia="ar-SA"/>
              </w:rPr>
            </w:pPr>
            <w:r w:rsidRPr="006868BF">
              <w:rPr>
                <w:rFonts w:eastAsia="Calibri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4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68BF" w:rsidRPr="006868BF" w:rsidRDefault="006868BF" w:rsidP="006868BF">
            <w:pPr>
              <w:spacing w:before="0"/>
              <w:jc w:val="center"/>
              <w:rPr>
                <w:rFonts w:eastAsia="Calibri"/>
                <w:sz w:val="26"/>
                <w:szCs w:val="26"/>
                <w:lang w:eastAsia="ar-SA"/>
              </w:rPr>
            </w:pPr>
            <w:r w:rsidRPr="006868BF">
              <w:rPr>
                <w:rFonts w:eastAsia="Calibri"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68BF" w:rsidRPr="006868BF" w:rsidRDefault="006868BF" w:rsidP="006868BF">
            <w:pPr>
              <w:spacing w:before="0"/>
              <w:jc w:val="center"/>
              <w:rPr>
                <w:rFonts w:eastAsia="Calibri"/>
                <w:sz w:val="26"/>
                <w:szCs w:val="26"/>
                <w:lang w:eastAsia="ar-SA"/>
              </w:rPr>
            </w:pPr>
            <w:r w:rsidRPr="006868BF">
              <w:rPr>
                <w:rFonts w:eastAsia="Calibri"/>
                <w:sz w:val="26"/>
                <w:szCs w:val="26"/>
                <w:lang w:eastAsia="ar-SA"/>
              </w:rPr>
              <w:t>3</w:t>
            </w:r>
          </w:p>
        </w:tc>
      </w:tr>
      <w:tr w:rsidR="006868BF" w:rsidRPr="006868BF" w:rsidTr="00D80CA8">
        <w:trPr>
          <w:trHeight w:val="396"/>
          <w:jc w:val="center"/>
        </w:trPr>
        <w:tc>
          <w:tcPr>
            <w:tcW w:w="1474" w:type="dxa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68BF" w:rsidRPr="006868BF" w:rsidRDefault="006868BF" w:rsidP="006868BF">
            <w:pPr>
              <w:spacing w:before="0"/>
              <w:jc w:val="center"/>
              <w:rPr>
                <w:rFonts w:eastAsia="Calibri"/>
                <w:sz w:val="26"/>
                <w:szCs w:val="26"/>
                <w:lang w:eastAsia="ar-SA"/>
              </w:rPr>
            </w:pPr>
            <w:r w:rsidRPr="006868BF">
              <w:rPr>
                <w:rFonts w:eastAsia="Calibri"/>
                <w:sz w:val="26"/>
                <w:szCs w:val="26"/>
                <w:lang w:eastAsia="ar-SA"/>
              </w:rPr>
              <w:t>1.</w:t>
            </w:r>
          </w:p>
        </w:tc>
        <w:tc>
          <w:tcPr>
            <w:tcW w:w="4739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68BF" w:rsidRPr="006868BF" w:rsidRDefault="006868BF" w:rsidP="006868BF">
            <w:pPr>
              <w:spacing w:before="0"/>
              <w:rPr>
                <w:rFonts w:eastAsia="Calibri"/>
                <w:sz w:val="26"/>
                <w:szCs w:val="26"/>
                <w:lang w:eastAsia="ar-SA"/>
              </w:rPr>
            </w:pPr>
            <w:r w:rsidRPr="006868BF">
              <w:rPr>
                <w:rFonts w:eastAsia="Calibri"/>
                <w:sz w:val="26"/>
                <w:szCs w:val="26"/>
                <w:lang w:eastAsia="ar-SA"/>
              </w:rPr>
              <w:t>Мастер</w:t>
            </w:r>
            <w:r w:rsidR="00D80CA8">
              <w:rPr>
                <w:rFonts w:eastAsia="Calibri"/>
                <w:sz w:val="26"/>
                <w:szCs w:val="26"/>
                <w:lang w:eastAsia="ar-SA"/>
              </w:rPr>
              <w:t xml:space="preserve"> </w:t>
            </w:r>
            <w:r w:rsidRPr="006868BF">
              <w:rPr>
                <w:rFonts w:eastAsia="Calibri"/>
                <w:sz w:val="26"/>
                <w:szCs w:val="26"/>
                <w:lang w:eastAsia="ar-SA"/>
              </w:rPr>
              <w:t>(выдающий нар</w:t>
            </w:r>
            <w:r>
              <w:rPr>
                <w:rFonts w:eastAsia="Calibri"/>
                <w:sz w:val="26"/>
                <w:szCs w:val="26"/>
                <w:lang w:eastAsia="ar-SA"/>
              </w:rPr>
              <w:t>яд, руководитель работ) группа 4</w:t>
            </w:r>
            <w:r w:rsidRPr="006868BF">
              <w:rPr>
                <w:rFonts w:eastAsia="Calibri"/>
                <w:sz w:val="26"/>
                <w:szCs w:val="26"/>
                <w:lang w:eastAsia="ar-SA"/>
              </w:rPr>
              <w:t xml:space="preserve"> по электробезопасности</w:t>
            </w:r>
          </w:p>
        </w:tc>
        <w:tc>
          <w:tcPr>
            <w:tcW w:w="2903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68BF" w:rsidRPr="006868BF" w:rsidRDefault="006868BF" w:rsidP="006868BF">
            <w:pPr>
              <w:spacing w:before="0"/>
              <w:jc w:val="center"/>
              <w:rPr>
                <w:rFonts w:eastAsia="Calibri"/>
                <w:sz w:val="26"/>
                <w:szCs w:val="26"/>
              </w:rPr>
            </w:pPr>
            <w:r w:rsidRPr="006868BF">
              <w:rPr>
                <w:rFonts w:eastAsia="Calibri"/>
                <w:sz w:val="26"/>
                <w:szCs w:val="26"/>
              </w:rPr>
              <w:t>1</w:t>
            </w:r>
          </w:p>
        </w:tc>
      </w:tr>
      <w:tr w:rsidR="006868BF" w:rsidRPr="006868BF" w:rsidTr="00D80CA8">
        <w:trPr>
          <w:trHeight w:val="417"/>
          <w:jc w:val="center"/>
        </w:trPr>
        <w:tc>
          <w:tcPr>
            <w:tcW w:w="14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68BF" w:rsidRPr="006868BF" w:rsidRDefault="006868BF" w:rsidP="006868BF">
            <w:pPr>
              <w:spacing w:before="0"/>
              <w:jc w:val="center"/>
              <w:rPr>
                <w:rFonts w:eastAsia="Calibri"/>
                <w:sz w:val="26"/>
                <w:szCs w:val="26"/>
                <w:lang w:eastAsia="ar-SA"/>
              </w:rPr>
            </w:pPr>
            <w:r w:rsidRPr="006868BF">
              <w:rPr>
                <w:rFonts w:eastAsia="Calibri"/>
                <w:sz w:val="26"/>
                <w:szCs w:val="26"/>
                <w:lang w:eastAsia="ar-SA"/>
              </w:rPr>
              <w:t>2.</w:t>
            </w:r>
          </w:p>
        </w:tc>
        <w:tc>
          <w:tcPr>
            <w:tcW w:w="4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68BF" w:rsidRPr="006868BF" w:rsidRDefault="006868BF" w:rsidP="006868BF">
            <w:pPr>
              <w:spacing w:before="0"/>
              <w:rPr>
                <w:rFonts w:eastAsia="Calibri"/>
                <w:sz w:val="26"/>
                <w:szCs w:val="26"/>
                <w:lang w:eastAsia="ar-SA"/>
              </w:rPr>
            </w:pPr>
            <w:r>
              <w:rPr>
                <w:rFonts w:eastAsia="Calibri"/>
                <w:sz w:val="26"/>
                <w:szCs w:val="26"/>
                <w:lang w:eastAsia="ar-SA"/>
              </w:rPr>
              <w:t>Инженер-наладчик</w:t>
            </w:r>
            <w:r w:rsidRPr="006868BF">
              <w:rPr>
                <w:rFonts w:eastAsia="Calibri"/>
                <w:sz w:val="26"/>
                <w:szCs w:val="26"/>
                <w:lang w:eastAsia="ar-SA"/>
              </w:rPr>
              <w:t xml:space="preserve"> (группа 3-4 по электробезопасности)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68BF" w:rsidRPr="006868BF" w:rsidRDefault="006868BF" w:rsidP="006868BF">
            <w:pPr>
              <w:spacing w:before="0"/>
              <w:jc w:val="center"/>
              <w:rPr>
                <w:rFonts w:eastAsia="Calibri"/>
                <w:sz w:val="26"/>
                <w:szCs w:val="26"/>
                <w:lang w:eastAsia="ar-SA"/>
              </w:rPr>
            </w:pPr>
            <w:r>
              <w:rPr>
                <w:rFonts w:eastAsia="Calibri"/>
                <w:sz w:val="26"/>
                <w:szCs w:val="26"/>
                <w:lang w:eastAsia="ar-SA"/>
              </w:rPr>
              <w:t>1</w:t>
            </w:r>
          </w:p>
        </w:tc>
      </w:tr>
      <w:tr w:rsidR="006868BF" w:rsidRPr="006868BF" w:rsidTr="00D80CA8">
        <w:trPr>
          <w:trHeight w:val="417"/>
          <w:jc w:val="center"/>
        </w:trPr>
        <w:tc>
          <w:tcPr>
            <w:tcW w:w="14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68BF" w:rsidRPr="006868BF" w:rsidRDefault="006868BF" w:rsidP="006868BF">
            <w:pPr>
              <w:spacing w:before="0"/>
              <w:jc w:val="center"/>
              <w:rPr>
                <w:rFonts w:eastAsia="Calibri"/>
                <w:sz w:val="26"/>
                <w:szCs w:val="26"/>
                <w:lang w:eastAsia="ar-SA"/>
              </w:rPr>
            </w:pPr>
            <w:r w:rsidRPr="006868BF">
              <w:rPr>
                <w:rFonts w:eastAsia="Calibri"/>
                <w:sz w:val="26"/>
                <w:szCs w:val="26"/>
                <w:lang w:eastAsia="ar-SA"/>
              </w:rPr>
              <w:t>3.</w:t>
            </w:r>
          </w:p>
        </w:tc>
        <w:tc>
          <w:tcPr>
            <w:tcW w:w="4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68BF" w:rsidRPr="006868BF" w:rsidRDefault="006868BF" w:rsidP="006868BF">
            <w:pPr>
              <w:spacing w:before="0"/>
              <w:rPr>
                <w:rFonts w:eastAsia="Calibri"/>
                <w:sz w:val="26"/>
                <w:szCs w:val="26"/>
                <w:lang w:eastAsia="ar-SA"/>
              </w:rPr>
            </w:pPr>
            <w:r>
              <w:rPr>
                <w:rFonts w:eastAsia="Calibri"/>
                <w:sz w:val="26"/>
                <w:szCs w:val="26"/>
                <w:lang w:eastAsia="ar-SA"/>
              </w:rPr>
              <w:t>Электротехнический</w:t>
            </w:r>
            <w:r w:rsidRPr="006868BF">
              <w:rPr>
                <w:rFonts w:eastAsia="Calibri"/>
                <w:sz w:val="26"/>
                <w:szCs w:val="26"/>
                <w:lang w:eastAsia="ar-SA"/>
              </w:rPr>
              <w:t xml:space="preserve"> персонал (группа 3-4 по электробезопасности)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68BF" w:rsidRPr="006868BF" w:rsidRDefault="006868BF" w:rsidP="006868BF">
            <w:pPr>
              <w:spacing w:before="0"/>
              <w:jc w:val="center"/>
              <w:rPr>
                <w:rFonts w:eastAsia="Calibri"/>
                <w:sz w:val="26"/>
                <w:szCs w:val="26"/>
                <w:lang w:eastAsia="ar-SA"/>
              </w:rPr>
            </w:pPr>
            <w:r>
              <w:rPr>
                <w:rFonts w:eastAsia="Calibri"/>
                <w:sz w:val="26"/>
                <w:szCs w:val="26"/>
                <w:lang w:eastAsia="ar-SA"/>
              </w:rPr>
              <w:t>3</w:t>
            </w:r>
          </w:p>
        </w:tc>
      </w:tr>
      <w:tr w:rsidR="006868BF" w:rsidRPr="006868BF" w:rsidTr="00D80CA8">
        <w:trPr>
          <w:trHeight w:val="417"/>
          <w:jc w:val="center"/>
        </w:trPr>
        <w:tc>
          <w:tcPr>
            <w:tcW w:w="14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68BF" w:rsidRPr="006868BF" w:rsidRDefault="006868BF" w:rsidP="006868BF">
            <w:pPr>
              <w:spacing w:before="0"/>
              <w:jc w:val="center"/>
              <w:rPr>
                <w:rFonts w:eastAsia="Calibri"/>
                <w:sz w:val="26"/>
                <w:szCs w:val="26"/>
                <w:lang w:eastAsia="ar-SA"/>
              </w:rPr>
            </w:pPr>
          </w:p>
        </w:tc>
        <w:tc>
          <w:tcPr>
            <w:tcW w:w="4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68BF" w:rsidRPr="006868BF" w:rsidRDefault="006868BF" w:rsidP="006868BF">
            <w:pPr>
              <w:spacing w:before="0"/>
              <w:rPr>
                <w:rFonts w:eastAsia="Calibri"/>
                <w:sz w:val="26"/>
                <w:szCs w:val="26"/>
                <w:lang w:eastAsia="ar-SA"/>
              </w:rPr>
            </w:pPr>
            <w:r w:rsidRPr="006868BF">
              <w:rPr>
                <w:rFonts w:eastAsia="Calibri"/>
                <w:sz w:val="26"/>
                <w:szCs w:val="26"/>
                <w:lang w:eastAsia="ar-SA"/>
              </w:rPr>
              <w:t>Итого: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68BF" w:rsidRPr="006868BF" w:rsidRDefault="006868BF" w:rsidP="006868BF">
            <w:pPr>
              <w:spacing w:before="0"/>
              <w:jc w:val="center"/>
              <w:rPr>
                <w:rFonts w:eastAsia="Calibri"/>
                <w:sz w:val="26"/>
                <w:szCs w:val="26"/>
                <w:lang w:eastAsia="ar-SA"/>
              </w:rPr>
            </w:pPr>
            <w:r>
              <w:rPr>
                <w:rFonts w:eastAsia="Calibri"/>
                <w:sz w:val="26"/>
                <w:szCs w:val="26"/>
                <w:lang w:eastAsia="ar-SA"/>
              </w:rPr>
              <w:t>5</w:t>
            </w:r>
          </w:p>
        </w:tc>
      </w:tr>
    </w:tbl>
    <w:p w:rsidR="00D80CA8" w:rsidRDefault="006868BF" w:rsidP="00D80CA8">
      <w:pPr>
        <w:spacing w:before="0"/>
        <w:ind w:firstLine="720"/>
        <w:jc w:val="both"/>
        <w:rPr>
          <w:rFonts w:eastAsia="Calibri"/>
          <w:sz w:val="26"/>
          <w:szCs w:val="26"/>
        </w:rPr>
      </w:pPr>
      <w:r w:rsidRPr="006868BF">
        <w:rPr>
          <w:rFonts w:eastAsia="Calibri"/>
          <w:sz w:val="26"/>
          <w:szCs w:val="26"/>
        </w:rPr>
        <w:t>*- определено по ГЭСН, на основании которых составлены сметные расчёты</w:t>
      </w:r>
      <w:r>
        <w:rPr>
          <w:rFonts w:eastAsia="Calibri"/>
          <w:sz w:val="26"/>
          <w:szCs w:val="26"/>
        </w:rPr>
        <w:t xml:space="preserve">, </w:t>
      </w:r>
      <w:r w:rsidR="00D80CA8" w:rsidRPr="00D80CA8">
        <w:rPr>
          <w:rFonts w:eastAsia="Calibri"/>
          <w:sz w:val="26"/>
          <w:szCs w:val="26"/>
        </w:rPr>
        <w:t xml:space="preserve"> в  соответствии с п.</w:t>
      </w:r>
      <w:r w:rsidR="00D80CA8" w:rsidRPr="00D80CA8">
        <w:rPr>
          <w:color w:val="2D2D2D"/>
          <w:spacing w:val="2"/>
          <w:sz w:val="26"/>
          <w:szCs w:val="26"/>
        </w:rPr>
        <w:t xml:space="preserve"> 46.5 </w:t>
      </w:r>
      <w:r w:rsidR="00D80CA8">
        <w:rPr>
          <w:color w:val="2D2D2D"/>
          <w:spacing w:val="2"/>
          <w:sz w:val="26"/>
          <w:szCs w:val="26"/>
        </w:rPr>
        <w:t>П</w:t>
      </w:r>
      <w:r w:rsidR="00D80CA8" w:rsidRPr="00D80CA8">
        <w:rPr>
          <w:rFonts w:eastAsia="Calibri"/>
          <w:sz w:val="26"/>
          <w:szCs w:val="26"/>
        </w:rPr>
        <w:t>риказа</w:t>
      </w:r>
      <w:r w:rsidR="00D80CA8">
        <w:rPr>
          <w:rFonts w:eastAsia="Calibri"/>
          <w:sz w:val="26"/>
          <w:szCs w:val="26"/>
        </w:rPr>
        <w:t xml:space="preserve"> Министерства</w:t>
      </w:r>
      <w:r w:rsidR="00D80CA8" w:rsidRPr="00D80CA8">
        <w:rPr>
          <w:rFonts w:eastAsia="Calibri"/>
          <w:sz w:val="26"/>
          <w:szCs w:val="26"/>
        </w:rPr>
        <w:t xml:space="preserve"> труда и социальной защиты </w:t>
      </w:r>
      <w:r w:rsidR="00D80CA8">
        <w:rPr>
          <w:rFonts w:eastAsia="Calibri"/>
          <w:sz w:val="26"/>
          <w:szCs w:val="26"/>
        </w:rPr>
        <w:t>Р</w:t>
      </w:r>
      <w:r w:rsidR="00D80CA8" w:rsidRPr="00D80CA8">
        <w:rPr>
          <w:rFonts w:eastAsia="Calibri"/>
          <w:sz w:val="26"/>
          <w:szCs w:val="26"/>
        </w:rPr>
        <w:t xml:space="preserve">оссийской </w:t>
      </w:r>
      <w:r w:rsidR="00D80CA8">
        <w:rPr>
          <w:rFonts w:eastAsia="Calibri"/>
          <w:sz w:val="26"/>
          <w:szCs w:val="26"/>
        </w:rPr>
        <w:t>Ф</w:t>
      </w:r>
      <w:r w:rsidR="00D80CA8" w:rsidRPr="00D80CA8">
        <w:rPr>
          <w:rFonts w:eastAsia="Calibri"/>
          <w:sz w:val="26"/>
          <w:szCs w:val="26"/>
        </w:rPr>
        <w:t>едерации</w:t>
      </w:r>
      <w:r w:rsidR="00D80CA8">
        <w:rPr>
          <w:rFonts w:eastAsia="Calibri"/>
          <w:sz w:val="26"/>
          <w:szCs w:val="26"/>
        </w:rPr>
        <w:t xml:space="preserve"> </w:t>
      </w:r>
      <w:r w:rsidR="00D80CA8" w:rsidRPr="00D80CA8">
        <w:rPr>
          <w:rFonts w:eastAsia="Calibri"/>
          <w:sz w:val="26"/>
          <w:szCs w:val="26"/>
        </w:rPr>
        <w:t>от 24</w:t>
      </w:r>
      <w:r w:rsidR="00D80CA8">
        <w:rPr>
          <w:rFonts w:eastAsia="Calibri"/>
          <w:sz w:val="26"/>
          <w:szCs w:val="26"/>
        </w:rPr>
        <w:t>.07.2013</w:t>
      </w:r>
      <w:r w:rsidR="00D80CA8" w:rsidRPr="00D80CA8">
        <w:rPr>
          <w:rFonts w:eastAsia="Calibri"/>
          <w:sz w:val="26"/>
          <w:szCs w:val="26"/>
        </w:rPr>
        <w:t xml:space="preserve"> N 328н</w:t>
      </w:r>
      <w:r w:rsidR="00D80CA8">
        <w:rPr>
          <w:rFonts w:eastAsia="Calibri"/>
          <w:sz w:val="26"/>
          <w:szCs w:val="26"/>
        </w:rPr>
        <w:t xml:space="preserve"> «</w:t>
      </w:r>
      <w:r w:rsidR="00D80CA8" w:rsidRPr="00D80CA8">
        <w:rPr>
          <w:rFonts w:eastAsia="Calibri"/>
          <w:sz w:val="26"/>
          <w:szCs w:val="26"/>
        </w:rPr>
        <w:t>Об утверждении Правил по охране труда при эксплуатации электроустановок</w:t>
      </w:r>
      <w:r w:rsidR="00D80CA8">
        <w:rPr>
          <w:rFonts w:eastAsia="Calibri"/>
          <w:sz w:val="26"/>
          <w:szCs w:val="26"/>
        </w:rPr>
        <w:t>».</w:t>
      </w:r>
    </w:p>
    <w:p w:rsidR="00D80CA8" w:rsidRDefault="00D80CA8" w:rsidP="00D80CA8">
      <w:pPr>
        <w:spacing w:before="0"/>
        <w:ind w:firstLine="720"/>
        <w:jc w:val="both"/>
        <w:rPr>
          <w:rFonts w:eastAsia="Calibri"/>
          <w:sz w:val="26"/>
          <w:szCs w:val="26"/>
        </w:rPr>
      </w:pPr>
    </w:p>
    <w:p w:rsidR="0029625F" w:rsidRDefault="0029625F" w:rsidP="0029625F">
      <w:pPr>
        <w:widowControl w:val="0"/>
        <w:shd w:val="clear" w:color="auto" w:fill="FFFFFF" w:themeFill="background1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color w:val="000000" w:themeColor="text1"/>
          <w:sz w:val="26"/>
          <w:szCs w:val="26"/>
        </w:rPr>
      </w:pPr>
      <w:r w:rsidRPr="00824A3E">
        <w:rPr>
          <w:color w:val="000000" w:themeColor="text1"/>
          <w:sz w:val="26"/>
          <w:szCs w:val="26"/>
        </w:rPr>
        <w:t>4.</w:t>
      </w:r>
      <w:r w:rsidR="00E23377" w:rsidRPr="00824A3E">
        <w:rPr>
          <w:color w:val="000000" w:themeColor="text1"/>
          <w:sz w:val="26"/>
          <w:szCs w:val="26"/>
        </w:rPr>
        <w:t>1.</w:t>
      </w:r>
      <w:r w:rsidR="000C6092" w:rsidRPr="00824A3E">
        <w:rPr>
          <w:color w:val="000000" w:themeColor="text1"/>
          <w:sz w:val="26"/>
          <w:szCs w:val="26"/>
        </w:rPr>
        <w:t>2</w:t>
      </w:r>
      <w:r w:rsidRPr="00824A3E">
        <w:rPr>
          <w:color w:val="000000" w:themeColor="text1"/>
          <w:sz w:val="26"/>
          <w:szCs w:val="26"/>
        </w:rPr>
        <w:t xml:space="preserve">. </w:t>
      </w:r>
      <w:proofErr w:type="gramStart"/>
      <w:r w:rsidRPr="00824A3E">
        <w:rPr>
          <w:color w:val="000000" w:themeColor="text1"/>
          <w:sz w:val="26"/>
          <w:szCs w:val="26"/>
        </w:rPr>
        <w:t>Для подтверждения соответствия требованию п. 4.</w:t>
      </w:r>
      <w:r w:rsidR="00824A3E" w:rsidRPr="00824A3E">
        <w:rPr>
          <w:color w:val="000000" w:themeColor="text1"/>
          <w:sz w:val="26"/>
          <w:szCs w:val="26"/>
        </w:rPr>
        <w:t>1</w:t>
      </w:r>
      <w:r w:rsidRPr="00824A3E">
        <w:rPr>
          <w:color w:val="000000" w:themeColor="text1"/>
          <w:sz w:val="26"/>
          <w:szCs w:val="26"/>
        </w:rPr>
        <w:t>.1.</w:t>
      </w:r>
      <w:r w:rsidRPr="00127B2C">
        <w:rPr>
          <w:color w:val="000000" w:themeColor="text1"/>
          <w:sz w:val="26"/>
          <w:szCs w:val="26"/>
        </w:rPr>
        <w:t xml:space="preserve"> необходимо предоставить заверенные Участником копии удостоверений по проверке знаний правил работы в электроустановках, в соответствии с п. 1.5., 2.4.,  2.5  «Правил по охране труда при эксплуатации электроустановок утвержденные приказом </w:t>
      </w:r>
      <w:r w:rsidRPr="00127B2C">
        <w:rPr>
          <w:color w:val="000000" w:themeColor="text1"/>
          <w:sz w:val="26"/>
          <w:szCs w:val="26"/>
        </w:rPr>
        <w:lastRenderedPageBreak/>
        <w:t>Министерства труда и социальной защиты РФ от 24.07.201 № 328н, пункту 1.4.1 Правил технической эксплуатации электроустановок потребителей».</w:t>
      </w:r>
      <w:proofErr w:type="gramEnd"/>
    </w:p>
    <w:p w:rsidR="00E23377" w:rsidRPr="00127B2C" w:rsidRDefault="00E23377" w:rsidP="0029625F">
      <w:pPr>
        <w:widowControl w:val="0"/>
        <w:shd w:val="clear" w:color="auto" w:fill="FFFFFF" w:themeFill="background1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4.2. </w:t>
      </w:r>
      <w:r w:rsidRPr="00643C20">
        <w:rPr>
          <w:sz w:val="26"/>
          <w:szCs w:val="26"/>
        </w:rPr>
        <w:t xml:space="preserve">Весь комплекс работ должен </w:t>
      </w:r>
      <w:proofErr w:type="gramStart"/>
      <w:r w:rsidRPr="00643C20">
        <w:rPr>
          <w:sz w:val="26"/>
          <w:szCs w:val="26"/>
        </w:rPr>
        <w:t>выполнятся</w:t>
      </w:r>
      <w:proofErr w:type="gramEnd"/>
      <w:r w:rsidRPr="00643C20">
        <w:rPr>
          <w:sz w:val="26"/>
          <w:szCs w:val="26"/>
        </w:rPr>
        <w:t xml:space="preserve"> силами Участника, без привлечения </w:t>
      </w:r>
      <w:r w:rsidRPr="0016796D">
        <w:rPr>
          <w:sz w:val="26"/>
          <w:szCs w:val="26"/>
        </w:rPr>
        <w:t>субподрядных организаций</w:t>
      </w:r>
      <w:r>
        <w:rPr>
          <w:sz w:val="26"/>
          <w:szCs w:val="26"/>
        </w:rPr>
        <w:t>.</w:t>
      </w:r>
    </w:p>
    <w:p w:rsidR="001D48D1" w:rsidRDefault="0029625F" w:rsidP="00B66F55">
      <w:pPr>
        <w:tabs>
          <w:tab w:val="left" w:pos="540"/>
          <w:tab w:val="left" w:pos="567"/>
        </w:tabs>
        <w:spacing w:before="0"/>
        <w:ind w:firstLine="709"/>
        <w:jc w:val="both"/>
        <w:rPr>
          <w:sz w:val="26"/>
          <w:szCs w:val="26"/>
        </w:rPr>
      </w:pPr>
      <w:r w:rsidRPr="00127B2C">
        <w:rPr>
          <w:color w:val="000000" w:themeColor="text1"/>
          <w:sz w:val="26"/>
          <w:szCs w:val="26"/>
        </w:rPr>
        <w:t>4.</w:t>
      </w:r>
      <w:r w:rsidR="00E23377">
        <w:rPr>
          <w:color w:val="000000" w:themeColor="text1"/>
          <w:sz w:val="26"/>
          <w:szCs w:val="26"/>
        </w:rPr>
        <w:t>3</w:t>
      </w:r>
      <w:r w:rsidR="00127B2C">
        <w:rPr>
          <w:color w:val="000000" w:themeColor="text1"/>
          <w:sz w:val="26"/>
          <w:szCs w:val="26"/>
        </w:rPr>
        <w:t>.</w:t>
      </w:r>
      <w:r w:rsidR="006023E1" w:rsidRPr="00127B2C">
        <w:rPr>
          <w:color w:val="000000" w:themeColor="text1"/>
          <w:sz w:val="26"/>
          <w:szCs w:val="26"/>
        </w:rPr>
        <w:t xml:space="preserve"> </w:t>
      </w:r>
      <w:r w:rsidRPr="00127B2C">
        <w:rPr>
          <w:sz w:val="26"/>
          <w:szCs w:val="26"/>
        </w:rPr>
        <w:t>В случае</w:t>
      </w:r>
      <w:proofErr w:type="gramStart"/>
      <w:r w:rsidRPr="00127B2C">
        <w:rPr>
          <w:sz w:val="26"/>
          <w:szCs w:val="26"/>
        </w:rPr>
        <w:t>,</w:t>
      </w:r>
      <w:proofErr w:type="gramEnd"/>
      <w:r w:rsidRPr="00127B2C">
        <w:rPr>
          <w:sz w:val="26"/>
          <w:szCs w:val="26"/>
        </w:rPr>
        <w:t xml:space="preserve"> если по каким-либо причинам Участник закупочной</w:t>
      </w:r>
      <w:r w:rsidRPr="00D33742">
        <w:rPr>
          <w:sz w:val="26"/>
          <w:szCs w:val="26"/>
        </w:rPr>
        <w:t xml:space="preserve"> процедуры не может предоставить, </w:t>
      </w:r>
      <w:r w:rsidR="00F17B2C">
        <w:rPr>
          <w:sz w:val="26"/>
          <w:szCs w:val="26"/>
        </w:rPr>
        <w:t>требуемый в техническом задании</w:t>
      </w:r>
      <w:r w:rsidRPr="00D33742">
        <w:rPr>
          <w:sz w:val="26"/>
          <w:szCs w:val="26"/>
        </w:rPr>
        <w:t xml:space="preserve"> </w:t>
      </w:r>
      <w:r w:rsidR="00F17B2C">
        <w:rPr>
          <w:sz w:val="26"/>
          <w:szCs w:val="26"/>
        </w:rPr>
        <w:t xml:space="preserve">документ, </w:t>
      </w:r>
      <w:r w:rsidRPr="00D33742">
        <w:rPr>
          <w:sz w:val="26"/>
          <w:szCs w:val="26"/>
        </w:rPr>
        <w:t>он должен приложить составленную в произвольной форме справку, объясняющую причину отсутствия требуемого документа</w:t>
      </w:r>
      <w:r w:rsidR="00091D5C">
        <w:rPr>
          <w:sz w:val="26"/>
          <w:szCs w:val="26"/>
        </w:rPr>
        <w:t>.</w:t>
      </w:r>
    </w:p>
    <w:p w:rsidR="00091D5C" w:rsidRPr="00D33742" w:rsidRDefault="00091D5C" w:rsidP="00091D5C">
      <w:pPr>
        <w:tabs>
          <w:tab w:val="left" w:pos="540"/>
          <w:tab w:val="left" w:pos="567"/>
        </w:tabs>
        <w:spacing w:before="0"/>
        <w:jc w:val="both"/>
        <w:rPr>
          <w:color w:val="000000" w:themeColor="text1"/>
          <w:sz w:val="26"/>
          <w:szCs w:val="26"/>
        </w:rPr>
      </w:pPr>
    </w:p>
    <w:p w:rsidR="00091D5C" w:rsidRDefault="00091D5C" w:rsidP="00091D5C">
      <w:pPr>
        <w:shd w:val="clear" w:color="auto" w:fill="FFFFFF"/>
        <w:suppressAutoHyphens/>
        <w:ind w:left="993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 xml:space="preserve">5. </w:t>
      </w:r>
      <w:r w:rsidR="0065578C" w:rsidRPr="00091D5C">
        <w:rPr>
          <w:b/>
          <w:spacing w:val="-1"/>
          <w:sz w:val="26"/>
          <w:szCs w:val="26"/>
        </w:rPr>
        <w:t>Требовани</w:t>
      </w:r>
      <w:r w:rsidRPr="00091D5C">
        <w:rPr>
          <w:b/>
          <w:spacing w:val="-1"/>
          <w:sz w:val="26"/>
          <w:szCs w:val="26"/>
        </w:rPr>
        <w:t>я к выполнению сметных расчетов</w:t>
      </w:r>
    </w:p>
    <w:p w:rsidR="00127B2C" w:rsidRPr="00127B2C" w:rsidRDefault="00DE279E" w:rsidP="00127B2C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  <w:r w:rsidRPr="001E14DE">
        <w:rPr>
          <w:color w:val="000000" w:themeColor="text1"/>
          <w:spacing w:val="-1"/>
          <w:sz w:val="26"/>
          <w:szCs w:val="26"/>
        </w:rPr>
        <w:t>5.1</w:t>
      </w:r>
      <w:r w:rsidRPr="00550DD0">
        <w:rPr>
          <w:color w:val="000000" w:themeColor="text1"/>
          <w:spacing w:val="-1"/>
          <w:sz w:val="26"/>
          <w:szCs w:val="26"/>
        </w:rPr>
        <w:t>.</w:t>
      </w:r>
      <w:r w:rsidR="00127B2C" w:rsidRPr="00550DD0">
        <w:rPr>
          <w:color w:val="000000" w:themeColor="text1"/>
          <w:spacing w:val="-1"/>
          <w:sz w:val="26"/>
          <w:szCs w:val="26"/>
        </w:rPr>
        <w:t xml:space="preserve"> </w:t>
      </w:r>
      <w:proofErr w:type="gramStart"/>
      <w:r w:rsidR="00127B2C" w:rsidRPr="00127B2C">
        <w:rPr>
          <w:color w:val="000000" w:themeColor="text1"/>
          <w:spacing w:val="-1"/>
          <w:sz w:val="26"/>
          <w:szCs w:val="26"/>
        </w:rPr>
        <w:t>Сметная стоимость  определяется  на основании методических указаний по определению сметной стоимости строительства, решения по которым принято Советом директоров АО «ДРСК» (Методические указания по определению сметной стоимости (</w:t>
      </w:r>
      <w:r w:rsidR="003738CB">
        <w:rPr>
          <w:color w:val="000000" w:themeColor="text1"/>
          <w:spacing w:val="-1"/>
          <w:sz w:val="26"/>
          <w:szCs w:val="26"/>
        </w:rPr>
        <w:t>Приложение №3</w:t>
      </w:r>
      <w:r w:rsidR="00127B2C">
        <w:rPr>
          <w:color w:val="000000" w:themeColor="text1"/>
          <w:spacing w:val="-1"/>
          <w:sz w:val="26"/>
          <w:szCs w:val="26"/>
        </w:rPr>
        <w:t xml:space="preserve"> к ТЗ</w:t>
      </w:r>
      <w:r w:rsidR="00967B0B">
        <w:rPr>
          <w:color w:val="000000" w:themeColor="text1"/>
          <w:spacing w:val="-1"/>
          <w:sz w:val="26"/>
          <w:szCs w:val="26"/>
        </w:rPr>
        <w:t>).</w:t>
      </w:r>
      <w:proofErr w:type="gramEnd"/>
    </w:p>
    <w:p w:rsidR="00127B2C" w:rsidRPr="00127B2C" w:rsidRDefault="00127B2C" w:rsidP="00127B2C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  <w:r w:rsidRPr="00127B2C">
        <w:rPr>
          <w:color w:val="000000" w:themeColor="text1"/>
          <w:spacing w:val="-1"/>
          <w:sz w:val="26"/>
          <w:szCs w:val="26"/>
        </w:rPr>
        <w:t>5.</w:t>
      </w:r>
      <w:r w:rsidR="00B66F55">
        <w:rPr>
          <w:color w:val="000000" w:themeColor="text1"/>
          <w:spacing w:val="-1"/>
          <w:sz w:val="26"/>
          <w:szCs w:val="26"/>
        </w:rPr>
        <w:t>1</w:t>
      </w:r>
      <w:r w:rsidRPr="00127B2C">
        <w:rPr>
          <w:color w:val="000000" w:themeColor="text1"/>
          <w:spacing w:val="-1"/>
          <w:sz w:val="26"/>
          <w:szCs w:val="26"/>
        </w:rPr>
        <w:t>.1.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сооружений», решение Совета директоров АО «ДРСК» о присоединении от 07.05.2014 (протокол №7) и приказ АО «ДРСК» о принятии в работу от 16.05.2014 №148;</w:t>
      </w:r>
    </w:p>
    <w:p w:rsidR="00127B2C" w:rsidRPr="00127B2C" w:rsidRDefault="00127B2C" w:rsidP="00127B2C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  <w:r w:rsidRPr="00127B2C">
        <w:rPr>
          <w:color w:val="000000" w:themeColor="text1"/>
          <w:spacing w:val="-1"/>
          <w:sz w:val="26"/>
          <w:szCs w:val="26"/>
        </w:rPr>
        <w:t>5.</w:t>
      </w:r>
      <w:r w:rsidR="00B66F55">
        <w:rPr>
          <w:color w:val="000000" w:themeColor="text1"/>
          <w:spacing w:val="-1"/>
          <w:sz w:val="26"/>
          <w:szCs w:val="26"/>
        </w:rPr>
        <w:t>1</w:t>
      </w:r>
      <w:r w:rsidRPr="00127B2C">
        <w:rPr>
          <w:color w:val="000000" w:themeColor="text1"/>
          <w:spacing w:val="-1"/>
          <w:sz w:val="26"/>
          <w:szCs w:val="26"/>
        </w:rPr>
        <w:t>.</w:t>
      </w:r>
      <w:r>
        <w:rPr>
          <w:color w:val="000000" w:themeColor="text1"/>
          <w:spacing w:val="-1"/>
          <w:sz w:val="26"/>
          <w:szCs w:val="26"/>
        </w:rPr>
        <w:t>2</w:t>
      </w:r>
      <w:r w:rsidRPr="00127B2C">
        <w:rPr>
          <w:color w:val="000000" w:themeColor="text1"/>
          <w:spacing w:val="-1"/>
          <w:sz w:val="26"/>
          <w:szCs w:val="26"/>
        </w:rPr>
        <w:t>. «Порядок определения стоимости строительно-монтажных работ», решение Совета директоров АО «ДРСК» о присоединении от 08.07.2014 (протокол №11) и приказ АО «ДРСК» о принятии в работу от 15.07.2014 №213;</w:t>
      </w:r>
    </w:p>
    <w:p w:rsidR="00127B2C" w:rsidRPr="00127B2C" w:rsidRDefault="00B66F55" w:rsidP="00127B2C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5.1</w:t>
      </w:r>
      <w:r w:rsidR="00127B2C" w:rsidRPr="00127B2C">
        <w:rPr>
          <w:color w:val="000000" w:themeColor="text1"/>
          <w:spacing w:val="-1"/>
          <w:sz w:val="26"/>
          <w:szCs w:val="26"/>
        </w:rPr>
        <w:t>.</w:t>
      </w:r>
      <w:r w:rsidR="000C6092">
        <w:rPr>
          <w:color w:val="000000" w:themeColor="text1"/>
          <w:spacing w:val="-1"/>
          <w:sz w:val="26"/>
          <w:szCs w:val="26"/>
        </w:rPr>
        <w:t>3</w:t>
      </w:r>
      <w:r w:rsidR="00127B2C" w:rsidRPr="00127B2C">
        <w:rPr>
          <w:color w:val="000000" w:themeColor="text1"/>
          <w:spacing w:val="-1"/>
          <w:sz w:val="26"/>
          <w:szCs w:val="26"/>
        </w:rPr>
        <w:t>. Другая действующая на момент разработки рабочей документации нормативно-техническая документация; действующие законодательные документы РФ и нормативные акты к ним.</w:t>
      </w:r>
    </w:p>
    <w:p w:rsidR="00127B2C" w:rsidRPr="00127B2C" w:rsidRDefault="00B66F55" w:rsidP="00127B2C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5.2</w:t>
      </w:r>
      <w:r w:rsidR="00127B2C" w:rsidRPr="00127B2C">
        <w:rPr>
          <w:color w:val="000000" w:themeColor="text1"/>
          <w:spacing w:val="-1"/>
          <w:sz w:val="26"/>
          <w:szCs w:val="26"/>
        </w:rPr>
        <w:t xml:space="preserve">. 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="00127B2C" w:rsidRPr="00127B2C">
        <w:rPr>
          <w:color w:val="000000" w:themeColor="text1"/>
          <w:spacing w:val="-1"/>
          <w:sz w:val="26"/>
          <w:szCs w:val="26"/>
        </w:rPr>
        <w:t>к</w:t>
      </w:r>
      <w:proofErr w:type="gramEnd"/>
      <w:r w:rsidR="00127B2C" w:rsidRPr="00127B2C">
        <w:rPr>
          <w:color w:val="000000" w:themeColor="text1"/>
          <w:spacing w:val="-1"/>
          <w:sz w:val="26"/>
          <w:szCs w:val="26"/>
        </w:rPr>
        <w:t xml:space="preserve"> их содержании»  выполнить в двух уровнях цен с применением базисно-индексного метода: </w:t>
      </w:r>
    </w:p>
    <w:p w:rsidR="00127B2C" w:rsidRPr="00127B2C" w:rsidRDefault="00127B2C" w:rsidP="00127B2C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  <w:r w:rsidRPr="00127B2C">
        <w:rPr>
          <w:color w:val="000000" w:themeColor="text1"/>
          <w:spacing w:val="-1"/>
          <w:sz w:val="26"/>
          <w:szCs w:val="26"/>
        </w:rPr>
        <w:t>5.</w:t>
      </w:r>
      <w:r w:rsidR="00B66F55">
        <w:rPr>
          <w:color w:val="000000" w:themeColor="text1"/>
          <w:spacing w:val="-1"/>
          <w:sz w:val="26"/>
          <w:szCs w:val="26"/>
        </w:rPr>
        <w:t>2</w:t>
      </w:r>
      <w:r w:rsidRPr="00127B2C">
        <w:rPr>
          <w:color w:val="000000" w:themeColor="text1"/>
          <w:spacing w:val="-1"/>
          <w:sz w:val="26"/>
          <w:szCs w:val="26"/>
        </w:rPr>
        <w:t>.1. В базисном уровне, определяемом на основе действующих сметных норм и цен с использованием федеральных единичных расценок (ФЕР-2001 в редакции 2017 года), включенных в федеральный реестр сметных нормативов РФ.</w:t>
      </w:r>
    </w:p>
    <w:p w:rsidR="00127B2C" w:rsidRPr="00127B2C" w:rsidRDefault="00B66F55" w:rsidP="00127B2C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5.2</w:t>
      </w:r>
      <w:r w:rsidR="00127B2C" w:rsidRPr="00127B2C">
        <w:rPr>
          <w:color w:val="000000" w:themeColor="text1"/>
          <w:spacing w:val="-1"/>
          <w:sz w:val="26"/>
          <w:szCs w:val="26"/>
        </w:rPr>
        <w:t>.2. 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Министерством строительства и жилищно-коммунального хозяйства РФ (Минстрой):</w:t>
      </w:r>
    </w:p>
    <w:p w:rsidR="00127B2C" w:rsidRPr="00127B2C" w:rsidRDefault="00127B2C" w:rsidP="0065203A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  <w:r w:rsidRPr="00127B2C">
        <w:rPr>
          <w:color w:val="000000" w:themeColor="text1"/>
          <w:spacing w:val="-1"/>
          <w:sz w:val="26"/>
          <w:szCs w:val="26"/>
        </w:rPr>
        <w:t>5.</w:t>
      </w:r>
      <w:r w:rsidR="00B66F55">
        <w:rPr>
          <w:color w:val="000000" w:themeColor="text1"/>
          <w:spacing w:val="-1"/>
          <w:sz w:val="26"/>
          <w:szCs w:val="26"/>
        </w:rPr>
        <w:t>2</w:t>
      </w:r>
      <w:r w:rsidRPr="00127B2C">
        <w:rPr>
          <w:color w:val="000000" w:themeColor="text1"/>
          <w:spacing w:val="-1"/>
          <w:sz w:val="26"/>
          <w:szCs w:val="26"/>
        </w:rPr>
        <w:t>.3. Для воздушных и  кабельных линий в соответствии с индексами по объектам строительства:</w:t>
      </w:r>
    </w:p>
    <w:p w:rsidR="00127B2C" w:rsidRPr="00127B2C" w:rsidRDefault="00127B2C" w:rsidP="0065203A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  <w:r w:rsidRPr="00127B2C">
        <w:rPr>
          <w:color w:val="000000" w:themeColor="text1"/>
          <w:spacing w:val="-1"/>
          <w:sz w:val="26"/>
          <w:szCs w:val="26"/>
        </w:rPr>
        <w:t>- воздушная прокладка провода с медными жилами;</w:t>
      </w:r>
    </w:p>
    <w:p w:rsidR="00127B2C" w:rsidRPr="00127B2C" w:rsidRDefault="00127B2C" w:rsidP="0065203A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  <w:r w:rsidRPr="00127B2C">
        <w:rPr>
          <w:color w:val="000000" w:themeColor="text1"/>
          <w:spacing w:val="-1"/>
          <w:sz w:val="26"/>
          <w:szCs w:val="26"/>
        </w:rPr>
        <w:t>- воздушная прокладка провода с алюминиевыми жилами;</w:t>
      </w:r>
    </w:p>
    <w:p w:rsidR="00127B2C" w:rsidRPr="00127B2C" w:rsidRDefault="00127B2C" w:rsidP="0065203A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  <w:r w:rsidRPr="00127B2C">
        <w:rPr>
          <w:color w:val="000000" w:themeColor="text1"/>
          <w:spacing w:val="-1"/>
          <w:sz w:val="26"/>
          <w:szCs w:val="26"/>
        </w:rPr>
        <w:t>- подземная прокладка кабеля с медными жилами;</w:t>
      </w:r>
    </w:p>
    <w:p w:rsidR="00127B2C" w:rsidRPr="00127B2C" w:rsidRDefault="00127B2C" w:rsidP="0065203A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  <w:r w:rsidRPr="00127B2C">
        <w:rPr>
          <w:color w:val="000000" w:themeColor="text1"/>
          <w:spacing w:val="-1"/>
          <w:sz w:val="26"/>
          <w:szCs w:val="26"/>
        </w:rPr>
        <w:t>- подземная прокладка кабеля с алюминиевыми жилами.</w:t>
      </w:r>
    </w:p>
    <w:p w:rsidR="00127B2C" w:rsidRPr="00127B2C" w:rsidRDefault="00127B2C" w:rsidP="0065203A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  <w:r w:rsidRPr="00127B2C">
        <w:rPr>
          <w:color w:val="000000" w:themeColor="text1"/>
          <w:spacing w:val="-1"/>
          <w:sz w:val="26"/>
          <w:szCs w:val="26"/>
        </w:rPr>
        <w:t>5.</w:t>
      </w:r>
      <w:r w:rsidR="00B66F55">
        <w:rPr>
          <w:color w:val="000000" w:themeColor="text1"/>
          <w:spacing w:val="-1"/>
          <w:sz w:val="26"/>
          <w:szCs w:val="26"/>
        </w:rPr>
        <w:t>2</w:t>
      </w:r>
      <w:r w:rsidRPr="00127B2C">
        <w:rPr>
          <w:color w:val="000000" w:themeColor="text1"/>
          <w:spacing w:val="-1"/>
          <w:sz w:val="26"/>
          <w:szCs w:val="26"/>
        </w:rPr>
        <w:t>.4. Для КТП, ПС в соответствии с индексом «Прочие объекты».</w:t>
      </w:r>
    </w:p>
    <w:p w:rsidR="00127B2C" w:rsidRPr="00127B2C" w:rsidRDefault="00B66F55" w:rsidP="0065203A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5.3</w:t>
      </w:r>
      <w:r w:rsidR="00127B2C" w:rsidRPr="00127B2C">
        <w:rPr>
          <w:color w:val="000000" w:themeColor="text1"/>
          <w:spacing w:val="-1"/>
          <w:sz w:val="26"/>
          <w:szCs w:val="26"/>
        </w:rPr>
        <w:t xml:space="preserve">. </w:t>
      </w:r>
      <w:proofErr w:type="gramStart"/>
      <w:r w:rsidR="00127B2C" w:rsidRPr="00127B2C">
        <w:rPr>
          <w:color w:val="000000" w:themeColor="text1"/>
          <w:spacing w:val="-1"/>
          <w:sz w:val="26"/>
          <w:szCs w:val="26"/>
        </w:rPr>
        <w:t xml:space="preserve"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127B2C" w:rsidRPr="00127B2C" w:rsidRDefault="00127B2C" w:rsidP="0065203A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  <w:r w:rsidRPr="00127B2C">
        <w:rPr>
          <w:color w:val="000000" w:themeColor="text1"/>
          <w:spacing w:val="-1"/>
          <w:sz w:val="26"/>
          <w:szCs w:val="26"/>
        </w:rPr>
        <w:t>5.</w:t>
      </w:r>
      <w:r w:rsidR="00B66F55">
        <w:rPr>
          <w:color w:val="000000" w:themeColor="text1"/>
          <w:spacing w:val="-1"/>
          <w:sz w:val="26"/>
          <w:szCs w:val="26"/>
        </w:rPr>
        <w:t>4</w:t>
      </w:r>
      <w:r w:rsidRPr="00127B2C">
        <w:rPr>
          <w:color w:val="000000" w:themeColor="text1"/>
          <w:spacing w:val="-1"/>
          <w:sz w:val="26"/>
          <w:szCs w:val="26"/>
        </w:rPr>
        <w:t xml:space="preserve">. Прогнозная стоимость строительства формируется с учетом  индексов-дефляторов Минэкономразвития РФ. Общие методические положения по составлению </w:t>
      </w:r>
      <w:r w:rsidRPr="00127B2C">
        <w:rPr>
          <w:color w:val="000000" w:themeColor="text1"/>
          <w:spacing w:val="-1"/>
          <w:sz w:val="26"/>
          <w:szCs w:val="26"/>
        </w:rPr>
        <w:lastRenderedPageBreak/>
        <w:t xml:space="preserve">сметной документации и определению сметной стоимости строительства указаны в МДС 81-35.2004. </w:t>
      </w:r>
    </w:p>
    <w:p w:rsidR="003738CB" w:rsidRDefault="003738CB" w:rsidP="0065203A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5.</w:t>
      </w:r>
      <w:r w:rsidR="003D7F8F">
        <w:rPr>
          <w:color w:val="000000" w:themeColor="text1"/>
          <w:spacing w:val="-1"/>
          <w:sz w:val="26"/>
          <w:szCs w:val="26"/>
        </w:rPr>
        <w:t>5</w:t>
      </w:r>
      <w:r>
        <w:rPr>
          <w:color w:val="000000" w:themeColor="text1"/>
          <w:spacing w:val="-1"/>
          <w:sz w:val="26"/>
          <w:szCs w:val="26"/>
        </w:rPr>
        <w:t>. Локальные сметы должны содержать следующие разделы:</w:t>
      </w:r>
    </w:p>
    <w:p w:rsidR="003738CB" w:rsidRDefault="003738CB" w:rsidP="0065203A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а) монтажные работы;</w:t>
      </w:r>
    </w:p>
    <w:p w:rsidR="003738CB" w:rsidRDefault="003738CB" w:rsidP="0065203A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б) пуско-наладочные работы</w:t>
      </w:r>
      <w:r w:rsidR="003D7F8F">
        <w:rPr>
          <w:color w:val="000000" w:themeColor="text1"/>
          <w:spacing w:val="-1"/>
          <w:sz w:val="26"/>
          <w:szCs w:val="26"/>
        </w:rPr>
        <w:t xml:space="preserve"> (для охранной сигнализации обязательный раздел)</w:t>
      </w:r>
      <w:r>
        <w:rPr>
          <w:color w:val="000000" w:themeColor="text1"/>
          <w:spacing w:val="-1"/>
          <w:sz w:val="26"/>
          <w:szCs w:val="26"/>
        </w:rPr>
        <w:t>;</w:t>
      </w:r>
    </w:p>
    <w:p w:rsidR="003738CB" w:rsidRDefault="003738CB" w:rsidP="0065203A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в) оборудование;</w:t>
      </w:r>
    </w:p>
    <w:p w:rsidR="003738CB" w:rsidRPr="00127B2C" w:rsidRDefault="003738CB" w:rsidP="0065203A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г) материалы, не учтенные сборниками единичных расценок на монтаж.</w:t>
      </w:r>
    </w:p>
    <w:p w:rsidR="00127B2C" w:rsidRPr="00127B2C" w:rsidRDefault="003738CB" w:rsidP="0065203A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5.</w:t>
      </w:r>
      <w:r w:rsidR="003D7F8F">
        <w:rPr>
          <w:color w:val="000000" w:themeColor="text1"/>
          <w:spacing w:val="-1"/>
          <w:sz w:val="26"/>
          <w:szCs w:val="26"/>
        </w:rPr>
        <w:t>6</w:t>
      </w:r>
      <w:r w:rsidR="00127B2C" w:rsidRPr="00127B2C">
        <w:rPr>
          <w:color w:val="000000" w:themeColor="text1"/>
          <w:spacing w:val="-1"/>
          <w:sz w:val="26"/>
          <w:szCs w:val="26"/>
        </w:rPr>
        <w:t xml:space="preserve">. Сметную документацию предоставлять в формате MS </w:t>
      </w:r>
      <w:proofErr w:type="spellStart"/>
      <w:r w:rsidR="00127B2C" w:rsidRPr="00127B2C">
        <w:rPr>
          <w:color w:val="000000" w:themeColor="text1"/>
          <w:spacing w:val="-1"/>
          <w:sz w:val="26"/>
          <w:szCs w:val="26"/>
        </w:rPr>
        <w:t>Excel</w:t>
      </w:r>
      <w:proofErr w:type="spellEnd"/>
      <w:r w:rsidR="00127B2C" w:rsidRPr="00127B2C">
        <w:rPr>
          <w:color w:val="000000" w:themeColor="text1"/>
          <w:spacing w:val="-1"/>
          <w:sz w:val="26"/>
          <w:szCs w:val="26"/>
        </w:rPr>
        <w:t xml:space="preserve"> либо другом числовом формате, совместимом с MS </w:t>
      </w:r>
      <w:proofErr w:type="spellStart"/>
      <w:r w:rsidR="00127B2C" w:rsidRPr="00127B2C">
        <w:rPr>
          <w:color w:val="000000" w:themeColor="text1"/>
          <w:spacing w:val="-1"/>
          <w:sz w:val="26"/>
          <w:szCs w:val="26"/>
        </w:rPr>
        <w:t>Excel</w:t>
      </w:r>
      <w:proofErr w:type="spellEnd"/>
      <w:r w:rsidR="00127B2C" w:rsidRPr="00127B2C">
        <w:rPr>
          <w:color w:val="000000" w:themeColor="text1"/>
          <w:spacing w:val="-1"/>
          <w:sz w:val="26"/>
          <w:szCs w:val="26"/>
        </w:rPr>
        <w:t xml:space="preserve">, а также в формате программы «Гранд СМЕТА», позволяющем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заказчика, с набором функций, не уступающих </w:t>
      </w:r>
      <w:proofErr w:type="gramStart"/>
      <w:r w:rsidR="00127B2C" w:rsidRPr="00127B2C">
        <w:rPr>
          <w:color w:val="000000" w:themeColor="text1"/>
          <w:spacing w:val="-1"/>
          <w:sz w:val="26"/>
          <w:szCs w:val="26"/>
        </w:rPr>
        <w:t>указанному</w:t>
      </w:r>
      <w:proofErr w:type="gramEnd"/>
      <w:r w:rsidR="00127B2C" w:rsidRPr="00127B2C">
        <w:rPr>
          <w:color w:val="000000" w:themeColor="text1"/>
          <w:spacing w:val="-1"/>
          <w:sz w:val="26"/>
          <w:szCs w:val="26"/>
        </w:rPr>
        <w:t xml:space="preserve"> ПО и схожим с ним интерфейсом.</w:t>
      </w:r>
    </w:p>
    <w:p w:rsidR="00127B2C" w:rsidRPr="00127B2C" w:rsidRDefault="00127B2C" w:rsidP="0065203A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  <w:r w:rsidRPr="00127B2C">
        <w:rPr>
          <w:color w:val="000000" w:themeColor="text1"/>
          <w:spacing w:val="-1"/>
          <w:sz w:val="26"/>
          <w:szCs w:val="26"/>
        </w:rPr>
        <w:t>5.</w:t>
      </w:r>
      <w:r w:rsidR="003D7F8F">
        <w:rPr>
          <w:color w:val="000000" w:themeColor="text1"/>
          <w:spacing w:val="-1"/>
          <w:sz w:val="26"/>
          <w:szCs w:val="26"/>
        </w:rPr>
        <w:t>7</w:t>
      </w:r>
      <w:r w:rsidRPr="00127B2C">
        <w:rPr>
          <w:color w:val="000000" w:themeColor="text1"/>
          <w:spacing w:val="-1"/>
          <w:sz w:val="26"/>
          <w:szCs w:val="26"/>
        </w:rPr>
        <w:t xml:space="preserve">. Сметная документация должна включать в себя статью «Непредвиденные затраты» в размере </w:t>
      </w:r>
      <w:r>
        <w:rPr>
          <w:color w:val="000000" w:themeColor="text1"/>
          <w:spacing w:val="-1"/>
          <w:sz w:val="26"/>
          <w:szCs w:val="26"/>
        </w:rPr>
        <w:t>1,5</w:t>
      </w:r>
      <w:r w:rsidRPr="00127B2C">
        <w:rPr>
          <w:color w:val="000000" w:themeColor="text1"/>
          <w:spacing w:val="-1"/>
          <w:sz w:val="26"/>
          <w:szCs w:val="26"/>
        </w:rPr>
        <w:t>%.</w:t>
      </w:r>
    </w:p>
    <w:p w:rsidR="00127B2C" w:rsidRPr="00127B2C" w:rsidRDefault="00127B2C" w:rsidP="0065203A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  <w:r w:rsidRPr="00127B2C">
        <w:rPr>
          <w:color w:val="000000" w:themeColor="text1"/>
          <w:spacing w:val="-1"/>
          <w:sz w:val="26"/>
          <w:szCs w:val="26"/>
        </w:rPr>
        <w:t>5.</w:t>
      </w:r>
      <w:r w:rsidR="003D7F8F">
        <w:rPr>
          <w:color w:val="000000" w:themeColor="text1"/>
          <w:spacing w:val="-1"/>
          <w:sz w:val="26"/>
          <w:szCs w:val="26"/>
        </w:rPr>
        <w:t>8</w:t>
      </w:r>
      <w:r w:rsidRPr="00127B2C">
        <w:rPr>
          <w:color w:val="000000" w:themeColor="text1"/>
          <w:spacing w:val="-1"/>
          <w:sz w:val="26"/>
          <w:szCs w:val="26"/>
        </w:rPr>
        <w:t xml:space="preserve">. </w:t>
      </w:r>
      <w:proofErr w:type="gramStart"/>
      <w:r w:rsidRPr="00127B2C">
        <w:rPr>
          <w:color w:val="000000" w:themeColor="text1"/>
          <w:spacing w:val="-1"/>
          <w:sz w:val="26"/>
          <w:szCs w:val="26"/>
        </w:rPr>
        <w:t>Предоставить отдельный локальный сметный расчёт для каждого объекта основных средств (согласно п</w:t>
      </w:r>
      <w:r w:rsidR="00B66F55">
        <w:rPr>
          <w:color w:val="000000" w:themeColor="text1"/>
          <w:spacing w:val="-1"/>
          <w:sz w:val="26"/>
          <w:szCs w:val="26"/>
        </w:rPr>
        <w:t>. 2.3.</w:t>
      </w:r>
      <w:proofErr w:type="gramEnd"/>
      <w:r w:rsidR="00B66F55">
        <w:rPr>
          <w:color w:val="000000" w:themeColor="text1"/>
          <w:spacing w:val="-1"/>
          <w:sz w:val="26"/>
          <w:szCs w:val="26"/>
        </w:rPr>
        <w:t xml:space="preserve"> </w:t>
      </w:r>
      <w:proofErr w:type="gramStart"/>
      <w:r w:rsidR="00B66F55">
        <w:rPr>
          <w:color w:val="000000" w:themeColor="text1"/>
          <w:spacing w:val="-1"/>
          <w:sz w:val="26"/>
          <w:szCs w:val="26"/>
        </w:rPr>
        <w:t>ТЗ)</w:t>
      </w:r>
      <w:r w:rsidRPr="00127B2C">
        <w:rPr>
          <w:color w:val="000000" w:themeColor="text1"/>
          <w:spacing w:val="-1"/>
          <w:sz w:val="26"/>
          <w:szCs w:val="26"/>
        </w:rPr>
        <w:t>.</w:t>
      </w:r>
      <w:proofErr w:type="gramEnd"/>
    </w:p>
    <w:p w:rsidR="003D7F8F" w:rsidRDefault="003D7F8F" w:rsidP="0065203A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5.9</w:t>
      </w:r>
      <w:r w:rsidRPr="00127B2C">
        <w:rPr>
          <w:color w:val="000000" w:themeColor="text1"/>
          <w:spacing w:val="-1"/>
          <w:sz w:val="26"/>
          <w:szCs w:val="26"/>
        </w:rPr>
        <w:t>.</w:t>
      </w:r>
      <w:r w:rsidRPr="00127B2C">
        <w:rPr>
          <w:color w:val="000000" w:themeColor="text1"/>
          <w:spacing w:val="-1"/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127B2C" w:rsidRPr="00127B2C" w:rsidRDefault="00127B2C" w:rsidP="0065203A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</w:p>
    <w:p w:rsidR="001E14DE" w:rsidRPr="006F582F" w:rsidRDefault="00FC2C05" w:rsidP="0065203A">
      <w:pPr>
        <w:numPr>
          <w:ilvl w:val="0"/>
          <w:numId w:val="9"/>
        </w:numPr>
        <w:tabs>
          <w:tab w:val="left" w:pos="851"/>
        </w:tabs>
        <w:spacing w:before="0" w:line="20" w:lineRule="atLeast"/>
        <w:ind w:left="1789" w:right="362" w:firstLine="709"/>
        <w:jc w:val="both"/>
        <w:rPr>
          <w:spacing w:val="-1"/>
          <w:sz w:val="26"/>
          <w:szCs w:val="26"/>
        </w:rPr>
      </w:pPr>
      <w:r w:rsidRPr="006F582F">
        <w:rPr>
          <w:b/>
          <w:sz w:val="26"/>
          <w:szCs w:val="26"/>
        </w:rPr>
        <w:t>Мате</w:t>
      </w:r>
      <w:r w:rsidR="00091D5C" w:rsidRPr="006F582F">
        <w:rPr>
          <w:b/>
          <w:sz w:val="26"/>
          <w:szCs w:val="26"/>
        </w:rPr>
        <w:t>риально-техническое обеспечение</w:t>
      </w:r>
    </w:p>
    <w:p w:rsidR="00FC2C05" w:rsidRPr="00B6716E" w:rsidRDefault="00FC2C05" w:rsidP="0065203A">
      <w:pPr>
        <w:tabs>
          <w:tab w:val="left" w:pos="0"/>
          <w:tab w:val="left" w:pos="567"/>
        </w:tabs>
        <w:spacing w:line="20" w:lineRule="atLeast"/>
        <w:ind w:firstLine="709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>6.1</w:t>
      </w:r>
      <w:r w:rsidR="00B66F55">
        <w:rPr>
          <w:spacing w:val="-1"/>
          <w:sz w:val="26"/>
          <w:szCs w:val="26"/>
        </w:rPr>
        <w:t>.</w:t>
      </w:r>
      <w:r w:rsidRPr="00B6716E">
        <w:rPr>
          <w:spacing w:val="-1"/>
          <w:sz w:val="26"/>
          <w:szCs w:val="26"/>
        </w:rPr>
        <w:t xml:space="preserve"> Поставку материалов и оборудования на объект, разгрузку и хранение материалов и конструкций осуществляет Подрядчик. Перечень оборудования, марку, тип и производителя материалов согласовать с Заказчиком.</w:t>
      </w:r>
    </w:p>
    <w:p w:rsidR="00D24A51" w:rsidRDefault="00FC2C05" w:rsidP="0065203A">
      <w:pPr>
        <w:tabs>
          <w:tab w:val="left" w:pos="0"/>
          <w:tab w:val="left" w:pos="567"/>
        </w:tabs>
        <w:spacing w:line="20" w:lineRule="atLeast"/>
        <w:ind w:firstLine="709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>Продукция должна быть новой</w:t>
      </w:r>
      <w:r w:rsidR="00CE7F93">
        <w:rPr>
          <w:spacing w:val="-1"/>
          <w:sz w:val="26"/>
          <w:szCs w:val="26"/>
        </w:rPr>
        <w:t xml:space="preserve">, </w:t>
      </w:r>
      <w:r w:rsidRPr="00B6716E">
        <w:rPr>
          <w:spacing w:val="-1"/>
          <w:sz w:val="26"/>
          <w:szCs w:val="26"/>
        </w:rPr>
        <w:t>ранее не использованной</w:t>
      </w:r>
      <w:r w:rsidR="00CE7F93">
        <w:rPr>
          <w:spacing w:val="-1"/>
          <w:sz w:val="26"/>
          <w:szCs w:val="26"/>
        </w:rPr>
        <w:t xml:space="preserve">, </w:t>
      </w:r>
      <w:r w:rsidR="004B3834">
        <w:rPr>
          <w:spacing w:val="-1"/>
          <w:sz w:val="26"/>
          <w:szCs w:val="26"/>
        </w:rPr>
        <w:t xml:space="preserve">не ранее 3 квартала 2017 года выпуска, </w:t>
      </w:r>
      <w:r w:rsidR="00CE7F93">
        <w:rPr>
          <w:spacing w:val="-1"/>
          <w:sz w:val="26"/>
          <w:szCs w:val="26"/>
        </w:rPr>
        <w:t>не снятой с производства</w:t>
      </w:r>
      <w:r w:rsidRPr="00B6716E">
        <w:rPr>
          <w:spacing w:val="-1"/>
          <w:sz w:val="26"/>
          <w:szCs w:val="26"/>
        </w:rPr>
        <w:t xml:space="preserve">. </w:t>
      </w:r>
    </w:p>
    <w:p w:rsidR="00FC2C05" w:rsidRPr="00B6716E" w:rsidRDefault="00FC2C05" w:rsidP="0065203A">
      <w:pPr>
        <w:tabs>
          <w:tab w:val="left" w:pos="0"/>
          <w:tab w:val="left" w:pos="567"/>
        </w:tabs>
        <w:spacing w:line="20" w:lineRule="atLeast"/>
        <w:ind w:firstLine="709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 xml:space="preserve">Поставляемая Подрядчиком продукция должная соответствовать содержанию </w:t>
      </w:r>
      <w:r w:rsidR="00F17B2C">
        <w:rPr>
          <w:spacing w:val="-1"/>
          <w:sz w:val="26"/>
          <w:szCs w:val="26"/>
        </w:rPr>
        <w:t xml:space="preserve">ведомости объемов </w:t>
      </w:r>
      <w:r w:rsidR="00F17B2C" w:rsidRPr="00A72994">
        <w:rPr>
          <w:spacing w:val="-1"/>
          <w:sz w:val="26"/>
          <w:szCs w:val="26"/>
        </w:rPr>
        <w:t>работ</w:t>
      </w:r>
      <w:r w:rsidR="00BA7E62" w:rsidRPr="00A72994">
        <w:rPr>
          <w:spacing w:val="-1"/>
          <w:sz w:val="26"/>
          <w:szCs w:val="26"/>
        </w:rPr>
        <w:t xml:space="preserve"> (Приложение № 1 к ТЗ)</w:t>
      </w:r>
      <w:r w:rsidR="00D24A51" w:rsidRPr="00A72994">
        <w:rPr>
          <w:spacing w:val="-1"/>
          <w:sz w:val="26"/>
          <w:szCs w:val="26"/>
        </w:rPr>
        <w:t>.</w:t>
      </w:r>
      <w:r w:rsidRPr="00A72994">
        <w:rPr>
          <w:spacing w:val="-1"/>
          <w:sz w:val="26"/>
          <w:szCs w:val="26"/>
        </w:rPr>
        <w:t xml:space="preserve"> Тип</w:t>
      </w:r>
      <w:r w:rsidRPr="00B6716E">
        <w:rPr>
          <w:spacing w:val="-1"/>
          <w:sz w:val="26"/>
          <w:szCs w:val="26"/>
        </w:rPr>
        <w:t xml:space="preserve"> и состав оборудования, закупаемого Подрядчиком, может быть изменен только в случае предварительного согласования с Заказчиком.</w:t>
      </w:r>
    </w:p>
    <w:p w:rsidR="00FC2C05" w:rsidRPr="00B6716E" w:rsidRDefault="00FC2C05" w:rsidP="0065203A">
      <w:pPr>
        <w:tabs>
          <w:tab w:val="left" w:pos="0"/>
          <w:tab w:val="left" w:pos="567"/>
        </w:tabs>
        <w:spacing w:line="20" w:lineRule="atLeast"/>
        <w:ind w:firstLine="709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>6.</w:t>
      </w:r>
      <w:r w:rsidR="00D24A51">
        <w:rPr>
          <w:spacing w:val="-1"/>
          <w:sz w:val="26"/>
          <w:szCs w:val="26"/>
        </w:rPr>
        <w:t>2</w:t>
      </w:r>
      <w:r w:rsidRPr="00B6716E">
        <w:rPr>
          <w:spacing w:val="-1"/>
          <w:sz w:val="26"/>
          <w:szCs w:val="26"/>
        </w:rPr>
        <w:t xml:space="preserve">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FC2C05" w:rsidRPr="00B6716E" w:rsidRDefault="00FC2C05" w:rsidP="0065203A">
      <w:pPr>
        <w:tabs>
          <w:tab w:val="left" w:pos="0"/>
          <w:tab w:val="left" w:pos="567"/>
        </w:tabs>
        <w:spacing w:line="20" w:lineRule="atLeast"/>
        <w:ind w:firstLine="709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FC2C05" w:rsidRDefault="00FC2C05" w:rsidP="0065203A">
      <w:pPr>
        <w:tabs>
          <w:tab w:val="left" w:pos="0"/>
          <w:tab w:val="left" w:pos="567"/>
        </w:tabs>
        <w:spacing w:line="20" w:lineRule="atLeast"/>
        <w:ind w:firstLine="709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>6.</w:t>
      </w:r>
      <w:r w:rsidR="00D24A51">
        <w:rPr>
          <w:spacing w:val="-1"/>
          <w:sz w:val="26"/>
          <w:szCs w:val="26"/>
        </w:rPr>
        <w:t>3</w:t>
      </w:r>
      <w:r w:rsidRPr="00B6716E">
        <w:rPr>
          <w:spacing w:val="-1"/>
          <w:sz w:val="26"/>
          <w:szCs w:val="26"/>
        </w:rPr>
        <w:t>. При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эксплуатации).</w:t>
      </w:r>
    </w:p>
    <w:p w:rsidR="00091D5C" w:rsidRPr="00B6716E" w:rsidRDefault="00091D5C" w:rsidP="00FC2C05">
      <w:pPr>
        <w:tabs>
          <w:tab w:val="left" w:pos="0"/>
          <w:tab w:val="left" w:pos="567"/>
        </w:tabs>
        <w:spacing w:line="20" w:lineRule="atLeast"/>
        <w:jc w:val="both"/>
        <w:rPr>
          <w:spacing w:val="-1"/>
          <w:sz w:val="26"/>
          <w:szCs w:val="26"/>
        </w:rPr>
      </w:pPr>
    </w:p>
    <w:p w:rsidR="001E14DE" w:rsidRPr="00B6716E" w:rsidRDefault="00FC2C05" w:rsidP="0065203A">
      <w:pPr>
        <w:ind w:firstLine="709"/>
        <w:contextualSpacing/>
        <w:rPr>
          <w:b/>
          <w:sz w:val="26"/>
          <w:szCs w:val="26"/>
        </w:rPr>
      </w:pPr>
      <w:r w:rsidRPr="00B6716E">
        <w:rPr>
          <w:b/>
          <w:sz w:val="26"/>
          <w:szCs w:val="26"/>
        </w:rPr>
        <w:t>7. Правила контро</w:t>
      </w:r>
      <w:r w:rsidR="00FC57E0">
        <w:rPr>
          <w:b/>
          <w:sz w:val="26"/>
          <w:szCs w:val="26"/>
        </w:rPr>
        <w:t>ля и приемки выполненных работ</w:t>
      </w:r>
    </w:p>
    <w:p w:rsidR="00FC2C05" w:rsidRPr="00B6716E" w:rsidRDefault="00FC2C05" w:rsidP="00FC2C05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7.1. Контроль выполнения работ производится представителями Заказчика и/или лицом, осуществляющим технический надзор</w:t>
      </w:r>
      <w:r w:rsidR="005079F8">
        <w:rPr>
          <w:sz w:val="26"/>
          <w:szCs w:val="26"/>
        </w:rPr>
        <w:t>,</w:t>
      </w:r>
      <w:r w:rsidR="00DB3E75">
        <w:rPr>
          <w:sz w:val="26"/>
          <w:szCs w:val="26"/>
        </w:rPr>
        <w:t xml:space="preserve"> </w:t>
      </w:r>
      <w:r w:rsidRPr="00B6716E">
        <w:rPr>
          <w:sz w:val="26"/>
          <w:szCs w:val="26"/>
        </w:rPr>
        <w:t>назначенными приказом по филиалу АО «ДРСК».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FC2C05" w:rsidRPr="00B6716E" w:rsidRDefault="00FC2C05" w:rsidP="00FC2C0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lastRenderedPageBreak/>
        <w:t xml:space="preserve">7.2. </w:t>
      </w:r>
      <w:r w:rsidRPr="00B6716E">
        <w:rPr>
          <w:sz w:val="26"/>
          <w:szCs w:val="26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FC2C05" w:rsidRPr="00B6716E" w:rsidRDefault="00FC2C05" w:rsidP="00FC2C0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7.3. При нарушении технологии производства работ, отступлений от  требований ТУ, применении материалов, не соответствующих ГОСТам и ТУ, работы прекращаются по указанию лица, осуществляющего технический надзор, и устанавливается срок устранения нарушения.</w:t>
      </w:r>
    </w:p>
    <w:p w:rsidR="00FC2C05" w:rsidRPr="00F56D07" w:rsidRDefault="00FC2C05" w:rsidP="00FC2C0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7.4. Приемка выполненных работ осуществляется Заказчиком </w:t>
      </w:r>
      <w:proofErr w:type="gramStart"/>
      <w:r w:rsidRPr="00B6716E">
        <w:rPr>
          <w:sz w:val="26"/>
          <w:szCs w:val="26"/>
        </w:rPr>
        <w:t>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</w:t>
      </w:r>
      <w:proofErr w:type="gramEnd"/>
      <w:r w:rsidRPr="00B6716E">
        <w:rPr>
          <w:sz w:val="26"/>
          <w:szCs w:val="26"/>
        </w:rPr>
        <w:t xml:space="preserve"> КС-2 и справок о стоимости выполненных работ и затрат по форме КС-3, утвержденных </w:t>
      </w:r>
      <w:r w:rsidRPr="00F56D07">
        <w:rPr>
          <w:sz w:val="26"/>
          <w:szCs w:val="26"/>
        </w:rPr>
        <w:t>постановлением Госкомстата России от 11 ноября 1999 г. № 100.</w:t>
      </w:r>
    </w:p>
    <w:p w:rsidR="00FC2C05" w:rsidRPr="00F56D07" w:rsidRDefault="00FC2C05" w:rsidP="00FC2C0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F56D07">
        <w:rPr>
          <w:sz w:val="26"/>
          <w:szCs w:val="26"/>
        </w:rPr>
        <w:t>7.5.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(КС-14, КС-11).</w:t>
      </w:r>
    </w:p>
    <w:p w:rsidR="0013564D" w:rsidRPr="00F56D07" w:rsidRDefault="0013564D" w:rsidP="0013564D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F56D07">
        <w:rPr>
          <w:sz w:val="26"/>
          <w:szCs w:val="26"/>
        </w:rPr>
        <w:t xml:space="preserve">7.6. </w:t>
      </w:r>
      <w:r w:rsidRPr="00F56D07">
        <w:rPr>
          <w:color w:val="000000"/>
          <w:sz w:val="26"/>
          <w:szCs w:val="26"/>
        </w:rPr>
        <w:t xml:space="preserve">После завершения монтажных и пусконаладочных работ проводятся приемосдаточные испытания, в ходе которых представитель заказчика подтверждает или не подтверждает работоспособность системы в рамках, оговоренных в настоящем ТЗ функциональных особенностей. </w:t>
      </w:r>
    </w:p>
    <w:p w:rsidR="0013564D" w:rsidRPr="00F56D07" w:rsidRDefault="001C68CC" w:rsidP="0013564D">
      <w:pPr>
        <w:spacing w:before="240" w:after="60"/>
        <w:ind w:firstLine="567"/>
        <w:contextualSpacing/>
        <w:jc w:val="both"/>
        <w:rPr>
          <w:color w:val="000000"/>
          <w:sz w:val="26"/>
          <w:szCs w:val="26"/>
        </w:rPr>
      </w:pPr>
      <w:r w:rsidRPr="00F56D07">
        <w:rPr>
          <w:color w:val="000000"/>
          <w:sz w:val="26"/>
          <w:szCs w:val="26"/>
        </w:rPr>
        <w:t>В случае невыполнения указанных</w:t>
      </w:r>
      <w:r w:rsidR="0013564D" w:rsidRPr="00F56D07">
        <w:rPr>
          <w:color w:val="000000"/>
          <w:sz w:val="26"/>
          <w:szCs w:val="26"/>
        </w:rPr>
        <w:t xml:space="preserve"> условий параметры системы должны быть приведены в соответствии с ТЗ.</w:t>
      </w:r>
    </w:p>
    <w:p w:rsidR="0013564D" w:rsidRPr="00F56D07" w:rsidRDefault="0013564D" w:rsidP="0013564D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F56D07">
        <w:rPr>
          <w:sz w:val="26"/>
          <w:szCs w:val="26"/>
        </w:rPr>
        <w:t>7.7. К актам выполненных работ подрядной организацией прилагается комплект исполнительно-технической документации на предъявленные к приемке работы:</w:t>
      </w:r>
    </w:p>
    <w:p w:rsidR="00FC2C05" w:rsidRPr="00B6716E" w:rsidRDefault="00FC2C05" w:rsidP="00FC2C05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Подрядчик при предъявлении законченного строительством объекта приемочной комиссии предоставляет оформленный надлежащим образом  полный пакет исполнительно-технической документации в составе:</w:t>
      </w:r>
    </w:p>
    <w:p w:rsidR="00F56D07" w:rsidRPr="008639E2" w:rsidRDefault="000C6092" w:rsidP="000C6092">
      <w:pPr>
        <w:tabs>
          <w:tab w:val="left" w:pos="0"/>
        </w:tabs>
        <w:ind w:firstLine="709"/>
        <w:contextualSpacing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F56D07" w:rsidRPr="008639E2">
        <w:rPr>
          <w:color w:val="000000"/>
          <w:sz w:val="26"/>
          <w:szCs w:val="26"/>
        </w:rPr>
        <w:t xml:space="preserve">схема расположения </w:t>
      </w:r>
      <w:r>
        <w:rPr>
          <w:color w:val="000000"/>
          <w:sz w:val="26"/>
          <w:szCs w:val="26"/>
        </w:rPr>
        <w:t>смонтир</w:t>
      </w:r>
      <w:r w:rsidR="00673CAF">
        <w:rPr>
          <w:color w:val="000000"/>
          <w:sz w:val="26"/>
          <w:szCs w:val="26"/>
        </w:rPr>
        <w:t>ованного</w:t>
      </w:r>
      <w:r>
        <w:rPr>
          <w:color w:val="000000"/>
          <w:sz w:val="26"/>
          <w:szCs w:val="26"/>
        </w:rPr>
        <w:t xml:space="preserve"> </w:t>
      </w:r>
      <w:r w:rsidR="00F56D07" w:rsidRPr="008639E2">
        <w:rPr>
          <w:color w:val="000000"/>
          <w:sz w:val="26"/>
          <w:szCs w:val="26"/>
        </w:rPr>
        <w:t>оборудования и зон наблюдения;</w:t>
      </w:r>
    </w:p>
    <w:p w:rsidR="00FC2C05" w:rsidRPr="00B6716E" w:rsidRDefault="000C6092" w:rsidP="000C6092">
      <w:pPr>
        <w:tabs>
          <w:tab w:val="left" w:pos="0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13564D" w:rsidRPr="0013564D">
        <w:rPr>
          <w:sz w:val="26"/>
          <w:szCs w:val="26"/>
        </w:rPr>
        <w:t>комплект рабочей документации на проведение работ, предусмотренный  договором подряда, с надписями о соответствии выполненных работ этой документации или внесенными в них изменениями, и подписями (заверенными печатью Подрядной организации), сделанными лицами, ответственными за производство работ</w:t>
      </w:r>
      <w:r w:rsidR="00673CAF">
        <w:rPr>
          <w:sz w:val="26"/>
          <w:szCs w:val="26"/>
        </w:rPr>
        <w:t>;</w:t>
      </w:r>
    </w:p>
    <w:p w:rsidR="00FC2C05" w:rsidRDefault="000C6092" w:rsidP="000C6092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FC2C05" w:rsidRPr="00B6716E">
        <w:rPr>
          <w:sz w:val="26"/>
          <w:szCs w:val="26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13564D" w:rsidRPr="0013564D" w:rsidRDefault="000C6092" w:rsidP="000C6092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13564D" w:rsidRPr="0013564D">
        <w:rPr>
          <w:color w:val="000000"/>
          <w:sz w:val="26"/>
          <w:szCs w:val="26"/>
        </w:rPr>
        <w:t>спецификация оборудования и работ</w:t>
      </w:r>
      <w:r w:rsidR="0013564D">
        <w:rPr>
          <w:color w:val="000000"/>
          <w:sz w:val="26"/>
          <w:szCs w:val="26"/>
        </w:rPr>
        <w:t>;</w:t>
      </w:r>
    </w:p>
    <w:p w:rsidR="0013564D" w:rsidRPr="0013564D" w:rsidRDefault="000C6092" w:rsidP="000C6092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13564D" w:rsidRPr="0013564D">
        <w:rPr>
          <w:color w:val="000000"/>
          <w:sz w:val="26"/>
          <w:szCs w:val="26"/>
        </w:rPr>
        <w:t>инструкция по эксплуатации</w:t>
      </w:r>
      <w:r w:rsidR="0013564D">
        <w:rPr>
          <w:color w:val="000000"/>
          <w:sz w:val="26"/>
          <w:szCs w:val="26"/>
        </w:rPr>
        <w:t>;</w:t>
      </w:r>
    </w:p>
    <w:p w:rsidR="00FC2C05" w:rsidRPr="00B6716E" w:rsidRDefault="000C6092" w:rsidP="000C6092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FC2C05" w:rsidRPr="00B6716E">
        <w:rPr>
          <w:sz w:val="26"/>
          <w:szCs w:val="26"/>
        </w:rPr>
        <w:t>акты об индивидуальных и комплексных испытаниях смонтированного оборудования;</w:t>
      </w:r>
    </w:p>
    <w:p w:rsidR="00FC2C05" w:rsidRPr="00B6716E" w:rsidRDefault="000C6092" w:rsidP="000C6092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F56D07">
        <w:rPr>
          <w:sz w:val="26"/>
          <w:szCs w:val="26"/>
        </w:rPr>
        <w:t>и</w:t>
      </w:r>
      <w:r w:rsidR="00FC2C05" w:rsidRPr="00B6716E">
        <w:rPr>
          <w:sz w:val="26"/>
          <w:szCs w:val="26"/>
        </w:rPr>
        <w:t>сполнительн</w:t>
      </w:r>
      <w:r w:rsidR="00F56D07">
        <w:rPr>
          <w:sz w:val="26"/>
          <w:szCs w:val="26"/>
        </w:rPr>
        <w:t>ая и</w:t>
      </w:r>
      <w:r w:rsidR="00FC2C05" w:rsidRPr="00B6716E">
        <w:rPr>
          <w:sz w:val="26"/>
          <w:szCs w:val="26"/>
        </w:rPr>
        <w:t xml:space="preserve"> другая документация, предусмот</w:t>
      </w:r>
      <w:r>
        <w:rPr>
          <w:sz w:val="26"/>
          <w:szCs w:val="26"/>
        </w:rPr>
        <w:t>ренная нормативными документами.</w:t>
      </w:r>
    </w:p>
    <w:p w:rsidR="00FC2C05" w:rsidRDefault="0083355A" w:rsidP="00FC2C0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7.8. </w:t>
      </w:r>
      <w:r w:rsidR="00FC2C05" w:rsidRPr="00B6716E">
        <w:rPr>
          <w:sz w:val="26"/>
          <w:szCs w:val="26"/>
        </w:rPr>
        <w:t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</w:t>
      </w:r>
    </w:p>
    <w:p w:rsidR="00091D5C" w:rsidRDefault="00091D5C" w:rsidP="00FC2C0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</w:p>
    <w:p w:rsidR="005A1A5C" w:rsidRDefault="00FC2C05" w:rsidP="00FC2C05">
      <w:pPr>
        <w:tabs>
          <w:tab w:val="left" w:pos="851"/>
        </w:tabs>
        <w:spacing w:line="20" w:lineRule="atLeast"/>
        <w:ind w:left="720" w:right="-7"/>
        <w:rPr>
          <w:b/>
          <w:sz w:val="26"/>
          <w:szCs w:val="26"/>
        </w:rPr>
      </w:pPr>
      <w:r w:rsidRPr="00B6716E">
        <w:rPr>
          <w:b/>
          <w:sz w:val="26"/>
          <w:szCs w:val="26"/>
        </w:rPr>
        <w:t>8.</w:t>
      </w:r>
      <w:r w:rsidR="00FC57E0">
        <w:rPr>
          <w:b/>
          <w:sz w:val="26"/>
          <w:szCs w:val="26"/>
        </w:rPr>
        <w:t xml:space="preserve"> </w:t>
      </w:r>
      <w:r w:rsidRPr="00B6716E">
        <w:rPr>
          <w:b/>
          <w:sz w:val="26"/>
          <w:szCs w:val="26"/>
        </w:rPr>
        <w:t>Сроки выполнения работ</w:t>
      </w:r>
      <w:r w:rsidR="00F56D07">
        <w:rPr>
          <w:b/>
          <w:sz w:val="26"/>
          <w:szCs w:val="26"/>
        </w:rPr>
        <w:t xml:space="preserve"> и условия оплаты </w:t>
      </w:r>
    </w:p>
    <w:p w:rsidR="00FC2C05" w:rsidRPr="00B6716E" w:rsidRDefault="00F56D07" w:rsidP="00550DD0">
      <w:pPr>
        <w:spacing w:line="20" w:lineRule="atLeast"/>
        <w:ind w:right="-7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8.1. </w:t>
      </w:r>
      <w:r w:rsidR="00FC2C05" w:rsidRPr="00B6716E">
        <w:rPr>
          <w:sz w:val="26"/>
          <w:szCs w:val="26"/>
        </w:rPr>
        <w:t xml:space="preserve">Начало выполнения работ </w:t>
      </w:r>
      <w:r w:rsidR="004F54AB">
        <w:rPr>
          <w:sz w:val="26"/>
          <w:szCs w:val="26"/>
        </w:rPr>
        <w:t xml:space="preserve">– </w:t>
      </w:r>
      <w:r w:rsidR="00FC2C05" w:rsidRPr="00B6716E">
        <w:rPr>
          <w:sz w:val="26"/>
          <w:szCs w:val="26"/>
        </w:rPr>
        <w:t xml:space="preserve"> с момента заключения договора</w:t>
      </w:r>
      <w:r w:rsidR="00915486">
        <w:rPr>
          <w:sz w:val="26"/>
          <w:szCs w:val="26"/>
        </w:rPr>
        <w:t>.</w:t>
      </w:r>
    </w:p>
    <w:p w:rsidR="00091D5C" w:rsidRDefault="00FC2C05" w:rsidP="00550DD0">
      <w:pPr>
        <w:spacing w:before="240" w:after="60"/>
        <w:contextualSpacing/>
        <w:jc w:val="both"/>
        <w:rPr>
          <w:color w:val="000000"/>
          <w:sz w:val="26"/>
          <w:szCs w:val="26"/>
        </w:rPr>
      </w:pPr>
      <w:r w:rsidRPr="00B6716E">
        <w:rPr>
          <w:sz w:val="26"/>
          <w:szCs w:val="26"/>
        </w:rPr>
        <w:lastRenderedPageBreak/>
        <w:t xml:space="preserve">Окончание выполнения работ – </w:t>
      </w:r>
      <w:r w:rsidR="007546F8">
        <w:rPr>
          <w:sz w:val="26"/>
          <w:szCs w:val="26"/>
        </w:rPr>
        <w:t xml:space="preserve"> </w:t>
      </w:r>
      <w:r w:rsidR="00953163" w:rsidRPr="0083355A">
        <w:rPr>
          <w:b/>
          <w:sz w:val="26"/>
          <w:szCs w:val="26"/>
        </w:rPr>
        <w:t>30.09.2018</w:t>
      </w:r>
      <w:r w:rsidR="00F56D07" w:rsidRPr="0083355A">
        <w:rPr>
          <w:b/>
          <w:sz w:val="26"/>
          <w:szCs w:val="26"/>
        </w:rPr>
        <w:t xml:space="preserve"> года</w:t>
      </w:r>
      <w:r w:rsidR="00F56D07" w:rsidRPr="00106C97">
        <w:rPr>
          <w:color w:val="000000"/>
          <w:sz w:val="26"/>
          <w:szCs w:val="26"/>
        </w:rPr>
        <w:t>.</w:t>
      </w:r>
    </w:p>
    <w:p w:rsidR="00241889" w:rsidRDefault="00241889" w:rsidP="00550DD0">
      <w:pPr>
        <w:spacing w:before="240" w:after="60"/>
        <w:ind w:firstLine="709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8.2. Оплата за выполненные работы осуществляется в течение 30 (тридцати) календарных дней после подписания актов о приемке </w:t>
      </w:r>
      <w:r w:rsidR="00550DD0">
        <w:rPr>
          <w:color w:val="000000"/>
          <w:sz w:val="26"/>
          <w:szCs w:val="26"/>
        </w:rPr>
        <w:t>выполненных</w:t>
      </w:r>
      <w:r>
        <w:rPr>
          <w:color w:val="000000"/>
          <w:sz w:val="26"/>
          <w:szCs w:val="26"/>
        </w:rPr>
        <w:t xml:space="preserve"> работ</w:t>
      </w:r>
      <w:r w:rsidR="00484B32">
        <w:rPr>
          <w:color w:val="000000"/>
          <w:sz w:val="26"/>
          <w:szCs w:val="26"/>
        </w:rPr>
        <w:t>,</w:t>
      </w:r>
      <w:r>
        <w:rPr>
          <w:color w:val="000000"/>
          <w:sz w:val="26"/>
          <w:szCs w:val="26"/>
        </w:rPr>
        <w:t xml:space="preserve">  форма (КС-2) и справок о стоимости </w:t>
      </w:r>
      <w:r w:rsidR="00550DD0">
        <w:rPr>
          <w:color w:val="000000"/>
          <w:sz w:val="26"/>
          <w:szCs w:val="26"/>
        </w:rPr>
        <w:t>выполненных</w:t>
      </w:r>
      <w:r>
        <w:rPr>
          <w:color w:val="000000"/>
          <w:sz w:val="26"/>
          <w:szCs w:val="26"/>
        </w:rPr>
        <w:t xml:space="preserve"> работ и затрат (КС-3), актов на скрытые работы, исполнительной документации и </w:t>
      </w:r>
      <w:r w:rsidR="00550DD0">
        <w:rPr>
          <w:color w:val="000000"/>
          <w:sz w:val="26"/>
          <w:szCs w:val="26"/>
        </w:rPr>
        <w:t>предъявления</w:t>
      </w:r>
      <w:r>
        <w:rPr>
          <w:color w:val="000000"/>
          <w:sz w:val="26"/>
          <w:szCs w:val="26"/>
        </w:rPr>
        <w:t xml:space="preserve"> счетов-фактур. </w:t>
      </w:r>
    </w:p>
    <w:p w:rsidR="00F56D07" w:rsidRDefault="00F56D07" w:rsidP="00F56D07">
      <w:pPr>
        <w:spacing w:before="240" w:after="60"/>
        <w:ind w:left="567"/>
        <w:contextualSpacing/>
        <w:jc w:val="both"/>
        <w:rPr>
          <w:color w:val="000000"/>
          <w:sz w:val="26"/>
          <w:szCs w:val="26"/>
        </w:rPr>
      </w:pPr>
      <w:r w:rsidRPr="00106C97">
        <w:rPr>
          <w:color w:val="000000"/>
          <w:sz w:val="26"/>
          <w:szCs w:val="26"/>
        </w:rPr>
        <w:t xml:space="preserve"> </w:t>
      </w:r>
    </w:p>
    <w:p w:rsidR="005A1A5C" w:rsidRPr="00091D5C" w:rsidRDefault="00091D5C" w:rsidP="005A1A5C">
      <w:pPr>
        <w:numPr>
          <w:ilvl w:val="0"/>
          <w:numId w:val="8"/>
        </w:numPr>
        <w:tabs>
          <w:tab w:val="left" w:pos="851"/>
        </w:tabs>
        <w:spacing w:before="0" w:line="20" w:lineRule="atLeast"/>
        <w:ind w:right="362"/>
        <w:jc w:val="both"/>
        <w:rPr>
          <w:b/>
          <w:sz w:val="26"/>
          <w:szCs w:val="26"/>
        </w:rPr>
      </w:pPr>
      <w:r w:rsidRPr="00091D5C">
        <w:rPr>
          <w:b/>
          <w:sz w:val="26"/>
          <w:szCs w:val="26"/>
        </w:rPr>
        <w:t>Гарантии исполнителя</w:t>
      </w:r>
    </w:p>
    <w:p w:rsidR="002C2B69" w:rsidRDefault="002C2B69" w:rsidP="00796891">
      <w:pPr>
        <w:spacing w:before="240"/>
        <w:ind w:firstLine="567"/>
        <w:contextualSpacing/>
        <w:jc w:val="both"/>
        <w:rPr>
          <w:sz w:val="26"/>
          <w:szCs w:val="26"/>
          <w:lang w:val="en-US"/>
        </w:rPr>
      </w:pPr>
    </w:p>
    <w:p w:rsidR="00796891" w:rsidRPr="00A72994" w:rsidRDefault="00FC2C05" w:rsidP="00796891">
      <w:pPr>
        <w:spacing w:before="240"/>
        <w:ind w:firstLine="567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9</w:t>
      </w:r>
      <w:r w:rsidRPr="001C68CC">
        <w:rPr>
          <w:sz w:val="26"/>
          <w:szCs w:val="26"/>
        </w:rPr>
        <w:t xml:space="preserve">.1. </w:t>
      </w:r>
      <w:proofErr w:type="gramStart"/>
      <w:r w:rsidR="00A72994" w:rsidRPr="00A72994">
        <w:rPr>
          <w:bCs/>
          <w:sz w:val="26"/>
          <w:szCs w:val="26"/>
        </w:rPr>
        <w:t>Гарантии</w:t>
      </w:r>
      <w:r w:rsidRPr="00A72994">
        <w:rPr>
          <w:bCs/>
          <w:sz w:val="26"/>
          <w:szCs w:val="26"/>
        </w:rPr>
        <w:t xml:space="preserve"> качества на </w:t>
      </w:r>
      <w:r w:rsidR="00A72994" w:rsidRPr="00A72994">
        <w:rPr>
          <w:bCs/>
          <w:sz w:val="26"/>
          <w:szCs w:val="26"/>
        </w:rPr>
        <w:t>выполненные</w:t>
      </w:r>
      <w:r w:rsidRPr="00A72994">
        <w:rPr>
          <w:bCs/>
          <w:sz w:val="26"/>
          <w:szCs w:val="26"/>
        </w:rPr>
        <w:t xml:space="preserve"> работы, предусмотренные  в Техническом задании и вы</w:t>
      </w:r>
      <w:r w:rsidR="00484B32">
        <w:rPr>
          <w:bCs/>
          <w:sz w:val="26"/>
          <w:szCs w:val="26"/>
        </w:rPr>
        <w:t>полняемые Подрядчиком на объектах</w:t>
      </w:r>
      <w:r w:rsidRPr="00A72994">
        <w:rPr>
          <w:bCs/>
          <w:sz w:val="26"/>
          <w:szCs w:val="26"/>
        </w:rPr>
        <w:t xml:space="preserve">, </w:t>
      </w:r>
      <w:r w:rsidR="00A72994" w:rsidRPr="00A72994">
        <w:rPr>
          <w:sz w:val="26"/>
          <w:szCs w:val="26"/>
        </w:rPr>
        <w:t>в соответствии с техническими регламентами, национальными и государственными стандартами, должны составлять 5 (пять) лет, гаранти</w:t>
      </w:r>
      <w:r w:rsidR="00A72994">
        <w:rPr>
          <w:sz w:val="26"/>
          <w:szCs w:val="26"/>
        </w:rPr>
        <w:t>и</w:t>
      </w:r>
      <w:r w:rsidR="00A72994" w:rsidRPr="00A72994">
        <w:rPr>
          <w:sz w:val="26"/>
          <w:szCs w:val="26"/>
        </w:rPr>
        <w:t xml:space="preserve"> на используемые материалы</w:t>
      </w:r>
      <w:r w:rsidR="00484B32">
        <w:rPr>
          <w:sz w:val="26"/>
          <w:szCs w:val="26"/>
        </w:rPr>
        <w:t xml:space="preserve"> и оборудование -</w:t>
      </w:r>
      <w:r w:rsidR="00A72994" w:rsidRPr="00A72994">
        <w:rPr>
          <w:sz w:val="26"/>
          <w:szCs w:val="26"/>
        </w:rPr>
        <w:t xml:space="preserve"> в соответствии с гарантией производителя на используемые материалы</w:t>
      </w:r>
      <w:r w:rsidR="00A72994">
        <w:rPr>
          <w:sz w:val="26"/>
          <w:szCs w:val="26"/>
        </w:rPr>
        <w:t xml:space="preserve"> и оборудование</w:t>
      </w:r>
      <w:r w:rsidR="00A72994" w:rsidRPr="00A72994">
        <w:rPr>
          <w:sz w:val="26"/>
          <w:szCs w:val="26"/>
        </w:rPr>
        <w:t xml:space="preserve">, но не менее 12 месяцев, </w:t>
      </w:r>
      <w:r w:rsidRPr="00A72994">
        <w:rPr>
          <w:bCs/>
          <w:sz w:val="26"/>
          <w:szCs w:val="26"/>
        </w:rPr>
        <w:t xml:space="preserve">с момента ввода объекта в эксплуатацию, </w:t>
      </w:r>
      <w:r w:rsidR="00BC3849" w:rsidRPr="00A72994">
        <w:rPr>
          <w:bCs/>
          <w:sz w:val="26"/>
          <w:szCs w:val="26"/>
        </w:rPr>
        <w:t xml:space="preserve"> </w:t>
      </w:r>
      <w:r w:rsidRPr="00A72994">
        <w:rPr>
          <w:bCs/>
          <w:sz w:val="26"/>
          <w:szCs w:val="26"/>
        </w:rPr>
        <w:t>при условии соблюдения Заказчиком правил</w:t>
      </w:r>
      <w:proofErr w:type="gramEnd"/>
      <w:r w:rsidRPr="00A72994">
        <w:rPr>
          <w:bCs/>
          <w:sz w:val="26"/>
          <w:szCs w:val="26"/>
        </w:rPr>
        <w:t xml:space="preserve"> эксплуатации сданного в эксплуатацию объекта.</w:t>
      </w:r>
      <w:r w:rsidR="00796891" w:rsidRPr="00A72994">
        <w:rPr>
          <w:sz w:val="26"/>
          <w:szCs w:val="26"/>
        </w:rPr>
        <w:t xml:space="preserve"> </w:t>
      </w:r>
      <w:r w:rsidR="00A72994" w:rsidRPr="00A72994">
        <w:rPr>
          <w:sz w:val="26"/>
          <w:szCs w:val="26"/>
        </w:rPr>
        <w:t xml:space="preserve"> </w:t>
      </w:r>
    </w:p>
    <w:p w:rsidR="00A5490C" w:rsidRDefault="00FC2C05" w:rsidP="00FC2C05">
      <w:pPr>
        <w:suppressAutoHyphens/>
        <w:ind w:firstLine="567"/>
        <w:jc w:val="both"/>
        <w:rPr>
          <w:bCs/>
          <w:sz w:val="26"/>
          <w:szCs w:val="26"/>
        </w:rPr>
      </w:pPr>
      <w:r w:rsidRPr="001C68CC">
        <w:rPr>
          <w:bCs/>
          <w:sz w:val="26"/>
          <w:szCs w:val="26"/>
        </w:rPr>
        <w:t>9.2. Подрядчик гарантирует своевременное устранение недостатков и дефектов, выявленных самостоятельно либо Заказчиком при приемке работ</w:t>
      </w:r>
      <w:r w:rsidR="00A5490C">
        <w:rPr>
          <w:bCs/>
          <w:sz w:val="26"/>
          <w:szCs w:val="26"/>
        </w:rPr>
        <w:t xml:space="preserve">, </w:t>
      </w:r>
      <w:r w:rsidRPr="001C68CC">
        <w:rPr>
          <w:bCs/>
          <w:sz w:val="26"/>
          <w:szCs w:val="26"/>
        </w:rPr>
        <w:t xml:space="preserve">и </w:t>
      </w:r>
      <w:r w:rsidR="002A1FC3">
        <w:rPr>
          <w:bCs/>
          <w:sz w:val="26"/>
          <w:szCs w:val="26"/>
        </w:rPr>
        <w:t xml:space="preserve">гарантированное </w:t>
      </w:r>
      <w:r w:rsidR="00A5490C">
        <w:rPr>
          <w:bCs/>
          <w:sz w:val="26"/>
          <w:szCs w:val="26"/>
        </w:rPr>
        <w:t xml:space="preserve">техническое обслуживание систем </w:t>
      </w:r>
      <w:r w:rsidRPr="001C68CC">
        <w:rPr>
          <w:bCs/>
          <w:sz w:val="26"/>
          <w:szCs w:val="26"/>
        </w:rPr>
        <w:t>в период гарантийного срока эксплуатац</w:t>
      </w:r>
      <w:r w:rsidR="00005149">
        <w:rPr>
          <w:bCs/>
          <w:sz w:val="26"/>
          <w:szCs w:val="26"/>
        </w:rPr>
        <w:t xml:space="preserve">ии результата выполненных работ </w:t>
      </w:r>
      <w:r w:rsidR="00A5490C">
        <w:rPr>
          <w:bCs/>
          <w:sz w:val="26"/>
          <w:szCs w:val="26"/>
        </w:rPr>
        <w:t>(не менее 12 месяцев).</w:t>
      </w:r>
    </w:p>
    <w:p w:rsidR="00FC2C05" w:rsidRPr="001C68CC" w:rsidRDefault="00A5490C" w:rsidP="00FC2C05">
      <w:pPr>
        <w:suppressAutoHyphens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9.3.</w:t>
      </w:r>
      <w:r w:rsidR="00796891" w:rsidRPr="001C68CC">
        <w:rPr>
          <w:color w:val="000000"/>
          <w:sz w:val="26"/>
          <w:szCs w:val="26"/>
        </w:rPr>
        <w:t xml:space="preserve"> Ликвидация отказов в гарантийный период (не менее 12 месяцев с момента сдачи ОС и видеонаблюдения в эксплуатацию) производится специально организуемой службой гарантийного обслуживания Подрядчика, за счет Подрядчика.</w:t>
      </w:r>
    </w:p>
    <w:p w:rsidR="00FC2C05" w:rsidRDefault="00FC2C05" w:rsidP="00FC2C05">
      <w:pPr>
        <w:suppressAutoHyphens/>
        <w:ind w:firstLine="567"/>
        <w:jc w:val="both"/>
        <w:rPr>
          <w:sz w:val="26"/>
          <w:szCs w:val="26"/>
        </w:rPr>
      </w:pPr>
      <w:r w:rsidRPr="001C68CC">
        <w:rPr>
          <w:bCs/>
          <w:sz w:val="26"/>
          <w:szCs w:val="26"/>
        </w:rPr>
        <w:t>9.</w:t>
      </w:r>
      <w:r w:rsidR="00A5490C">
        <w:rPr>
          <w:bCs/>
          <w:sz w:val="26"/>
          <w:szCs w:val="26"/>
        </w:rPr>
        <w:t>4</w:t>
      </w:r>
      <w:r w:rsidRPr="001C68CC">
        <w:rPr>
          <w:bCs/>
          <w:sz w:val="26"/>
          <w:szCs w:val="26"/>
        </w:rPr>
        <w:t xml:space="preserve">. </w:t>
      </w:r>
      <w:r w:rsidRPr="001C68CC">
        <w:rPr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091D5C" w:rsidRDefault="00091D5C" w:rsidP="00FC2C05">
      <w:pPr>
        <w:suppressAutoHyphens/>
        <w:ind w:firstLine="567"/>
        <w:jc w:val="both"/>
        <w:rPr>
          <w:sz w:val="26"/>
          <w:szCs w:val="26"/>
        </w:rPr>
      </w:pPr>
    </w:p>
    <w:p w:rsidR="001E14DE" w:rsidRPr="001C68CC" w:rsidRDefault="005A1A5C" w:rsidP="00FC2C05">
      <w:pPr>
        <w:contextualSpacing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</w:t>
      </w:r>
      <w:r>
        <w:rPr>
          <w:b/>
          <w:sz w:val="26"/>
          <w:szCs w:val="26"/>
        </w:rPr>
        <w:tab/>
        <w:t>10. Другие требования</w:t>
      </w:r>
    </w:p>
    <w:p w:rsidR="00FC2C05" w:rsidRPr="001C68CC" w:rsidRDefault="00FC2C05" w:rsidP="00FC2C05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1C68CC">
        <w:rPr>
          <w:sz w:val="26"/>
          <w:szCs w:val="26"/>
        </w:rPr>
        <w:t xml:space="preserve">10.1. Подрядчик обеспечивает строгое соблюдение требований, содержащихся </w:t>
      </w:r>
      <w:r w:rsidR="008639E2">
        <w:rPr>
          <w:sz w:val="26"/>
          <w:szCs w:val="26"/>
        </w:rPr>
        <w:t>в</w:t>
      </w:r>
      <w:r w:rsidRPr="001C68CC">
        <w:rPr>
          <w:sz w:val="26"/>
          <w:szCs w:val="26"/>
        </w:rPr>
        <w:t xml:space="preserve"> Техническом задании к Договору, в СНиП, СП, </w:t>
      </w:r>
      <w:proofErr w:type="spellStart"/>
      <w:r w:rsidRPr="001C68CC">
        <w:rPr>
          <w:sz w:val="26"/>
          <w:szCs w:val="26"/>
        </w:rPr>
        <w:t>СанПин</w:t>
      </w:r>
      <w:proofErr w:type="spellEnd"/>
      <w:r w:rsidRPr="001C68CC">
        <w:rPr>
          <w:sz w:val="26"/>
          <w:szCs w:val="26"/>
        </w:rPr>
        <w:t>, технических регламентах и иных документах, регламентирующих строительную деятельность.</w:t>
      </w:r>
    </w:p>
    <w:p w:rsidR="00FC2C05" w:rsidRPr="001C68CC" w:rsidRDefault="00FC2C05" w:rsidP="00FC2C05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1C68CC">
        <w:rPr>
          <w:sz w:val="26"/>
          <w:szCs w:val="26"/>
        </w:rPr>
        <w:t>При выполнении строительно-монтажных работ Подрядчик обеспечивает:</w:t>
      </w:r>
    </w:p>
    <w:p w:rsidR="00FC2C05" w:rsidRPr="00B6716E" w:rsidRDefault="00FC2C05" w:rsidP="001C68CC">
      <w:pPr>
        <w:numPr>
          <w:ilvl w:val="0"/>
          <w:numId w:val="6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1C68CC">
        <w:rPr>
          <w:rFonts w:eastAsia="Calibri"/>
          <w:sz w:val="26"/>
          <w:szCs w:val="26"/>
          <w:lang w:eastAsia="en-US"/>
        </w:rPr>
        <w:t>Производств</w:t>
      </w:r>
      <w:r w:rsidR="008639E2">
        <w:rPr>
          <w:rFonts w:eastAsia="Calibri"/>
          <w:sz w:val="26"/>
          <w:szCs w:val="26"/>
          <w:lang w:eastAsia="en-US"/>
        </w:rPr>
        <w:t>о работ в полном соответствии с</w:t>
      </w:r>
      <w:r w:rsidRPr="00B6716E">
        <w:rPr>
          <w:rFonts w:eastAsia="Calibri"/>
          <w:sz w:val="26"/>
          <w:szCs w:val="26"/>
          <w:lang w:eastAsia="en-US"/>
        </w:rPr>
        <w:t xml:space="preserve"> календарным графиком </w:t>
      </w:r>
      <w:r w:rsidR="0083355A">
        <w:rPr>
          <w:rFonts w:eastAsia="Calibri"/>
          <w:sz w:val="26"/>
          <w:szCs w:val="26"/>
          <w:lang w:eastAsia="en-US"/>
        </w:rPr>
        <w:t>выполнения работ</w:t>
      </w:r>
      <w:r w:rsidRPr="00B6716E">
        <w:rPr>
          <w:rFonts w:eastAsia="Calibri"/>
          <w:sz w:val="26"/>
          <w:szCs w:val="26"/>
          <w:lang w:eastAsia="en-US"/>
        </w:rPr>
        <w:t>, строительными нормами и правилами;</w:t>
      </w:r>
    </w:p>
    <w:p w:rsidR="00FC2C05" w:rsidRPr="00B6716E" w:rsidRDefault="00FC2C05" w:rsidP="001C68CC">
      <w:pPr>
        <w:numPr>
          <w:ilvl w:val="0"/>
          <w:numId w:val="7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>Качество выполнения всех работ в соответствии с действующими строительными нормами и техническими условиями;</w:t>
      </w:r>
    </w:p>
    <w:p w:rsidR="00FC2C05" w:rsidRPr="00B6716E" w:rsidRDefault="00FC2C05" w:rsidP="001C68CC">
      <w:pPr>
        <w:numPr>
          <w:ilvl w:val="0"/>
          <w:numId w:val="7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FC2C05" w:rsidRDefault="00FC2C05" w:rsidP="001C68CC">
      <w:pPr>
        <w:numPr>
          <w:ilvl w:val="0"/>
          <w:numId w:val="7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>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1C68CC" w:rsidRDefault="001C68CC" w:rsidP="001C68CC">
      <w:pPr>
        <w:numPr>
          <w:ilvl w:val="0"/>
          <w:numId w:val="7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В</w:t>
      </w:r>
      <w:r w:rsidRPr="001C68CC">
        <w:rPr>
          <w:rFonts w:eastAsia="Calibri"/>
          <w:sz w:val="26"/>
          <w:szCs w:val="26"/>
          <w:lang w:eastAsia="en-US"/>
        </w:rPr>
        <w:t xml:space="preserve">озможность оперативного ремонта путем замены отказавших блоков, модулей, узлов и устройств </w:t>
      </w:r>
      <w:proofErr w:type="gramStart"/>
      <w:r w:rsidRPr="001C68CC">
        <w:rPr>
          <w:rFonts w:eastAsia="Calibri"/>
          <w:sz w:val="26"/>
          <w:szCs w:val="26"/>
          <w:lang w:eastAsia="en-US"/>
        </w:rPr>
        <w:t>на</w:t>
      </w:r>
      <w:proofErr w:type="gramEnd"/>
      <w:r w:rsidRPr="001C68CC">
        <w:rPr>
          <w:rFonts w:eastAsia="Calibri"/>
          <w:sz w:val="26"/>
          <w:szCs w:val="26"/>
          <w:lang w:eastAsia="en-US"/>
        </w:rPr>
        <w:t xml:space="preserve"> аналогичные в срок не более 72 часов</w:t>
      </w:r>
    </w:p>
    <w:p w:rsidR="00FC2C05" w:rsidRPr="00B6716E" w:rsidRDefault="001C68CC" w:rsidP="004D7AA3">
      <w:pPr>
        <w:tabs>
          <w:tab w:val="left" w:pos="993"/>
        </w:tabs>
        <w:contextualSpacing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ab/>
      </w:r>
      <w:r w:rsidR="00FC2C05" w:rsidRPr="00B6716E">
        <w:rPr>
          <w:rFonts w:eastAsia="Calibri"/>
          <w:sz w:val="26"/>
          <w:szCs w:val="26"/>
          <w:lang w:eastAsia="en-US"/>
        </w:rPr>
        <w:t xml:space="preserve">10.2. </w:t>
      </w:r>
      <w:r w:rsidR="00FC2C05" w:rsidRPr="00B6716E">
        <w:rPr>
          <w:sz w:val="26"/>
          <w:szCs w:val="26"/>
        </w:rPr>
        <w:t>Подрядчик</w:t>
      </w:r>
      <w:r w:rsidR="00FC2C05" w:rsidRPr="00B6716E">
        <w:rPr>
          <w:rFonts w:eastAsia="Calibri"/>
          <w:sz w:val="26"/>
          <w:szCs w:val="26"/>
          <w:lang w:eastAsia="en-US"/>
        </w:rPr>
        <w:t xml:space="preserve">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 </w:t>
      </w:r>
    </w:p>
    <w:p w:rsidR="00FC2C05" w:rsidRPr="00B6716E" w:rsidRDefault="00FC2C05" w:rsidP="001C68CC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lastRenderedPageBreak/>
        <w:t xml:space="preserve">- журнал производства работ (форма КС-6), в котором отражается весь ход производства работ,  а так же все факты и обстоятельства, связанные с производством работ, имеющие значение во взаимоотношениях Заказчика и Подрядчика; </w:t>
      </w:r>
    </w:p>
    <w:p w:rsidR="00FC2C05" w:rsidRPr="00B6716E" w:rsidRDefault="00FC2C05" w:rsidP="001C68CC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 xml:space="preserve">- журнал учета выполненных работ (фора КС-6А), 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  </w:t>
      </w:r>
    </w:p>
    <w:p w:rsidR="00FC2C05" w:rsidRPr="00B6716E" w:rsidRDefault="00FC2C05" w:rsidP="001C68CC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>Формы журналов должны соответствовать типовым межотраслевым формам  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FC2C05" w:rsidRPr="00B6716E" w:rsidRDefault="00FC2C05" w:rsidP="001C68CC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10.3.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CA505D" w:rsidRPr="00B6716E" w:rsidRDefault="00FC2C05" w:rsidP="001C68CC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10.4. Перечень нормативно-правовых и нормативно-технических документов, знание которых обязательно для персонала:</w:t>
      </w:r>
    </w:p>
    <w:p w:rsidR="00FC2C05" w:rsidRDefault="00FC2C05" w:rsidP="001C68CC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 № 328н, зарегистрированные в Минюсте</w:t>
      </w:r>
      <w:r w:rsidR="002B63FA">
        <w:rPr>
          <w:sz w:val="26"/>
          <w:szCs w:val="26"/>
        </w:rPr>
        <w:t xml:space="preserve"> </w:t>
      </w:r>
      <w:r w:rsidRPr="00B6716E">
        <w:rPr>
          <w:sz w:val="26"/>
          <w:szCs w:val="26"/>
        </w:rPr>
        <w:t>12.12.2013 г. № 30593;</w:t>
      </w:r>
    </w:p>
    <w:p w:rsidR="00CA505D" w:rsidRPr="00B36E68" w:rsidRDefault="00CA505D" w:rsidP="001C68CC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B36E68">
        <w:rPr>
          <w:color w:val="000000"/>
          <w:sz w:val="26"/>
          <w:szCs w:val="26"/>
        </w:rPr>
        <w:t xml:space="preserve">Руководящий документ </w:t>
      </w:r>
      <w:bookmarkStart w:id="0" w:name="OCRUncertain007"/>
      <w:bookmarkStart w:id="1" w:name="OCRUncertain008"/>
      <w:bookmarkStart w:id="2" w:name="OCRUncertain009"/>
      <w:bookmarkEnd w:id="0"/>
      <w:bookmarkEnd w:id="1"/>
      <w:bookmarkEnd w:id="2"/>
      <w:r w:rsidRPr="00B36E68">
        <w:rPr>
          <w:color w:val="000000"/>
          <w:sz w:val="26"/>
          <w:szCs w:val="26"/>
        </w:rPr>
        <w:t xml:space="preserve">РД  78.145-93 «Системы и комплексы охранной, пожарной </w:t>
      </w:r>
      <w:bookmarkStart w:id="3" w:name="OCRUncertain010"/>
      <w:bookmarkStart w:id="4" w:name="OCRUncertain011"/>
      <w:bookmarkEnd w:id="3"/>
      <w:bookmarkEnd w:id="4"/>
      <w:r w:rsidRPr="00B36E68">
        <w:rPr>
          <w:color w:val="000000"/>
          <w:sz w:val="26"/>
          <w:szCs w:val="26"/>
        </w:rPr>
        <w:t>и охранно-пожарной сигнализации.</w:t>
      </w:r>
      <w:bookmarkStart w:id="5" w:name="OCRUncertain012"/>
      <w:bookmarkStart w:id="6" w:name="OCRUncertain013"/>
      <w:bookmarkEnd w:id="5"/>
      <w:bookmarkEnd w:id="6"/>
      <w:r w:rsidRPr="00B36E68">
        <w:rPr>
          <w:color w:val="000000"/>
          <w:sz w:val="26"/>
          <w:szCs w:val="26"/>
        </w:rPr>
        <w:t xml:space="preserve"> Правила производства и приемки работ»;</w:t>
      </w:r>
    </w:p>
    <w:p w:rsidR="002B63FA" w:rsidRPr="00B36E68" w:rsidRDefault="002B63FA" w:rsidP="001C68CC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B36E68">
        <w:rPr>
          <w:sz w:val="26"/>
          <w:szCs w:val="26"/>
        </w:rPr>
        <w:t xml:space="preserve">РД 78.36.003-2002. Инженерно-техническая </w:t>
      </w:r>
      <w:proofErr w:type="spellStart"/>
      <w:r w:rsidRPr="00B36E68">
        <w:rPr>
          <w:sz w:val="26"/>
          <w:szCs w:val="26"/>
        </w:rPr>
        <w:t>укрепл</w:t>
      </w:r>
      <w:r w:rsidR="00275E59">
        <w:rPr>
          <w:sz w:val="26"/>
          <w:szCs w:val="26"/>
        </w:rPr>
        <w:t>е</w:t>
      </w:r>
      <w:r w:rsidRPr="00B36E68">
        <w:rPr>
          <w:sz w:val="26"/>
          <w:szCs w:val="26"/>
        </w:rPr>
        <w:t>н</w:t>
      </w:r>
      <w:r w:rsidR="00275E59">
        <w:rPr>
          <w:sz w:val="26"/>
          <w:szCs w:val="26"/>
        </w:rPr>
        <w:t>н</w:t>
      </w:r>
      <w:r w:rsidRPr="00B36E68">
        <w:rPr>
          <w:sz w:val="26"/>
          <w:szCs w:val="26"/>
        </w:rPr>
        <w:t>ость</w:t>
      </w:r>
      <w:proofErr w:type="spellEnd"/>
      <w:r w:rsidRPr="00B36E68">
        <w:rPr>
          <w:sz w:val="26"/>
          <w:szCs w:val="26"/>
        </w:rPr>
        <w:t>. Технические средства охраны. Требования и нормы проектирования по защите объектов от преступных посяг</w:t>
      </w:r>
      <w:r w:rsidR="00275E59">
        <w:rPr>
          <w:sz w:val="26"/>
          <w:szCs w:val="26"/>
        </w:rPr>
        <w:t>а</w:t>
      </w:r>
      <w:r w:rsidR="00673CAF">
        <w:rPr>
          <w:sz w:val="26"/>
          <w:szCs w:val="26"/>
        </w:rPr>
        <w:t>тельств;</w:t>
      </w:r>
    </w:p>
    <w:p w:rsidR="002B63FA" w:rsidRPr="00B36E68" w:rsidRDefault="002B63FA" w:rsidP="001C68CC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B36E68">
        <w:rPr>
          <w:sz w:val="26"/>
          <w:szCs w:val="26"/>
        </w:rPr>
        <w:t xml:space="preserve">РД 78.36.006-2005. Выбор и применение технических средств охранной, тревожной сигнализации и средств инженерно-технической </w:t>
      </w:r>
      <w:proofErr w:type="spellStart"/>
      <w:r w:rsidRPr="00B36E68">
        <w:rPr>
          <w:sz w:val="26"/>
          <w:szCs w:val="26"/>
        </w:rPr>
        <w:t>укреплен</w:t>
      </w:r>
      <w:r w:rsidR="00673CAF">
        <w:rPr>
          <w:sz w:val="26"/>
          <w:szCs w:val="26"/>
        </w:rPr>
        <w:t>ности</w:t>
      </w:r>
      <w:proofErr w:type="spellEnd"/>
      <w:r w:rsidR="00673CAF">
        <w:rPr>
          <w:sz w:val="26"/>
          <w:szCs w:val="26"/>
        </w:rPr>
        <w:t xml:space="preserve"> для оборудования объектов;</w:t>
      </w:r>
    </w:p>
    <w:p w:rsidR="002B63FA" w:rsidRPr="00B36E68" w:rsidRDefault="002B63FA" w:rsidP="001C68CC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B36E68">
        <w:rPr>
          <w:sz w:val="26"/>
          <w:szCs w:val="26"/>
        </w:rPr>
        <w:t xml:space="preserve">Государственный стандарт РФ ГОСТ </w:t>
      </w:r>
      <w:proofErr w:type="gramStart"/>
      <w:r w:rsidRPr="00B36E68">
        <w:rPr>
          <w:sz w:val="26"/>
          <w:szCs w:val="26"/>
        </w:rPr>
        <w:t>Р</w:t>
      </w:r>
      <w:proofErr w:type="gramEnd"/>
      <w:r w:rsidRPr="00B36E68">
        <w:rPr>
          <w:sz w:val="26"/>
          <w:szCs w:val="26"/>
        </w:rPr>
        <w:t xml:space="preserve"> МЭК 60065-2002 "Аудио-, видео- и аналогичная электронная аппар</w:t>
      </w:r>
      <w:r w:rsidR="00B36E68" w:rsidRPr="00B36E68">
        <w:rPr>
          <w:sz w:val="26"/>
          <w:szCs w:val="26"/>
        </w:rPr>
        <w:t>атура. Требования безопасности";</w:t>
      </w:r>
    </w:p>
    <w:p w:rsidR="00FC2C05" w:rsidRDefault="00FC2C05" w:rsidP="001C68CC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B36E68">
        <w:rPr>
          <w:sz w:val="26"/>
          <w:szCs w:val="26"/>
        </w:rPr>
        <w:t>Правил</w:t>
      </w:r>
      <w:r w:rsidR="00CA505D" w:rsidRPr="00B36E68">
        <w:rPr>
          <w:sz w:val="26"/>
          <w:szCs w:val="26"/>
        </w:rPr>
        <w:t>а</w:t>
      </w:r>
      <w:r w:rsidRPr="00B36E68">
        <w:rPr>
          <w:sz w:val="26"/>
          <w:szCs w:val="26"/>
        </w:rPr>
        <w:t xml:space="preserve"> по охране труда при работе на высоте (Приказ Минтруда России №155н от 28 марта 2014 г);</w:t>
      </w:r>
    </w:p>
    <w:p w:rsidR="006023E1" w:rsidRPr="00B36E68" w:rsidRDefault="006023E1" w:rsidP="001C68CC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6023E1">
        <w:rPr>
          <w:sz w:val="26"/>
          <w:szCs w:val="26"/>
        </w:rPr>
        <w:t xml:space="preserve">ВСН 60-89 </w:t>
      </w:r>
      <w:r w:rsidR="00673CAF">
        <w:rPr>
          <w:sz w:val="26"/>
          <w:szCs w:val="26"/>
        </w:rPr>
        <w:t>«</w:t>
      </w:r>
      <w:r w:rsidRPr="006023E1">
        <w:rPr>
          <w:sz w:val="26"/>
          <w:szCs w:val="26"/>
        </w:rPr>
        <w:t>Устройства связи, сигнализации и диспетчеризации инженерного оборудования жилых и общественных зданий. Нормы проектирования</w:t>
      </w:r>
      <w:r w:rsidR="00673CAF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:rsidR="00FC2C05" w:rsidRPr="00B36E68" w:rsidRDefault="00FC2C05" w:rsidP="001C68CC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B36E68">
        <w:rPr>
          <w:sz w:val="26"/>
          <w:szCs w:val="26"/>
        </w:rPr>
        <w:t>Правила безопасности при работе с инструментами и приспособлениями  (СО 153-34.03-204);</w:t>
      </w:r>
    </w:p>
    <w:p w:rsidR="00FC2C05" w:rsidRPr="00B36E68" w:rsidRDefault="00FC2C05" w:rsidP="001C68CC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B36E68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FC2C05" w:rsidRPr="00B6716E" w:rsidRDefault="00FC2C05" w:rsidP="001C68CC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B36E68">
        <w:rPr>
          <w:sz w:val="26"/>
          <w:szCs w:val="26"/>
        </w:rPr>
        <w:t>Правила технической эксплуатации электрических</w:t>
      </w:r>
      <w:r w:rsidRPr="00B6716E">
        <w:rPr>
          <w:sz w:val="26"/>
          <w:szCs w:val="26"/>
        </w:rPr>
        <w:t xml:space="preserve"> станций и сетей РФ (СО 153-34.20.501-2003);</w:t>
      </w:r>
    </w:p>
    <w:p w:rsidR="00FC2C05" w:rsidRPr="00B6716E" w:rsidRDefault="00FC2C05" w:rsidP="001C68CC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Правила пожарной безопасности дл</w:t>
      </w:r>
      <w:r w:rsidR="00127B2C">
        <w:rPr>
          <w:sz w:val="26"/>
          <w:szCs w:val="26"/>
        </w:rPr>
        <w:t xml:space="preserve">я энергетических предприятий </w:t>
      </w:r>
      <w:r w:rsidRPr="00B6716E">
        <w:rPr>
          <w:sz w:val="26"/>
          <w:szCs w:val="26"/>
        </w:rPr>
        <w:t>(СО 34.03.301-00);</w:t>
      </w:r>
    </w:p>
    <w:p w:rsidR="00FC2C05" w:rsidRPr="00B6716E" w:rsidRDefault="00FC2C05" w:rsidP="001C68CC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Межотраслевая инструкция по оказанию первой помощи при несчастных случаях на производстве;</w:t>
      </w:r>
    </w:p>
    <w:p w:rsidR="00FC2C05" w:rsidRPr="00B6716E" w:rsidRDefault="00FC2C05" w:rsidP="001C68CC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Типовая  инструкция  по  содержанию и при</w:t>
      </w:r>
      <w:r w:rsidR="00CF34E7" w:rsidRPr="00B6716E">
        <w:rPr>
          <w:sz w:val="26"/>
          <w:szCs w:val="26"/>
        </w:rPr>
        <w:t>менению первичных средств пожа</w:t>
      </w:r>
      <w:r w:rsidRPr="00B6716E">
        <w:rPr>
          <w:sz w:val="26"/>
          <w:szCs w:val="26"/>
        </w:rPr>
        <w:t>ротушения на объектах энергетической отрасли (СО 34.49.503);</w:t>
      </w:r>
    </w:p>
    <w:p w:rsidR="00B6716E" w:rsidRPr="00B6716E" w:rsidRDefault="00B6716E" w:rsidP="001C68CC">
      <w:pPr>
        <w:pStyle w:val="aff9"/>
        <w:widowControl w:val="0"/>
        <w:numPr>
          <w:ilvl w:val="1"/>
          <w:numId w:val="11"/>
        </w:numPr>
        <w:tabs>
          <w:tab w:val="left" w:pos="1843"/>
        </w:tabs>
        <w:ind w:left="0" w:firstLine="709"/>
        <w:jc w:val="both"/>
        <w:rPr>
          <w:rFonts w:ascii="Times New Roman" w:hAnsi="Times New Roman"/>
          <w:spacing w:val="-6"/>
          <w:sz w:val="26"/>
          <w:szCs w:val="26"/>
        </w:rPr>
      </w:pPr>
      <w:r w:rsidRPr="00B6716E">
        <w:rPr>
          <w:rFonts w:ascii="Times New Roman" w:hAnsi="Times New Roman"/>
          <w:spacing w:val="-6"/>
          <w:sz w:val="26"/>
          <w:szCs w:val="26"/>
        </w:rPr>
        <w:t>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B6716E" w:rsidRPr="00B6716E" w:rsidRDefault="00B6716E" w:rsidP="001C68CC">
      <w:pPr>
        <w:pStyle w:val="aff9"/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26"/>
          <w:szCs w:val="26"/>
        </w:rPr>
      </w:pPr>
      <w:r w:rsidRPr="00B6716E">
        <w:rPr>
          <w:rFonts w:ascii="Times New Roman" w:hAnsi="Times New Roman"/>
          <w:spacing w:val="-6"/>
          <w:sz w:val="26"/>
          <w:szCs w:val="26"/>
        </w:rPr>
        <w:lastRenderedPageBreak/>
        <w:t>Перечень нормативно-правовых и нормативно-технических документов, знание которых обязательно для персонала:</w:t>
      </w:r>
    </w:p>
    <w:p w:rsidR="00B6716E" w:rsidRPr="00B6716E" w:rsidRDefault="00B6716E" w:rsidP="001C68CC">
      <w:pPr>
        <w:widowControl w:val="0"/>
        <w:numPr>
          <w:ilvl w:val="0"/>
          <w:numId w:val="3"/>
        </w:numPr>
        <w:spacing w:before="0"/>
        <w:ind w:left="0" w:firstLine="709"/>
        <w:contextualSpacing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Минюсте12.12.2013 г. № 30593;</w:t>
      </w:r>
    </w:p>
    <w:p w:rsidR="00B6716E" w:rsidRPr="00B6716E" w:rsidRDefault="00B6716E" w:rsidP="001C68CC">
      <w:pPr>
        <w:widowControl w:val="0"/>
        <w:numPr>
          <w:ilvl w:val="0"/>
          <w:numId w:val="3"/>
        </w:numPr>
        <w:spacing w:before="0"/>
        <w:ind w:left="0" w:firstLine="709"/>
        <w:contextualSpacing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>Межотраслевые правила по охране труда при работе на высоте (ПОТ РМ-012-2000);</w:t>
      </w:r>
    </w:p>
    <w:p w:rsidR="00B6716E" w:rsidRPr="00B6716E" w:rsidRDefault="00B6716E" w:rsidP="001C68CC">
      <w:pPr>
        <w:widowControl w:val="0"/>
        <w:numPr>
          <w:ilvl w:val="0"/>
          <w:numId w:val="3"/>
        </w:numPr>
        <w:spacing w:before="0"/>
        <w:ind w:left="0" w:firstLine="709"/>
        <w:contextualSpacing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>Правила безопасности при работе с инструментами и приспособлениями (СО 153-34.03-204);</w:t>
      </w:r>
    </w:p>
    <w:p w:rsidR="00B6716E" w:rsidRPr="00B6716E" w:rsidRDefault="00B6716E" w:rsidP="001C68CC">
      <w:pPr>
        <w:widowControl w:val="0"/>
        <w:numPr>
          <w:ilvl w:val="0"/>
          <w:numId w:val="3"/>
        </w:numPr>
        <w:spacing w:before="0"/>
        <w:ind w:left="0" w:firstLine="709"/>
        <w:contextualSpacing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B6716E" w:rsidRPr="00B6716E" w:rsidRDefault="00B6716E" w:rsidP="001C68CC">
      <w:pPr>
        <w:widowControl w:val="0"/>
        <w:numPr>
          <w:ilvl w:val="0"/>
          <w:numId w:val="3"/>
        </w:numPr>
        <w:spacing w:before="0"/>
        <w:ind w:left="0" w:firstLine="709"/>
        <w:contextualSpacing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>Правила технической эксплуатации электрических станций и сетей РФ (СО 153-34.20.501-2003);</w:t>
      </w:r>
    </w:p>
    <w:p w:rsidR="00B6716E" w:rsidRPr="00B6716E" w:rsidRDefault="00B6716E" w:rsidP="001C68CC">
      <w:pPr>
        <w:widowControl w:val="0"/>
        <w:numPr>
          <w:ilvl w:val="0"/>
          <w:numId w:val="3"/>
        </w:numPr>
        <w:spacing w:before="0"/>
        <w:ind w:left="0" w:firstLine="709"/>
        <w:contextualSpacing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>Правила пожарной безопасности для энергетических предприятий (СО 34.03.301-00);</w:t>
      </w:r>
    </w:p>
    <w:p w:rsidR="00B6716E" w:rsidRPr="00B6716E" w:rsidRDefault="00B6716E" w:rsidP="001C68CC">
      <w:pPr>
        <w:widowControl w:val="0"/>
        <w:numPr>
          <w:ilvl w:val="0"/>
          <w:numId w:val="3"/>
        </w:numPr>
        <w:spacing w:before="0"/>
        <w:ind w:left="0" w:firstLine="709"/>
        <w:contextualSpacing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>Межотраслевая инструкция по оказанию первой помощи при несчастных случаях на производстве;</w:t>
      </w:r>
    </w:p>
    <w:p w:rsidR="00B6716E" w:rsidRPr="00091D5C" w:rsidRDefault="00B6716E" w:rsidP="00091D5C">
      <w:pPr>
        <w:widowControl w:val="0"/>
        <w:numPr>
          <w:ilvl w:val="0"/>
          <w:numId w:val="3"/>
        </w:numPr>
        <w:spacing w:before="0"/>
        <w:ind w:left="0" w:firstLine="709"/>
        <w:contextualSpacing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>Типовая инструкция по содержанию и применению первичных средств пожаротушения на объектах энерге</w:t>
      </w:r>
      <w:r w:rsidR="00091D5C">
        <w:rPr>
          <w:spacing w:val="-6"/>
          <w:sz w:val="26"/>
          <w:szCs w:val="26"/>
        </w:rPr>
        <w:t>тической отрасли (СО 34.49.503).</w:t>
      </w:r>
    </w:p>
    <w:p w:rsidR="00BA28E4" w:rsidRPr="00484B32" w:rsidRDefault="00FC2C05" w:rsidP="00484B32">
      <w:pPr>
        <w:tabs>
          <w:tab w:val="num" w:pos="426"/>
          <w:tab w:val="left" w:pos="540"/>
          <w:tab w:val="left" w:pos="993"/>
        </w:tabs>
        <w:spacing w:before="0"/>
        <w:ind w:firstLine="709"/>
        <w:jc w:val="both"/>
        <w:rPr>
          <w:sz w:val="26"/>
          <w:szCs w:val="26"/>
        </w:rPr>
      </w:pPr>
      <w:r w:rsidRPr="00484B32">
        <w:rPr>
          <w:sz w:val="26"/>
          <w:szCs w:val="26"/>
        </w:rPr>
        <w:t>10.</w:t>
      </w:r>
      <w:r w:rsidR="00B6716E" w:rsidRPr="00484B32">
        <w:rPr>
          <w:sz w:val="26"/>
          <w:szCs w:val="26"/>
        </w:rPr>
        <w:t>7</w:t>
      </w:r>
      <w:r w:rsidRPr="00484B32">
        <w:rPr>
          <w:sz w:val="26"/>
          <w:szCs w:val="26"/>
        </w:rPr>
        <w:t xml:space="preserve">. </w:t>
      </w:r>
      <w:r w:rsidR="00BA28E4" w:rsidRPr="00484B32">
        <w:rPr>
          <w:sz w:val="26"/>
          <w:szCs w:val="26"/>
        </w:rPr>
        <w:t xml:space="preserve">Для выполнения работ по договору Подрядчик имеет право привлекать иных лиц (субподрядчиков). </w:t>
      </w:r>
    </w:p>
    <w:p w:rsidR="00BA28E4" w:rsidRPr="00484B32" w:rsidRDefault="00BA28E4" w:rsidP="00484B32">
      <w:pPr>
        <w:tabs>
          <w:tab w:val="num" w:pos="426"/>
          <w:tab w:val="left" w:pos="540"/>
          <w:tab w:val="left" w:pos="993"/>
        </w:tabs>
        <w:spacing w:before="0"/>
        <w:ind w:firstLine="709"/>
        <w:jc w:val="both"/>
        <w:rPr>
          <w:sz w:val="26"/>
          <w:szCs w:val="26"/>
        </w:rPr>
      </w:pPr>
      <w:r w:rsidRPr="00484B32">
        <w:rPr>
          <w:sz w:val="26"/>
          <w:szCs w:val="26"/>
        </w:rPr>
        <w:t xml:space="preserve">В случае привлечения субподрядной организации Генеральный подрядчик должен </w:t>
      </w:r>
      <w:proofErr w:type="gramStart"/>
      <w:r w:rsidRPr="00484B32">
        <w:rPr>
          <w:sz w:val="26"/>
          <w:szCs w:val="26"/>
        </w:rPr>
        <w:t>предоставить Заказчику необходимые документы</w:t>
      </w:r>
      <w:proofErr w:type="gramEnd"/>
      <w:r w:rsidRPr="00484B32">
        <w:rPr>
          <w:sz w:val="26"/>
          <w:szCs w:val="26"/>
        </w:rPr>
        <w:t xml:space="preserve">, </w:t>
      </w:r>
      <w:proofErr w:type="spellStart"/>
      <w:r w:rsidRPr="00484B32">
        <w:rPr>
          <w:sz w:val="26"/>
          <w:szCs w:val="26"/>
        </w:rPr>
        <w:t>подтверждаюшие</w:t>
      </w:r>
      <w:proofErr w:type="spellEnd"/>
      <w:r w:rsidRPr="00484B32">
        <w:rPr>
          <w:sz w:val="26"/>
          <w:szCs w:val="26"/>
        </w:rPr>
        <w:t xml:space="preserve"> право осуществлять функции Генерального подрядчика, а также уведомить Заказчика о привлекаемом субподрядчике, предполагаемых условиях субподряда, устанавливающие сроки выполнения работ субподрядчиков.</w:t>
      </w:r>
    </w:p>
    <w:p w:rsidR="00BA28E4" w:rsidRPr="00484B32" w:rsidRDefault="00BA28E4" w:rsidP="00484B32">
      <w:pPr>
        <w:pStyle w:val="aff9"/>
        <w:numPr>
          <w:ilvl w:val="1"/>
          <w:numId w:val="3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84B32">
        <w:rPr>
          <w:rFonts w:ascii="Times New Roman" w:hAnsi="Times New Roman"/>
          <w:sz w:val="26"/>
          <w:szCs w:val="26"/>
        </w:rPr>
        <w:t xml:space="preserve">Заказчик вправе потребовать от Подрядчика замены субподрядчиков с мотивированным обоснованием такого требования. Но </w:t>
      </w:r>
      <w:r w:rsidR="00484B32" w:rsidRPr="00484B32">
        <w:rPr>
          <w:rFonts w:ascii="Times New Roman" w:hAnsi="Times New Roman"/>
          <w:sz w:val="26"/>
          <w:szCs w:val="26"/>
        </w:rPr>
        <w:t>независимо</w:t>
      </w:r>
      <w:r w:rsidRPr="00484B32">
        <w:rPr>
          <w:rFonts w:ascii="Times New Roman" w:hAnsi="Times New Roman"/>
          <w:sz w:val="26"/>
          <w:szCs w:val="26"/>
        </w:rPr>
        <w:t xml:space="preserve"> от этого</w:t>
      </w:r>
      <w:r w:rsidR="00484B32">
        <w:rPr>
          <w:rFonts w:ascii="Times New Roman" w:hAnsi="Times New Roman"/>
          <w:sz w:val="26"/>
          <w:szCs w:val="26"/>
        </w:rPr>
        <w:t>,</w:t>
      </w:r>
      <w:r w:rsidRPr="00484B32">
        <w:rPr>
          <w:rFonts w:ascii="Times New Roman" w:hAnsi="Times New Roman"/>
          <w:sz w:val="26"/>
          <w:szCs w:val="26"/>
        </w:rPr>
        <w:t xml:space="preserve"> полную ответственность перед Заказчиком за сроки и качество выполняемых субподрядчиком работ</w:t>
      </w:r>
      <w:proofErr w:type="gramStart"/>
      <w:r w:rsidRPr="00484B32">
        <w:rPr>
          <w:rFonts w:ascii="Times New Roman" w:hAnsi="Times New Roman"/>
          <w:sz w:val="26"/>
          <w:szCs w:val="26"/>
        </w:rPr>
        <w:t>.</w:t>
      </w:r>
      <w:proofErr w:type="gramEnd"/>
      <w:r w:rsidRPr="00484B32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484B32">
        <w:rPr>
          <w:rFonts w:ascii="Times New Roman" w:hAnsi="Times New Roman"/>
          <w:sz w:val="26"/>
          <w:szCs w:val="26"/>
        </w:rPr>
        <w:t>а</w:t>
      </w:r>
      <w:proofErr w:type="gramEnd"/>
      <w:r w:rsidRPr="00484B32">
        <w:rPr>
          <w:rFonts w:ascii="Times New Roman" w:hAnsi="Times New Roman"/>
          <w:sz w:val="26"/>
          <w:szCs w:val="26"/>
        </w:rPr>
        <w:t xml:space="preserve"> также иную </w:t>
      </w:r>
      <w:r w:rsidR="00484B32" w:rsidRPr="00484B32">
        <w:rPr>
          <w:rFonts w:ascii="Times New Roman" w:hAnsi="Times New Roman"/>
          <w:sz w:val="26"/>
          <w:szCs w:val="26"/>
        </w:rPr>
        <w:t>ответственность</w:t>
      </w:r>
      <w:r w:rsidRPr="00484B32">
        <w:rPr>
          <w:rFonts w:ascii="Times New Roman" w:hAnsi="Times New Roman"/>
          <w:sz w:val="26"/>
          <w:szCs w:val="26"/>
        </w:rPr>
        <w:t xml:space="preserve"> за действия субподрядчиков. Как и за свои собственные </w:t>
      </w:r>
      <w:r w:rsidR="00484B32" w:rsidRPr="00484B32">
        <w:rPr>
          <w:rFonts w:ascii="Times New Roman" w:hAnsi="Times New Roman"/>
          <w:sz w:val="26"/>
          <w:szCs w:val="26"/>
        </w:rPr>
        <w:t>действия</w:t>
      </w:r>
      <w:r w:rsidRPr="00484B32">
        <w:rPr>
          <w:rFonts w:ascii="Times New Roman" w:hAnsi="Times New Roman"/>
          <w:sz w:val="26"/>
          <w:szCs w:val="26"/>
        </w:rPr>
        <w:t xml:space="preserve"> по исполнению договора</w:t>
      </w:r>
      <w:r w:rsidR="00484B32">
        <w:rPr>
          <w:rFonts w:ascii="Times New Roman" w:hAnsi="Times New Roman"/>
          <w:sz w:val="26"/>
          <w:szCs w:val="26"/>
        </w:rPr>
        <w:t xml:space="preserve"> </w:t>
      </w:r>
      <w:r w:rsidRPr="00484B32">
        <w:rPr>
          <w:rFonts w:ascii="Times New Roman" w:hAnsi="Times New Roman"/>
          <w:sz w:val="26"/>
          <w:szCs w:val="26"/>
        </w:rPr>
        <w:t>подряда несет Подрядчик.</w:t>
      </w:r>
    </w:p>
    <w:p w:rsidR="00FC2C05" w:rsidRPr="00484B32" w:rsidRDefault="00BA28E4" w:rsidP="00484B32">
      <w:pPr>
        <w:tabs>
          <w:tab w:val="num" w:pos="426"/>
          <w:tab w:val="left" w:pos="540"/>
          <w:tab w:val="left" w:pos="993"/>
        </w:tabs>
        <w:spacing w:before="0"/>
        <w:ind w:firstLine="709"/>
        <w:jc w:val="both"/>
        <w:rPr>
          <w:sz w:val="26"/>
          <w:szCs w:val="26"/>
        </w:rPr>
      </w:pPr>
      <w:r w:rsidRPr="00484B32">
        <w:rPr>
          <w:sz w:val="26"/>
          <w:szCs w:val="26"/>
        </w:rPr>
        <w:t>10.</w:t>
      </w:r>
      <w:r w:rsidR="00484B32">
        <w:rPr>
          <w:sz w:val="26"/>
          <w:szCs w:val="26"/>
        </w:rPr>
        <w:t>9</w:t>
      </w:r>
      <w:r w:rsidRPr="00484B32">
        <w:rPr>
          <w:sz w:val="26"/>
          <w:szCs w:val="26"/>
        </w:rPr>
        <w:t xml:space="preserve">. </w:t>
      </w:r>
      <w:r w:rsidR="00FC2C05" w:rsidRPr="00484B32">
        <w:rPr>
          <w:sz w:val="26"/>
          <w:szCs w:val="26"/>
        </w:rPr>
        <w:t>В течение 10 рабочих дней, со дня заключения договора подряда, Подрядчик осуществляет  обследование объекто</w:t>
      </w:r>
      <w:r w:rsidR="008639E2" w:rsidRPr="00484B32">
        <w:rPr>
          <w:sz w:val="26"/>
          <w:szCs w:val="26"/>
        </w:rPr>
        <w:t xml:space="preserve">в </w:t>
      </w:r>
      <w:proofErr w:type="gramStart"/>
      <w:r w:rsidR="008639E2" w:rsidRPr="00484B32">
        <w:rPr>
          <w:sz w:val="26"/>
          <w:szCs w:val="26"/>
        </w:rPr>
        <w:t>согласно перечня</w:t>
      </w:r>
      <w:proofErr w:type="gramEnd"/>
      <w:r w:rsidR="008639E2" w:rsidRPr="00484B32">
        <w:rPr>
          <w:sz w:val="26"/>
          <w:szCs w:val="26"/>
        </w:rPr>
        <w:t xml:space="preserve"> (Приложение 1</w:t>
      </w:r>
      <w:r w:rsidR="00FC2C05" w:rsidRPr="00484B32">
        <w:rPr>
          <w:sz w:val="26"/>
          <w:szCs w:val="26"/>
        </w:rPr>
        <w:t xml:space="preserve"> к договору), в случае необходимости, в течение 5 рабочих дней, письменно уведомить Заказчика с предложением корректировки физических объемов, при этом срок выполнения работ изменению не подлежит.</w:t>
      </w:r>
    </w:p>
    <w:p w:rsidR="00B21226" w:rsidRDefault="00BA28E4" w:rsidP="001C68CC">
      <w:pPr>
        <w:tabs>
          <w:tab w:val="num" w:pos="426"/>
          <w:tab w:val="left" w:pos="54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10.</w:t>
      </w:r>
      <w:r w:rsidR="00484B32">
        <w:rPr>
          <w:sz w:val="26"/>
          <w:szCs w:val="26"/>
        </w:rPr>
        <w:t>10</w:t>
      </w:r>
      <w:r w:rsidR="00880929">
        <w:rPr>
          <w:sz w:val="26"/>
          <w:szCs w:val="26"/>
        </w:rPr>
        <w:t xml:space="preserve">. Заказчик вправе вносить обоснованные изменения в объем работ, </w:t>
      </w:r>
      <w:proofErr w:type="gramStart"/>
      <w:r w:rsidR="00880929">
        <w:rPr>
          <w:sz w:val="26"/>
          <w:szCs w:val="26"/>
        </w:rPr>
        <w:t>которые</w:t>
      </w:r>
      <w:proofErr w:type="gramEnd"/>
      <w:r w:rsidR="00880929">
        <w:rPr>
          <w:sz w:val="26"/>
          <w:szCs w:val="26"/>
        </w:rPr>
        <w:t xml:space="preserve"> по его мнению необходимы для улучшения технических и эксплуатационных характеристи</w:t>
      </w:r>
      <w:r w:rsidR="00B21226">
        <w:rPr>
          <w:sz w:val="26"/>
          <w:szCs w:val="26"/>
        </w:rPr>
        <w:t>к</w:t>
      </w:r>
      <w:r w:rsidR="00880929">
        <w:rPr>
          <w:sz w:val="26"/>
          <w:szCs w:val="26"/>
        </w:rPr>
        <w:t>е объекта</w:t>
      </w:r>
      <w:r w:rsidR="00B21226">
        <w:rPr>
          <w:sz w:val="26"/>
          <w:szCs w:val="26"/>
        </w:rPr>
        <w:t xml:space="preserve">, </w:t>
      </w:r>
      <w:r w:rsidR="00880929">
        <w:rPr>
          <w:sz w:val="26"/>
          <w:szCs w:val="26"/>
        </w:rPr>
        <w:t>если данные работы еще не выполнены Подрядчиком</w:t>
      </w:r>
      <w:r w:rsidR="00B21226">
        <w:rPr>
          <w:sz w:val="26"/>
          <w:szCs w:val="26"/>
        </w:rPr>
        <w:t>. Данные изменения оформляются дополнительными соглашениями.</w:t>
      </w:r>
    </w:p>
    <w:p w:rsidR="006F582F" w:rsidRDefault="006F582F" w:rsidP="00E32861">
      <w:pPr>
        <w:widowControl w:val="0"/>
        <w:tabs>
          <w:tab w:val="left" w:pos="900"/>
          <w:tab w:val="left" w:pos="1080"/>
        </w:tabs>
        <w:spacing w:before="0"/>
        <w:ind w:firstLine="540"/>
        <w:jc w:val="both"/>
        <w:rPr>
          <w:b/>
          <w:i/>
          <w:spacing w:val="-2"/>
          <w:sz w:val="26"/>
          <w:szCs w:val="26"/>
        </w:rPr>
      </w:pPr>
    </w:p>
    <w:p w:rsidR="00E32861" w:rsidRDefault="00E32861" w:rsidP="0065203A">
      <w:pPr>
        <w:widowControl w:val="0"/>
        <w:tabs>
          <w:tab w:val="left" w:pos="900"/>
          <w:tab w:val="left" w:pos="1080"/>
        </w:tabs>
        <w:spacing w:before="0"/>
        <w:jc w:val="both"/>
        <w:rPr>
          <w:b/>
          <w:i/>
          <w:spacing w:val="-2"/>
          <w:sz w:val="26"/>
          <w:szCs w:val="26"/>
        </w:rPr>
      </w:pPr>
      <w:r w:rsidRPr="00B6716E">
        <w:rPr>
          <w:b/>
          <w:i/>
          <w:spacing w:val="-2"/>
          <w:sz w:val="26"/>
          <w:szCs w:val="26"/>
        </w:rPr>
        <w:t xml:space="preserve">Приложение: </w:t>
      </w:r>
    </w:p>
    <w:p w:rsidR="008C1D24" w:rsidRPr="00B6716E" w:rsidRDefault="008C1D24" w:rsidP="00E32861">
      <w:pPr>
        <w:widowControl w:val="0"/>
        <w:tabs>
          <w:tab w:val="left" w:pos="900"/>
          <w:tab w:val="left" w:pos="1080"/>
        </w:tabs>
        <w:spacing w:before="0"/>
        <w:ind w:firstLine="540"/>
        <w:jc w:val="both"/>
        <w:rPr>
          <w:b/>
          <w:i/>
          <w:spacing w:val="-2"/>
          <w:sz w:val="26"/>
          <w:szCs w:val="26"/>
        </w:rPr>
      </w:pPr>
    </w:p>
    <w:p w:rsidR="00DA2A98" w:rsidRDefault="00DA2A98" w:rsidP="0065203A">
      <w:pPr>
        <w:pStyle w:val="aff9"/>
        <w:widowControl w:val="0"/>
        <w:numPr>
          <w:ilvl w:val="0"/>
          <w:numId w:val="34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i/>
          <w:sz w:val="26"/>
          <w:szCs w:val="26"/>
        </w:rPr>
      </w:pPr>
      <w:r w:rsidRPr="00B66F55">
        <w:rPr>
          <w:rFonts w:ascii="Times New Roman" w:hAnsi="Times New Roman"/>
          <w:i/>
          <w:sz w:val="26"/>
          <w:szCs w:val="26"/>
        </w:rPr>
        <w:t>Ведомость объемов работ по объектам</w:t>
      </w:r>
      <w:r w:rsidR="00005149">
        <w:rPr>
          <w:rFonts w:ascii="Times New Roman" w:hAnsi="Times New Roman"/>
          <w:i/>
          <w:sz w:val="26"/>
          <w:szCs w:val="26"/>
        </w:rPr>
        <w:t>.</w:t>
      </w:r>
      <w:r w:rsidRPr="00B66F55">
        <w:rPr>
          <w:rFonts w:ascii="Times New Roman" w:hAnsi="Times New Roman"/>
          <w:i/>
          <w:sz w:val="26"/>
          <w:szCs w:val="26"/>
        </w:rPr>
        <w:t xml:space="preserve"> </w:t>
      </w:r>
    </w:p>
    <w:p w:rsidR="005A646F" w:rsidRPr="00B66F55" w:rsidRDefault="00005149" w:rsidP="0065203A">
      <w:pPr>
        <w:pStyle w:val="aff9"/>
        <w:widowControl w:val="0"/>
        <w:numPr>
          <w:ilvl w:val="0"/>
          <w:numId w:val="34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Календарный г</w:t>
      </w:r>
      <w:r w:rsidR="005A646F">
        <w:rPr>
          <w:rFonts w:ascii="Times New Roman" w:hAnsi="Times New Roman"/>
          <w:i/>
          <w:sz w:val="26"/>
          <w:szCs w:val="26"/>
        </w:rPr>
        <w:t>рафик выполнения работ</w:t>
      </w:r>
      <w:r>
        <w:rPr>
          <w:rFonts w:ascii="Times New Roman" w:hAnsi="Times New Roman"/>
          <w:i/>
          <w:sz w:val="26"/>
          <w:szCs w:val="26"/>
        </w:rPr>
        <w:t>.</w:t>
      </w:r>
    </w:p>
    <w:p w:rsidR="008C1D24" w:rsidRPr="00B66F55" w:rsidRDefault="00B66F55" w:rsidP="0065203A">
      <w:pPr>
        <w:pStyle w:val="aff9"/>
        <w:widowControl w:val="0"/>
        <w:numPr>
          <w:ilvl w:val="0"/>
          <w:numId w:val="34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i/>
          <w:sz w:val="26"/>
          <w:szCs w:val="26"/>
        </w:rPr>
      </w:pPr>
      <w:r w:rsidRPr="00B66F55">
        <w:rPr>
          <w:rFonts w:ascii="Times New Roman" w:hAnsi="Times New Roman"/>
          <w:bCs/>
          <w:i/>
          <w:iCs/>
          <w:sz w:val="26"/>
          <w:szCs w:val="26"/>
        </w:rPr>
        <w:t>Методические указания по определению сметной стоимости</w:t>
      </w:r>
      <w:r w:rsidRPr="00B66F55">
        <w:rPr>
          <w:bCs/>
          <w:i/>
          <w:iCs/>
          <w:sz w:val="26"/>
          <w:szCs w:val="26"/>
        </w:rPr>
        <w:t>.</w:t>
      </w:r>
    </w:p>
    <w:p w:rsidR="00B66F55" w:rsidRPr="00B66F55" w:rsidRDefault="00B66F55" w:rsidP="00B66F5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i/>
          <w:sz w:val="26"/>
          <w:szCs w:val="26"/>
        </w:rPr>
      </w:pPr>
    </w:p>
    <w:p w:rsidR="008C1D24" w:rsidRDefault="008C1D24" w:rsidP="00DA2A98">
      <w:pPr>
        <w:rPr>
          <w:b/>
          <w:bCs/>
          <w:i/>
          <w:iCs/>
          <w:sz w:val="26"/>
          <w:szCs w:val="26"/>
        </w:rPr>
      </w:pPr>
      <w:bookmarkStart w:id="7" w:name="_GoBack"/>
      <w:bookmarkEnd w:id="7"/>
    </w:p>
    <w:sectPr w:rsidR="008C1D24" w:rsidSect="00262302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E7A" w:rsidRDefault="006F2E7A" w:rsidP="0031314F">
      <w:pPr>
        <w:spacing w:before="0"/>
      </w:pPr>
      <w:r>
        <w:separator/>
      </w:r>
    </w:p>
  </w:endnote>
  <w:endnote w:type="continuationSeparator" w:id="0">
    <w:p w:rsidR="006F2E7A" w:rsidRDefault="006F2E7A" w:rsidP="0031314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E7A" w:rsidRDefault="006F2E7A" w:rsidP="0031314F">
      <w:pPr>
        <w:spacing w:before="0"/>
      </w:pPr>
      <w:r>
        <w:separator/>
      </w:r>
    </w:p>
  </w:footnote>
  <w:footnote w:type="continuationSeparator" w:id="0">
    <w:p w:rsidR="006F2E7A" w:rsidRDefault="006F2E7A" w:rsidP="0031314F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26BBA"/>
    <w:multiLevelType w:val="hybridMultilevel"/>
    <w:tmpl w:val="0EECD972"/>
    <w:lvl w:ilvl="0" w:tplc="B6D0FE4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F4C02ED"/>
    <w:multiLevelType w:val="multilevel"/>
    <w:tmpl w:val="2D62891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imes New Roman" w:hAnsi="Times New Roman" w:cs="Times New Roman"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">
    <w:nsid w:val="0FC80E35"/>
    <w:multiLevelType w:val="multilevel"/>
    <w:tmpl w:val="9528B788"/>
    <w:lvl w:ilvl="0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pStyle w:val="1"/>
      <w:isLgl/>
      <w:lvlText w:val="%1.%2."/>
      <w:lvlJc w:val="left"/>
      <w:pPr>
        <w:ind w:left="1128" w:hanging="4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2"/>
      <w:isLgl/>
      <w:lvlText w:val="%1.%2.%3."/>
      <w:lvlJc w:val="left"/>
      <w:pPr>
        <w:ind w:left="15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9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5" w:hanging="1800"/>
      </w:pPr>
      <w:rPr>
        <w:rFonts w:hint="default"/>
      </w:rPr>
    </w:lvl>
  </w:abstractNum>
  <w:abstractNum w:abstractNumId="3">
    <w:nsid w:val="129D4487"/>
    <w:multiLevelType w:val="hybridMultilevel"/>
    <w:tmpl w:val="8878E222"/>
    <w:lvl w:ilvl="0" w:tplc="B6D0FE4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76E7B87"/>
    <w:multiLevelType w:val="multilevel"/>
    <w:tmpl w:val="6E4029F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5">
    <w:nsid w:val="1BBD5668"/>
    <w:multiLevelType w:val="multilevel"/>
    <w:tmpl w:val="4A0E8C56"/>
    <w:lvl w:ilvl="0">
      <w:start w:val="1"/>
      <w:numFmt w:val="decimal"/>
      <w:pStyle w:val="10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0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231E7410"/>
    <w:multiLevelType w:val="hybridMultilevel"/>
    <w:tmpl w:val="93C42A5C"/>
    <w:lvl w:ilvl="0" w:tplc="B6D0FE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3202CD5"/>
    <w:multiLevelType w:val="multilevel"/>
    <w:tmpl w:val="EE8C01E4"/>
    <w:lvl w:ilvl="0">
      <w:start w:val="10"/>
      <w:numFmt w:val="decimal"/>
      <w:lvlText w:val="%1"/>
      <w:lvlJc w:val="left"/>
      <w:pPr>
        <w:ind w:left="465" w:hanging="465"/>
      </w:pPr>
      <w:rPr>
        <w:rFonts w:ascii="Calibri" w:hAnsi="Calibri" w:hint="default"/>
      </w:rPr>
    </w:lvl>
    <w:lvl w:ilvl="1">
      <w:start w:val="5"/>
      <w:numFmt w:val="decimal"/>
      <w:lvlText w:val="%1.%2"/>
      <w:lvlJc w:val="left"/>
      <w:pPr>
        <w:ind w:left="465" w:hanging="46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ascii="Calibri" w:hAnsi="Calibri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ascii="Calibri" w:hAnsi="Calibri"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ascii="Calibri" w:hAnsi="Calibri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ascii="Calibri" w:hAnsi="Calibri" w:hint="default"/>
      </w:rPr>
    </w:lvl>
  </w:abstractNum>
  <w:abstractNum w:abstractNumId="8">
    <w:nsid w:val="24191A70"/>
    <w:multiLevelType w:val="hybridMultilevel"/>
    <w:tmpl w:val="CCD46D52"/>
    <w:lvl w:ilvl="0" w:tplc="B6D0FE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6BC7E1F"/>
    <w:multiLevelType w:val="hybridMultilevel"/>
    <w:tmpl w:val="A76ECF52"/>
    <w:lvl w:ilvl="0" w:tplc="B5CAB7D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76"/>
        </w:tabs>
        <w:ind w:left="-76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1" w:tplc="C74ADB5E">
      <w:start w:val="1"/>
      <w:numFmt w:val="bullet"/>
      <w:lvlText w:val="-"/>
      <w:lvlJc w:val="left"/>
      <w:pPr>
        <w:tabs>
          <w:tab w:val="num" w:pos="1004"/>
        </w:tabs>
        <w:ind w:left="324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>
    <w:nsid w:val="41FB0267"/>
    <w:multiLevelType w:val="hybridMultilevel"/>
    <w:tmpl w:val="BC300572"/>
    <w:lvl w:ilvl="0" w:tplc="D582692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455F033A"/>
    <w:multiLevelType w:val="multilevel"/>
    <w:tmpl w:val="E9CA97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78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7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9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7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38" w:hanging="1800"/>
      </w:pPr>
      <w:rPr>
        <w:rFonts w:hint="default"/>
      </w:rPr>
    </w:lvl>
  </w:abstractNum>
  <w:abstractNum w:abstractNumId="15">
    <w:nsid w:val="460F73CA"/>
    <w:multiLevelType w:val="hybridMultilevel"/>
    <w:tmpl w:val="CE2023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AF2F19"/>
    <w:multiLevelType w:val="multilevel"/>
    <w:tmpl w:val="33ACA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C801A3B"/>
    <w:multiLevelType w:val="hybridMultilevel"/>
    <w:tmpl w:val="7C6A59A4"/>
    <w:lvl w:ilvl="0" w:tplc="4B929D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B4630D"/>
    <w:multiLevelType w:val="hybridMultilevel"/>
    <w:tmpl w:val="6B52A772"/>
    <w:lvl w:ilvl="0" w:tplc="B6D0FE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4A6E9B"/>
    <w:multiLevelType w:val="hybridMultilevel"/>
    <w:tmpl w:val="E32238A0"/>
    <w:lvl w:ilvl="0" w:tplc="7BCA593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4797647"/>
    <w:multiLevelType w:val="hybridMultilevel"/>
    <w:tmpl w:val="A9AA7A2C"/>
    <w:lvl w:ilvl="0" w:tplc="B6D0FE46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22">
    <w:nsid w:val="57407E4C"/>
    <w:multiLevelType w:val="hybridMultilevel"/>
    <w:tmpl w:val="217A875E"/>
    <w:lvl w:ilvl="0" w:tplc="B6D0FE46">
      <w:start w:val="1"/>
      <w:numFmt w:val="bullet"/>
      <w:lvlText w:val=""/>
      <w:lvlJc w:val="left"/>
      <w:pPr>
        <w:ind w:left="14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23">
    <w:nsid w:val="5B5D49CF"/>
    <w:multiLevelType w:val="multilevel"/>
    <w:tmpl w:val="B248EA0E"/>
    <w:lvl w:ilvl="0">
      <w:start w:val="1"/>
      <w:numFmt w:val="decimal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lvlText w:val="%1.%2."/>
      <w:lvlJc w:val="left"/>
      <w:pPr>
        <w:ind w:left="1425" w:hanging="432"/>
      </w:pPr>
      <w:rPr>
        <w:b w:val="0"/>
        <w:u w:val="none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5C7B361F"/>
    <w:multiLevelType w:val="hybridMultilevel"/>
    <w:tmpl w:val="214E09AA"/>
    <w:lvl w:ilvl="0" w:tplc="B70829FC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DEF71A8"/>
    <w:multiLevelType w:val="hybridMultilevel"/>
    <w:tmpl w:val="1184388A"/>
    <w:lvl w:ilvl="0" w:tplc="B6D0FE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26">
    <w:nsid w:val="64E91D59"/>
    <w:multiLevelType w:val="hybridMultilevel"/>
    <w:tmpl w:val="A4389C92"/>
    <w:lvl w:ilvl="0" w:tplc="A24A91FA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5A77681"/>
    <w:multiLevelType w:val="multilevel"/>
    <w:tmpl w:val="132E2EAE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8">
    <w:nsid w:val="69DE3E41"/>
    <w:multiLevelType w:val="hybridMultilevel"/>
    <w:tmpl w:val="2034E02A"/>
    <w:lvl w:ilvl="0" w:tplc="B6D0FE46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29">
    <w:nsid w:val="6C37578A"/>
    <w:multiLevelType w:val="hybridMultilevel"/>
    <w:tmpl w:val="820C9204"/>
    <w:lvl w:ilvl="0" w:tplc="1CBE2C3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4D2973"/>
    <w:multiLevelType w:val="hybridMultilevel"/>
    <w:tmpl w:val="A8622938"/>
    <w:lvl w:ilvl="0" w:tplc="B6D0FE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B5E0E7E"/>
    <w:multiLevelType w:val="multilevel"/>
    <w:tmpl w:val="933E1D2E"/>
    <w:lvl w:ilvl="0">
      <w:start w:val="7"/>
      <w:numFmt w:val="decimal"/>
      <w:lvlText w:val="%1"/>
      <w:lvlJc w:val="left"/>
      <w:pPr>
        <w:ind w:left="927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2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18"/>
  </w:num>
  <w:num w:numId="4">
    <w:abstractNumId w:val="18"/>
  </w:num>
  <w:num w:numId="5">
    <w:abstractNumId w:val="12"/>
  </w:num>
  <w:num w:numId="6">
    <w:abstractNumId w:val="9"/>
  </w:num>
  <w:num w:numId="7">
    <w:abstractNumId w:val="32"/>
  </w:num>
  <w:num w:numId="8">
    <w:abstractNumId w:val="26"/>
  </w:num>
  <w:num w:numId="9">
    <w:abstractNumId w:val="24"/>
  </w:num>
  <w:num w:numId="10">
    <w:abstractNumId w:val="14"/>
  </w:num>
  <w:num w:numId="11">
    <w:abstractNumId w:val="7"/>
  </w:num>
  <w:num w:numId="12">
    <w:abstractNumId w:val="29"/>
  </w:num>
  <w:num w:numId="13">
    <w:abstractNumId w:val="1"/>
  </w:num>
  <w:num w:numId="14">
    <w:abstractNumId w:val="15"/>
  </w:num>
  <w:num w:numId="15">
    <w:abstractNumId w:val="30"/>
  </w:num>
  <w:num w:numId="16">
    <w:abstractNumId w:val="19"/>
  </w:num>
  <w:num w:numId="17">
    <w:abstractNumId w:val="25"/>
  </w:num>
  <w:num w:numId="18">
    <w:abstractNumId w:val="8"/>
  </w:num>
  <w:num w:numId="19">
    <w:abstractNumId w:val="2"/>
  </w:num>
  <w:num w:numId="20">
    <w:abstractNumId w:val="20"/>
  </w:num>
  <w:num w:numId="21">
    <w:abstractNumId w:val="28"/>
  </w:num>
  <w:num w:numId="22">
    <w:abstractNumId w:val="6"/>
  </w:num>
  <w:num w:numId="23">
    <w:abstractNumId w:val="22"/>
  </w:num>
  <w:num w:numId="24">
    <w:abstractNumId w:val="0"/>
  </w:num>
  <w:num w:numId="25">
    <w:abstractNumId w:val="3"/>
  </w:num>
  <w:num w:numId="26">
    <w:abstractNumId w:val="21"/>
  </w:num>
  <w:num w:numId="27">
    <w:abstractNumId w:val="31"/>
  </w:num>
  <w:num w:numId="28">
    <w:abstractNumId w:val="4"/>
  </w:num>
  <w:num w:numId="29">
    <w:abstractNumId w:val="10"/>
  </w:num>
  <w:num w:numId="30">
    <w:abstractNumId w:val="16"/>
  </w:num>
  <w:num w:numId="31">
    <w:abstractNumId w:val="1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</w:num>
  <w:num w:numId="33">
    <w:abstractNumId w:val="13"/>
  </w:num>
  <w:num w:numId="34">
    <w:abstractNumId w:val="17"/>
  </w:num>
  <w:num w:numId="35">
    <w:abstractNumId w:val="2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5C2"/>
    <w:rsid w:val="000004D2"/>
    <w:rsid w:val="0000160A"/>
    <w:rsid w:val="00002DAE"/>
    <w:rsid w:val="000040E3"/>
    <w:rsid w:val="000043FA"/>
    <w:rsid w:val="00005149"/>
    <w:rsid w:val="00007819"/>
    <w:rsid w:val="00013E0F"/>
    <w:rsid w:val="0001799D"/>
    <w:rsid w:val="00023736"/>
    <w:rsid w:val="00030301"/>
    <w:rsid w:val="00031E4F"/>
    <w:rsid w:val="000342E6"/>
    <w:rsid w:val="00036C9A"/>
    <w:rsid w:val="00045FA6"/>
    <w:rsid w:val="0004699F"/>
    <w:rsid w:val="00047F82"/>
    <w:rsid w:val="00050A84"/>
    <w:rsid w:val="000569C6"/>
    <w:rsid w:val="00060353"/>
    <w:rsid w:val="0006353A"/>
    <w:rsid w:val="000638A5"/>
    <w:rsid w:val="00063B25"/>
    <w:rsid w:val="00064872"/>
    <w:rsid w:val="00064C65"/>
    <w:rsid w:val="000654F8"/>
    <w:rsid w:val="00066019"/>
    <w:rsid w:val="000731A9"/>
    <w:rsid w:val="00073B00"/>
    <w:rsid w:val="000809B1"/>
    <w:rsid w:val="00083A7E"/>
    <w:rsid w:val="000842A1"/>
    <w:rsid w:val="00087999"/>
    <w:rsid w:val="000908C9"/>
    <w:rsid w:val="00091D5C"/>
    <w:rsid w:val="000924C2"/>
    <w:rsid w:val="0009724E"/>
    <w:rsid w:val="000A0A4E"/>
    <w:rsid w:val="000A149B"/>
    <w:rsid w:val="000A1928"/>
    <w:rsid w:val="000A4FAA"/>
    <w:rsid w:val="000B0655"/>
    <w:rsid w:val="000B0A41"/>
    <w:rsid w:val="000B12D1"/>
    <w:rsid w:val="000B1645"/>
    <w:rsid w:val="000B1E76"/>
    <w:rsid w:val="000C0DEC"/>
    <w:rsid w:val="000C134F"/>
    <w:rsid w:val="000C4417"/>
    <w:rsid w:val="000C5A6F"/>
    <w:rsid w:val="000C6092"/>
    <w:rsid w:val="000C6AD6"/>
    <w:rsid w:val="000C6FB8"/>
    <w:rsid w:val="000E032D"/>
    <w:rsid w:val="000E5327"/>
    <w:rsid w:val="000E66E4"/>
    <w:rsid w:val="000E7550"/>
    <w:rsid w:val="000E7CFC"/>
    <w:rsid w:val="000F15E6"/>
    <w:rsid w:val="000F317C"/>
    <w:rsid w:val="000F37B3"/>
    <w:rsid w:val="000F3EA0"/>
    <w:rsid w:val="000F5C3A"/>
    <w:rsid w:val="00100AC6"/>
    <w:rsid w:val="0010474C"/>
    <w:rsid w:val="00106C97"/>
    <w:rsid w:val="001075E5"/>
    <w:rsid w:val="00111A3C"/>
    <w:rsid w:val="00115E0D"/>
    <w:rsid w:val="00121485"/>
    <w:rsid w:val="001219C1"/>
    <w:rsid w:val="00122424"/>
    <w:rsid w:val="001225EE"/>
    <w:rsid w:val="00127B2C"/>
    <w:rsid w:val="00127C1B"/>
    <w:rsid w:val="00132660"/>
    <w:rsid w:val="00133E71"/>
    <w:rsid w:val="0013564D"/>
    <w:rsid w:val="00143E3D"/>
    <w:rsid w:val="00144E6F"/>
    <w:rsid w:val="00145175"/>
    <w:rsid w:val="001452AB"/>
    <w:rsid w:val="001452AD"/>
    <w:rsid w:val="00150F4A"/>
    <w:rsid w:val="00157FE1"/>
    <w:rsid w:val="00164808"/>
    <w:rsid w:val="001677EC"/>
    <w:rsid w:val="00167C00"/>
    <w:rsid w:val="00175B9A"/>
    <w:rsid w:val="00176454"/>
    <w:rsid w:val="0018764B"/>
    <w:rsid w:val="00196CEC"/>
    <w:rsid w:val="001A06D3"/>
    <w:rsid w:val="001A354E"/>
    <w:rsid w:val="001A39E6"/>
    <w:rsid w:val="001A4DCE"/>
    <w:rsid w:val="001A5A84"/>
    <w:rsid w:val="001A71C6"/>
    <w:rsid w:val="001B1F09"/>
    <w:rsid w:val="001B2525"/>
    <w:rsid w:val="001B58C0"/>
    <w:rsid w:val="001C1328"/>
    <w:rsid w:val="001C68CC"/>
    <w:rsid w:val="001C77A6"/>
    <w:rsid w:val="001C7AAC"/>
    <w:rsid w:val="001D48D1"/>
    <w:rsid w:val="001E14DE"/>
    <w:rsid w:val="001E372C"/>
    <w:rsid w:val="001E3FBD"/>
    <w:rsid w:val="001E41D3"/>
    <w:rsid w:val="001E6C73"/>
    <w:rsid w:val="001F0CCF"/>
    <w:rsid w:val="001F6D98"/>
    <w:rsid w:val="001F7B62"/>
    <w:rsid w:val="0020241B"/>
    <w:rsid w:val="00203AEC"/>
    <w:rsid w:val="00204590"/>
    <w:rsid w:val="00205388"/>
    <w:rsid w:val="002068C7"/>
    <w:rsid w:val="00214C42"/>
    <w:rsid w:val="00214C91"/>
    <w:rsid w:val="0021535A"/>
    <w:rsid w:val="00215D2E"/>
    <w:rsid w:val="00217F4B"/>
    <w:rsid w:val="002208C9"/>
    <w:rsid w:val="0022399F"/>
    <w:rsid w:val="00224711"/>
    <w:rsid w:val="002252F3"/>
    <w:rsid w:val="00226B0E"/>
    <w:rsid w:val="00230B25"/>
    <w:rsid w:val="00230F52"/>
    <w:rsid w:val="00240F46"/>
    <w:rsid w:val="00241889"/>
    <w:rsid w:val="00242A49"/>
    <w:rsid w:val="00242D84"/>
    <w:rsid w:val="0024457A"/>
    <w:rsid w:val="002470D0"/>
    <w:rsid w:val="002531C1"/>
    <w:rsid w:val="00255C81"/>
    <w:rsid w:val="00255D08"/>
    <w:rsid w:val="0026023E"/>
    <w:rsid w:val="00262302"/>
    <w:rsid w:val="0026309E"/>
    <w:rsid w:val="002648A4"/>
    <w:rsid w:val="00265583"/>
    <w:rsid w:val="00265683"/>
    <w:rsid w:val="00266C52"/>
    <w:rsid w:val="002679D2"/>
    <w:rsid w:val="00272B50"/>
    <w:rsid w:val="00272BEB"/>
    <w:rsid w:val="00274561"/>
    <w:rsid w:val="00274706"/>
    <w:rsid w:val="00275E59"/>
    <w:rsid w:val="0027683D"/>
    <w:rsid w:val="00277693"/>
    <w:rsid w:val="00293426"/>
    <w:rsid w:val="0029598F"/>
    <w:rsid w:val="00295C80"/>
    <w:rsid w:val="00296032"/>
    <w:rsid w:val="0029625F"/>
    <w:rsid w:val="002971AE"/>
    <w:rsid w:val="002A1FC3"/>
    <w:rsid w:val="002A21D1"/>
    <w:rsid w:val="002A3854"/>
    <w:rsid w:val="002A4DC5"/>
    <w:rsid w:val="002A6B98"/>
    <w:rsid w:val="002B358A"/>
    <w:rsid w:val="002B3FC7"/>
    <w:rsid w:val="002B54CA"/>
    <w:rsid w:val="002B63FA"/>
    <w:rsid w:val="002B7B6A"/>
    <w:rsid w:val="002C19C6"/>
    <w:rsid w:val="002C286E"/>
    <w:rsid w:val="002C2A36"/>
    <w:rsid w:val="002C2B69"/>
    <w:rsid w:val="002C5A45"/>
    <w:rsid w:val="002C6A7F"/>
    <w:rsid w:val="002C7A36"/>
    <w:rsid w:val="002D00B5"/>
    <w:rsid w:val="002D2A60"/>
    <w:rsid w:val="002D2DAC"/>
    <w:rsid w:val="002D3279"/>
    <w:rsid w:val="002D3838"/>
    <w:rsid w:val="002D3A65"/>
    <w:rsid w:val="002D3FA2"/>
    <w:rsid w:val="002D4BC4"/>
    <w:rsid w:val="002D4CA5"/>
    <w:rsid w:val="002D6D58"/>
    <w:rsid w:val="002E25B1"/>
    <w:rsid w:val="002F057D"/>
    <w:rsid w:val="002F2A42"/>
    <w:rsid w:val="002F39ED"/>
    <w:rsid w:val="002F5B57"/>
    <w:rsid w:val="002F7647"/>
    <w:rsid w:val="002F7719"/>
    <w:rsid w:val="00304133"/>
    <w:rsid w:val="00304B7F"/>
    <w:rsid w:val="00304F5D"/>
    <w:rsid w:val="0030748F"/>
    <w:rsid w:val="0030764E"/>
    <w:rsid w:val="003076BD"/>
    <w:rsid w:val="0031314F"/>
    <w:rsid w:val="00320D8A"/>
    <w:rsid w:val="0032169C"/>
    <w:rsid w:val="00322A2C"/>
    <w:rsid w:val="00322C55"/>
    <w:rsid w:val="00322D4F"/>
    <w:rsid w:val="00327261"/>
    <w:rsid w:val="003363E7"/>
    <w:rsid w:val="00340B63"/>
    <w:rsid w:val="003437CD"/>
    <w:rsid w:val="0034614B"/>
    <w:rsid w:val="003466EB"/>
    <w:rsid w:val="003471AE"/>
    <w:rsid w:val="00350A5A"/>
    <w:rsid w:val="003512B8"/>
    <w:rsid w:val="00351BF6"/>
    <w:rsid w:val="003572F4"/>
    <w:rsid w:val="003573E8"/>
    <w:rsid w:val="00360095"/>
    <w:rsid w:val="00360814"/>
    <w:rsid w:val="00365BCE"/>
    <w:rsid w:val="00365C3E"/>
    <w:rsid w:val="00366BBD"/>
    <w:rsid w:val="00367510"/>
    <w:rsid w:val="003709B2"/>
    <w:rsid w:val="003738CB"/>
    <w:rsid w:val="003742C1"/>
    <w:rsid w:val="00380193"/>
    <w:rsid w:val="00382F13"/>
    <w:rsid w:val="0038790A"/>
    <w:rsid w:val="00390218"/>
    <w:rsid w:val="0039099A"/>
    <w:rsid w:val="003924FE"/>
    <w:rsid w:val="00393FD7"/>
    <w:rsid w:val="00394C95"/>
    <w:rsid w:val="003975DD"/>
    <w:rsid w:val="003A11AE"/>
    <w:rsid w:val="003A1A66"/>
    <w:rsid w:val="003A4D69"/>
    <w:rsid w:val="003A7171"/>
    <w:rsid w:val="003B0218"/>
    <w:rsid w:val="003B14D7"/>
    <w:rsid w:val="003B59FD"/>
    <w:rsid w:val="003B7489"/>
    <w:rsid w:val="003C0658"/>
    <w:rsid w:val="003C0AD7"/>
    <w:rsid w:val="003C2F86"/>
    <w:rsid w:val="003C3243"/>
    <w:rsid w:val="003C67D5"/>
    <w:rsid w:val="003C7367"/>
    <w:rsid w:val="003D2F0F"/>
    <w:rsid w:val="003D7866"/>
    <w:rsid w:val="003D7F8F"/>
    <w:rsid w:val="003E0725"/>
    <w:rsid w:val="003E3340"/>
    <w:rsid w:val="003F446B"/>
    <w:rsid w:val="003F465B"/>
    <w:rsid w:val="003F50A8"/>
    <w:rsid w:val="003F55EE"/>
    <w:rsid w:val="003F6974"/>
    <w:rsid w:val="004049AA"/>
    <w:rsid w:val="00404A73"/>
    <w:rsid w:val="004061AB"/>
    <w:rsid w:val="0041455F"/>
    <w:rsid w:val="004212CE"/>
    <w:rsid w:val="00422CD8"/>
    <w:rsid w:val="00426213"/>
    <w:rsid w:val="0043075B"/>
    <w:rsid w:val="00436889"/>
    <w:rsid w:val="004371ED"/>
    <w:rsid w:val="00440F0C"/>
    <w:rsid w:val="004425E9"/>
    <w:rsid w:val="00445CD4"/>
    <w:rsid w:val="00445D9F"/>
    <w:rsid w:val="00445E8A"/>
    <w:rsid w:val="004465C2"/>
    <w:rsid w:val="004517AE"/>
    <w:rsid w:val="00451A3A"/>
    <w:rsid w:val="004539B6"/>
    <w:rsid w:val="00465291"/>
    <w:rsid w:val="004728E0"/>
    <w:rsid w:val="00473006"/>
    <w:rsid w:val="0047418D"/>
    <w:rsid w:val="00481018"/>
    <w:rsid w:val="00481154"/>
    <w:rsid w:val="00484B32"/>
    <w:rsid w:val="00485808"/>
    <w:rsid w:val="004874FB"/>
    <w:rsid w:val="004921CB"/>
    <w:rsid w:val="00492503"/>
    <w:rsid w:val="00492B85"/>
    <w:rsid w:val="00495BD2"/>
    <w:rsid w:val="004964D3"/>
    <w:rsid w:val="00497FA0"/>
    <w:rsid w:val="004A0DF1"/>
    <w:rsid w:val="004A17C3"/>
    <w:rsid w:val="004A342E"/>
    <w:rsid w:val="004A6E01"/>
    <w:rsid w:val="004A72F1"/>
    <w:rsid w:val="004B00AA"/>
    <w:rsid w:val="004B0BC4"/>
    <w:rsid w:val="004B1DB6"/>
    <w:rsid w:val="004B3834"/>
    <w:rsid w:val="004B4355"/>
    <w:rsid w:val="004B6327"/>
    <w:rsid w:val="004C053E"/>
    <w:rsid w:val="004C3C22"/>
    <w:rsid w:val="004D1B61"/>
    <w:rsid w:val="004D2F50"/>
    <w:rsid w:val="004D4272"/>
    <w:rsid w:val="004D6E43"/>
    <w:rsid w:val="004D7AA3"/>
    <w:rsid w:val="004E1A75"/>
    <w:rsid w:val="004E2129"/>
    <w:rsid w:val="004E2D66"/>
    <w:rsid w:val="004E366E"/>
    <w:rsid w:val="004E4CCF"/>
    <w:rsid w:val="004F2817"/>
    <w:rsid w:val="004F3D5E"/>
    <w:rsid w:val="004F4DA1"/>
    <w:rsid w:val="004F54AB"/>
    <w:rsid w:val="004F6D55"/>
    <w:rsid w:val="004F7CFD"/>
    <w:rsid w:val="00501947"/>
    <w:rsid w:val="00506935"/>
    <w:rsid w:val="00506E52"/>
    <w:rsid w:val="00506F09"/>
    <w:rsid w:val="005079F8"/>
    <w:rsid w:val="00510127"/>
    <w:rsid w:val="005102BD"/>
    <w:rsid w:val="0051496B"/>
    <w:rsid w:val="005173A4"/>
    <w:rsid w:val="00521F5B"/>
    <w:rsid w:val="005230C2"/>
    <w:rsid w:val="005350A3"/>
    <w:rsid w:val="00535919"/>
    <w:rsid w:val="00535EA7"/>
    <w:rsid w:val="00536A3A"/>
    <w:rsid w:val="00541B81"/>
    <w:rsid w:val="00542B37"/>
    <w:rsid w:val="00544A1F"/>
    <w:rsid w:val="005466D2"/>
    <w:rsid w:val="00550DD0"/>
    <w:rsid w:val="0055112F"/>
    <w:rsid w:val="00565E17"/>
    <w:rsid w:val="00570518"/>
    <w:rsid w:val="00573719"/>
    <w:rsid w:val="005754ED"/>
    <w:rsid w:val="0057552B"/>
    <w:rsid w:val="005768B7"/>
    <w:rsid w:val="00576DA8"/>
    <w:rsid w:val="00580574"/>
    <w:rsid w:val="00582668"/>
    <w:rsid w:val="005877F8"/>
    <w:rsid w:val="00590E92"/>
    <w:rsid w:val="0059143A"/>
    <w:rsid w:val="0059466F"/>
    <w:rsid w:val="005A0390"/>
    <w:rsid w:val="005A1A5C"/>
    <w:rsid w:val="005A1B3F"/>
    <w:rsid w:val="005A26EC"/>
    <w:rsid w:val="005A33D4"/>
    <w:rsid w:val="005A3D6E"/>
    <w:rsid w:val="005A646F"/>
    <w:rsid w:val="005A65FC"/>
    <w:rsid w:val="005B135C"/>
    <w:rsid w:val="005B3D2B"/>
    <w:rsid w:val="005B4D68"/>
    <w:rsid w:val="005B676D"/>
    <w:rsid w:val="005B6CF7"/>
    <w:rsid w:val="005C125C"/>
    <w:rsid w:val="005C1B34"/>
    <w:rsid w:val="005C244F"/>
    <w:rsid w:val="005C59EF"/>
    <w:rsid w:val="005D05F5"/>
    <w:rsid w:val="005D1FC5"/>
    <w:rsid w:val="005D243C"/>
    <w:rsid w:val="005D314B"/>
    <w:rsid w:val="005D525A"/>
    <w:rsid w:val="005D56C1"/>
    <w:rsid w:val="005D7F50"/>
    <w:rsid w:val="005E0C5F"/>
    <w:rsid w:val="005E2BEC"/>
    <w:rsid w:val="005E31AD"/>
    <w:rsid w:val="005E40BC"/>
    <w:rsid w:val="005E4DB9"/>
    <w:rsid w:val="005F2958"/>
    <w:rsid w:val="005F30F4"/>
    <w:rsid w:val="005F72B9"/>
    <w:rsid w:val="00600973"/>
    <w:rsid w:val="006023E1"/>
    <w:rsid w:val="00603D58"/>
    <w:rsid w:val="00606ADA"/>
    <w:rsid w:val="00610E87"/>
    <w:rsid w:val="006157AD"/>
    <w:rsid w:val="0061581A"/>
    <w:rsid w:val="00630A54"/>
    <w:rsid w:val="00631E44"/>
    <w:rsid w:val="00632CF5"/>
    <w:rsid w:val="00633E4B"/>
    <w:rsid w:val="00634D4F"/>
    <w:rsid w:val="00636955"/>
    <w:rsid w:val="00637658"/>
    <w:rsid w:val="0064223A"/>
    <w:rsid w:val="00642D0A"/>
    <w:rsid w:val="0064335D"/>
    <w:rsid w:val="00645A61"/>
    <w:rsid w:val="00650DED"/>
    <w:rsid w:val="00651E67"/>
    <w:rsid w:val="0065203A"/>
    <w:rsid w:val="00652AAB"/>
    <w:rsid w:val="006539DB"/>
    <w:rsid w:val="00653AFB"/>
    <w:rsid w:val="00654BFF"/>
    <w:rsid w:val="0065578C"/>
    <w:rsid w:val="006558F0"/>
    <w:rsid w:val="00656045"/>
    <w:rsid w:val="006560FB"/>
    <w:rsid w:val="00661C9A"/>
    <w:rsid w:val="00662E07"/>
    <w:rsid w:val="00666C6E"/>
    <w:rsid w:val="006677E1"/>
    <w:rsid w:val="00670C71"/>
    <w:rsid w:val="006714B2"/>
    <w:rsid w:val="00672B44"/>
    <w:rsid w:val="0067304D"/>
    <w:rsid w:val="00673CAF"/>
    <w:rsid w:val="00675891"/>
    <w:rsid w:val="00677F15"/>
    <w:rsid w:val="00680F3A"/>
    <w:rsid w:val="00681964"/>
    <w:rsid w:val="006868BF"/>
    <w:rsid w:val="00686FF2"/>
    <w:rsid w:val="0069066E"/>
    <w:rsid w:val="00692FA8"/>
    <w:rsid w:val="006968B3"/>
    <w:rsid w:val="00697440"/>
    <w:rsid w:val="006A2F8C"/>
    <w:rsid w:val="006A3921"/>
    <w:rsid w:val="006A6ECB"/>
    <w:rsid w:val="006A707E"/>
    <w:rsid w:val="006B6611"/>
    <w:rsid w:val="006C0E41"/>
    <w:rsid w:val="006C199D"/>
    <w:rsid w:val="006C6B7A"/>
    <w:rsid w:val="006D1EBC"/>
    <w:rsid w:val="006D7164"/>
    <w:rsid w:val="006D7326"/>
    <w:rsid w:val="006E02AC"/>
    <w:rsid w:val="006E207E"/>
    <w:rsid w:val="006E2E6F"/>
    <w:rsid w:val="006E6006"/>
    <w:rsid w:val="006E65A7"/>
    <w:rsid w:val="006E70C4"/>
    <w:rsid w:val="006E7166"/>
    <w:rsid w:val="006E7529"/>
    <w:rsid w:val="006F0E5D"/>
    <w:rsid w:val="006F14CF"/>
    <w:rsid w:val="006F2E7A"/>
    <w:rsid w:val="006F438E"/>
    <w:rsid w:val="006F5207"/>
    <w:rsid w:val="006F54EA"/>
    <w:rsid w:val="006F582F"/>
    <w:rsid w:val="006F6A86"/>
    <w:rsid w:val="006F7A71"/>
    <w:rsid w:val="00705A9A"/>
    <w:rsid w:val="00707C24"/>
    <w:rsid w:val="00714621"/>
    <w:rsid w:val="007157C9"/>
    <w:rsid w:val="007209EB"/>
    <w:rsid w:val="00720CFE"/>
    <w:rsid w:val="00722374"/>
    <w:rsid w:val="00723BA8"/>
    <w:rsid w:val="00724361"/>
    <w:rsid w:val="00725500"/>
    <w:rsid w:val="00732BCB"/>
    <w:rsid w:val="0073392D"/>
    <w:rsid w:val="00734F2B"/>
    <w:rsid w:val="00736D35"/>
    <w:rsid w:val="007376D8"/>
    <w:rsid w:val="00737873"/>
    <w:rsid w:val="00746AFC"/>
    <w:rsid w:val="00751352"/>
    <w:rsid w:val="007546F8"/>
    <w:rsid w:val="00755B45"/>
    <w:rsid w:val="00756B14"/>
    <w:rsid w:val="007576ED"/>
    <w:rsid w:val="0076096F"/>
    <w:rsid w:val="00762BE0"/>
    <w:rsid w:val="0076591E"/>
    <w:rsid w:val="0076769E"/>
    <w:rsid w:val="007704F7"/>
    <w:rsid w:val="00772D1C"/>
    <w:rsid w:val="0077573D"/>
    <w:rsid w:val="007819D7"/>
    <w:rsid w:val="007840C4"/>
    <w:rsid w:val="00786EF2"/>
    <w:rsid w:val="00787052"/>
    <w:rsid w:val="00787762"/>
    <w:rsid w:val="007911F1"/>
    <w:rsid w:val="00794B0B"/>
    <w:rsid w:val="00795B02"/>
    <w:rsid w:val="00796891"/>
    <w:rsid w:val="00796E0B"/>
    <w:rsid w:val="007A32F2"/>
    <w:rsid w:val="007A4B04"/>
    <w:rsid w:val="007A61F7"/>
    <w:rsid w:val="007A6472"/>
    <w:rsid w:val="007A7400"/>
    <w:rsid w:val="007A74BE"/>
    <w:rsid w:val="007B2587"/>
    <w:rsid w:val="007C2293"/>
    <w:rsid w:val="007C2DA6"/>
    <w:rsid w:val="007C329F"/>
    <w:rsid w:val="007C5E90"/>
    <w:rsid w:val="007C7C7F"/>
    <w:rsid w:val="007D08CA"/>
    <w:rsid w:val="007D0DA4"/>
    <w:rsid w:val="007D1798"/>
    <w:rsid w:val="007D451B"/>
    <w:rsid w:val="007D4DF1"/>
    <w:rsid w:val="007D69E0"/>
    <w:rsid w:val="007E00A4"/>
    <w:rsid w:val="007E030C"/>
    <w:rsid w:val="007E37D6"/>
    <w:rsid w:val="007E59D8"/>
    <w:rsid w:val="007E613F"/>
    <w:rsid w:val="007E6997"/>
    <w:rsid w:val="007F17D5"/>
    <w:rsid w:val="007F2D32"/>
    <w:rsid w:val="007F4B20"/>
    <w:rsid w:val="007F7D34"/>
    <w:rsid w:val="00801F77"/>
    <w:rsid w:val="00802899"/>
    <w:rsid w:val="008029F8"/>
    <w:rsid w:val="008051BA"/>
    <w:rsid w:val="00815679"/>
    <w:rsid w:val="00815A87"/>
    <w:rsid w:val="00817134"/>
    <w:rsid w:val="00824A3E"/>
    <w:rsid w:val="00825040"/>
    <w:rsid w:val="008252C2"/>
    <w:rsid w:val="00825D81"/>
    <w:rsid w:val="008272B4"/>
    <w:rsid w:val="00827C86"/>
    <w:rsid w:val="0083013F"/>
    <w:rsid w:val="008318DF"/>
    <w:rsid w:val="0083355A"/>
    <w:rsid w:val="008367AD"/>
    <w:rsid w:val="00836FF7"/>
    <w:rsid w:val="0084181F"/>
    <w:rsid w:val="00841D70"/>
    <w:rsid w:val="008455E7"/>
    <w:rsid w:val="008559A2"/>
    <w:rsid w:val="00855D8F"/>
    <w:rsid w:val="00856786"/>
    <w:rsid w:val="00857B3B"/>
    <w:rsid w:val="00860085"/>
    <w:rsid w:val="008624E1"/>
    <w:rsid w:val="008639E2"/>
    <w:rsid w:val="0086493E"/>
    <w:rsid w:val="008649D6"/>
    <w:rsid w:val="008651AC"/>
    <w:rsid w:val="00866075"/>
    <w:rsid w:val="00866455"/>
    <w:rsid w:val="0087055F"/>
    <w:rsid w:val="00870C9E"/>
    <w:rsid w:val="00875545"/>
    <w:rsid w:val="008761A8"/>
    <w:rsid w:val="00880929"/>
    <w:rsid w:val="008812B9"/>
    <w:rsid w:val="00881571"/>
    <w:rsid w:val="008848C3"/>
    <w:rsid w:val="0088695B"/>
    <w:rsid w:val="00890665"/>
    <w:rsid w:val="008908A1"/>
    <w:rsid w:val="00895881"/>
    <w:rsid w:val="0089640D"/>
    <w:rsid w:val="008A29EB"/>
    <w:rsid w:val="008A40B0"/>
    <w:rsid w:val="008A56BB"/>
    <w:rsid w:val="008A5802"/>
    <w:rsid w:val="008B2252"/>
    <w:rsid w:val="008B417F"/>
    <w:rsid w:val="008B75AB"/>
    <w:rsid w:val="008C1AC9"/>
    <w:rsid w:val="008C1D24"/>
    <w:rsid w:val="008C3579"/>
    <w:rsid w:val="008C48F8"/>
    <w:rsid w:val="008C4D9C"/>
    <w:rsid w:val="008C6212"/>
    <w:rsid w:val="008D091D"/>
    <w:rsid w:val="008D0D4A"/>
    <w:rsid w:val="008D3065"/>
    <w:rsid w:val="008D4DDC"/>
    <w:rsid w:val="008D4F7F"/>
    <w:rsid w:val="008D5A45"/>
    <w:rsid w:val="008D6013"/>
    <w:rsid w:val="008E0303"/>
    <w:rsid w:val="008E3F7E"/>
    <w:rsid w:val="008F14BC"/>
    <w:rsid w:val="008F1A95"/>
    <w:rsid w:val="008F1FAA"/>
    <w:rsid w:val="008F42DF"/>
    <w:rsid w:val="008F4D49"/>
    <w:rsid w:val="00900C02"/>
    <w:rsid w:val="0090127C"/>
    <w:rsid w:val="009072F6"/>
    <w:rsid w:val="00907F62"/>
    <w:rsid w:val="0091029C"/>
    <w:rsid w:val="00912200"/>
    <w:rsid w:val="00913F30"/>
    <w:rsid w:val="00914192"/>
    <w:rsid w:val="00915486"/>
    <w:rsid w:val="009159AF"/>
    <w:rsid w:val="009169C5"/>
    <w:rsid w:val="00924C56"/>
    <w:rsid w:val="00924D8D"/>
    <w:rsid w:val="0092638F"/>
    <w:rsid w:val="009278B0"/>
    <w:rsid w:val="00933483"/>
    <w:rsid w:val="0093545A"/>
    <w:rsid w:val="00944047"/>
    <w:rsid w:val="009451D3"/>
    <w:rsid w:val="009459F6"/>
    <w:rsid w:val="00946519"/>
    <w:rsid w:val="00947795"/>
    <w:rsid w:val="00951DC7"/>
    <w:rsid w:val="00953163"/>
    <w:rsid w:val="00955976"/>
    <w:rsid w:val="0095620A"/>
    <w:rsid w:val="00956A45"/>
    <w:rsid w:val="00967B0B"/>
    <w:rsid w:val="00977C37"/>
    <w:rsid w:val="00980281"/>
    <w:rsid w:val="0098166C"/>
    <w:rsid w:val="0098402B"/>
    <w:rsid w:val="00984996"/>
    <w:rsid w:val="0099507A"/>
    <w:rsid w:val="009969D6"/>
    <w:rsid w:val="009A0DE1"/>
    <w:rsid w:val="009A14BE"/>
    <w:rsid w:val="009A2EC2"/>
    <w:rsid w:val="009A3F67"/>
    <w:rsid w:val="009A5215"/>
    <w:rsid w:val="009A71E1"/>
    <w:rsid w:val="009B1151"/>
    <w:rsid w:val="009B1CE7"/>
    <w:rsid w:val="009B1FBE"/>
    <w:rsid w:val="009B2411"/>
    <w:rsid w:val="009B4A72"/>
    <w:rsid w:val="009B5331"/>
    <w:rsid w:val="009B596E"/>
    <w:rsid w:val="009B5F38"/>
    <w:rsid w:val="009B7A89"/>
    <w:rsid w:val="009C29F8"/>
    <w:rsid w:val="009C3534"/>
    <w:rsid w:val="009C35EC"/>
    <w:rsid w:val="009C408B"/>
    <w:rsid w:val="009C41B8"/>
    <w:rsid w:val="009D2F27"/>
    <w:rsid w:val="009D33CA"/>
    <w:rsid w:val="009D5D9D"/>
    <w:rsid w:val="009D664C"/>
    <w:rsid w:val="009E1B0B"/>
    <w:rsid w:val="009E6D8A"/>
    <w:rsid w:val="009F2831"/>
    <w:rsid w:val="009F4FA0"/>
    <w:rsid w:val="00A03A58"/>
    <w:rsid w:val="00A05393"/>
    <w:rsid w:val="00A072A3"/>
    <w:rsid w:val="00A13985"/>
    <w:rsid w:val="00A13FD1"/>
    <w:rsid w:val="00A15FC0"/>
    <w:rsid w:val="00A2003D"/>
    <w:rsid w:val="00A2516F"/>
    <w:rsid w:val="00A30042"/>
    <w:rsid w:val="00A303B2"/>
    <w:rsid w:val="00A314BF"/>
    <w:rsid w:val="00A457F2"/>
    <w:rsid w:val="00A46661"/>
    <w:rsid w:val="00A46C48"/>
    <w:rsid w:val="00A47B7E"/>
    <w:rsid w:val="00A5490C"/>
    <w:rsid w:val="00A55626"/>
    <w:rsid w:val="00A611F6"/>
    <w:rsid w:val="00A61B22"/>
    <w:rsid w:val="00A62551"/>
    <w:rsid w:val="00A660F8"/>
    <w:rsid w:val="00A716F2"/>
    <w:rsid w:val="00A72994"/>
    <w:rsid w:val="00A771F0"/>
    <w:rsid w:val="00A772FA"/>
    <w:rsid w:val="00A8069C"/>
    <w:rsid w:val="00A81DF0"/>
    <w:rsid w:val="00A87876"/>
    <w:rsid w:val="00AA0C4E"/>
    <w:rsid w:val="00AA0EAE"/>
    <w:rsid w:val="00AA2172"/>
    <w:rsid w:val="00AA2D83"/>
    <w:rsid w:val="00AA673A"/>
    <w:rsid w:val="00AA71C4"/>
    <w:rsid w:val="00AB0AF4"/>
    <w:rsid w:val="00AB0B6E"/>
    <w:rsid w:val="00AB3414"/>
    <w:rsid w:val="00AB3A46"/>
    <w:rsid w:val="00AB4CFC"/>
    <w:rsid w:val="00AB4F52"/>
    <w:rsid w:val="00AB56FB"/>
    <w:rsid w:val="00AB7C9C"/>
    <w:rsid w:val="00AC03B6"/>
    <w:rsid w:val="00AC520C"/>
    <w:rsid w:val="00AC5614"/>
    <w:rsid w:val="00AC5708"/>
    <w:rsid w:val="00AD0667"/>
    <w:rsid w:val="00AD1DB0"/>
    <w:rsid w:val="00AD6B3C"/>
    <w:rsid w:val="00AD7377"/>
    <w:rsid w:val="00AE07AF"/>
    <w:rsid w:val="00AE14F9"/>
    <w:rsid w:val="00AE47CE"/>
    <w:rsid w:val="00AE6671"/>
    <w:rsid w:val="00AF0CDF"/>
    <w:rsid w:val="00AF21D9"/>
    <w:rsid w:val="00AF4C18"/>
    <w:rsid w:val="00AF5E58"/>
    <w:rsid w:val="00AF7128"/>
    <w:rsid w:val="00B00188"/>
    <w:rsid w:val="00B01949"/>
    <w:rsid w:val="00B032D9"/>
    <w:rsid w:val="00B03C4C"/>
    <w:rsid w:val="00B05202"/>
    <w:rsid w:val="00B106F2"/>
    <w:rsid w:val="00B11CB0"/>
    <w:rsid w:val="00B12ABB"/>
    <w:rsid w:val="00B15492"/>
    <w:rsid w:val="00B17517"/>
    <w:rsid w:val="00B21226"/>
    <w:rsid w:val="00B259C3"/>
    <w:rsid w:val="00B25AA7"/>
    <w:rsid w:val="00B267FB"/>
    <w:rsid w:val="00B30385"/>
    <w:rsid w:val="00B32A23"/>
    <w:rsid w:val="00B356D9"/>
    <w:rsid w:val="00B36584"/>
    <w:rsid w:val="00B36E68"/>
    <w:rsid w:val="00B37F97"/>
    <w:rsid w:val="00B53263"/>
    <w:rsid w:val="00B56EA1"/>
    <w:rsid w:val="00B57470"/>
    <w:rsid w:val="00B603B0"/>
    <w:rsid w:val="00B624BB"/>
    <w:rsid w:val="00B62D87"/>
    <w:rsid w:val="00B63828"/>
    <w:rsid w:val="00B65650"/>
    <w:rsid w:val="00B66F55"/>
    <w:rsid w:val="00B6716E"/>
    <w:rsid w:val="00B7070A"/>
    <w:rsid w:val="00B744C0"/>
    <w:rsid w:val="00B75488"/>
    <w:rsid w:val="00B756E0"/>
    <w:rsid w:val="00B83BBD"/>
    <w:rsid w:val="00B91456"/>
    <w:rsid w:val="00B96A16"/>
    <w:rsid w:val="00BA0D52"/>
    <w:rsid w:val="00BA28E4"/>
    <w:rsid w:val="00BA4CBE"/>
    <w:rsid w:val="00BA4EBC"/>
    <w:rsid w:val="00BA689B"/>
    <w:rsid w:val="00BA6E92"/>
    <w:rsid w:val="00BA7CD9"/>
    <w:rsid w:val="00BA7E62"/>
    <w:rsid w:val="00BB32B4"/>
    <w:rsid w:val="00BB36AE"/>
    <w:rsid w:val="00BB37CA"/>
    <w:rsid w:val="00BC189F"/>
    <w:rsid w:val="00BC18C0"/>
    <w:rsid w:val="00BC3849"/>
    <w:rsid w:val="00BC4458"/>
    <w:rsid w:val="00BC644E"/>
    <w:rsid w:val="00BC6892"/>
    <w:rsid w:val="00BC6D4D"/>
    <w:rsid w:val="00BD0E22"/>
    <w:rsid w:val="00BD1F4B"/>
    <w:rsid w:val="00BD450B"/>
    <w:rsid w:val="00BD5F0C"/>
    <w:rsid w:val="00BE19E0"/>
    <w:rsid w:val="00BE6C55"/>
    <w:rsid w:val="00BE79A7"/>
    <w:rsid w:val="00BF3A90"/>
    <w:rsid w:val="00BF440E"/>
    <w:rsid w:val="00BF511E"/>
    <w:rsid w:val="00BF6A5B"/>
    <w:rsid w:val="00C0531D"/>
    <w:rsid w:val="00C07089"/>
    <w:rsid w:val="00C111AB"/>
    <w:rsid w:val="00C11B18"/>
    <w:rsid w:val="00C149C8"/>
    <w:rsid w:val="00C15E52"/>
    <w:rsid w:val="00C15EAF"/>
    <w:rsid w:val="00C171EE"/>
    <w:rsid w:val="00C172E8"/>
    <w:rsid w:val="00C22992"/>
    <w:rsid w:val="00C231BC"/>
    <w:rsid w:val="00C303AC"/>
    <w:rsid w:val="00C31592"/>
    <w:rsid w:val="00C3175B"/>
    <w:rsid w:val="00C31BD7"/>
    <w:rsid w:val="00C33F69"/>
    <w:rsid w:val="00C34DF8"/>
    <w:rsid w:val="00C355CB"/>
    <w:rsid w:val="00C43FF5"/>
    <w:rsid w:val="00C449CB"/>
    <w:rsid w:val="00C576DB"/>
    <w:rsid w:val="00C604F8"/>
    <w:rsid w:val="00C609EE"/>
    <w:rsid w:val="00C60B56"/>
    <w:rsid w:val="00C629EC"/>
    <w:rsid w:val="00C634CC"/>
    <w:rsid w:val="00C67661"/>
    <w:rsid w:val="00C67FE7"/>
    <w:rsid w:val="00C7066B"/>
    <w:rsid w:val="00C70BD6"/>
    <w:rsid w:val="00C760C5"/>
    <w:rsid w:val="00C77E50"/>
    <w:rsid w:val="00C81C8C"/>
    <w:rsid w:val="00C84EDA"/>
    <w:rsid w:val="00C93736"/>
    <w:rsid w:val="00C941C1"/>
    <w:rsid w:val="00C95017"/>
    <w:rsid w:val="00CA1ED5"/>
    <w:rsid w:val="00CA23E5"/>
    <w:rsid w:val="00CA2D4C"/>
    <w:rsid w:val="00CA34D7"/>
    <w:rsid w:val="00CA3FBF"/>
    <w:rsid w:val="00CA43B9"/>
    <w:rsid w:val="00CA505D"/>
    <w:rsid w:val="00CB26B3"/>
    <w:rsid w:val="00CB4D42"/>
    <w:rsid w:val="00CB51C3"/>
    <w:rsid w:val="00CC02ED"/>
    <w:rsid w:val="00CC278D"/>
    <w:rsid w:val="00CC4296"/>
    <w:rsid w:val="00CC5F33"/>
    <w:rsid w:val="00CC5FF8"/>
    <w:rsid w:val="00CC7365"/>
    <w:rsid w:val="00CC7E76"/>
    <w:rsid w:val="00CC7EDE"/>
    <w:rsid w:val="00CD0EA4"/>
    <w:rsid w:val="00CD21B6"/>
    <w:rsid w:val="00CD2200"/>
    <w:rsid w:val="00CD52C6"/>
    <w:rsid w:val="00CD580B"/>
    <w:rsid w:val="00CE0B6A"/>
    <w:rsid w:val="00CE0FA6"/>
    <w:rsid w:val="00CE1E52"/>
    <w:rsid w:val="00CE6015"/>
    <w:rsid w:val="00CE7F93"/>
    <w:rsid w:val="00CF31FE"/>
    <w:rsid w:val="00CF34E7"/>
    <w:rsid w:val="00CF7324"/>
    <w:rsid w:val="00CF734F"/>
    <w:rsid w:val="00CF7C31"/>
    <w:rsid w:val="00CF7DB5"/>
    <w:rsid w:val="00D00011"/>
    <w:rsid w:val="00D006EE"/>
    <w:rsid w:val="00D01CF8"/>
    <w:rsid w:val="00D0271E"/>
    <w:rsid w:val="00D04001"/>
    <w:rsid w:val="00D057AF"/>
    <w:rsid w:val="00D06FDF"/>
    <w:rsid w:val="00D11313"/>
    <w:rsid w:val="00D127AC"/>
    <w:rsid w:val="00D134F5"/>
    <w:rsid w:val="00D1596F"/>
    <w:rsid w:val="00D23703"/>
    <w:rsid w:val="00D23CE2"/>
    <w:rsid w:val="00D2407A"/>
    <w:rsid w:val="00D24A51"/>
    <w:rsid w:val="00D26C7D"/>
    <w:rsid w:val="00D32B71"/>
    <w:rsid w:val="00D33742"/>
    <w:rsid w:val="00D3402B"/>
    <w:rsid w:val="00D34486"/>
    <w:rsid w:val="00D35631"/>
    <w:rsid w:val="00D37AE8"/>
    <w:rsid w:val="00D4115A"/>
    <w:rsid w:val="00D438FD"/>
    <w:rsid w:val="00D44C4A"/>
    <w:rsid w:val="00D44C76"/>
    <w:rsid w:val="00D44D7B"/>
    <w:rsid w:val="00D51A3F"/>
    <w:rsid w:val="00D51CC7"/>
    <w:rsid w:val="00D52DAA"/>
    <w:rsid w:val="00D5378E"/>
    <w:rsid w:val="00D53821"/>
    <w:rsid w:val="00D5494B"/>
    <w:rsid w:val="00D55280"/>
    <w:rsid w:val="00D61992"/>
    <w:rsid w:val="00D61AEB"/>
    <w:rsid w:val="00D70A95"/>
    <w:rsid w:val="00D7220B"/>
    <w:rsid w:val="00D728D0"/>
    <w:rsid w:val="00D74586"/>
    <w:rsid w:val="00D759EC"/>
    <w:rsid w:val="00D80218"/>
    <w:rsid w:val="00D80988"/>
    <w:rsid w:val="00D80CA8"/>
    <w:rsid w:val="00D81ED3"/>
    <w:rsid w:val="00D84011"/>
    <w:rsid w:val="00D848C7"/>
    <w:rsid w:val="00D84A6F"/>
    <w:rsid w:val="00D8505D"/>
    <w:rsid w:val="00D91202"/>
    <w:rsid w:val="00D919F2"/>
    <w:rsid w:val="00D92D51"/>
    <w:rsid w:val="00D93F42"/>
    <w:rsid w:val="00D95C8C"/>
    <w:rsid w:val="00DA2A98"/>
    <w:rsid w:val="00DA531F"/>
    <w:rsid w:val="00DA5E45"/>
    <w:rsid w:val="00DA77F4"/>
    <w:rsid w:val="00DB0AA4"/>
    <w:rsid w:val="00DB1719"/>
    <w:rsid w:val="00DB3E75"/>
    <w:rsid w:val="00DC2204"/>
    <w:rsid w:val="00DC350F"/>
    <w:rsid w:val="00DC6DFF"/>
    <w:rsid w:val="00DD304D"/>
    <w:rsid w:val="00DE019D"/>
    <w:rsid w:val="00DE279E"/>
    <w:rsid w:val="00E0102D"/>
    <w:rsid w:val="00E01A42"/>
    <w:rsid w:val="00E01AB7"/>
    <w:rsid w:val="00E02D35"/>
    <w:rsid w:val="00E045E9"/>
    <w:rsid w:val="00E069DB"/>
    <w:rsid w:val="00E1075D"/>
    <w:rsid w:val="00E11D79"/>
    <w:rsid w:val="00E125A2"/>
    <w:rsid w:val="00E136E4"/>
    <w:rsid w:val="00E15BE9"/>
    <w:rsid w:val="00E17D07"/>
    <w:rsid w:val="00E23377"/>
    <w:rsid w:val="00E25829"/>
    <w:rsid w:val="00E25A05"/>
    <w:rsid w:val="00E2775E"/>
    <w:rsid w:val="00E27D07"/>
    <w:rsid w:val="00E27FAC"/>
    <w:rsid w:val="00E31AE1"/>
    <w:rsid w:val="00E32861"/>
    <w:rsid w:val="00E35558"/>
    <w:rsid w:val="00E37A0F"/>
    <w:rsid w:val="00E44037"/>
    <w:rsid w:val="00E45FF2"/>
    <w:rsid w:val="00E51CE7"/>
    <w:rsid w:val="00E543EC"/>
    <w:rsid w:val="00E5509E"/>
    <w:rsid w:val="00E557B3"/>
    <w:rsid w:val="00E55CE7"/>
    <w:rsid w:val="00E57AE9"/>
    <w:rsid w:val="00E60236"/>
    <w:rsid w:val="00E7290B"/>
    <w:rsid w:val="00E736C1"/>
    <w:rsid w:val="00E74BD5"/>
    <w:rsid w:val="00E75E39"/>
    <w:rsid w:val="00E7760A"/>
    <w:rsid w:val="00E77DA2"/>
    <w:rsid w:val="00E80E48"/>
    <w:rsid w:val="00E83ADB"/>
    <w:rsid w:val="00E866E2"/>
    <w:rsid w:val="00E9399B"/>
    <w:rsid w:val="00E97C7E"/>
    <w:rsid w:val="00EA15E6"/>
    <w:rsid w:val="00EA182B"/>
    <w:rsid w:val="00EA5370"/>
    <w:rsid w:val="00EA5774"/>
    <w:rsid w:val="00EA71F2"/>
    <w:rsid w:val="00EB057B"/>
    <w:rsid w:val="00EB1685"/>
    <w:rsid w:val="00EB2492"/>
    <w:rsid w:val="00EB453F"/>
    <w:rsid w:val="00EC062D"/>
    <w:rsid w:val="00EC3197"/>
    <w:rsid w:val="00EC328E"/>
    <w:rsid w:val="00EC6262"/>
    <w:rsid w:val="00ED29E7"/>
    <w:rsid w:val="00ED4979"/>
    <w:rsid w:val="00ED6075"/>
    <w:rsid w:val="00ED673F"/>
    <w:rsid w:val="00ED6BDE"/>
    <w:rsid w:val="00EE0009"/>
    <w:rsid w:val="00EE0421"/>
    <w:rsid w:val="00EE1639"/>
    <w:rsid w:val="00EE4DFE"/>
    <w:rsid w:val="00EE7ABA"/>
    <w:rsid w:val="00EE7B61"/>
    <w:rsid w:val="00EF367F"/>
    <w:rsid w:val="00EF6438"/>
    <w:rsid w:val="00F0175F"/>
    <w:rsid w:val="00F10D3A"/>
    <w:rsid w:val="00F1127F"/>
    <w:rsid w:val="00F13467"/>
    <w:rsid w:val="00F14377"/>
    <w:rsid w:val="00F1471E"/>
    <w:rsid w:val="00F17B2C"/>
    <w:rsid w:val="00F26B08"/>
    <w:rsid w:val="00F27FE9"/>
    <w:rsid w:val="00F32BBA"/>
    <w:rsid w:val="00F37ACA"/>
    <w:rsid w:val="00F37B8C"/>
    <w:rsid w:val="00F41264"/>
    <w:rsid w:val="00F42DBB"/>
    <w:rsid w:val="00F47749"/>
    <w:rsid w:val="00F529B9"/>
    <w:rsid w:val="00F5331C"/>
    <w:rsid w:val="00F53B94"/>
    <w:rsid w:val="00F53E21"/>
    <w:rsid w:val="00F53EEC"/>
    <w:rsid w:val="00F56D07"/>
    <w:rsid w:val="00F5755F"/>
    <w:rsid w:val="00F5756B"/>
    <w:rsid w:val="00F6163A"/>
    <w:rsid w:val="00F61A3D"/>
    <w:rsid w:val="00F61C98"/>
    <w:rsid w:val="00F630F3"/>
    <w:rsid w:val="00F6355A"/>
    <w:rsid w:val="00F672A7"/>
    <w:rsid w:val="00F67A52"/>
    <w:rsid w:val="00F70498"/>
    <w:rsid w:val="00F712BD"/>
    <w:rsid w:val="00F76440"/>
    <w:rsid w:val="00F77CAE"/>
    <w:rsid w:val="00F801CC"/>
    <w:rsid w:val="00F83CF6"/>
    <w:rsid w:val="00F90A27"/>
    <w:rsid w:val="00F92FAB"/>
    <w:rsid w:val="00F9473B"/>
    <w:rsid w:val="00F96799"/>
    <w:rsid w:val="00F96DF9"/>
    <w:rsid w:val="00FA093B"/>
    <w:rsid w:val="00FA3FC5"/>
    <w:rsid w:val="00FA4282"/>
    <w:rsid w:val="00FA6480"/>
    <w:rsid w:val="00FB0345"/>
    <w:rsid w:val="00FB2BD3"/>
    <w:rsid w:val="00FB71B8"/>
    <w:rsid w:val="00FC2B4E"/>
    <w:rsid w:val="00FC2C05"/>
    <w:rsid w:val="00FC36C3"/>
    <w:rsid w:val="00FC4A29"/>
    <w:rsid w:val="00FC4D61"/>
    <w:rsid w:val="00FC54E4"/>
    <w:rsid w:val="00FC57E0"/>
    <w:rsid w:val="00FC7E51"/>
    <w:rsid w:val="00FD49B6"/>
    <w:rsid w:val="00FD4D10"/>
    <w:rsid w:val="00FE0A66"/>
    <w:rsid w:val="00FE0E5A"/>
    <w:rsid w:val="00FF1835"/>
    <w:rsid w:val="00FF2844"/>
    <w:rsid w:val="00FF3FF8"/>
    <w:rsid w:val="00FF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C3849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1">
    <w:name w:val="heading 1"/>
    <w:basedOn w:val="a0"/>
    <w:next w:val="a0"/>
    <w:link w:val="110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1">
    <w:name w:val="heading 2"/>
    <w:basedOn w:val="a0"/>
    <w:next w:val="a0"/>
    <w:link w:val="22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2">
    <w:name w:val="Заголовок 2 Знак"/>
    <w:basedOn w:val="a1"/>
    <w:link w:val="21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3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0">
    <w:name w:val="= Заголовок 2 ="/>
    <w:basedOn w:val="a0"/>
    <w:link w:val="24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0">
    <w:name w:val="=Заголовок 1"/>
    <w:basedOn w:val="11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4">
    <w:name w:val="= Заголовок 2 = Знак Знак"/>
    <w:link w:val="20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uiPriority w:val="99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1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1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0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4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0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0">
    <w:name w:val="Заголовок 1 Знак1"/>
    <w:link w:val="11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0"/>
    <w:link w:val="10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8">
    <w:name w:val="Font Style18"/>
    <w:rsid w:val="00D5494B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0"/>
    <w:rsid w:val="00D5494B"/>
    <w:pPr>
      <w:widowControl w:val="0"/>
      <w:autoSpaceDE w:val="0"/>
      <w:autoSpaceDN w:val="0"/>
      <w:adjustRightInd w:val="0"/>
      <w:spacing w:before="0" w:line="298" w:lineRule="exact"/>
      <w:jc w:val="center"/>
    </w:pPr>
    <w:rPr>
      <w:sz w:val="24"/>
      <w:szCs w:val="24"/>
    </w:rPr>
  </w:style>
  <w:style w:type="paragraph" w:customStyle="1" w:styleId="25">
    <w:name w:val="Знак Знак2 Знак Знак Знак Знак Знак Знак Знак Знак Знак Знак Знак Знак"/>
    <w:basedOn w:val="a0"/>
    <w:rsid w:val="000F3EA0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6">
    <w:name w:val="Знак Знак2 Знак Знак Знак Знак Знак Знак Знак Знак Знак Знак Знак Знак"/>
    <w:basedOn w:val="a0"/>
    <w:rsid w:val="005E0C5F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7">
    <w:name w:val="Знак Знак2 Знак Знак Знак Знак Знак Знак Знак Знак Знак Знак Знак Знак"/>
    <w:basedOn w:val="a0"/>
    <w:rsid w:val="001C7AAC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Style4">
    <w:name w:val="Style4"/>
    <w:basedOn w:val="a0"/>
    <w:rsid w:val="003E0725"/>
    <w:pPr>
      <w:widowControl w:val="0"/>
      <w:autoSpaceDE w:val="0"/>
      <w:autoSpaceDN w:val="0"/>
      <w:adjustRightInd w:val="0"/>
      <w:spacing w:before="0"/>
    </w:pPr>
    <w:rPr>
      <w:sz w:val="24"/>
      <w:szCs w:val="24"/>
    </w:rPr>
  </w:style>
  <w:style w:type="character" w:customStyle="1" w:styleId="FontStyle17">
    <w:name w:val="Font Style17"/>
    <w:rsid w:val="003E0725"/>
    <w:rPr>
      <w:rFonts w:ascii="Times New Roman" w:hAnsi="Times New Roman" w:cs="Times New Roman"/>
      <w:b/>
      <w:bCs/>
      <w:sz w:val="30"/>
      <w:szCs w:val="30"/>
    </w:rPr>
  </w:style>
  <w:style w:type="table" w:customStyle="1" w:styleId="28">
    <w:name w:val="Сетка таблицы2"/>
    <w:basedOn w:val="a2"/>
    <w:next w:val="af3"/>
    <w:rsid w:val="00296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1"/>
    <w:basedOn w:val="a0"/>
    <w:qFormat/>
    <w:rsid w:val="00A05393"/>
    <w:pPr>
      <w:numPr>
        <w:ilvl w:val="1"/>
        <w:numId w:val="19"/>
      </w:numPr>
      <w:spacing w:after="60"/>
      <w:ind w:left="709" w:hanging="709"/>
    </w:pPr>
    <w:rPr>
      <w:color w:val="000000"/>
      <w:sz w:val="24"/>
      <w:szCs w:val="24"/>
    </w:rPr>
  </w:style>
  <w:style w:type="paragraph" w:customStyle="1" w:styleId="2">
    <w:name w:val="Стиль2"/>
    <w:basedOn w:val="1"/>
    <w:qFormat/>
    <w:rsid w:val="00A05393"/>
    <w:pPr>
      <w:numPr>
        <w:ilvl w:val="2"/>
      </w:numPr>
      <w:ind w:left="709" w:hanging="70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C3849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1">
    <w:name w:val="heading 1"/>
    <w:basedOn w:val="a0"/>
    <w:next w:val="a0"/>
    <w:link w:val="110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1">
    <w:name w:val="heading 2"/>
    <w:basedOn w:val="a0"/>
    <w:next w:val="a0"/>
    <w:link w:val="22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2">
    <w:name w:val="Заголовок 2 Знак"/>
    <w:basedOn w:val="a1"/>
    <w:link w:val="21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3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0">
    <w:name w:val="= Заголовок 2 ="/>
    <w:basedOn w:val="a0"/>
    <w:link w:val="24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0">
    <w:name w:val="=Заголовок 1"/>
    <w:basedOn w:val="11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4">
    <w:name w:val="= Заголовок 2 = Знак Знак"/>
    <w:link w:val="20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uiPriority w:val="99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1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1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0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4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0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0">
    <w:name w:val="Заголовок 1 Знак1"/>
    <w:link w:val="11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0"/>
    <w:link w:val="10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8">
    <w:name w:val="Font Style18"/>
    <w:rsid w:val="00D5494B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0"/>
    <w:rsid w:val="00D5494B"/>
    <w:pPr>
      <w:widowControl w:val="0"/>
      <w:autoSpaceDE w:val="0"/>
      <w:autoSpaceDN w:val="0"/>
      <w:adjustRightInd w:val="0"/>
      <w:spacing w:before="0" w:line="298" w:lineRule="exact"/>
      <w:jc w:val="center"/>
    </w:pPr>
    <w:rPr>
      <w:sz w:val="24"/>
      <w:szCs w:val="24"/>
    </w:rPr>
  </w:style>
  <w:style w:type="paragraph" w:customStyle="1" w:styleId="25">
    <w:name w:val="Знак Знак2 Знак Знак Знак Знак Знак Знак Знак Знак Знак Знак Знак Знак"/>
    <w:basedOn w:val="a0"/>
    <w:rsid w:val="000F3EA0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6">
    <w:name w:val="Знак Знак2 Знак Знак Знак Знак Знак Знак Знак Знак Знак Знак Знак Знак"/>
    <w:basedOn w:val="a0"/>
    <w:rsid w:val="005E0C5F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7">
    <w:name w:val="Знак Знак2 Знак Знак Знак Знак Знак Знак Знак Знак Знак Знак Знак Знак"/>
    <w:basedOn w:val="a0"/>
    <w:rsid w:val="001C7AAC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Style4">
    <w:name w:val="Style4"/>
    <w:basedOn w:val="a0"/>
    <w:rsid w:val="003E0725"/>
    <w:pPr>
      <w:widowControl w:val="0"/>
      <w:autoSpaceDE w:val="0"/>
      <w:autoSpaceDN w:val="0"/>
      <w:adjustRightInd w:val="0"/>
      <w:spacing w:before="0"/>
    </w:pPr>
    <w:rPr>
      <w:sz w:val="24"/>
      <w:szCs w:val="24"/>
    </w:rPr>
  </w:style>
  <w:style w:type="character" w:customStyle="1" w:styleId="FontStyle17">
    <w:name w:val="Font Style17"/>
    <w:rsid w:val="003E0725"/>
    <w:rPr>
      <w:rFonts w:ascii="Times New Roman" w:hAnsi="Times New Roman" w:cs="Times New Roman"/>
      <w:b/>
      <w:bCs/>
      <w:sz w:val="30"/>
      <w:szCs w:val="30"/>
    </w:rPr>
  </w:style>
  <w:style w:type="table" w:customStyle="1" w:styleId="28">
    <w:name w:val="Сетка таблицы2"/>
    <w:basedOn w:val="a2"/>
    <w:next w:val="af3"/>
    <w:rsid w:val="00296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1"/>
    <w:basedOn w:val="a0"/>
    <w:qFormat/>
    <w:rsid w:val="00A05393"/>
    <w:pPr>
      <w:numPr>
        <w:ilvl w:val="1"/>
        <w:numId w:val="19"/>
      </w:numPr>
      <w:spacing w:after="60"/>
      <w:ind w:left="709" w:hanging="709"/>
    </w:pPr>
    <w:rPr>
      <w:color w:val="000000"/>
      <w:sz w:val="24"/>
      <w:szCs w:val="24"/>
    </w:rPr>
  </w:style>
  <w:style w:type="paragraph" w:customStyle="1" w:styleId="2">
    <w:name w:val="Стиль2"/>
    <w:basedOn w:val="1"/>
    <w:qFormat/>
    <w:rsid w:val="00A05393"/>
    <w:pPr>
      <w:numPr>
        <w:ilvl w:val="2"/>
      </w:numPr>
      <w:ind w:left="709" w:hanging="7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1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845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86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21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745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0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95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1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73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70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700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967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2821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297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80281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8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520F3-F03B-4BF9-94AA-F5C317831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710</TotalTime>
  <Pages>12</Pages>
  <Words>4779</Words>
  <Characters>27244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Коротаева Татьяна Витальевна</cp:lastModifiedBy>
  <cp:revision>12</cp:revision>
  <cp:lastPrinted>2018-05-10T06:38:00Z</cp:lastPrinted>
  <dcterms:created xsi:type="dcterms:W3CDTF">2018-03-16T04:57:00Z</dcterms:created>
  <dcterms:modified xsi:type="dcterms:W3CDTF">2018-05-16T06:52:00Z</dcterms:modified>
</cp:coreProperties>
</file>