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59B" w:rsidRPr="006B0F83" w:rsidRDefault="00DB259B" w:rsidP="00DB259B">
      <w:pPr>
        <w:pStyle w:val="a3"/>
        <w:contextualSpacing/>
        <w:jc w:val="right"/>
        <w:rPr>
          <w:b w:val="0"/>
          <w:sz w:val="26"/>
          <w:szCs w:val="26"/>
        </w:rPr>
      </w:pPr>
      <w:bookmarkStart w:id="0" w:name="_GoBack"/>
      <w:bookmarkEnd w:id="0"/>
      <w:r w:rsidRPr="006B0F83">
        <w:rPr>
          <w:b w:val="0"/>
          <w:sz w:val="26"/>
          <w:szCs w:val="26"/>
        </w:rPr>
        <w:t>Приложение 1</w:t>
      </w:r>
    </w:p>
    <w:p w:rsidR="00DB259B" w:rsidRPr="00960354" w:rsidRDefault="00DB259B" w:rsidP="00DB259B">
      <w:pPr>
        <w:pStyle w:val="a3"/>
        <w:contextualSpacing/>
        <w:jc w:val="right"/>
        <w:rPr>
          <w:i/>
          <w:sz w:val="26"/>
          <w:szCs w:val="26"/>
        </w:rPr>
      </w:pPr>
    </w:p>
    <w:p w:rsidR="006C7945" w:rsidRPr="00960354" w:rsidRDefault="000D1F5D" w:rsidP="00CA465A">
      <w:pPr>
        <w:pStyle w:val="a3"/>
        <w:contextualSpacing/>
        <w:rPr>
          <w:i/>
          <w:sz w:val="26"/>
          <w:szCs w:val="26"/>
        </w:rPr>
      </w:pPr>
      <w:r w:rsidRPr="00960354">
        <w:rPr>
          <w:i/>
          <w:sz w:val="26"/>
          <w:szCs w:val="26"/>
        </w:rPr>
        <w:t>Опросны</w:t>
      </w:r>
      <w:r w:rsidR="006C7945" w:rsidRPr="00960354">
        <w:rPr>
          <w:i/>
          <w:sz w:val="26"/>
          <w:szCs w:val="26"/>
        </w:rPr>
        <w:t>й</w:t>
      </w:r>
      <w:r w:rsidRPr="00960354">
        <w:rPr>
          <w:i/>
          <w:sz w:val="26"/>
          <w:szCs w:val="26"/>
        </w:rPr>
        <w:t xml:space="preserve"> лист</w:t>
      </w:r>
      <w:r w:rsidR="00CA465A" w:rsidRPr="00960354">
        <w:rPr>
          <w:i/>
          <w:sz w:val="26"/>
          <w:szCs w:val="26"/>
        </w:rPr>
        <w:t xml:space="preserve"> для заказа</w:t>
      </w:r>
      <w:r w:rsidR="00F24069" w:rsidRPr="00960354">
        <w:rPr>
          <w:i/>
          <w:sz w:val="26"/>
          <w:szCs w:val="26"/>
        </w:rPr>
        <w:t xml:space="preserve"> </w:t>
      </w:r>
      <w:r w:rsidRPr="00960354">
        <w:rPr>
          <w:i/>
          <w:sz w:val="26"/>
          <w:szCs w:val="26"/>
        </w:rPr>
        <w:t xml:space="preserve">ОРУ-110 кВ на базе блоков или модулей </w:t>
      </w:r>
    </w:p>
    <w:p w:rsidR="000D1F5D" w:rsidRPr="00960354" w:rsidRDefault="0005439B" w:rsidP="00CA465A">
      <w:pPr>
        <w:pStyle w:val="a3"/>
        <w:contextualSpacing/>
        <w:rPr>
          <w:i/>
          <w:sz w:val="26"/>
          <w:szCs w:val="26"/>
        </w:rPr>
      </w:pPr>
      <w:r w:rsidRPr="00960354">
        <w:rPr>
          <w:i/>
          <w:sz w:val="26"/>
          <w:szCs w:val="26"/>
        </w:rPr>
        <w:t xml:space="preserve">для </w:t>
      </w:r>
      <w:r w:rsidR="000F7C07">
        <w:rPr>
          <w:bCs w:val="0"/>
          <w:i/>
          <w:sz w:val="26"/>
          <w:szCs w:val="26"/>
        </w:rPr>
        <w:t>с</w:t>
      </w:r>
      <w:r w:rsidR="009D5357" w:rsidRPr="00960354">
        <w:rPr>
          <w:bCs w:val="0"/>
          <w:i/>
          <w:sz w:val="26"/>
          <w:szCs w:val="26"/>
        </w:rPr>
        <w:t>троительства</w:t>
      </w:r>
      <w:r w:rsidRPr="00960354">
        <w:rPr>
          <w:bCs w:val="0"/>
          <w:i/>
          <w:sz w:val="26"/>
          <w:szCs w:val="26"/>
        </w:rPr>
        <w:t xml:space="preserve"> ПС </w:t>
      </w:r>
      <w:r w:rsidR="009D5357" w:rsidRPr="00960354">
        <w:rPr>
          <w:bCs w:val="0"/>
          <w:i/>
          <w:sz w:val="26"/>
          <w:szCs w:val="26"/>
        </w:rPr>
        <w:t>110</w:t>
      </w:r>
      <w:r w:rsidRPr="00960354">
        <w:rPr>
          <w:bCs w:val="0"/>
          <w:i/>
          <w:sz w:val="26"/>
          <w:szCs w:val="26"/>
        </w:rPr>
        <w:t>/</w:t>
      </w:r>
      <w:r w:rsidR="000F7C07">
        <w:rPr>
          <w:bCs w:val="0"/>
          <w:i/>
          <w:sz w:val="26"/>
          <w:szCs w:val="26"/>
        </w:rPr>
        <w:t>35/6</w:t>
      </w:r>
      <w:r w:rsidRPr="00960354">
        <w:rPr>
          <w:bCs w:val="0"/>
          <w:i/>
          <w:sz w:val="26"/>
          <w:szCs w:val="26"/>
        </w:rPr>
        <w:t xml:space="preserve"> </w:t>
      </w:r>
      <w:proofErr w:type="spellStart"/>
      <w:r w:rsidRPr="00960354">
        <w:rPr>
          <w:bCs w:val="0"/>
          <w:i/>
          <w:sz w:val="26"/>
          <w:szCs w:val="26"/>
        </w:rPr>
        <w:t>кВ</w:t>
      </w:r>
      <w:proofErr w:type="spellEnd"/>
      <w:r w:rsidRPr="00960354">
        <w:rPr>
          <w:bCs w:val="0"/>
          <w:i/>
          <w:sz w:val="26"/>
          <w:szCs w:val="26"/>
        </w:rPr>
        <w:t xml:space="preserve"> «</w:t>
      </w:r>
      <w:proofErr w:type="spellStart"/>
      <w:r w:rsidR="000F7C07">
        <w:rPr>
          <w:bCs w:val="0"/>
          <w:i/>
          <w:sz w:val="26"/>
          <w:szCs w:val="26"/>
        </w:rPr>
        <w:t>Чныррах</w:t>
      </w:r>
      <w:proofErr w:type="spellEnd"/>
      <w:r w:rsidRPr="00960354">
        <w:rPr>
          <w:bCs w:val="0"/>
          <w:i/>
          <w:sz w:val="26"/>
          <w:szCs w:val="26"/>
        </w:rPr>
        <w:t xml:space="preserve">» </w:t>
      </w:r>
    </w:p>
    <w:p w:rsidR="000D1F5D" w:rsidRPr="00960354" w:rsidRDefault="000D1F5D" w:rsidP="00CA465A">
      <w:pPr>
        <w:pStyle w:val="a7"/>
        <w:tabs>
          <w:tab w:val="clear" w:pos="4677"/>
          <w:tab w:val="clear" w:pos="9355"/>
        </w:tabs>
        <w:contextualSpacing/>
        <w:rPr>
          <w:snapToGrid w:val="0"/>
          <w:sz w:val="26"/>
          <w:szCs w:val="26"/>
        </w:rPr>
      </w:pPr>
    </w:p>
    <w:tbl>
      <w:tblPr>
        <w:tblW w:w="100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536"/>
        <w:gridCol w:w="2552"/>
        <w:gridCol w:w="2132"/>
      </w:tblGrid>
      <w:tr w:rsidR="000D1F5D" w:rsidRPr="00960354" w:rsidTr="00B925E0">
        <w:trPr>
          <w:cantSplit/>
          <w:trHeight w:val="443"/>
        </w:trPr>
        <w:tc>
          <w:tcPr>
            <w:tcW w:w="81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  <w:tl2br w:val="single" w:sz="6" w:space="0" w:color="000000"/>
            </w:tcBorders>
          </w:tcPr>
          <w:p w:rsidR="000D1F5D" w:rsidRPr="00960354" w:rsidRDefault="000D1F5D" w:rsidP="00CA465A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1F5D" w:rsidRPr="00960354" w:rsidRDefault="000D1F5D" w:rsidP="00B925E0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96035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1F5D" w:rsidRPr="00960354" w:rsidRDefault="00520425" w:rsidP="00B925E0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960354">
              <w:rPr>
                <w:b/>
                <w:sz w:val="26"/>
                <w:szCs w:val="26"/>
              </w:rPr>
              <w:t>Требования заказчика</w:t>
            </w:r>
          </w:p>
        </w:tc>
        <w:tc>
          <w:tcPr>
            <w:tcW w:w="2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0D1F5D" w:rsidRPr="00960354" w:rsidRDefault="000D1F5D" w:rsidP="00F9458C">
            <w:pPr>
              <w:contextualSpacing/>
              <w:jc w:val="center"/>
              <w:rPr>
                <w:b/>
                <w:i/>
                <w:iCs/>
                <w:sz w:val="26"/>
                <w:szCs w:val="26"/>
              </w:rPr>
            </w:pPr>
            <w:r w:rsidRPr="00960354">
              <w:rPr>
                <w:b/>
                <w:sz w:val="26"/>
                <w:szCs w:val="26"/>
              </w:rPr>
              <w:t>Предложение участника</w:t>
            </w:r>
          </w:p>
        </w:tc>
      </w:tr>
      <w:tr w:rsidR="00723BAC" w:rsidRPr="00960354" w:rsidTr="0028607F">
        <w:trPr>
          <w:cantSplit/>
          <w:trHeight w:val="29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</w:tcPr>
          <w:p w:rsidR="00723BAC" w:rsidRPr="00960354" w:rsidRDefault="00723BAC" w:rsidP="00CA465A">
            <w:pPr>
              <w:ind w:left="360"/>
              <w:contextualSpacing/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23BAC" w:rsidRPr="00960354" w:rsidRDefault="00723BAC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Наименование производителя ОРУ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</w:tcBorders>
            <w:vAlign w:val="center"/>
          </w:tcPr>
          <w:p w:rsidR="00723BAC" w:rsidRPr="00960354" w:rsidRDefault="00723BAC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производителя</w:t>
            </w:r>
          </w:p>
        </w:tc>
        <w:tc>
          <w:tcPr>
            <w:tcW w:w="2132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</w:tcPr>
          <w:p w:rsidR="00723BAC" w:rsidRPr="00960354" w:rsidRDefault="00723BAC" w:rsidP="00CA465A">
            <w:pPr>
              <w:contextualSpacing/>
              <w:rPr>
                <w:b/>
                <w:sz w:val="26"/>
                <w:szCs w:val="26"/>
              </w:rPr>
            </w:pPr>
          </w:p>
        </w:tc>
      </w:tr>
      <w:tr w:rsidR="00723BAC" w:rsidRPr="00960354" w:rsidTr="0028607F">
        <w:trPr>
          <w:cantSplit/>
          <w:trHeight w:val="29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23BAC" w:rsidRPr="00960354" w:rsidRDefault="00723BAC" w:rsidP="000A2DE1">
            <w:pPr>
              <w:ind w:left="360"/>
              <w:contextualSpacing/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23BAC" w:rsidRPr="00960354" w:rsidRDefault="00723BAC" w:rsidP="00CE3958">
            <w:pPr>
              <w:tabs>
                <w:tab w:val="left" w:pos="1706"/>
              </w:tabs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Марка ОРУ 110</w:t>
            </w:r>
            <w:r w:rsidRPr="00960354">
              <w:rPr>
                <w:b/>
                <w:sz w:val="26"/>
                <w:szCs w:val="26"/>
              </w:rPr>
              <w:tab/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000000"/>
            </w:tcBorders>
            <w:vAlign w:val="center"/>
          </w:tcPr>
          <w:p w:rsidR="00723BAC" w:rsidRPr="00960354" w:rsidRDefault="00723BAC" w:rsidP="0028607F">
            <w:pPr>
              <w:tabs>
                <w:tab w:val="left" w:pos="1706"/>
              </w:tabs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марку</w:t>
            </w:r>
          </w:p>
        </w:tc>
        <w:tc>
          <w:tcPr>
            <w:tcW w:w="2132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</w:tcPr>
          <w:p w:rsidR="00723BAC" w:rsidRPr="00960354" w:rsidRDefault="00723BAC" w:rsidP="00CA465A">
            <w:pPr>
              <w:contextualSpacing/>
              <w:rPr>
                <w:b/>
                <w:sz w:val="26"/>
                <w:szCs w:val="26"/>
              </w:rPr>
            </w:pPr>
          </w:p>
        </w:tc>
      </w:tr>
      <w:tr w:rsidR="00764A58" w:rsidRPr="00960354" w:rsidTr="0028607F">
        <w:trPr>
          <w:cantSplit/>
          <w:trHeight w:val="29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64A58" w:rsidRPr="00960354" w:rsidRDefault="00764A58" w:rsidP="000A2DE1">
            <w:pPr>
              <w:ind w:left="360"/>
              <w:contextualSpacing/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  <w:vAlign w:val="center"/>
          </w:tcPr>
          <w:p w:rsidR="00764A58" w:rsidRPr="00960354" w:rsidRDefault="00764A58" w:rsidP="00CE3958">
            <w:pPr>
              <w:tabs>
                <w:tab w:val="left" w:pos="1706"/>
              </w:tabs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Количество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  <w:vAlign w:val="center"/>
          </w:tcPr>
          <w:p w:rsidR="00764A58" w:rsidRPr="00960354" w:rsidRDefault="00530572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Комплект на ПС</w:t>
            </w:r>
          </w:p>
        </w:tc>
        <w:tc>
          <w:tcPr>
            <w:tcW w:w="2132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</w:tcPr>
          <w:p w:rsidR="00764A58" w:rsidRPr="00960354" w:rsidRDefault="00764A58" w:rsidP="00CA465A">
            <w:pPr>
              <w:contextualSpacing/>
              <w:rPr>
                <w:b/>
                <w:sz w:val="26"/>
                <w:szCs w:val="26"/>
              </w:rPr>
            </w:pPr>
          </w:p>
        </w:tc>
      </w:tr>
      <w:tr w:rsidR="00764A58" w:rsidRPr="00960354" w:rsidTr="0028607F">
        <w:trPr>
          <w:cantSplit/>
          <w:trHeight w:val="29"/>
        </w:trPr>
        <w:tc>
          <w:tcPr>
            <w:tcW w:w="81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64A58" w:rsidRPr="00960354" w:rsidRDefault="00764A58" w:rsidP="000A2DE1">
            <w:pPr>
              <w:numPr>
                <w:ilvl w:val="0"/>
                <w:numId w:val="1"/>
              </w:numPr>
              <w:contextualSpacing/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  <w:vAlign w:val="center"/>
          </w:tcPr>
          <w:p w:rsidR="00764A58" w:rsidRPr="00960354" w:rsidRDefault="00764A58" w:rsidP="00CE3958">
            <w:pPr>
              <w:contextualSpacing/>
              <w:rPr>
                <w:b/>
                <w:sz w:val="26"/>
                <w:szCs w:val="26"/>
              </w:rPr>
            </w:pPr>
            <w:r w:rsidRPr="00960354">
              <w:rPr>
                <w:b/>
                <w:sz w:val="26"/>
                <w:szCs w:val="26"/>
              </w:rPr>
              <w:t>Основные параметры: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  <w:vAlign w:val="center"/>
          </w:tcPr>
          <w:p w:rsidR="00764A58" w:rsidRPr="00960354" w:rsidRDefault="00764A58" w:rsidP="0028607F">
            <w:pPr>
              <w:contextualSpacing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32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</w:tcBorders>
          </w:tcPr>
          <w:p w:rsidR="00764A58" w:rsidRPr="00960354" w:rsidRDefault="00764A58" w:rsidP="00CA465A">
            <w:pPr>
              <w:contextualSpacing/>
              <w:rPr>
                <w:b/>
                <w:sz w:val="26"/>
                <w:szCs w:val="26"/>
              </w:rPr>
            </w:pPr>
          </w:p>
        </w:tc>
      </w:tr>
      <w:tr w:rsidR="00764A58" w:rsidRPr="00960354" w:rsidTr="0028607F">
        <w:trPr>
          <w:cantSplit/>
          <w:trHeight w:val="31"/>
        </w:trPr>
        <w:tc>
          <w:tcPr>
            <w:tcW w:w="81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64A58" w:rsidRPr="00960354" w:rsidRDefault="00764A58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1.1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764A58" w:rsidRPr="00960354" w:rsidRDefault="00764A58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Наибольшее рабочее напряжение, кВ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vAlign w:val="center"/>
          </w:tcPr>
          <w:p w:rsidR="00764A58" w:rsidRPr="00960354" w:rsidRDefault="00764A58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126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6" w:space="0" w:color="000000"/>
            </w:tcBorders>
          </w:tcPr>
          <w:p w:rsidR="00764A58" w:rsidRPr="00960354" w:rsidRDefault="00764A58" w:rsidP="00CA465A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764A58" w:rsidRPr="00960354" w:rsidTr="0028607F">
        <w:trPr>
          <w:cantSplit/>
          <w:trHeight w:val="31"/>
        </w:trPr>
        <w:tc>
          <w:tcPr>
            <w:tcW w:w="81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64A58" w:rsidRPr="00960354" w:rsidRDefault="00764A58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1.2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764A58" w:rsidRPr="00960354" w:rsidRDefault="00764A58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Ток электродинамической стойкости, кА</w:t>
            </w:r>
            <w:r w:rsidR="00F910FF" w:rsidRPr="00960354">
              <w:rPr>
                <w:sz w:val="26"/>
                <w:szCs w:val="26"/>
              </w:rPr>
              <w:t xml:space="preserve"> не менее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vAlign w:val="center"/>
          </w:tcPr>
          <w:p w:rsidR="00764A58" w:rsidRPr="0031043F" w:rsidRDefault="00BB1CB7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31043F">
              <w:rPr>
                <w:sz w:val="26"/>
                <w:szCs w:val="26"/>
              </w:rPr>
              <w:t>80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6" w:space="0" w:color="000000"/>
            </w:tcBorders>
          </w:tcPr>
          <w:p w:rsidR="00764A58" w:rsidRPr="00960354" w:rsidRDefault="00764A58" w:rsidP="00CA465A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764A58" w:rsidRPr="00960354" w:rsidTr="0028607F">
        <w:trPr>
          <w:cantSplit/>
          <w:trHeight w:val="92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64A58" w:rsidRPr="00960354" w:rsidRDefault="00764A58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1.3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12" w:space="0" w:color="000000"/>
              <w:right w:val="single" w:sz="6" w:space="0" w:color="auto"/>
            </w:tcBorders>
            <w:vAlign w:val="center"/>
          </w:tcPr>
          <w:p w:rsidR="00764A58" w:rsidRPr="00960354" w:rsidRDefault="00764A58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Ток термической стойкости, кА не менее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vAlign w:val="center"/>
          </w:tcPr>
          <w:p w:rsidR="00764A58" w:rsidRPr="0031043F" w:rsidRDefault="00563561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31043F">
              <w:rPr>
                <w:sz w:val="26"/>
                <w:szCs w:val="26"/>
              </w:rPr>
              <w:t>31,5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</w:tcPr>
          <w:p w:rsidR="00764A58" w:rsidRPr="00960354" w:rsidRDefault="00764A58" w:rsidP="00CA465A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764A58" w:rsidRPr="00960354" w:rsidTr="0028607F">
        <w:trPr>
          <w:cantSplit/>
          <w:trHeight w:val="31"/>
        </w:trPr>
        <w:tc>
          <w:tcPr>
            <w:tcW w:w="81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64A58" w:rsidRPr="00960354" w:rsidRDefault="00764A58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1.4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12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764A58" w:rsidRPr="00960354" w:rsidRDefault="00764A58" w:rsidP="00CE3958">
            <w:pPr>
              <w:pStyle w:val="1"/>
              <w:spacing w:before="0" w:line="240" w:lineRule="auto"/>
              <w:ind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60354">
              <w:rPr>
                <w:rFonts w:ascii="Times New Roman" w:hAnsi="Times New Roman"/>
                <w:sz w:val="26"/>
                <w:szCs w:val="26"/>
              </w:rPr>
              <w:t>Время протекания тока термической стойкости, с</w:t>
            </w:r>
            <w:r w:rsidR="0013704C" w:rsidRPr="00960354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Pr="00960354">
              <w:rPr>
                <w:rFonts w:ascii="Times New Roman" w:hAnsi="Times New Roman"/>
                <w:sz w:val="26"/>
                <w:szCs w:val="26"/>
              </w:rPr>
              <w:t>разъединител</w:t>
            </w:r>
            <w:r w:rsidR="0013704C" w:rsidRPr="00960354">
              <w:rPr>
                <w:rFonts w:ascii="Times New Roman" w:hAnsi="Times New Roman"/>
                <w:sz w:val="26"/>
                <w:szCs w:val="26"/>
              </w:rPr>
              <w:t>ь</w:t>
            </w:r>
            <w:r w:rsidRPr="00960354">
              <w:rPr>
                <w:rFonts w:ascii="Times New Roman" w:hAnsi="Times New Roman"/>
                <w:sz w:val="26"/>
                <w:szCs w:val="26"/>
              </w:rPr>
              <w:t xml:space="preserve"> / заземлител</w:t>
            </w:r>
            <w:r w:rsidR="0013704C" w:rsidRPr="00960354">
              <w:rPr>
                <w:rFonts w:ascii="Times New Roman" w:hAnsi="Times New Roman"/>
                <w:sz w:val="26"/>
                <w:szCs w:val="26"/>
              </w:rPr>
              <w:t>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vAlign w:val="center"/>
          </w:tcPr>
          <w:p w:rsidR="00764A58" w:rsidRPr="00960354" w:rsidRDefault="00764A58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 / 1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6" w:space="0" w:color="000000"/>
            </w:tcBorders>
          </w:tcPr>
          <w:p w:rsidR="00764A58" w:rsidRPr="00960354" w:rsidRDefault="00764A58" w:rsidP="00CA465A">
            <w:pPr>
              <w:contextualSpacing/>
              <w:rPr>
                <w:sz w:val="26"/>
                <w:szCs w:val="26"/>
              </w:rPr>
            </w:pPr>
          </w:p>
          <w:p w:rsidR="00764A58" w:rsidRPr="00960354" w:rsidRDefault="00764A58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764A58" w:rsidRPr="00960354" w:rsidTr="0028607F">
        <w:trPr>
          <w:cantSplit/>
          <w:trHeight w:val="92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764A58" w:rsidRPr="00960354" w:rsidRDefault="00764A58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1.5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</w:tcBorders>
            <w:vAlign w:val="center"/>
          </w:tcPr>
          <w:p w:rsidR="00764A58" w:rsidRPr="00960354" w:rsidRDefault="00764A58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Номинальный ток сборных шин, А не менее</w:t>
            </w:r>
          </w:p>
        </w:tc>
        <w:tc>
          <w:tcPr>
            <w:tcW w:w="2552" w:type="dxa"/>
            <w:tcBorders>
              <w:top w:val="single" w:sz="6" w:space="0" w:color="000000"/>
            </w:tcBorders>
            <w:vAlign w:val="center"/>
          </w:tcPr>
          <w:p w:rsidR="00764A58" w:rsidRPr="00960354" w:rsidRDefault="00764A58" w:rsidP="00CA7E78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</w:t>
            </w:r>
            <w:r w:rsidR="000F7C07">
              <w:rPr>
                <w:sz w:val="26"/>
                <w:szCs w:val="26"/>
              </w:rPr>
              <w:t>0</w:t>
            </w:r>
            <w:r w:rsidRPr="00960354">
              <w:rPr>
                <w:sz w:val="26"/>
                <w:szCs w:val="26"/>
              </w:rPr>
              <w:t>00</w:t>
            </w:r>
          </w:p>
        </w:tc>
        <w:tc>
          <w:tcPr>
            <w:tcW w:w="2132" w:type="dxa"/>
            <w:tcBorders>
              <w:top w:val="single" w:sz="6" w:space="0" w:color="000000"/>
            </w:tcBorders>
          </w:tcPr>
          <w:p w:rsidR="00764A58" w:rsidRPr="00960354" w:rsidRDefault="00764A58" w:rsidP="00CA465A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764A58" w:rsidRPr="00960354" w:rsidTr="0028607F">
        <w:trPr>
          <w:cantSplit/>
          <w:trHeight w:val="189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64A58" w:rsidRPr="00960354" w:rsidRDefault="00764A58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1.6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764A58" w:rsidRPr="00960354" w:rsidRDefault="00764A58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Номинальный ток </w:t>
            </w:r>
            <w:proofErr w:type="spellStart"/>
            <w:r w:rsidRPr="00960354">
              <w:rPr>
                <w:sz w:val="26"/>
                <w:szCs w:val="26"/>
              </w:rPr>
              <w:t>внутриячейковых</w:t>
            </w:r>
            <w:proofErr w:type="spellEnd"/>
            <w:r w:rsidRPr="00960354">
              <w:rPr>
                <w:sz w:val="26"/>
                <w:szCs w:val="26"/>
              </w:rPr>
              <w:t xml:space="preserve"> связей, А не менее</w:t>
            </w:r>
          </w:p>
        </w:tc>
        <w:tc>
          <w:tcPr>
            <w:tcW w:w="2552" w:type="dxa"/>
            <w:vAlign w:val="center"/>
          </w:tcPr>
          <w:p w:rsidR="00764A58" w:rsidRPr="00960354" w:rsidRDefault="00764A58" w:rsidP="00CA7E78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</w:t>
            </w:r>
            <w:r w:rsidR="000F7C07">
              <w:rPr>
                <w:sz w:val="26"/>
                <w:szCs w:val="26"/>
              </w:rPr>
              <w:t>0</w:t>
            </w:r>
            <w:r w:rsidRPr="00960354">
              <w:rPr>
                <w:sz w:val="26"/>
                <w:szCs w:val="26"/>
              </w:rPr>
              <w:t>00</w:t>
            </w:r>
          </w:p>
        </w:tc>
        <w:tc>
          <w:tcPr>
            <w:tcW w:w="2132" w:type="dxa"/>
          </w:tcPr>
          <w:p w:rsidR="00764A58" w:rsidRPr="00960354" w:rsidRDefault="00764A58" w:rsidP="00CA465A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764A58" w:rsidRPr="00960354" w:rsidTr="0028607F">
        <w:trPr>
          <w:cantSplit/>
          <w:trHeight w:val="189"/>
        </w:trPr>
        <w:tc>
          <w:tcPr>
            <w:tcW w:w="817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64A58" w:rsidRPr="00960354" w:rsidRDefault="00764A58" w:rsidP="000A2DE1">
            <w:pPr>
              <w:numPr>
                <w:ilvl w:val="0"/>
                <w:numId w:val="1"/>
              </w:numPr>
              <w:contextualSpacing/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left w:val="single" w:sz="12" w:space="0" w:color="000000"/>
              <w:bottom w:val="single" w:sz="6" w:space="0" w:color="000000"/>
            </w:tcBorders>
            <w:vAlign w:val="center"/>
          </w:tcPr>
          <w:p w:rsidR="00764A58" w:rsidRPr="00960354" w:rsidRDefault="00764A58" w:rsidP="00CE3958">
            <w:pPr>
              <w:contextualSpacing/>
              <w:rPr>
                <w:b/>
                <w:sz w:val="26"/>
                <w:szCs w:val="26"/>
              </w:rPr>
            </w:pPr>
            <w:r w:rsidRPr="00960354">
              <w:rPr>
                <w:b/>
                <w:sz w:val="26"/>
                <w:szCs w:val="26"/>
              </w:rPr>
              <w:t>Выбор конструкции ОРУ: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  <w:vAlign w:val="center"/>
          </w:tcPr>
          <w:p w:rsidR="00764A58" w:rsidRPr="00960354" w:rsidRDefault="00764A58" w:rsidP="0028607F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dxa"/>
            <w:tcBorders>
              <w:bottom w:val="single" w:sz="6" w:space="0" w:color="000000"/>
            </w:tcBorders>
          </w:tcPr>
          <w:p w:rsidR="00764A58" w:rsidRPr="00960354" w:rsidRDefault="00764A58" w:rsidP="00CA465A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764A58" w:rsidRPr="00960354" w:rsidTr="0028607F">
        <w:trPr>
          <w:cantSplit/>
          <w:trHeight w:val="144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64A58" w:rsidRPr="00960354" w:rsidRDefault="00764A58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2.1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764A58" w:rsidRPr="00960354" w:rsidRDefault="00764A58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Номер типовой схемы ОРУ 110 кВ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  <w:vAlign w:val="center"/>
          </w:tcPr>
          <w:p w:rsidR="00003815" w:rsidRPr="00960354" w:rsidRDefault="00003815" w:rsidP="0028607F">
            <w:pPr>
              <w:contextualSpacing/>
              <w:jc w:val="center"/>
              <w:rPr>
                <w:sz w:val="26"/>
                <w:szCs w:val="26"/>
              </w:rPr>
            </w:pPr>
          </w:p>
          <w:p w:rsidR="00764A58" w:rsidRPr="00960354" w:rsidRDefault="000F7C07" w:rsidP="0028607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110-4</w:t>
            </w:r>
            <w:r w:rsidR="00764A58" w:rsidRPr="00960354">
              <w:rPr>
                <w:sz w:val="26"/>
                <w:szCs w:val="26"/>
              </w:rPr>
              <w:t>Н</w:t>
            </w:r>
          </w:p>
          <w:p w:rsidR="000F0D08" w:rsidRPr="00960354" w:rsidRDefault="000F0D08" w:rsidP="0028607F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dxa"/>
            <w:vAlign w:val="bottom"/>
          </w:tcPr>
          <w:p w:rsidR="00764A58" w:rsidRPr="00960354" w:rsidRDefault="00764A58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DB316A" w:rsidRPr="00960354" w:rsidTr="00CA7E78">
        <w:trPr>
          <w:cantSplit/>
          <w:trHeight w:val="628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DB316A" w:rsidRPr="00960354" w:rsidRDefault="00DB316A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2.2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DB316A" w:rsidRPr="00960354" w:rsidRDefault="00DB316A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Тип исполнения ОРУ</w:t>
            </w:r>
          </w:p>
        </w:tc>
        <w:tc>
          <w:tcPr>
            <w:tcW w:w="2552" w:type="dxa"/>
            <w:vAlign w:val="center"/>
          </w:tcPr>
          <w:p w:rsidR="00DB316A" w:rsidRPr="00960354" w:rsidRDefault="00DB316A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Блочный</w:t>
            </w:r>
          </w:p>
        </w:tc>
        <w:tc>
          <w:tcPr>
            <w:tcW w:w="2132" w:type="dxa"/>
          </w:tcPr>
          <w:p w:rsidR="00DB316A" w:rsidRPr="00960354" w:rsidRDefault="00DB316A" w:rsidP="00CA465A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764A58" w:rsidRPr="00960354" w:rsidTr="0028607F">
        <w:trPr>
          <w:cantSplit/>
          <w:trHeight w:val="137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64A58" w:rsidRPr="00960354" w:rsidRDefault="00764A58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2.3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764A58" w:rsidRPr="00960354" w:rsidRDefault="00764A58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Тип (марка) и количество блоков, входящих в состав ОРУ-110кВ </w:t>
            </w:r>
            <w:r w:rsidRPr="00960354">
              <w:rPr>
                <w:i/>
                <w:sz w:val="26"/>
                <w:szCs w:val="26"/>
              </w:rPr>
              <w:t>(</w:t>
            </w:r>
            <w:r w:rsidR="008A1043" w:rsidRPr="00960354">
              <w:rPr>
                <w:i/>
                <w:sz w:val="26"/>
                <w:szCs w:val="26"/>
              </w:rPr>
              <w:t>согласно</w:t>
            </w:r>
            <w:r w:rsidRPr="00960354">
              <w:rPr>
                <w:i/>
                <w:sz w:val="26"/>
                <w:szCs w:val="26"/>
              </w:rPr>
              <w:t xml:space="preserve"> </w:t>
            </w:r>
            <w:r w:rsidR="00247197" w:rsidRPr="00960354">
              <w:rPr>
                <w:i/>
                <w:sz w:val="26"/>
                <w:szCs w:val="26"/>
              </w:rPr>
              <w:t>типовым решениям производителя</w:t>
            </w:r>
            <w:r w:rsidRPr="00960354">
              <w:rPr>
                <w:i/>
                <w:sz w:val="26"/>
                <w:szCs w:val="26"/>
              </w:rPr>
              <w:t>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  <w:vAlign w:val="center"/>
          </w:tcPr>
          <w:p w:rsidR="00764A58" w:rsidRPr="00960354" w:rsidRDefault="00764A58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Указать </w:t>
            </w:r>
            <w:r w:rsidR="00530572" w:rsidRPr="00960354">
              <w:rPr>
                <w:sz w:val="26"/>
                <w:szCs w:val="26"/>
              </w:rPr>
              <w:t>тип (</w:t>
            </w:r>
            <w:r w:rsidRPr="00960354">
              <w:rPr>
                <w:sz w:val="26"/>
                <w:szCs w:val="26"/>
              </w:rPr>
              <w:t>марку</w:t>
            </w:r>
            <w:r w:rsidR="00530572" w:rsidRPr="00960354">
              <w:rPr>
                <w:sz w:val="26"/>
                <w:szCs w:val="26"/>
              </w:rPr>
              <w:t>)</w:t>
            </w:r>
            <w:r w:rsidRPr="00960354">
              <w:rPr>
                <w:sz w:val="26"/>
                <w:szCs w:val="26"/>
              </w:rPr>
              <w:t xml:space="preserve"> и количество</w:t>
            </w:r>
          </w:p>
        </w:tc>
        <w:tc>
          <w:tcPr>
            <w:tcW w:w="2132" w:type="dxa"/>
          </w:tcPr>
          <w:p w:rsidR="00764A58" w:rsidRPr="00960354" w:rsidRDefault="00764A58" w:rsidP="00CA465A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764A58" w:rsidRPr="00960354" w:rsidTr="00CE3958">
        <w:trPr>
          <w:cantSplit/>
          <w:trHeight w:val="196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64A58" w:rsidRPr="00960354" w:rsidRDefault="00764A58" w:rsidP="000A2DE1">
            <w:pPr>
              <w:numPr>
                <w:ilvl w:val="0"/>
                <w:numId w:val="1"/>
              </w:numPr>
              <w:contextualSpacing/>
              <w:rPr>
                <w:sz w:val="26"/>
                <w:szCs w:val="26"/>
              </w:rPr>
            </w:pPr>
          </w:p>
        </w:tc>
        <w:tc>
          <w:tcPr>
            <w:tcW w:w="922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vAlign w:val="center"/>
          </w:tcPr>
          <w:p w:rsidR="00764A58" w:rsidRPr="00960354" w:rsidRDefault="00764A58" w:rsidP="008A1DC9">
            <w:pPr>
              <w:contextualSpacing/>
              <w:rPr>
                <w:sz w:val="26"/>
                <w:szCs w:val="26"/>
              </w:rPr>
            </w:pPr>
            <w:r w:rsidRPr="00960354">
              <w:rPr>
                <w:b/>
                <w:sz w:val="26"/>
                <w:szCs w:val="26"/>
              </w:rPr>
              <w:t>Наличие и типы применяемого оборудования</w:t>
            </w:r>
            <w:r w:rsidR="008A1DC9" w:rsidRPr="00960354">
              <w:rPr>
                <w:b/>
                <w:sz w:val="26"/>
                <w:szCs w:val="26"/>
              </w:rPr>
              <w:t xml:space="preserve"> в соответствии с </w:t>
            </w:r>
            <w:r w:rsidR="00E92D4E" w:rsidRPr="00960354">
              <w:rPr>
                <w:b/>
                <w:sz w:val="26"/>
                <w:szCs w:val="26"/>
              </w:rPr>
              <w:t xml:space="preserve">главной </w:t>
            </w:r>
            <w:r w:rsidR="008A1DC9" w:rsidRPr="00960354">
              <w:rPr>
                <w:b/>
                <w:sz w:val="26"/>
                <w:szCs w:val="26"/>
              </w:rPr>
              <w:t>электрической схемой ОРУ 110</w:t>
            </w:r>
            <w:r w:rsidRPr="00960354">
              <w:rPr>
                <w:b/>
                <w:sz w:val="26"/>
                <w:szCs w:val="26"/>
              </w:rPr>
              <w:t>:</w:t>
            </w:r>
            <w:r w:rsidRPr="00960354">
              <w:rPr>
                <w:sz w:val="26"/>
                <w:szCs w:val="26"/>
              </w:rPr>
              <w:t xml:space="preserve"> </w:t>
            </w:r>
          </w:p>
        </w:tc>
      </w:tr>
      <w:tr w:rsidR="00764A58" w:rsidRPr="00960354" w:rsidTr="00A32CA4">
        <w:trPr>
          <w:cantSplit/>
          <w:trHeight w:val="2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764A58" w:rsidRPr="00960354" w:rsidRDefault="00764A58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</w:tcBorders>
            <w:vAlign w:val="center"/>
          </w:tcPr>
          <w:p w:rsidR="00764A58" w:rsidRPr="00960354" w:rsidRDefault="00764A58" w:rsidP="00CE3958">
            <w:pPr>
              <w:contextualSpacing/>
              <w:rPr>
                <w:sz w:val="26"/>
                <w:szCs w:val="26"/>
              </w:rPr>
            </w:pPr>
            <w:proofErr w:type="spellStart"/>
            <w:r w:rsidRPr="00960354">
              <w:rPr>
                <w:sz w:val="26"/>
                <w:szCs w:val="26"/>
              </w:rPr>
              <w:t>Элегазовый</w:t>
            </w:r>
            <w:proofErr w:type="spellEnd"/>
            <w:r w:rsidRPr="00960354">
              <w:rPr>
                <w:sz w:val="26"/>
                <w:szCs w:val="26"/>
              </w:rPr>
              <w:t xml:space="preserve"> выключатель баковый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64A58" w:rsidRPr="00960354" w:rsidRDefault="00655709" w:rsidP="00A32CA4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производителя, марку и количество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764A58" w:rsidRPr="00960354" w:rsidRDefault="00764A58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65557E" w:rsidRPr="00960354" w:rsidTr="00A32CA4">
        <w:trPr>
          <w:cantSplit/>
          <w:trHeight w:val="2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65557E" w:rsidRPr="00960354" w:rsidRDefault="0065557E" w:rsidP="0064503A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3.1.1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</w:tcBorders>
            <w:vAlign w:val="center"/>
          </w:tcPr>
          <w:p w:rsidR="0065557E" w:rsidRPr="00960354" w:rsidRDefault="0065557E" w:rsidP="0065557E">
            <w:pPr>
              <w:contextualSpacing/>
              <w:rPr>
                <w:i/>
                <w:sz w:val="26"/>
                <w:szCs w:val="26"/>
              </w:rPr>
            </w:pPr>
            <w:r w:rsidRPr="00960354">
              <w:rPr>
                <w:i/>
                <w:sz w:val="26"/>
                <w:szCs w:val="26"/>
              </w:rPr>
              <w:t>Исполнение выключателя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5557E" w:rsidRPr="00960354" w:rsidRDefault="0065557E" w:rsidP="0065557E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Трехполюсное (общий привод на три полюса)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65557E" w:rsidRPr="00960354" w:rsidRDefault="0065557E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1D7B06" w:rsidRPr="00960354" w:rsidTr="00A32CA4">
        <w:trPr>
          <w:cantSplit/>
          <w:trHeight w:val="2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1D7B06" w:rsidRPr="00960354" w:rsidRDefault="001D7B06" w:rsidP="0064503A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3.1.2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</w:tcBorders>
            <w:vAlign w:val="center"/>
          </w:tcPr>
          <w:p w:rsidR="001D7B06" w:rsidRPr="00960354" w:rsidRDefault="001D7B06" w:rsidP="00912091">
            <w:pPr>
              <w:contextualSpacing/>
              <w:rPr>
                <w:i/>
                <w:sz w:val="26"/>
                <w:szCs w:val="26"/>
              </w:rPr>
            </w:pPr>
            <w:r w:rsidRPr="00960354">
              <w:rPr>
                <w:i/>
                <w:sz w:val="26"/>
                <w:szCs w:val="26"/>
              </w:rPr>
              <w:t xml:space="preserve">Номинальное напряжение постоянного тока цепей </w:t>
            </w:r>
            <w:proofErr w:type="spellStart"/>
            <w:r w:rsidRPr="00960354">
              <w:rPr>
                <w:i/>
                <w:sz w:val="26"/>
                <w:szCs w:val="26"/>
              </w:rPr>
              <w:t>управления</w:t>
            </w:r>
            <w:proofErr w:type="gramStart"/>
            <w:r w:rsidRPr="00960354">
              <w:rPr>
                <w:i/>
                <w:sz w:val="26"/>
                <w:szCs w:val="26"/>
              </w:rPr>
              <w:t>,В</w:t>
            </w:r>
            <w:proofErr w:type="spellEnd"/>
            <w:proofErr w:type="gramEnd"/>
          </w:p>
        </w:tc>
        <w:tc>
          <w:tcPr>
            <w:tcW w:w="2552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7B06" w:rsidRPr="00960354" w:rsidRDefault="001D7B06" w:rsidP="001D7B06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220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1D7B06" w:rsidRPr="00960354" w:rsidRDefault="001D7B06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1D7B06" w:rsidRPr="00960354" w:rsidTr="00A32CA4">
        <w:trPr>
          <w:cantSplit/>
          <w:trHeight w:val="2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1D7B06" w:rsidRPr="00960354" w:rsidRDefault="001D7B06" w:rsidP="0064503A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lastRenderedPageBreak/>
              <w:t>3.1.3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</w:tcBorders>
            <w:vAlign w:val="center"/>
          </w:tcPr>
          <w:p w:rsidR="001D7B06" w:rsidRPr="00960354" w:rsidRDefault="001D7B06" w:rsidP="001D7B06">
            <w:pPr>
              <w:contextualSpacing/>
              <w:rPr>
                <w:i/>
                <w:sz w:val="26"/>
                <w:szCs w:val="26"/>
              </w:rPr>
            </w:pPr>
            <w:r w:rsidRPr="00960354">
              <w:rPr>
                <w:i/>
                <w:sz w:val="26"/>
                <w:szCs w:val="26"/>
              </w:rPr>
              <w:t>Номинальное напряжение электродвигателя завода включающих пружин, В: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7B06" w:rsidRPr="00960354" w:rsidRDefault="001D7B06" w:rsidP="001D7B06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трехфазного переменного тока (Y),</w:t>
            </w:r>
          </w:p>
          <w:p w:rsidR="001D7B06" w:rsidRPr="00960354" w:rsidRDefault="001D7B06" w:rsidP="001D7B06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400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1D7B06" w:rsidRPr="00960354" w:rsidRDefault="001D7B06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1D7B06" w:rsidRPr="00960354" w:rsidTr="00A32CA4">
        <w:trPr>
          <w:cantSplit/>
          <w:trHeight w:val="2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1D7B06" w:rsidRPr="00960354" w:rsidRDefault="001D7B06" w:rsidP="0064503A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3.1.4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</w:tcBorders>
            <w:vAlign w:val="center"/>
          </w:tcPr>
          <w:p w:rsidR="001D7B06" w:rsidRPr="00960354" w:rsidRDefault="001D7B06" w:rsidP="001D7B06">
            <w:pPr>
              <w:contextualSpacing/>
              <w:rPr>
                <w:i/>
                <w:sz w:val="26"/>
                <w:szCs w:val="26"/>
              </w:rPr>
            </w:pPr>
            <w:r w:rsidRPr="00960354">
              <w:rPr>
                <w:i/>
                <w:sz w:val="26"/>
                <w:szCs w:val="26"/>
              </w:rPr>
              <w:t xml:space="preserve">Установка двух токовых </w:t>
            </w:r>
            <w:proofErr w:type="spellStart"/>
            <w:r w:rsidRPr="00960354">
              <w:rPr>
                <w:i/>
                <w:sz w:val="26"/>
                <w:szCs w:val="26"/>
              </w:rPr>
              <w:t>расцепителей</w:t>
            </w:r>
            <w:proofErr w:type="spellEnd"/>
            <w:r w:rsidRPr="00960354">
              <w:rPr>
                <w:i/>
                <w:sz w:val="26"/>
                <w:szCs w:val="26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7B06" w:rsidRPr="00960354" w:rsidRDefault="00AE5FB5" w:rsidP="00E27C4A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1D7B06" w:rsidRPr="00960354" w:rsidRDefault="001D7B06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1D7B06" w:rsidRPr="00960354" w:rsidTr="00A32CA4">
        <w:trPr>
          <w:cantSplit/>
          <w:trHeight w:val="2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1D7B06" w:rsidRPr="00960354" w:rsidRDefault="001D7B06" w:rsidP="0064503A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3.1.5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</w:tcBorders>
            <w:vAlign w:val="center"/>
          </w:tcPr>
          <w:p w:rsidR="001D7B06" w:rsidRPr="00960354" w:rsidRDefault="001D7B06" w:rsidP="00B9153D">
            <w:pPr>
              <w:contextualSpacing/>
              <w:rPr>
                <w:i/>
                <w:sz w:val="26"/>
                <w:szCs w:val="26"/>
              </w:rPr>
            </w:pPr>
            <w:r w:rsidRPr="00960354">
              <w:rPr>
                <w:i/>
                <w:sz w:val="26"/>
                <w:szCs w:val="26"/>
              </w:rPr>
              <w:t>Номинальное напряжение питания обогрева полюсов выключателя, В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7B06" w:rsidRPr="00960354" w:rsidRDefault="001D7B06" w:rsidP="001D7B06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трехфазного переменного тока (Y0),</w:t>
            </w:r>
          </w:p>
          <w:p w:rsidR="001D7B06" w:rsidRPr="00960354" w:rsidRDefault="001D7B06" w:rsidP="001D7B06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230/400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1D7B06" w:rsidRPr="00960354" w:rsidRDefault="001D7B06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1D7B06" w:rsidRPr="00960354" w:rsidTr="00A32CA4">
        <w:trPr>
          <w:cantSplit/>
          <w:trHeight w:val="2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1D7B06" w:rsidRPr="00960354" w:rsidRDefault="001D7B06" w:rsidP="0064503A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3.1.6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</w:tcBorders>
            <w:vAlign w:val="center"/>
          </w:tcPr>
          <w:p w:rsidR="001D7B06" w:rsidRPr="00960354" w:rsidRDefault="001D7B06" w:rsidP="001D7B06">
            <w:pPr>
              <w:contextualSpacing/>
              <w:rPr>
                <w:i/>
                <w:sz w:val="26"/>
                <w:szCs w:val="26"/>
              </w:rPr>
            </w:pPr>
            <w:r w:rsidRPr="00960354">
              <w:rPr>
                <w:i/>
                <w:sz w:val="26"/>
                <w:szCs w:val="26"/>
              </w:rPr>
              <w:t>Тип внешней изоляции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7B06" w:rsidRPr="00960354" w:rsidRDefault="000209FD" w:rsidP="000209FD">
            <w:pPr>
              <w:contextualSpacing/>
              <w:rPr>
                <w:sz w:val="26"/>
                <w:szCs w:val="26"/>
              </w:rPr>
            </w:pPr>
            <w:r w:rsidRPr="000209FD">
              <w:rPr>
                <w:sz w:val="26"/>
                <w:szCs w:val="26"/>
              </w:rPr>
              <w:t xml:space="preserve">           </w:t>
            </w:r>
            <w:r w:rsidR="005C2756" w:rsidRPr="000209FD">
              <w:rPr>
                <w:sz w:val="26"/>
                <w:szCs w:val="26"/>
              </w:rPr>
              <w:t>фарфор</w:t>
            </w:r>
            <w:r w:rsidR="00401DDB">
              <w:rPr>
                <w:sz w:val="26"/>
                <w:szCs w:val="26"/>
              </w:rPr>
              <w:t xml:space="preserve"> 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1D7B06" w:rsidRPr="00960354" w:rsidRDefault="001D7B06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F6311D" w:rsidRPr="00960354" w:rsidTr="00A32CA4">
        <w:trPr>
          <w:cantSplit/>
          <w:trHeight w:val="2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F6311D" w:rsidRPr="00960354" w:rsidRDefault="00F6311D" w:rsidP="0064503A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3.1.7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</w:tcBorders>
            <w:vAlign w:val="center"/>
          </w:tcPr>
          <w:p w:rsidR="00F6311D" w:rsidRPr="00960354" w:rsidRDefault="00B64848" w:rsidP="00B64848">
            <w:pPr>
              <w:contextualSpacing/>
              <w:rPr>
                <w:i/>
                <w:sz w:val="26"/>
                <w:szCs w:val="26"/>
              </w:rPr>
            </w:pPr>
            <w:r w:rsidRPr="00960354">
              <w:rPr>
                <w:i/>
                <w:sz w:val="26"/>
                <w:szCs w:val="26"/>
              </w:rPr>
              <w:t>Характеристики</w:t>
            </w:r>
            <w:r w:rsidR="00FE266F" w:rsidRPr="00960354">
              <w:rPr>
                <w:i/>
                <w:sz w:val="26"/>
                <w:szCs w:val="26"/>
              </w:rPr>
              <w:t xml:space="preserve"> встроенных </w:t>
            </w:r>
            <w:r w:rsidR="00CF2FA0" w:rsidRPr="00960354">
              <w:rPr>
                <w:i/>
                <w:sz w:val="26"/>
                <w:szCs w:val="26"/>
              </w:rPr>
              <w:t xml:space="preserve"> т</w:t>
            </w:r>
            <w:r w:rsidR="00DB259B" w:rsidRPr="00960354">
              <w:rPr>
                <w:i/>
                <w:sz w:val="26"/>
                <w:szCs w:val="26"/>
              </w:rPr>
              <w:t>рансформатор</w:t>
            </w:r>
            <w:r w:rsidRPr="00960354">
              <w:rPr>
                <w:i/>
                <w:sz w:val="26"/>
                <w:szCs w:val="26"/>
              </w:rPr>
              <w:t>ов</w:t>
            </w:r>
            <w:r w:rsidR="00DB259B" w:rsidRPr="00960354">
              <w:rPr>
                <w:i/>
                <w:sz w:val="26"/>
                <w:szCs w:val="26"/>
              </w:rPr>
              <w:t xml:space="preserve"> тока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311D" w:rsidRPr="00960354" w:rsidRDefault="00CF2FA0" w:rsidP="00AF248D">
            <w:pPr>
              <w:contextualSpacing/>
              <w:jc w:val="center"/>
              <w:rPr>
                <w:bCs/>
                <w:sz w:val="26"/>
                <w:szCs w:val="26"/>
              </w:rPr>
            </w:pPr>
            <w:r w:rsidRPr="00960354">
              <w:rPr>
                <w:bCs/>
                <w:sz w:val="26"/>
                <w:szCs w:val="26"/>
              </w:rPr>
              <w:t xml:space="preserve">Приложение </w:t>
            </w:r>
            <w:r w:rsidR="00512B20">
              <w:rPr>
                <w:bCs/>
                <w:sz w:val="26"/>
                <w:szCs w:val="26"/>
              </w:rPr>
              <w:t>2</w:t>
            </w:r>
            <w:r w:rsidR="005250D3">
              <w:rPr>
                <w:bCs/>
                <w:sz w:val="26"/>
                <w:szCs w:val="26"/>
              </w:rPr>
              <w:t xml:space="preserve">, </w:t>
            </w:r>
          </w:p>
        </w:tc>
        <w:tc>
          <w:tcPr>
            <w:tcW w:w="213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:rsidR="00F6311D" w:rsidRPr="00960354" w:rsidRDefault="00F6311D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1D7B06" w:rsidRPr="00960354" w:rsidTr="0028607F">
        <w:trPr>
          <w:cantSplit/>
          <w:trHeight w:val="195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1D7B06" w:rsidRPr="00960354" w:rsidRDefault="001D7B06" w:rsidP="000A2DE1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960354">
              <w:rPr>
                <w:b w:val="0"/>
                <w:bCs w:val="0"/>
                <w:sz w:val="26"/>
                <w:szCs w:val="26"/>
              </w:rPr>
              <w:t>3.2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</w:tcBorders>
            <w:vAlign w:val="center"/>
          </w:tcPr>
          <w:p w:rsidR="001D7B06" w:rsidRPr="00960354" w:rsidRDefault="001D7B06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Трансформатор напряжения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D7B06" w:rsidRPr="00960354" w:rsidRDefault="001D7B06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производителя, марку и количество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  <w:shd w:val="clear" w:color="auto" w:fill="auto"/>
          </w:tcPr>
          <w:p w:rsidR="001D7B06" w:rsidRPr="00960354" w:rsidRDefault="001D7B06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E919BB" w:rsidRPr="00960354" w:rsidTr="0028607F">
        <w:trPr>
          <w:cantSplit/>
          <w:trHeight w:val="195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E919BB" w:rsidRPr="00960354" w:rsidRDefault="002361B4" w:rsidP="000A2DE1">
            <w:pPr>
              <w:pStyle w:val="a3"/>
              <w:jc w:val="left"/>
              <w:rPr>
                <w:b w:val="0"/>
                <w:bCs w:val="0"/>
                <w:sz w:val="26"/>
                <w:szCs w:val="26"/>
              </w:rPr>
            </w:pPr>
            <w:r w:rsidRPr="00960354">
              <w:rPr>
                <w:b w:val="0"/>
                <w:bCs w:val="0"/>
                <w:sz w:val="26"/>
                <w:szCs w:val="26"/>
              </w:rPr>
              <w:t>3.2.1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</w:tcBorders>
            <w:vAlign w:val="center"/>
          </w:tcPr>
          <w:p w:rsidR="00E919BB" w:rsidRPr="00960354" w:rsidRDefault="002361B4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i/>
                <w:sz w:val="26"/>
                <w:szCs w:val="26"/>
              </w:rPr>
              <w:t>Характеристики трансформаторов напряжения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919BB" w:rsidRPr="00960354" w:rsidRDefault="002361B4" w:rsidP="00512B20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bCs/>
                <w:sz w:val="26"/>
                <w:szCs w:val="26"/>
              </w:rPr>
              <w:t xml:space="preserve">Приложение </w:t>
            </w:r>
            <w:r w:rsidR="00512B20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  <w:shd w:val="clear" w:color="auto" w:fill="auto"/>
          </w:tcPr>
          <w:p w:rsidR="00E919BB" w:rsidRPr="00960354" w:rsidRDefault="00E919BB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1D7B06" w:rsidRPr="00960354" w:rsidTr="0028607F">
        <w:trPr>
          <w:cantSplit/>
          <w:trHeight w:val="195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1D7B06" w:rsidRPr="00960354" w:rsidRDefault="001D7B06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</w:tcBorders>
            <w:vAlign w:val="center"/>
          </w:tcPr>
          <w:p w:rsidR="001D7B06" w:rsidRPr="00960354" w:rsidRDefault="001D7B06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Трансформатор тока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D7B06" w:rsidRPr="00960354" w:rsidRDefault="001D7B06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производителя, марку и количество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  <w:shd w:val="clear" w:color="auto" w:fill="auto"/>
          </w:tcPr>
          <w:p w:rsidR="001D7B06" w:rsidRPr="00960354" w:rsidRDefault="001D7B06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1D7B06" w:rsidRPr="00960354" w:rsidTr="0028607F">
        <w:trPr>
          <w:cantSplit/>
          <w:trHeight w:val="65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1D7B06" w:rsidRPr="00960354" w:rsidRDefault="001D7B06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</w:tcBorders>
            <w:vAlign w:val="center"/>
          </w:tcPr>
          <w:p w:rsidR="001D7B06" w:rsidRPr="00960354" w:rsidRDefault="001D7B06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Разъединители с заземлителями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06" w:rsidRPr="00960354" w:rsidRDefault="001D7B06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производителя, марку и количество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:rsidR="001D7B06" w:rsidRPr="00960354" w:rsidRDefault="001D7B06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1D7B06" w:rsidRPr="00960354" w:rsidTr="0028607F">
        <w:trPr>
          <w:cantSplit/>
          <w:trHeight w:val="65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1D7B06" w:rsidRPr="00960354" w:rsidRDefault="001D7B06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3.4.1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</w:tcBorders>
            <w:vAlign w:val="center"/>
          </w:tcPr>
          <w:p w:rsidR="001D7B06" w:rsidRPr="00960354" w:rsidRDefault="001D7B06" w:rsidP="00903759">
            <w:pPr>
              <w:contextualSpacing/>
              <w:rPr>
                <w:i/>
                <w:sz w:val="26"/>
                <w:szCs w:val="26"/>
              </w:rPr>
            </w:pPr>
            <w:r w:rsidRPr="00960354">
              <w:rPr>
                <w:i/>
                <w:sz w:val="26"/>
                <w:szCs w:val="26"/>
              </w:rPr>
              <w:t>Тип изоляции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B06" w:rsidRPr="00960354" w:rsidRDefault="001D7B06" w:rsidP="0064503A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Полимер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:rsidR="001D7B06" w:rsidRPr="00960354" w:rsidRDefault="001D7B06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65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547520" w:rsidRPr="00960354" w:rsidRDefault="00547520" w:rsidP="00903759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3.4.2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</w:tcBorders>
            <w:vAlign w:val="center"/>
          </w:tcPr>
          <w:p w:rsidR="00547520" w:rsidRPr="00960354" w:rsidRDefault="00547520" w:rsidP="00CA7E78">
            <w:pPr>
              <w:snapToGrid w:val="0"/>
              <w:contextualSpacing/>
              <w:rPr>
                <w:i/>
                <w:sz w:val="26"/>
                <w:szCs w:val="26"/>
              </w:rPr>
            </w:pPr>
            <w:r w:rsidRPr="00960354">
              <w:rPr>
                <w:i/>
                <w:sz w:val="26"/>
                <w:szCs w:val="26"/>
              </w:rPr>
              <w:t>Тип установки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7520" w:rsidRPr="00960354" w:rsidRDefault="00547520" w:rsidP="00CA7E78">
            <w:pPr>
              <w:snapToGrid w:val="0"/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Горизонтальный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65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547520" w:rsidRPr="00960354" w:rsidRDefault="00547520" w:rsidP="00E2407B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3.4.</w:t>
            </w:r>
            <w:r w:rsidR="00E2407B" w:rsidRPr="00960354">
              <w:rPr>
                <w:sz w:val="26"/>
                <w:szCs w:val="26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</w:tcBorders>
            <w:vAlign w:val="center"/>
          </w:tcPr>
          <w:p w:rsidR="00547520" w:rsidRPr="00960354" w:rsidRDefault="00547520" w:rsidP="0064503A">
            <w:pPr>
              <w:snapToGrid w:val="0"/>
              <w:contextualSpacing/>
              <w:rPr>
                <w:i/>
                <w:sz w:val="26"/>
                <w:szCs w:val="26"/>
              </w:rPr>
            </w:pPr>
            <w:r w:rsidRPr="00960354">
              <w:rPr>
                <w:i/>
                <w:sz w:val="26"/>
                <w:szCs w:val="26"/>
              </w:rPr>
              <w:t xml:space="preserve">Привод главных ножей разъединителя 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7520" w:rsidRPr="00960354" w:rsidRDefault="00F84CDC" w:rsidP="00547520">
            <w:pPr>
              <w:snapToGrid w:val="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Двигательный</w:t>
            </w:r>
            <w:r w:rsidR="00547520" w:rsidRPr="00960354">
              <w:rPr>
                <w:sz w:val="26"/>
                <w:szCs w:val="26"/>
              </w:rPr>
              <w:t xml:space="preserve"> 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65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547520" w:rsidRPr="00960354" w:rsidRDefault="00547520" w:rsidP="00E2407B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3.4.</w:t>
            </w:r>
            <w:r w:rsidR="00E2407B" w:rsidRPr="00960354">
              <w:rPr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  <w:bottom w:val="single" w:sz="4" w:space="0" w:color="auto"/>
            </w:tcBorders>
            <w:vAlign w:val="center"/>
          </w:tcPr>
          <w:p w:rsidR="00547520" w:rsidRPr="00960354" w:rsidRDefault="00547520" w:rsidP="001D7B06">
            <w:pPr>
              <w:snapToGrid w:val="0"/>
              <w:contextualSpacing/>
              <w:rPr>
                <w:i/>
                <w:sz w:val="26"/>
                <w:szCs w:val="26"/>
              </w:rPr>
            </w:pPr>
            <w:r w:rsidRPr="00960354">
              <w:rPr>
                <w:i/>
                <w:sz w:val="26"/>
                <w:szCs w:val="26"/>
              </w:rPr>
              <w:t>Привод заземлителя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7520" w:rsidRPr="00960354" w:rsidRDefault="00547520" w:rsidP="00547520">
            <w:pPr>
              <w:snapToGrid w:val="0"/>
              <w:contextualSpacing/>
              <w:jc w:val="center"/>
              <w:rPr>
                <w:sz w:val="26"/>
                <w:szCs w:val="26"/>
                <w:vertAlign w:val="superscript"/>
                <w:lang w:val="en-US"/>
              </w:rPr>
            </w:pPr>
            <w:r w:rsidRPr="00960354">
              <w:rPr>
                <w:sz w:val="26"/>
                <w:szCs w:val="26"/>
              </w:rPr>
              <w:t xml:space="preserve">Ручной 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65"/>
        </w:trPr>
        <w:tc>
          <w:tcPr>
            <w:tcW w:w="817" w:type="dxa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lastRenderedPageBreak/>
              <w:t>3.5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Ограничители перенапряжений,</w:t>
            </w:r>
          </w:p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 в том числе для защиты нейтрали трансформатора с датчиками тока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F14" w:rsidRPr="000209FD" w:rsidRDefault="00392949" w:rsidP="000C0F14">
            <w:pPr>
              <w:spacing w:line="256" w:lineRule="auto"/>
              <w:jc w:val="both"/>
              <w:rPr>
                <w:lang w:eastAsia="en-US"/>
              </w:rPr>
            </w:pPr>
            <w:r w:rsidRPr="00392949">
              <w:rPr>
                <w:b/>
                <w:lang w:eastAsia="en-US"/>
              </w:rPr>
              <w:t xml:space="preserve">Указать производителя, марку и количество </w:t>
            </w:r>
            <w:r>
              <w:rPr>
                <w:b/>
                <w:lang w:eastAsia="en-US"/>
              </w:rPr>
              <w:t>ОПН-110</w:t>
            </w:r>
            <w:r w:rsidR="000C0F14" w:rsidRPr="000209FD">
              <w:rPr>
                <w:lang w:eastAsia="en-US"/>
              </w:rPr>
              <w:t xml:space="preserve">-наибольшее длительно допустимое рабочее напряжение 80 </w:t>
            </w:r>
            <w:proofErr w:type="spellStart"/>
            <w:r w:rsidR="000C0F14" w:rsidRPr="000209FD">
              <w:rPr>
                <w:lang w:eastAsia="en-US"/>
              </w:rPr>
              <w:t>кВ</w:t>
            </w:r>
            <w:proofErr w:type="spellEnd"/>
            <w:r w:rsidR="000C0F14" w:rsidRPr="000209FD">
              <w:rPr>
                <w:lang w:eastAsia="en-US"/>
              </w:rPr>
              <w:t>, 20 прямоугольных импульсов тока длительностью 2мс, не менее 650 А, внешняя изоляция - полимерная (кремнийорганическая резина), удельная длина пути утечки – 2,5 см/</w:t>
            </w:r>
            <w:proofErr w:type="spellStart"/>
            <w:r w:rsidR="000C0F14" w:rsidRPr="000209FD">
              <w:rPr>
                <w:lang w:eastAsia="en-US"/>
              </w:rPr>
              <w:t>кВ</w:t>
            </w:r>
            <w:proofErr w:type="spellEnd"/>
            <w:r w:rsidR="000C0F14" w:rsidRPr="000209FD">
              <w:rPr>
                <w:lang w:eastAsia="en-US"/>
              </w:rPr>
              <w:t>,  климатическое исполнение УХЛ</w:t>
            </w:r>
            <w:proofErr w:type="gramStart"/>
            <w:r w:rsidR="000C0F14" w:rsidRPr="000209FD">
              <w:rPr>
                <w:lang w:eastAsia="en-US"/>
              </w:rPr>
              <w:t>1</w:t>
            </w:r>
            <w:proofErr w:type="gramEnd"/>
            <w:r w:rsidR="000C0F14" w:rsidRPr="000209FD">
              <w:rPr>
                <w:lang w:eastAsia="en-US"/>
              </w:rPr>
              <w:t>.</w:t>
            </w:r>
          </w:p>
          <w:p w:rsidR="000C0F14" w:rsidRPr="000C0F14" w:rsidRDefault="000C0F14" w:rsidP="000C0F14">
            <w:pPr>
              <w:contextualSpacing/>
              <w:jc w:val="center"/>
              <w:rPr>
                <w:highlight w:val="green"/>
                <w:lang w:eastAsia="en-US"/>
              </w:rPr>
            </w:pPr>
          </w:p>
          <w:p w:rsidR="00547520" w:rsidRPr="00960354" w:rsidRDefault="000C0F14" w:rsidP="00392949">
            <w:pPr>
              <w:contextualSpacing/>
              <w:jc w:val="center"/>
              <w:rPr>
                <w:sz w:val="26"/>
                <w:szCs w:val="26"/>
              </w:rPr>
            </w:pPr>
            <w:r w:rsidRPr="000209FD">
              <w:rPr>
                <w:lang w:eastAsia="en-US"/>
              </w:rPr>
              <w:t xml:space="preserve"> </w:t>
            </w:r>
            <w:r w:rsidRPr="000209FD">
              <w:rPr>
                <w:b/>
                <w:lang w:eastAsia="en-US"/>
              </w:rPr>
              <w:t xml:space="preserve">ОПН-110 в </w:t>
            </w:r>
            <w:proofErr w:type="spellStart"/>
            <w:r w:rsidRPr="000209FD">
              <w:rPr>
                <w:b/>
                <w:lang w:eastAsia="en-US"/>
              </w:rPr>
              <w:t>нейтраль</w:t>
            </w:r>
            <w:proofErr w:type="spellEnd"/>
            <w:r w:rsidRPr="000209FD">
              <w:rPr>
                <w:b/>
                <w:lang w:eastAsia="en-US"/>
              </w:rPr>
              <w:t xml:space="preserve"> </w:t>
            </w:r>
            <w:proofErr w:type="spellStart"/>
            <w:r w:rsidRPr="000209FD">
              <w:rPr>
                <w:b/>
                <w:lang w:eastAsia="en-US"/>
              </w:rPr>
              <w:t>тр-ра</w:t>
            </w:r>
            <w:proofErr w:type="spellEnd"/>
            <w:r w:rsidRPr="000209FD">
              <w:rPr>
                <w:b/>
                <w:lang w:eastAsia="en-US"/>
              </w:rPr>
              <w:t xml:space="preserve"> </w:t>
            </w:r>
            <w:r w:rsidRPr="000209FD">
              <w:rPr>
                <w:lang w:eastAsia="en-US"/>
              </w:rPr>
              <w:t xml:space="preserve">- наибольшее длительно допустимое рабочее напряжение 56 </w:t>
            </w:r>
            <w:proofErr w:type="spellStart"/>
            <w:r w:rsidRPr="000209FD">
              <w:rPr>
                <w:lang w:eastAsia="en-US"/>
              </w:rPr>
              <w:t>кВ</w:t>
            </w:r>
            <w:proofErr w:type="spellEnd"/>
            <w:r w:rsidRPr="000209FD">
              <w:rPr>
                <w:lang w:eastAsia="en-US"/>
              </w:rPr>
              <w:t>, 20 прямоугольных им-пульсов тока длительностью 2мс, не менее 650 А, внешняя изоляция - полимерная, удельная длина пути утечки – 2,5 см/</w:t>
            </w:r>
            <w:proofErr w:type="spellStart"/>
            <w:r w:rsidRPr="000209FD">
              <w:rPr>
                <w:lang w:eastAsia="en-US"/>
              </w:rPr>
              <w:t>кВ</w:t>
            </w:r>
            <w:proofErr w:type="spellEnd"/>
            <w:r w:rsidRPr="000209FD">
              <w:rPr>
                <w:lang w:eastAsia="en-US"/>
              </w:rPr>
              <w:t>,  климатическое исполнение УХЛ1.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  <w:vertAlign w:val="superscript"/>
              </w:rPr>
            </w:pPr>
          </w:p>
        </w:tc>
      </w:tr>
      <w:tr w:rsidR="00547520" w:rsidRPr="00960354" w:rsidTr="0028607F">
        <w:trPr>
          <w:cantSplit/>
          <w:trHeight w:val="65"/>
        </w:trPr>
        <w:tc>
          <w:tcPr>
            <w:tcW w:w="817" w:type="dxa"/>
            <w:tcBorders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3.6</w:t>
            </w:r>
          </w:p>
        </w:tc>
        <w:tc>
          <w:tcPr>
            <w:tcW w:w="4536" w:type="dxa"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Жёсткая ошиновка с узлами крепления и контакта разъединителей</w:t>
            </w:r>
          </w:p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i/>
                <w:sz w:val="26"/>
                <w:szCs w:val="26"/>
              </w:rPr>
              <w:t>(согласно типовым решениям производителя)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марку и количество</w:t>
            </w:r>
          </w:p>
        </w:tc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61"/>
        </w:trPr>
        <w:tc>
          <w:tcPr>
            <w:tcW w:w="817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:rsidR="00547520" w:rsidRPr="00960354" w:rsidRDefault="00547520" w:rsidP="00C67C3C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Шинные опоры </w:t>
            </w:r>
            <w:r w:rsidRPr="00960354">
              <w:rPr>
                <w:i/>
                <w:sz w:val="26"/>
                <w:szCs w:val="26"/>
              </w:rPr>
              <w:t>(согласно типовым решениям производителя)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марку и количество</w:t>
            </w:r>
          </w:p>
        </w:tc>
        <w:tc>
          <w:tcPr>
            <w:tcW w:w="2132" w:type="dxa"/>
            <w:tcBorders>
              <w:top w:val="single" w:sz="4" w:space="0" w:color="auto"/>
            </w:tcBorders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61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3.8</w:t>
            </w:r>
          </w:p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color w:val="FF0000"/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Заземлители</w:t>
            </w:r>
            <w:r w:rsidRPr="00960354">
              <w:rPr>
                <w:snapToGrid w:val="0"/>
                <w:sz w:val="26"/>
                <w:szCs w:val="26"/>
              </w:rPr>
              <w:t xml:space="preserve"> </w:t>
            </w:r>
            <w:proofErr w:type="spellStart"/>
            <w:r w:rsidRPr="00960354">
              <w:rPr>
                <w:sz w:val="26"/>
                <w:szCs w:val="26"/>
              </w:rPr>
              <w:t>нейтралей</w:t>
            </w:r>
            <w:proofErr w:type="spellEnd"/>
            <w:r w:rsidRPr="00960354">
              <w:rPr>
                <w:sz w:val="26"/>
                <w:szCs w:val="26"/>
              </w:rPr>
              <w:t xml:space="preserve"> силовых трансформаторов </w:t>
            </w:r>
            <w:r w:rsidRPr="00960354">
              <w:rPr>
                <w:i/>
                <w:sz w:val="26"/>
                <w:szCs w:val="26"/>
              </w:rPr>
              <w:t>(согласно типовым решениям производителя)</w:t>
            </w:r>
          </w:p>
        </w:tc>
        <w:tc>
          <w:tcPr>
            <w:tcW w:w="2552" w:type="dxa"/>
            <w:vAlign w:val="center"/>
          </w:tcPr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марку и количество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61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3B4D41" w:rsidRDefault="00547520" w:rsidP="000A2DE1">
            <w:pPr>
              <w:contextualSpacing/>
              <w:rPr>
                <w:sz w:val="26"/>
                <w:szCs w:val="26"/>
              </w:rPr>
            </w:pPr>
            <w:r w:rsidRPr="003B4D41">
              <w:rPr>
                <w:sz w:val="26"/>
                <w:szCs w:val="26"/>
              </w:rPr>
              <w:t>3.9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3B4D41" w:rsidRDefault="00547520" w:rsidP="007B0717">
            <w:pPr>
              <w:contextualSpacing/>
              <w:rPr>
                <w:sz w:val="26"/>
                <w:szCs w:val="26"/>
              </w:rPr>
            </w:pPr>
            <w:r w:rsidRPr="003B4D41">
              <w:rPr>
                <w:sz w:val="26"/>
                <w:szCs w:val="26"/>
              </w:rPr>
              <w:t>Кабельные</w:t>
            </w:r>
            <w:r w:rsidR="001A77D5" w:rsidRPr="003B4D41">
              <w:rPr>
                <w:sz w:val="26"/>
                <w:szCs w:val="26"/>
              </w:rPr>
              <w:t xml:space="preserve"> подвесные</w:t>
            </w:r>
            <w:r w:rsidRPr="003B4D41">
              <w:rPr>
                <w:sz w:val="26"/>
                <w:szCs w:val="26"/>
              </w:rPr>
              <w:t xml:space="preserve"> лотки</w:t>
            </w:r>
          </w:p>
        </w:tc>
        <w:tc>
          <w:tcPr>
            <w:tcW w:w="2552" w:type="dxa"/>
            <w:vAlign w:val="center"/>
          </w:tcPr>
          <w:p w:rsidR="00547520" w:rsidRPr="00960354" w:rsidRDefault="001A77D5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3B4D41">
              <w:rPr>
                <w:sz w:val="26"/>
                <w:szCs w:val="26"/>
              </w:rPr>
              <w:t>Коробчатые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  <w:vertAlign w:val="superscript"/>
              </w:rPr>
            </w:pPr>
          </w:p>
        </w:tc>
      </w:tr>
      <w:tr w:rsidR="00547520" w:rsidRPr="00960354" w:rsidTr="00CE3958">
        <w:trPr>
          <w:cantSplit/>
          <w:trHeight w:val="69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3.10</w:t>
            </w:r>
          </w:p>
        </w:tc>
        <w:tc>
          <w:tcPr>
            <w:tcW w:w="9220" w:type="dxa"/>
            <w:gridSpan w:val="3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  <w:u w:val="single"/>
              </w:rPr>
            </w:pPr>
            <w:r w:rsidRPr="00960354">
              <w:rPr>
                <w:sz w:val="26"/>
                <w:szCs w:val="26"/>
                <w:u w:val="single"/>
              </w:rPr>
              <w:t xml:space="preserve">Наличие, тип и количество порталов: </w:t>
            </w:r>
          </w:p>
          <w:p w:rsidR="00547520" w:rsidRPr="00960354" w:rsidRDefault="00547520" w:rsidP="00CE3958">
            <w:pPr>
              <w:contextualSpacing/>
              <w:rPr>
                <w:sz w:val="26"/>
                <w:szCs w:val="26"/>
                <w:vertAlign w:val="superscript"/>
              </w:rPr>
            </w:pPr>
          </w:p>
        </w:tc>
      </w:tr>
      <w:tr w:rsidR="00547520" w:rsidRPr="00960354" w:rsidTr="0028607F">
        <w:trPr>
          <w:cantSplit/>
          <w:trHeight w:val="155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ind w:left="-142" w:right="-108"/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 3.10.1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Вводные порталы </w:t>
            </w:r>
            <w:r w:rsidRPr="00960354">
              <w:rPr>
                <w:i/>
                <w:sz w:val="26"/>
                <w:szCs w:val="26"/>
              </w:rPr>
              <w:t>(согласно типовым решениям производителя)</w:t>
            </w:r>
          </w:p>
        </w:tc>
        <w:tc>
          <w:tcPr>
            <w:tcW w:w="2552" w:type="dxa"/>
            <w:vAlign w:val="center"/>
          </w:tcPr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марку и количество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  <w:vertAlign w:val="superscript"/>
              </w:rPr>
            </w:pPr>
          </w:p>
        </w:tc>
      </w:tr>
      <w:tr w:rsidR="00547520" w:rsidRPr="00960354" w:rsidTr="0028607F">
        <w:trPr>
          <w:cantSplit/>
          <w:trHeight w:val="191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ind w:left="-142" w:right="-108"/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lastRenderedPageBreak/>
              <w:t xml:space="preserve"> 3.10.2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Промежуточные </w:t>
            </w:r>
            <w:r w:rsidRPr="00960354">
              <w:rPr>
                <w:i/>
                <w:sz w:val="26"/>
                <w:szCs w:val="26"/>
              </w:rPr>
              <w:t>(согласно типовым решениям производителя)</w:t>
            </w:r>
          </w:p>
        </w:tc>
        <w:tc>
          <w:tcPr>
            <w:tcW w:w="2552" w:type="dxa"/>
            <w:vAlign w:val="center"/>
          </w:tcPr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марку и количество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  <w:vertAlign w:val="superscript"/>
              </w:rPr>
            </w:pPr>
          </w:p>
        </w:tc>
      </w:tr>
      <w:tr w:rsidR="00547520" w:rsidRPr="00960354" w:rsidTr="0028607F">
        <w:trPr>
          <w:cantSplit/>
          <w:trHeight w:val="191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ind w:left="-142" w:right="-108"/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 3.10.3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Трансформаторные </w:t>
            </w:r>
            <w:r w:rsidRPr="00960354">
              <w:rPr>
                <w:i/>
                <w:sz w:val="26"/>
                <w:szCs w:val="26"/>
              </w:rPr>
              <w:t>(согласно типовым решениям производителя)</w:t>
            </w:r>
          </w:p>
        </w:tc>
        <w:tc>
          <w:tcPr>
            <w:tcW w:w="2552" w:type="dxa"/>
            <w:vAlign w:val="center"/>
          </w:tcPr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марку и количество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  <w:vertAlign w:val="superscript"/>
              </w:rPr>
            </w:pPr>
          </w:p>
        </w:tc>
      </w:tr>
      <w:tr w:rsidR="00547520" w:rsidRPr="00960354" w:rsidTr="0028607F">
        <w:trPr>
          <w:cantSplit/>
          <w:trHeight w:val="557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3.11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0209FD" w:rsidRPr="00960354" w:rsidRDefault="00547520" w:rsidP="000209FD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Молниеотводы </w:t>
            </w:r>
          </w:p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552" w:type="dxa"/>
            <w:vAlign w:val="center"/>
          </w:tcPr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марку и количество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  <w:vertAlign w:val="superscript"/>
              </w:rPr>
            </w:pPr>
          </w:p>
        </w:tc>
      </w:tr>
      <w:tr w:rsidR="00547520" w:rsidRPr="00960354" w:rsidTr="00CE3958">
        <w:trPr>
          <w:cantSplit/>
          <w:trHeight w:val="3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numPr>
                <w:ilvl w:val="0"/>
                <w:numId w:val="1"/>
              </w:numPr>
              <w:contextualSpacing/>
              <w:rPr>
                <w:sz w:val="26"/>
                <w:szCs w:val="26"/>
              </w:rPr>
            </w:pPr>
          </w:p>
        </w:tc>
        <w:tc>
          <w:tcPr>
            <w:tcW w:w="9220" w:type="dxa"/>
            <w:gridSpan w:val="3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b/>
                <w:sz w:val="26"/>
                <w:szCs w:val="26"/>
              </w:rPr>
              <w:t>В комплект поставки включить:</w:t>
            </w:r>
          </w:p>
        </w:tc>
      </w:tr>
      <w:tr w:rsidR="00547520" w:rsidRPr="00960354" w:rsidTr="0028607F">
        <w:trPr>
          <w:cantSplit/>
          <w:trHeight w:val="574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4.1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Гибкие </w:t>
            </w:r>
            <w:proofErr w:type="spellStart"/>
            <w:r w:rsidRPr="00960354">
              <w:rPr>
                <w:sz w:val="26"/>
                <w:szCs w:val="26"/>
              </w:rPr>
              <w:t>внутриячейковые</w:t>
            </w:r>
            <w:proofErr w:type="spellEnd"/>
            <w:r w:rsidRPr="00960354">
              <w:rPr>
                <w:sz w:val="26"/>
                <w:szCs w:val="26"/>
              </w:rPr>
              <w:t xml:space="preserve"> связи </w:t>
            </w:r>
          </w:p>
          <w:p w:rsidR="00547520" w:rsidRPr="00960354" w:rsidRDefault="00547520" w:rsidP="00A343FB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 </w:t>
            </w:r>
            <w:r w:rsidRPr="00960354">
              <w:rPr>
                <w:i/>
                <w:sz w:val="26"/>
                <w:szCs w:val="26"/>
              </w:rPr>
              <w:t xml:space="preserve">(согласно типовым решениям производителя) </w:t>
            </w:r>
          </w:p>
        </w:tc>
        <w:tc>
          <w:tcPr>
            <w:tcW w:w="2552" w:type="dxa"/>
            <w:vAlign w:val="center"/>
          </w:tcPr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тип и</w:t>
            </w:r>
          </w:p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кол-во провода, м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92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4.2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Линейные подвесные изоляторы</w:t>
            </w:r>
          </w:p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i/>
                <w:sz w:val="26"/>
                <w:szCs w:val="26"/>
              </w:rPr>
              <w:t>(согласно типовым решениям производителя)</w:t>
            </w:r>
          </w:p>
        </w:tc>
        <w:tc>
          <w:tcPr>
            <w:tcW w:w="2552" w:type="dxa"/>
            <w:vAlign w:val="center"/>
          </w:tcPr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Стеклянные (указать тип и количество)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647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4.3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Контактно-натяжная арматура, зажимы </w:t>
            </w:r>
            <w:r w:rsidRPr="00960354">
              <w:rPr>
                <w:i/>
                <w:sz w:val="26"/>
                <w:szCs w:val="26"/>
              </w:rPr>
              <w:t>(согласно типовым решениям производителя)</w:t>
            </w:r>
          </w:p>
        </w:tc>
        <w:tc>
          <w:tcPr>
            <w:tcW w:w="2552" w:type="dxa"/>
            <w:vAlign w:val="center"/>
          </w:tcPr>
          <w:p w:rsidR="00547520" w:rsidRPr="00960354" w:rsidRDefault="00547520" w:rsidP="00A343FB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марк</w:t>
            </w:r>
            <w:r w:rsidR="00A343FB" w:rsidRPr="00960354">
              <w:rPr>
                <w:sz w:val="26"/>
                <w:szCs w:val="26"/>
              </w:rPr>
              <w:t>и</w:t>
            </w:r>
            <w:r w:rsidRPr="00960354">
              <w:rPr>
                <w:sz w:val="26"/>
                <w:szCs w:val="26"/>
              </w:rPr>
              <w:t xml:space="preserve"> и количество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3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4.4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375661">
            <w:pPr>
              <w:contextualSpacing/>
              <w:rPr>
                <w:i/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Площадка обслуживания элегазового выключателя с защитным ограждением </w:t>
            </w:r>
            <w:r w:rsidRPr="00960354">
              <w:rPr>
                <w:i/>
                <w:sz w:val="26"/>
                <w:szCs w:val="26"/>
              </w:rPr>
              <w:t>(согласно типовым решениям производителя)</w:t>
            </w:r>
          </w:p>
        </w:tc>
        <w:tc>
          <w:tcPr>
            <w:tcW w:w="2552" w:type="dxa"/>
            <w:vAlign w:val="center"/>
          </w:tcPr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По количеству выключателей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442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4.5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Конструкции наружного освещения в комплекте со светодиодными прожекторами </w:t>
            </w:r>
            <w:r w:rsidRPr="00960354">
              <w:rPr>
                <w:i/>
                <w:sz w:val="26"/>
                <w:szCs w:val="26"/>
              </w:rPr>
              <w:t>(согласно типовым решениям производителя)</w:t>
            </w:r>
          </w:p>
        </w:tc>
        <w:tc>
          <w:tcPr>
            <w:tcW w:w="2552" w:type="dxa"/>
            <w:vAlign w:val="center"/>
          </w:tcPr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марку и количество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3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4.6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Шкафы </w:t>
            </w:r>
            <w:proofErr w:type="spellStart"/>
            <w:r w:rsidRPr="00960354">
              <w:rPr>
                <w:sz w:val="26"/>
                <w:szCs w:val="26"/>
              </w:rPr>
              <w:t>клеммных</w:t>
            </w:r>
            <w:proofErr w:type="spellEnd"/>
            <w:r w:rsidRPr="00960354">
              <w:rPr>
                <w:sz w:val="26"/>
                <w:szCs w:val="26"/>
              </w:rPr>
              <w:t xml:space="preserve"> зажимов</w:t>
            </w:r>
          </w:p>
          <w:p w:rsidR="00547520" w:rsidRPr="00960354" w:rsidRDefault="00547520" w:rsidP="00CE3958">
            <w:pPr>
              <w:contextualSpacing/>
              <w:rPr>
                <w:i/>
                <w:sz w:val="26"/>
                <w:szCs w:val="26"/>
              </w:rPr>
            </w:pPr>
            <w:r w:rsidRPr="00960354">
              <w:rPr>
                <w:i/>
                <w:sz w:val="26"/>
                <w:szCs w:val="26"/>
              </w:rPr>
              <w:t>(согласно типовым решениям производителя)</w:t>
            </w:r>
          </w:p>
        </w:tc>
        <w:tc>
          <w:tcPr>
            <w:tcW w:w="2552" w:type="dxa"/>
            <w:vAlign w:val="center"/>
          </w:tcPr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перечень шкафов и план расстановки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3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044EC9" w:rsidRDefault="00547520" w:rsidP="000A2DE1">
            <w:pPr>
              <w:contextualSpacing/>
              <w:rPr>
                <w:sz w:val="26"/>
                <w:szCs w:val="26"/>
              </w:rPr>
            </w:pPr>
            <w:r w:rsidRPr="00044EC9">
              <w:rPr>
                <w:sz w:val="26"/>
                <w:szCs w:val="26"/>
              </w:rPr>
              <w:t>4.8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044EC9" w:rsidRDefault="00547520" w:rsidP="00CE3958">
            <w:pPr>
              <w:contextualSpacing/>
              <w:rPr>
                <w:sz w:val="26"/>
                <w:szCs w:val="26"/>
              </w:rPr>
            </w:pPr>
            <w:r w:rsidRPr="00044EC9">
              <w:rPr>
                <w:sz w:val="26"/>
                <w:szCs w:val="26"/>
              </w:rPr>
              <w:t>Конструкцию для крепления грозозащитного троса установить на вводных порталах 110кВ</w:t>
            </w:r>
          </w:p>
        </w:tc>
        <w:tc>
          <w:tcPr>
            <w:tcW w:w="2552" w:type="dxa"/>
            <w:vAlign w:val="center"/>
          </w:tcPr>
          <w:p w:rsidR="00547520" w:rsidRPr="00360867" w:rsidRDefault="00044EC9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044EC9">
              <w:rPr>
                <w:sz w:val="26"/>
                <w:szCs w:val="26"/>
              </w:rPr>
              <w:t>Да</w:t>
            </w:r>
          </w:p>
        </w:tc>
        <w:tc>
          <w:tcPr>
            <w:tcW w:w="2132" w:type="dxa"/>
            <w:vAlign w:val="center"/>
          </w:tcPr>
          <w:p w:rsidR="00547520" w:rsidRPr="00960354" w:rsidRDefault="00547520" w:rsidP="00CA465A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547520" w:rsidRPr="00960354" w:rsidTr="00CE3958">
        <w:trPr>
          <w:cantSplit/>
          <w:trHeight w:val="3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5.</w:t>
            </w:r>
          </w:p>
        </w:tc>
        <w:tc>
          <w:tcPr>
            <w:tcW w:w="9220" w:type="dxa"/>
            <w:gridSpan w:val="3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b/>
                <w:sz w:val="26"/>
                <w:szCs w:val="26"/>
              </w:rPr>
              <w:t>Требования к фундаменту</w:t>
            </w:r>
            <w:r w:rsidR="006A03C8" w:rsidRPr="00960354">
              <w:rPr>
                <w:b/>
                <w:sz w:val="26"/>
                <w:szCs w:val="26"/>
              </w:rPr>
              <w:t xml:space="preserve"> (</w:t>
            </w:r>
            <w:r w:rsidR="006A03C8" w:rsidRPr="00960354">
              <w:rPr>
                <w:sz w:val="26"/>
                <w:szCs w:val="26"/>
              </w:rPr>
              <w:t>в поставку не входит</w:t>
            </w:r>
            <w:r w:rsidR="006A03C8" w:rsidRPr="00960354">
              <w:rPr>
                <w:b/>
                <w:sz w:val="26"/>
                <w:szCs w:val="26"/>
              </w:rPr>
              <w:t>)</w:t>
            </w:r>
            <w:r w:rsidRPr="00960354">
              <w:rPr>
                <w:b/>
                <w:sz w:val="26"/>
                <w:szCs w:val="26"/>
              </w:rPr>
              <w:t>:</w:t>
            </w:r>
          </w:p>
        </w:tc>
      </w:tr>
      <w:tr w:rsidR="00547520" w:rsidRPr="00960354" w:rsidTr="0028607F">
        <w:trPr>
          <w:cantSplit/>
          <w:trHeight w:val="115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5.1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Вид фундаментных оснований для установки несущих и опорных металлоконструкций ОРУ-110кВ  </w:t>
            </w:r>
          </w:p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i/>
                <w:sz w:val="26"/>
                <w:szCs w:val="26"/>
              </w:rPr>
              <w:t>(согласно типовым решениям производителя)</w:t>
            </w:r>
          </w:p>
        </w:tc>
        <w:tc>
          <w:tcPr>
            <w:tcW w:w="2552" w:type="dxa"/>
            <w:vAlign w:val="center"/>
          </w:tcPr>
          <w:p w:rsidR="00547520" w:rsidRPr="00960354" w:rsidRDefault="00E46C7A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марки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193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5.2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Высота фундамента, мм</w:t>
            </w:r>
          </w:p>
        </w:tc>
        <w:tc>
          <w:tcPr>
            <w:tcW w:w="2552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500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  <w:tr w:rsidR="00547520" w:rsidRPr="00960354" w:rsidTr="00CE3958">
        <w:trPr>
          <w:cantSplit/>
          <w:trHeight w:val="284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6.</w:t>
            </w:r>
          </w:p>
        </w:tc>
        <w:tc>
          <w:tcPr>
            <w:tcW w:w="9220" w:type="dxa"/>
            <w:gridSpan w:val="3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b/>
                <w:sz w:val="26"/>
                <w:szCs w:val="26"/>
              </w:rPr>
              <w:t>Дополнительные требования:</w:t>
            </w:r>
          </w:p>
        </w:tc>
      </w:tr>
      <w:tr w:rsidR="00547520" w:rsidRPr="00960354" w:rsidTr="0028607F">
        <w:trPr>
          <w:cantSplit/>
          <w:trHeight w:val="262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6.1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b/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Все металлические части и конструкции блок-модулей ОРУ-110, включая опорные металлоконструкции под устанавливаемое оборудование, порталы, траверсы должны иметь стойкое антикоррозионное покрытие. </w:t>
            </w:r>
          </w:p>
        </w:tc>
        <w:tc>
          <w:tcPr>
            <w:tcW w:w="2552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E46C7A" w:rsidP="0028607F">
            <w:pPr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960354">
              <w:rPr>
                <w:sz w:val="26"/>
                <w:szCs w:val="26"/>
              </w:rPr>
              <w:t>Г</w:t>
            </w:r>
            <w:r w:rsidR="00547520" w:rsidRPr="00960354">
              <w:rPr>
                <w:sz w:val="26"/>
                <w:szCs w:val="26"/>
              </w:rPr>
              <w:t>орячеее</w:t>
            </w:r>
            <w:proofErr w:type="spellEnd"/>
            <w:r w:rsidR="00547520" w:rsidRPr="00960354">
              <w:rPr>
                <w:sz w:val="26"/>
                <w:szCs w:val="26"/>
              </w:rPr>
              <w:t xml:space="preserve"> или </w:t>
            </w:r>
            <w:proofErr w:type="spellStart"/>
            <w:r w:rsidR="00547520" w:rsidRPr="00960354">
              <w:rPr>
                <w:sz w:val="26"/>
                <w:szCs w:val="26"/>
              </w:rPr>
              <w:t>теромодиффузион</w:t>
            </w:r>
            <w:proofErr w:type="spellEnd"/>
            <w:r w:rsidR="00547520" w:rsidRPr="00960354">
              <w:rPr>
                <w:sz w:val="26"/>
                <w:szCs w:val="26"/>
              </w:rPr>
              <w:t>-</w:t>
            </w:r>
          </w:p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960354">
              <w:rPr>
                <w:sz w:val="26"/>
                <w:szCs w:val="26"/>
              </w:rPr>
              <w:t>ное</w:t>
            </w:r>
            <w:proofErr w:type="spellEnd"/>
            <w:r w:rsidRPr="00960354">
              <w:rPr>
                <w:sz w:val="26"/>
                <w:szCs w:val="26"/>
              </w:rPr>
              <w:t xml:space="preserve"> оцинкования или применение материалов, не подверженных коррозии.</w:t>
            </w:r>
          </w:p>
        </w:tc>
        <w:tc>
          <w:tcPr>
            <w:tcW w:w="2132" w:type="dxa"/>
            <w:tcBorders>
              <w:left w:val="single" w:sz="12" w:space="0" w:color="000000"/>
            </w:tcBorders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262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6.2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b/>
                <w:sz w:val="26"/>
                <w:szCs w:val="26"/>
              </w:rPr>
            </w:pPr>
            <w:r w:rsidRPr="00960354">
              <w:rPr>
                <w:snapToGrid w:val="0"/>
                <w:sz w:val="26"/>
                <w:szCs w:val="26"/>
              </w:rPr>
              <w:t>Антикоррозионное покрытие метизов – гальваническое оцинкование.</w:t>
            </w:r>
          </w:p>
        </w:tc>
        <w:tc>
          <w:tcPr>
            <w:tcW w:w="2552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Да</w:t>
            </w:r>
          </w:p>
        </w:tc>
        <w:tc>
          <w:tcPr>
            <w:tcW w:w="2132" w:type="dxa"/>
            <w:tcBorders>
              <w:left w:val="single" w:sz="12" w:space="0" w:color="000000"/>
            </w:tcBorders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262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lastRenderedPageBreak/>
              <w:t>6.3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b/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Услуги шеф-монтажа</w:t>
            </w:r>
          </w:p>
        </w:tc>
        <w:tc>
          <w:tcPr>
            <w:tcW w:w="2552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Да</w:t>
            </w:r>
          </w:p>
        </w:tc>
        <w:tc>
          <w:tcPr>
            <w:tcW w:w="2132" w:type="dxa"/>
            <w:tcBorders>
              <w:left w:val="single" w:sz="12" w:space="0" w:color="000000"/>
            </w:tcBorders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262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6.4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FC3F5A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Комплект поставки в соответствии с </w:t>
            </w:r>
            <w:r w:rsidR="00FC3F5A" w:rsidRPr="00960354">
              <w:rPr>
                <w:sz w:val="26"/>
                <w:szCs w:val="26"/>
              </w:rPr>
              <w:t>данным опросным листом</w:t>
            </w:r>
          </w:p>
        </w:tc>
        <w:tc>
          <w:tcPr>
            <w:tcW w:w="2552" w:type="dxa"/>
            <w:tcBorders>
              <w:left w:val="single" w:sz="12" w:space="0" w:color="000000"/>
            </w:tcBorders>
            <w:vAlign w:val="center"/>
          </w:tcPr>
          <w:p w:rsidR="00547520" w:rsidRPr="00960354" w:rsidRDefault="00FC3F5A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Да</w:t>
            </w:r>
          </w:p>
        </w:tc>
        <w:tc>
          <w:tcPr>
            <w:tcW w:w="2132" w:type="dxa"/>
            <w:tcBorders>
              <w:left w:val="single" w:sz="12" w:space="0" w:color="000000"/>
            </w:tcBorders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1217"/>
        </w:trPr>
        <w:tc>
          <w:tcPr>
            <w:tcW w:w="817" w:type="dxa"/>
            <w:tcBorders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  <w:lang w:val="en-US"/>
              </w:rPr>
              <w:t>6.5</w:t>
            </w:r>
          </w:p>
        </w:tc>
        <w:tc>
          <w:tcPr>
            <w:tcW w:w="4536" w:type="dxa"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Оборудование для работы с </w:t>
            </w:r>
            <w:proofErr w:type="spellStart"/>
            <w:r w:rsidR="00CA3515" w:rsidRPr="00960354">
              <w:rPr>
                <w:sz w:val="26"/>
                <w:szCs w:val="26"/>
              </w:rPr>
              <w:t>э</w:t>
            </w:r>
            <w:r w:rsidRPr="00960354">
              <w:rPr>
                <w:sz w:val="26"/>
                <w:szCs w:val="26"/>
              </w:rPr>
              <w:t>легазом</w:t>
            </w:r>
            <w:proofErr w:type="spellEnd"/>
            <w:r w:rsidRPr="00960354">
              <w:rPr>
                <w:sz w:val="26"/>
                <w:szCs w:val="26"/>
              </w:rPr>
              <w:t>:</w:t>
            </w:r>
          </w:p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- газозаправочный комплект;</w:t>
            </w:r>
          </w:p>
          <w:p w:rsidR="00D20677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- баллоны с </w:t>
            </w:r>
            <w:proofErr w:type="spellStart"/>
            <w:r w:rsidRPr="00960354">
              <w:rPr>
                <w:sz w:val="26"/>
                <w:szCs w:val="26"/>
              </w:rPr>
              <w:t>элегазом</w:t>
            </w:r>
            <w:proofErr w:type="spellEnd"/>
            <w:r w:rsidRPr="00960354">
              <w:rPr>
                <w:sz w:val="26"/>
                <w:szCs w:val="26"/>
              </w:rPr>
              <w:t>.</w:t>
            </w:r>
            <w:r w:rsidR="00D20677" w:rsidRPr="00960354">
              <w:rPr>
                <w:sz w:val="26"/>
                <w:szCs w:val="26"/>
              </w:rPr>
              <w:t xml:space="preserve"> </w:t>
            </w:r>
          </w:p>
          <w:p w:rsidR="00547520" w:rsidRPr="00960354" w:rsidRDefault="00D20677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На все </w:t>
            </w:r>
            <w:proofErr w:type="spellStart"/>
            <w:r w:rsidRPr="00960354">
              <w:rPr>
                <w:sz w:val="26"/>
                <w:szCs w:val="26"/>
              </w:rPr>
              <w:t>элегазовое</w:t>
            </w:r>
            <w:proofErr w:type="spellEnd"/>
            <w:r w:rsidRPr="00960354">
              <w:rPr>
                <w:sz w:val="26"/>
                <w:szCs w:val="26"/>
              </w:rPr>
              <w:t xml:space="preserve"> оборудование ОРУ в соответствии с нормами производителя.</w:t>
            </w:r>
          </w:p>
        </w:tc>
        <w:tc>
          <w:tcPr>
            <w:tcW w:w="2552" w:type="dxa"/>
            <w:tcBorders>
              <w:left w:val="single" w:sz="12" w:space="0" w:color="000000"/>
              <w:bottom w:val="single" w:sz="4" w:space="0" w:color="auto"/>
            </w:tcBorders>
            <w:vAlign w:val="center"/>
          </w:tcPr>
          <w:p w:rsidR="00547520" w:rsidRPr="00960354" w:rsidRDefault="00D20677" w:rsidP="005E7344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марки и количество</w:t>
            </w:r>
          </w:p>
        </w:tc>
        <w:tc>
          <w:tcPr>
            <w:tcW w:w="2132" w:type="dxa"/>
            <w:tcBorders>
              <w:left w:val="single" w:sz="12" w:space="0" w:color="000000"/>
              <w:bottom w:val="single" w:sz="4" w:space="0" w:color="auto"/>
            </w:tcBorders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560"/>
        </w:trPr>
        <w:tc>
          <w:tcPr>
            <w:tcW w:w="817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6.6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Прибор контроля оборудования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:rsidR="00547520" w:rsidRPr="00543DA4" w:rsidRDefault="00547520" w:rsidP="00AF2451">
            <w:pPr>
              <w:ind w:left="-108"/>
              <w:contextualSpacing/>
              <w:jc w:val="center"/>
              <w:rPr>
                <w:sz w:val="26"/>
                <w:szCs w:val="26"/>
              </w:rPr>
            </w:pPr>
            <w:r w:rsidRPr="00543DA4">
              <w:rPr>
                <w:sz w:val="26"/>
                <w:szCs w:val="26"/>
              </w:rPr>
              <w:t>ПКВ/М7</w:t>
            </w:r>
            <w:r w:rsidR="00594B03" w:rsidRPr="00543DA4">
              <w:rPr>
                <w:sz w:val="26"/>
                <w:szCs w:val="26"/>
              </w:rPr>
              <w:t xml:space="preserve"> – 1 шт.</w:t>
            </w:r>
            <w:r w:rsidRPr="00543DA4">
              <w:rPr>
                <w:sz w:val="26"/>
                <w:szCs w:val="26"/>
              </w:rPr>
              <w:t xml:space="preserve">, </w:t>
            </w:r>
          </w:p>
          <w:p w:rsidR="00547520" w:rsidRPr="00543DA4" w:rsidRDefault="00547520" w:rsidP="00AF2451">
            <w:pPr>
              <w:ind w:left="-108"/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543DA4">
              <w:rPr>
                <w:sz w:val="26"/>
                <w:szCs w:val="26"/>
              </w:rPr>
              <w:t>тепловизор</w:t>
            </w:r>
            <w:proofErr w:type="spellEnd"/>
            <w:r w:rsidRPr="00543DA4">
              <w:rPr>
                <w:sz w:val="26"/>
                <w:szCs w:val="26"/>
              </w:rPr>
              <w:t xml:space="preserve"> </w:t>
            </w:r>
            <w:proofErr w:type="spellStart"/>
            <w:r w:rsidRPr="00543DA4">
              <w:rPr>
                <w:sz w:val="26"/>
                <w:szCs w:val="26"/>
                <w:lang w:val="en-US"/>
              </w:rPr>
              <w:t>Flir</w:t>
            </w:r>
            <w:proofErr w:type="spellEnd"/>
            <w:r w:rsidRPr="00543DA4">
              <w:rPr>
                <w:sz w:val="26"/>
                <w:szCs w:val="26"/>
              </w:rPr>
              <w:t xml:space="preserve"> </w:t>
            </w:r>
            <w:r w:rsidRPr="00543DA4">
              <w:rPr>
                <w:sz w:val="26"/>
                <w:szCs w:val="26"/>
                <w:lang w:val="en-US"/>
              </w:rPr>
              <w:t>e</w:t>
            </w:r>
            <w:r w:rsidRPr="00543DA4">
              <w:rPr>
                <w:sz w:val="26"/>
                <w:szCs w:val="26"/>
              </w:rPr>
              <w:t>40</w:t>
            </w:r>
            <w:proofErr w:type="spellStart"/>
            <w:r w:rsidRPr="00543DA4">
              <w:rPr>
                <w:sz w:val="26"/>
                <w:szCs w:val="26"/>
                <w:lang w:val="en-US"/>
              </w:rPr>
              <w:t>bx</w:t>
            </w:r>
            <w:proofErr w:type="spellEnd"/>
            <w:r w:rsidR="00594B03" w:rsidRPr="00543DA4">
              <w:rPr>
                <w:sz w:val="26"/>
                <w:szCs w:val="26"/>
              </w:rPr>
              <w:t>– 1 шт.,</w:t>
            </w:r>
          </w:p>
          <w:p w:rsidR="00594B03" w:rsidRPr="00960354" w:rsidRDefault="00594B03" w:rsidP="00594B03">
            <w:pPr>
              <w:ind w:left="-108"/>
              <w:contextualSpacing/>
              <w:jc w:val="center"/>
              <w:rPr>
                <w:sz w:val="26"/>
                <w:szCs w:val="26"/>
              </w:rPr>
            </w:pPr>
            <w:r w:rsidRPr="00543DA4">
              <w:rPr>
                <w:sz w:val="26"/>
                <w:szCs w:val="26"/>
              </w:rPr>
              <w:t>детектор утечки – 2 шт.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12" w:space="0" w:color="000000"/>
            </w:tcBorders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A756EF" w:rsidRPr="00960354" w:rsidTr="0028607F">
        <w:trPr>
          <w:cantSplit/>
          <w:trHeight w:val="560"/>
        </w:trPr>
        <w:tc>
          <w:tcPr>
            <w:tcW w:w="817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:rsidR="00A756EF" w:rsidRPr="00960354" w:rsidRDefault="00A756EF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6.7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:rsidR="00A756EF" w:rsidRPr="00960354" w:rsidRDefault="00EC4120" w:rsidP="00CE3958">
            <w:pPr>
              <w:contextualSpacing/>
              <w:rPr>
                <w:sz w:val="26"/>
                <w:szCs w:val="26"/>
              </w:rPr>
            </w:pPr>
            <w:hyperlink r:id="rId9" w:tooltip="Запасная часть (изделие)" w:history="1">
              <w:r w:rsidR="00A756EF" w:rsidRPr="00960354">
                <w:rPr>
                  <w:sz w:val="26"/>
                  <w:szCs w:val="26"/>
                </w:rPr>
                <w:t>Запасные части</w:t>
              </w:r>
            </w:hyperlink>
            <w:r w:rsidR="00A756EF" w:rsidRPr="00960354">
              <w:rPr>
                <w:sz w:val="26"/>
                <w:szCs w:val="26"/>
              </w:rPr>
              <w:t xml:space="preserve">, </w:t>
            </w:r>
            <w:hyperlink r:id="rId10" w:tooltip="Инструмент" w:history="1">
              <w:r w:rsidR="00A756EF" w:rsidRPr="00960354">
                <w:rPr>
                  <w:sz w:val="26"/>
                  <w:szCs w:val="26"/>
                </w:rPr>
                <w:t>инструменты</w:t>
              </w:r>
            </w:hyperlink>
            <w:r w:rsidR="00A756EF" w:rsidRPr="00960354">
              <w:rPr>
                <w:sz w:val="26"/>
                <w:szCs w:val="26"/>
              </w:rPr>
              <w:t>, принадлежности (ЗИП)</w:t>
            </w:r>
            <w:r w:rsidR="00D20677" w:rsidRPr="00960354">
              <w:rPr>
                <w:sz w:val="26"/>
                <w:szCs w:val="26"/>
              </w:rPr>
              <w:t xml:space="preserve"> на каждый тип оборудования в соответствии с требованиями  документации производителя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:rsidR="00A756EF" w:rsidRPr="00960354" w:rsidRDefault="00D20677" w:rsidP="00D20677">
            <w:pPr>
              <w:ind w:left="-108"/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марки и количество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12" w:space="0" w:color="000000"/>
            </w:tcBorders>
          </w:tcPr>
          <w:p w:rsidR="00A756EF" w:rsidRPr="00960354" w:rsidRDefault="00A756EF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E46C7A" w:rsidRPr="00960354" w:rsidTr="0028607F">
        <w:trPr>
          <w:cantSplit/>
          <w:trHeight w:val="560"/>
        </w:trPr>
        <w:tc>
          <w:tcPr>
            <w:tcW w:w="817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:rsidR="00E46C7A" w:rsidRPr="00960354" w:rsidRDefault="00E46C7A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6.8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:rsidR="00E46C7A" w:rsidRPr="00960354" w:rsidRDefault="00E46C7A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Другие необходимые документы и комплектующие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:rsidR="00E46C7A" w:rsidRPr="00960354" w:rsidRDefault="007958DC" w:rsidP="00D20677">
            <w:pPr>
              <w:ind w:left="-108"/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Указать марки и количество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12" w:space="0" w:color="000000"/>
            </w:tcBorders>
          </w:tcPr>
          <w:p w:rsidR="00E46C7A" w:rsidRPr="00960354" w:rsidRDefault="00E46C7A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C76F25" w:rsidRPr="00960354" w:rsidTr="00C76F25">
        <w:trPr>
          <w:cantSplit/>
          <w:trHeight w:val="560"/>
        </w:trPr>
        <w:tc>
          <w:tcPr>
            <w:tcW w:w="817" w:type="dxa"/>
            <w:tcBorders>
              <w:top w:val="single" w:sz="4" w:space="0" w:color="auto"/>
              <w:left w:val="single" w:sz="12" w:space="0" w:color="000000"/>
              <w:right w:val="single" w:sz="12" w:space="0" w:color="000000"/>
            </w:tcBorders>
            <w:vAlign w:val="center"/>
          </w:tcPr>
          <w:p w:rsidR="00C76F25" w:rsidRPr="00104D1C" w:rsidRDefault="00C76F25" w:rsidP="00C76F25">
            <w:pPr>
              <w:jc w:val="center"/>
            </w:pPr>
            <w:r w:rsidRPr="00104D1C">
              <w:t>6.9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000000"/>
            </w:tcBorders>
            <w:vAlign w:val="center"/>
          </w:tcPr>
          <w:p w:rsidR="00C76F25" w:rsidRPr="00104D1C" w:rsidRDefault="00C76F25" w:rsidP="00C76F25">
            <w:pPr>
              <w:jc w:val="center"/>
            </w:pPr>
            <w:r w:rsidRPr="00104D1C">
              <w:t>Требования к компоновке, архитектуре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000000"/>
            </w:tcBorders>
          </w:tcPr>
          <w:p w:rsidR="00C76F25" w:rsidRPr="00104D1C" w:rsidRDefault="00190D40" w:rsidP="00190D40">
            <w:r>
              <w:t xml:space="preserve">Оборудование </w:t>
            </w:r>
            <w:r w:rsidR="00C76F25" w:rsidRPr="00104D1C">
              <w:t xml:space="preserve">ОРУ-110 </w:t>
            </w:r>
            <w:proofErr w:type="spellStart"/>
            <w:r w:rsidR="00C76F25" w:rsidRPr="00104D1C">
              <w:t>кВ</w:t>
            </w:r>
            <w:proofErr w:type="spellEnd"/>
            <w:r w:rsidR="00C76F25" w:rsidRPr="00104D1C">
              <w:t xml:space="preserve"> должно </w:t>
            </w:r>
            <w:r>
              <w:t>размещаться на</w:t>
            </w:r>
            <w:r w:rsidR="00C76F25" w:rsidRPr="00104D1C">
              <w:t xml:space="preserve"> одном </w:t>
            </w:r>
            <w:r>
              <w:t xml:space="preserve">уровне по высоте </w:t>
            </w:r>
            <w:proofErr w:type="gramStart"/>
            <w:r>
              <w:t xml:space="preserve">( </w:t>
            </w:r>
            <w:proofErr w:type="gramEnd"/>
            <w:r>
              <w:t xml:space="preserve">за исключением </w:t>
            </w:r>
            <w:proofErr w:type="spellStart"/>
            <w:r>
              <w:t>обр</w:t>
            </w:r>
            <w:proofErr w:type="spellEnd"/>
            <w:r>
              <w:t>-я для перехода через дорогу к силовым трансформаторам)</w:t>
            </w:r>
            <w:r w:rsidR="00C76F25" w:rsidRPr="00104D1C">
              <w:t>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12" w:space="0" w:color="000000"/>
            </w:tcBorders>
          </w:tcPr>
          <w:p w:rsidR="00C76F25" w:rsidRPr="00960354" w:rsidRDefault="00C76F25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CE3958">
        <w:trPr>
          <w:cantSplit/>
          <w:trHeight w:val="287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7.</w:t>
            </w:r>
          </w:p>
        </w:tc>
        <w:tc>
          <w:tcPr>
            <w:tcW w:w="9220" w:type="dxa"/>
            <w:gridSpan w:val="3"/>
            <w:tcBorders>
              <w:left w:val="single" w:sz="12" w:space="0" w:color="000000"/>
            </w:tcBorders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b/>
                <w:sz w:val="26"/>
                <w:szCs w:val="26"/>
              </w:rPr>
              <w:t>Климатические условия внешней среды на месте строительства ОРУ:</w:t>
            </w:r>
          </w:p>
        </w:tc>
      </w:tr>
      <w:tr w:rsidR="00547520" w:rsidRPr="00960354" w:rsidTr="0028607F">
        <w:trPr>
          <w:cantSplit/>
          <w:trHeight w:val="7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7.1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547520" w:rsidRDefault="009B3060" w:rsidP="00CE3958">
            <w:pPr>
              <w:contextualSpacing/>
              <w:rPr>
                <w:sz w:val="26"/>
                <w:szCs w:val="26"/>
                <w:lang w:val="en-US"/>
              </w:rPr>
            </w:pPr>
            <w:r w:rsidRPr="00960354">
              <w:rPr>
                <w:sz w:val="26"/>
                <w:szCs w:val="26"/>
              </w:rPr>
              <w:t>Район по давлению ветра</w:t>
            </w:r>
            <w:r w:rsidR="00547520" w:rsidRPr="00960354">
              <w:rPr>
                <w:sz w:val="26"/>
                <w:szCs w:val="26"/>
              </w:rPr>
              <w:t xml:space="preserve"> </w:t>
            </w:r>
          </w:p>
          <w:p w:rsidR="00333007" w:rsidRPr="00333007" w:rsidRDefault="00333007" w:rsidP="00CE3958">
            <w:pPr>
              <w:contextualSpacing/>
              <w:rPr>
                <w:sz w:val="26"/>
                <w:szCs w:val="26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547520" w:rsidRPr="007219E5" w:rsidRDefault="007219E5" w:rsidP="0028607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  <w:r w:rsidR="00190D40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7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7.2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Толщина гололеда, мм, не менее</w:t>
            </w:r>
          </w:p>
        </w:tc>
        <w:tc>
          <w:tcPr>
            <w:tcW w:w="2552" w:type="dxa"/>
            <w:vAlign w:val="center"/>
          </w:tcPr>
          <w:p w:rsidR="00547520" w:rsidRPr="00190D40" w:rsidRDefault="00190D40" w:rsidP="0028607F">
            <w:pPr>
              <w:contextualSpacing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7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7.3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Степень загрязнения изоляции по ГОСТ 9920, не менее</w:t>
            </w:r>
          </w:p>
        </w:tc>
        <w:tc>
          <w:tcPr>
            <w:tcW w:w="2552" w:type="dxa"/>
            <w:vAlign w:val="center"/>
          </w:tcPr>
          <w:p w:rsidR="00547520" w:rsidRPr="00960354" w:rsidRDefault="009B306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  <w:lang w:val="en-US"/>
              </w:rPr>
              <w:t>I</w:t>
            </w:r>
            <w:r w:rsidR="007219E5">
              <w:rPr>
                <w:sz w:val="26"/>
                <w:szCs w:val="26"/>
                <w:lang w:val="en-US"/>
              </w:rPr>
              <w:t>I</w:t>
            </w:r>
            <w:r w:rsidR="00190D40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7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7.4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Климатическое исполнение по ГОСТ 15150</w:t>
            </w:r>
          </w:p>
        </w:tc>
        <w:tc>
          <w:tcPr>
            <w:tcW w:w="2552" w:type="dxa"/>
            <w:vAlign w:val="center"/>
          </w:tcPr>
          <w:p w:rsidR="00547520" w:rsidRPr="00960354" w:rsidRDefault="00547520" w:rsidP="0028607F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0"/>
              </w:rPr>
              <w:t>УХЛ1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547520" w:rsidRPr="00960354" w:rsidTr="0028607F">
        <w:trPr>
          <w:cantSplit/>
          <w:trHeight w:val="76"/>
        </w:trPr>
        <w:tc>
          <w:tcPr>
            <w:tcW w:w="81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47520" w:rsidRPr="00960354" w:rsidRDefault="00547520" w:rsidP="000A2DE1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7.5</w:t>
            </w:r>
          </w:p>
        </w:tc>
        <w:tc>
          <w:tcPr>
            <w:tcW w:w="4536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547520" w:rsidRPr="00960354" w:rsidRDefault="00547520" w:rsidP="00CE3958">
            <w:pPr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Сейсмичность района по шкале MSK-64, не менее</w:t>
            </w:r>
          </w:p>
        </w:tc>
        <w:tc>
          <w:tcPr>
            <w:tcW w:w="2552" w:type="dxa"/>
            <w:vAlign w:val="center"/>
          </w:tcPr>
          <w:p w:rsidR="00547520" w:rsidRPr="00960354" w:rsidRDefault="00AE5FB5" w:rsidP="0028607F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баллов</w:t>
            </w:r>
          </w:p>
        </w:tc>
        <w:tc>
          <w:tcPr>
            <w:tcW w:w="2132" w:type="dxa"/>
          </w:tcPr>
          <w:p w:rsidR="00547520" w:rsidRPr="00960354" w:rsidRDefault="00547520" w:rsidP="00CA465A">
            <w:pPr>
              <w:contextualSpacing/>
              <w:rPr>
                <w:sz w:val="26"/>
                <w:szCs w:val="26"/>
              </w:rPr>
            </w:pPr>
          </w:p>
        </w:tc>
      </w:tr>
    </w:tbl>
    <w:p w:rsidR="000D1F5D" w:rsidRDefault="000D1F5D" w:rsidP="00CA465A">
      <w:pPr>
        <w:pStyle w:val="a5"/>
        <w:contextualSpacing/>
        <w:rPr>
          <w:sz w:val="26"/>
          <w:szCs w:val="26"/>
        </w:rPr>
      </w:pPr>
    </w:p>
    <w:p w:rsidR="004A7A13" w:rsidRDefault="004A7A13" w:rsidP="00CA465A">
      <w:pPr>
        <w:pStyle w:val="a5"/>
        <w:contextualSpacing/>
        <w:rPr>
          <w:sz w:val="26"/>
          <w:szCs w:val="26"/>
        </w:rPr>
      </w:pPr>
    </w:p>
    <w:p w:rsidR="000D1F5D" w:rsidRDefault="000D1F5D" w:rsidP="00CA465A">
      <w:pPr>
        <w:pStyle w:val="a5"/>
        <w:contextualSpacing/>
        <w:rPr>
          <w:sz w:val="26"/>
          <w:szCs w:val="26"/>
        </w:rPr>
      </w:pPr>
      <w:r w:rsidRPr="00960354">
        <w:rPr>
          <w:sz w:val="26"/>
          <w:szCs w:val="26"/>
        </w:rPr>
        <w:t xml:space="preserve">Примечания: </w:t>
      </w:r>
    </w:p>
    <w:p w:rsidR="004A7A13" w:rsidRPr="00960354" w:rsidRDefault="004A7A13" w:rsidP="00CA465A">
      <w:pPr>
        <w:pStyle w:val="a5"/>
        <w:contextualSpacing/>
        <w:rPr>
          <w:sz w:val="26"/>
          <w:szCs w:val="26"/>
        </w:rPr>
      </w:pPr>
    </w:p>
    <w:p w:rsidR="00FB42D2" w:rsidRPr="00960354" w:rsidRDefault="00FB42D2" w:rsidP="00FB42D2">
      <w:pPr>
        <w:numPr>
          <w:ilvl w:val="0"/>
          <w:numId w:val="23"/>
        </w:numPr>
        <w:contextualSpacing/>
        <w:rPr>
          <w:sz w:val="26"/>
          <w:szCs w:val="26"/>
        </w:rPr>
      </w:pPr>
      <w:r w:rsidRPr="00960354">
        <w:rPr>
          <w:sz w:val="26"/>
          <w:szCs w:val="26"/>
        </w:rPr>
        <w:t xml:space="preserve">Гибкая ошиновка ОРУ-110кВ (спуски к оборудованию от порталов ВЛ-110 </w:t>
      </w:r>
      <w:proofErr w:type="spellStart"/>
      <w:r w:rsidRPr="00960354">
        <w:rPr>
          <w:sz w:val="26"/>
          <w:szCs w:val="26"/>
        </w:rPr>
        <w:t>кВ</w:t>
      </w:r>
      <w:proofErr w:type="spellEnd"/>
      <w:r w:rsidRPr="00960354">
        <w:rPr>
          <w:sz w:val="26"/>
          <w:szCs w:val="26"/>
        </w:rPr>
        <w:t>)</w:t>
      </w:r>
      <w:r w:rsidR="004A7A13">
        <w:rPr>
          <w:sz w:val="26"/>
          <w:szCs w:val="26"/>
        </w:rPr>
        <w:t xml:space="preserve"> </w:t>
      </w:r>
      <w:proofErr w:type="gramStart"/>
      <w:r w:rsidRPr="00960354">
        <w:rPr>
          <w:sz w:val="26"/>
          <w:szCs w:val="26"/>
        </w:rPr>
        <w:t>-о</w:t>
      </w:r>
      <w:proofErr w:type="gramEnd"/>
      <w:r w:rsidRPr="00960354">
        <w:rPr>
          <w:sz w:val="26"/>
          <w:szCs w:val="26"/>
        </w:rPr>
        <w:t>пределяется проектной документацией.</w:t>
      </w:r>
    </w:p>
    <w:p w:rsidR="00FB42D2" w:rsidRPr="00960354" w:rsidRDefault="00FB42D2" w:rsidP="00FB42D2">
      <w:pPr>
        <w:numPr>
          <w:ilvl w:val="0"/>
          <w:numId w:val="23"/>
        </w:numPr>
        <w:contextualSpacing/>
        <w:rPr>
          <w:sz w:val="26"/>
          <w:szCs w:val="26"/>
        </w:rPr>
      </w:pPr>
      <w:r w:rsidRPr="00960354">
        <w:rPr>
          <w:sz w:val="26"/>
          <w:szCs w:val="26"/>
        </w:rPr>
        <w:t xml:space="preserve">ОПН 110 </w:t>
      </w:r>
      <w:proofErr w:type="spellStart"/>
      <w:r w:rsidRPr="00960354">
        <w:rPr>
          <w:sz w:val="26"/>
          <w:szCs w:val="26"/>
        </w:rPr>
        <w:t>кВ</w:t>
      </w:r>
      <w:proofErr w:type="spellEnd"/>
      <w:r w:rsidRPr="00960354">
        <w:rPr>
          <w:sz w:val="26"/>
          <w:szCs w:val="26"/>
        </w:rPr>
        <w:t xml:space="preserve"> укомплектовать датчиками тока уте</w:t>
      </w:r>
      <w:r w:rsidR="00F84CDC">
        <w:rPr>
          <w:sz w:val="26"/>
          <w:szCs w:val="26"/>
        </w:rPr>
        <w:t>чки</w:t>
      </w:r>
      <w:r w:rsidRPr="00960354">
        <w:rPr>
          <w:sz w:val="26"/>
          <w:szCs w:val="26"/>
        </w:rPr>
        <w:t>.</w:t>
      </w:r>
    </w:p>
    <w:p w:rsidR="00F24069" w:rsidRPr="00960354" w:rsidRDefault="00F24069" w:rsidP="00FB42D2">
      <w:pPr>
        <w:pStyle w:val="a5"/>
        <w:contextualSpacing/>
        <w:rPr>
          <w:sz w:val="26"/>
          <w:szCs w:val="26"/>
        </w:rPr>
      </w:pPr>
    </w:p>
    <w:p w:rsidR="00E919BB" w:rsidRPr="00960354" w:rsidRDefault="00E919BB" w:rsidP="00CA465A">
      <w:pPr>
        <w:pStyle w:val="a5"/>
        <w:contextualSpacing/>
        <w:rPr>
          <w:sz w:val="26"/>
          <w:szCs w:val="26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3118"/>
        <w:gridCol w:w="2835"/>
      </w:tblGrid>
      <w:tr w:rsidR="00FB42D2" w:rsidRPr="00960354" w:rsidTr="000F7C07">
        <w:tc>
          <w:tcPr>
            <w:tcW w:w="3936" w:type="dxa"/>
          </w:tcPr>
          <w:p w:rsidR="00FB42D2" w:rsidRPr="00960354" w:rsidRDefault="00FB42D2" w:rsidP="000F7C0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FB42D2" w:rsidRPr="00960354" w:rsidRDefault="00FB42D2" w:rsidP="00C1202F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FB42D2" w:rsidRPr="00960354" w:rsidRDefault="00FB42D2" w:rsidP="00FB42D2">
            <w:pPr>
              <w:rPr>
                <w:b/>
                <w:i/>
                <w:sz w:val="26"/>
                <w:szCs w:val="26"/>
              </w:rPr>
            </w:pPr>
          </w:p>
        </w:tc>
      </w:tr>
      <w:tr w:rsidR="00FB42D2" w:rsidRPr="00960354" w:rsidTr="00DB72C7">
        <w:tc>
          <w:tcPr>
            <w:tcW w:w="3936" w:type="dxa"/>
          </w:tcPr>
          <w:p w:rsidR="00FB42D2" w:rsidRPr="00960354" w:rsidRDefault="00FB42D2" w:rsidP="000F7C07">
            <w:pPr>
              <w:rPr>
                <w:b/>
                <w:i/>
                <w:sz w:val="26"/>
                <w:szCs w:val="26"/>
                <w:u w:val="single"/>
              </w:rPr>
            </w:pPr>
          </w:p>
        </w:tc>
        <w:tc>
          <w:tcPr>
            <w:tcW w:w="3118" w:type="dxa"/>
          </w:tcPr>
          <w:p w:rsidR="00FB42D2" w:rsidRPr="00960354" w:rsidRDefault="00FB42D2" w:rsidP="00C1202F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FB42D2" w:rsidRPr="00960354" w:rsidRDefault="00FB42D2" w:rsidP="00FB42D2">
            <w:pPr>
              <w:rPr>
                <w:b/>
                <w:i/>
                <w:sz w:val="26"/>
                <w:szCs w:val="26"/>
              </w:rPr>
            </w:pPr>
          </w:p>
        </w:tc>
      </w:tr>
      <w:tr w:rsidR="00FB42D2" w:rsidRPr="00960354" w:rsidTr="000F7C07">
        <w:tc>
          <w:tcPr>
            <w:tcW w:w="3936" w:type="dxa"/>
          </w:tcPr>
          <w:p w:rsidR="00FB42D2" w:rsidRPr="00960354" w:rsidRDefault="00FB42D2" w:rsidP="000F7C0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FB42D2" w:rsidRPr="00960354" w:rsidRDefault="00FB42D2" w:rsidP="00C1202F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FB42D2" w:rsidRPr="00960354" w:rsidRDefault="00FB42D2" w:rsidP="00FB42D2">
            <w:pPr>
              <w:rPr>
                <w:b/>
                <w:i/>
                <w:sz w:val="26"/>
                <w:szCs w:val="26"/>
              </w:rPr>
            </w:pPr>
          </w:p>
        </w:tc>
      </w:tr>
      <w:tr w:rsidR="00FB42D2" w:rsidRPr="00960354" w:rsidTr="000F7C07">
        <w:tc>
          <w:tcPr>
            <w:tcW w:w="3936" w:type="dxa"/>
          </w:tcPr>
          <w:p w:rsidR="00FB42D2" w:rsidRPr="00960354" w:rsidRDefault="00FB42D2" w:rsidP="000F7C0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FB42D2" w:rsidRPr="00960354" w:rsidRDefault="00FB42D2" w:rsidP="00C1202F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FB42D2" w:rsidRPr="00960354" w:rsidRDefault="00FB42D2" w:rsidP="00FB42D2">
            <w:pPr>
              <w:rPr>
                <w:b/>
                <w:i/>
                <w:sz w:val="26"/>
                <w:szCs w:val="26"/>
              </w:rPr>
            </w:pPr>
          </w:p>
        </w:tc>
      </w:tr>
      <w:tr w:rsidR="00FB42D2" w:rsidRPr="00960354" w:rsidTr="000F7C07">
        <w:trPr>
          <w:trHeight w:val="623"/>
        </w:trPr>
        <w:tc>
          <w:tcPr>
            <w:tcW w:w="3936" w:type="dxa"/>
          </w:tcPr>
          <w:p w:rsidR="00FB42D2" w:rsidRPr="00960354" w:rsidRDefault="00FB42D2" w:rsidP="000F7C0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FB42D2" w:rsidRPr="00960354" w:rsidRDefault="00FB42D2" w:rsidP="00C1202F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FB42D2" w:rsidRPr="00960354" w:rsidRDefault="00FB42D2" w:rsidP="00FB42D2">
            <w:pPr>
              <w:rPr>
                <w:b/>
                <w:i/>
                <w:sz w:val="26"/>
                <w:szCs w:val="26"/>
              </w:rPr>
            </w:pPr>
          </w:p>
        </w:tc>
      </w:tr>
      <w:tr w:rsidR="00FB42D2" w:rsidRPr="00960354" w:rsidTr="00DB72C7">
        <w:tc>
          <w:tcPr>
            <w:tcW w:w="3936" w:type="dxa"/>
          </w:tcPr>
          <w:p w:rsidR="00FB42D2" w:rsidRPr="00960354" w:rsidRDefault="00FB42D2" w:rsidP="00C1202F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FB42D2" w:rsidRPr="00960354" w:rsidRDefault="00FB42D2" w:rsidP="00C1202F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FB42D2" w:rsidRPr="00960354" w:rsidRDefault="00FB42D2" w:rsidP="00FB42D2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E919BB" w:rsidRPr="006B0F83" w:rsidRDefault="00E919BB" w:rsidP="00E919BB">
      <w:pPr>
        <w:pStyle w:val="a5"/>
        <w:contextualSpacing/>
        <w:jc w:val="right"/>
        <w:rPr>
          <w:sz w:val="26"/>
          <w:szCs w:val="26"/>
        </w:rPr>
      </w:pPr>
      <w:r w:rsidRPr="006B0F83">
        <w:rPr>
          <w:bCs/>
          <w:sz w:val="26"/>
          <w:szCs w:val="26"/>
        </w:rPr>
        <w:t xml:space="preserve">Приложение </w:t>
      </w:r>
      <w:r w:rsidR="00BE768A" w:rsidRPr="006B0F83">
        <w:rPr>
          <w:bCs/>
          <w:sz w:val="26"/>
          <w:szCs w:val="26"/>
        </w:rPr>
        <w:t>2</w:t>
      </w:r>
    </w:p>
    <w:p w:rsidR="00E919BB" w:rsidRPr="00960354" w:rsidRDefault="00E919BB" w:rsidP="00CA465A">
      <w:pPr>
        <w:pStyle w:val="a5"/>
        <w:contextualSpacing/>
        <w:rPr>
          <w:sz w:val="26"/>
          <w:szCs w:val="26"/>
        </w:rPr>
      </w:pPr>
    </w:p>
    <w:p w:rsidR="00E919BB" w:rsidRPr="00960354" w:rsidRDefault="00A96F63" w:rsidP="00E919BB">
      <w:pPr>
        <w:pStyle w:val="a5"/>
        <w:contextualSpacing/>
        <w:jc w:val="center"/>
        <w:rPr>
          <w:b/>
          <w:sz w:val="26"/>
          <w:szCs w:val="26"/>
        </w:rPr>
      </w:pPr>
      <w:r w:rsidRPr="00960354">
        <w:rPr>
          <w:b/>
          <w:sz w:val="26"/>
          <w:szCs w:val="26"/>
        </w:rPr>
        <w:t>Характеристики</w:t>
      </w:r>
      <w:r w:rsidR="00E919BB" w:rsidRPr="00960354">
        <w:rPr>
          <w:b/>
          <w:sz w:val="26"/>
          <w:szCs w:val="26"/>
        </w:rPr>
        <w:t xml:space="preserve"> трансформатор</w:t>
      </w:r>
      <w:r w:rsidRPr="00960354">
        <w:rPr>
          <w:b/>
          <w:sz w:val="26"/>
          <w:szCs w:val="26"/>
        </w:rPr>
        <w:t>ов</w:t>
      </w:r>
      <w:r w:rsidR="00E919BB" w:rsidRPr="00960354">
        <w:rPr>
          <w:b/>
          <w:sz w:val="26"/>
          <w:szCs w:val="26"/>
        </w:rPr>
        <w:t xml:space="preserve"> тока</w:t>
      </w:r>
    </w:p>
    <w:p w:rsidR="00273DC5" w:rsidRPr="00960354" w:rsidRDefault="00273DC5" w:rsidP="00CA465A">
      <w:pPr>
        <w:ind w:firstLine="709"/>
        <w:contextualSpacing/>
        <w:rPr>
          <w:sz w:val="26"/>
          <w:szCs w:val="26"/>
        </w:rPr>
      </w:pPr>
    </w:p>
    <w:tbl>
      <w:tblPr>
        <w:tblW w:w="51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893"/>
        <w:gridCol w:w="1055"/>
        <w:gridCol w:w="571"/>
        <w:gridCol w:w="901"/>
        <w:gridCol w:w="1123"/>
        <w:gridCol w:w="569"/>
        <w:gridCol w:w="901"/>
        <w:gridCol w:w="957"/>
        <w:gridCol w:w="569"/>
        <w:gridCol w:w="901"/>
        <w:gridCol w:w="901"/>
        <w:gridCol w:w="567"/>
      </w:tblGrid>
      <w:tr w:rsidR="00D65BA4" w:rsidRPr="00960354" w:rsidTr="00D65BA4">
        <w:trPr>
          <w:cantSplit/>
          <w:trHeight w:val="2288"/>
        </w:trPr>
        <w:tc>
          <w:tcPr>
            <w:tcW w:w="350" w:type="pct"/>
            <w:shd w:val="clear" w:color="auto" w:fill="auto"/>
            <w:textDirection w:val="btLr"/>
            <w:vAlign w:val="center"/>
          </w:tcPr>
          <w:p w:rsidR="00273DC5" w:rsidRPr="00960354" w:rsidRDefault="00273DC5" w:rsidP="00CA465A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Трансформатор тока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:rsidR="00273DC5" w:rsidRPr="00960354" w:rsidRDefault="00273DC5" w:rsidP="00CA465A">
            <w:pPr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960354">
              <w:rPr>
                <w:sz w:val="26"/>
                <w:szCs w:val="26"/>
                <w:lang w:val="en-US"/>
              </w:rPr>
              <w:t>I</w:t>
            </w:r>
            <w:r w:rsidRPr="00960354">
              <w:rPr>
                <w:sz w:val="26"/>
                <w:szCs w:val="26"/>
                <w:vertAlign w:val="subscript"/>
                <w:lang w:val="en-US"/>
              </w:rPr>
              <w:t xml:space="preserve">1 </w:t>
            </w:r>
            <w:r w:rsidRPr="00960354">
              <w:rPr>
                <w:sz w:val="26"/>
                <w:szCs w:val="26"/>
                <w:vertAlign w:val="subscript"/>
              </w:rPr>
              <w:t>ном</w:t>
            </w:r>
            <w:r w:rsidRPr="00960354">
              <w:rPr>
                <w:sz w:val="26"/>
                <w:szCs w:val="26"/>
                <w:vertAlign w:val="subscript"/>
                <w:lang w:val="en-US"/>
              </w:rPr>
              <w:t>.</w:t>
            </w:r>
            <w:r w:rsidRPr="00960354">
              <w:rPr>
                <w:sz w:val="26"/>
                <w:szCs w:val="26"/>
                <w:lang w:val="en-US"/>
              </w:rPr>
              <w:t>/ I</w:t>
            </w:r>
            <w:r w:rsidRPr="00960354">
              <w:rPr>
                <w:sz w:val="26"/>
                <w:szCs w:val="26"/>
                <w:vertAlign w:val="subscript"/>
                <w:lang w:val="en-US"/>
              </w:rPr>
              <w:t xml:space="preserve">2 </w:t>
            </w:r>
            <w:r w:rsidRPr="00960354">
              <w:rPr>
                <w:sz w:val="26"/>
                <w:szCs w:val="26"/>
                <w:vertAlign w:val="subscript"/>
              </w:rPr>
              <w:t>ном</w:t>
            </w:r>
            <w:r w:rsidRPr="00960354">
              <w:rPr>
                <w:sz w:val="26"/>
                <w:szCs w:val="26"/>
                <w:vertAlign w:val="subscript"/>
                <w:lang w:val="en-US"/>
              </w:rPr>
              <w:t>.</w:t>
            </w:r>
            <w:r w:rsidRPr="00960354">
              <w:rPr>
                <w:sz w:val="26"/>
                <w:szCs w:val="26"/>
                <w:lang w:val="en-US"/>
              </w:rPr>
              <w:t xml:space="preserve">, </w:t>
            </w:r>
            <w:r w:rsidRPr="00960354">
              <w:rPr>
                <w:sz w:val="26"/>
                <w:szCs w:val="26"/>
              </w:rPr>
              <w:t>А</w:t>
            </w:r>
          </w:p>
          <w:p w:rsidR="00273DC5" w:rsidRPr="00960354" w:rsidRDefault="00273DC5" w:rsidP="00CA465A">
            <w:pPr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960354">
              <w:rPr>
                <w:sz w:val="26"/>
                <w:szCs w:val="26"/>
                <w:lang w:val="en-US"/>
              </w:rPr>
              <w:t xml:space="preserve">S1-S5 </w:t>
            </w:r>
            <w:r w:rsidRPr="00960354">
              <w:rPr>
                <w:sz w:val="26"/>
                <w:szCs w:val="26"/>
                <w:vertAlign w:val="superscript"/>
                <w:lang w:val="en-US"/>
              </w:rPr>
              <w:t>2)</w:t>
            </w:r>
          </w:p>
        </w:tc>
        <w:tc>
          <w:tcPr>
            <w:tcW w:w="495" w:type="pct"/>
            <w:shd w:val="clear" w:color="auto" w:fill="auto"/>
            <w:textDirection w:val="btLr"/>
            <w:vAlign w:val="center"/>
          </w:tcPr>
          <w:p w:rsidR="00273DC5" w:rsidRPr="00960354" w:rsidRDefault="00273DC5" w:rsidP="00CA465A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Класс точности / </w:t>
            </w:r>
          </w:p>
          <w:p w:rsidR="00273DC5" w:rsidRPr="00960354" w:rsidRDefault="00273DC5" w:rsidP="00CA465A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нагрузка, ВА</w:t>
            </w:r>
            <w:r w:rsidRPr="00960354">
              <w:rPr>
                <w:sz w:val="26"/>
                <w:szCs w:val="26"/>
                <w:vertAlign w:val="superscript"/>
              </w:rPr>
              <w:t xml:space="preserve"> 2)</w:t>
            </w:r>
          </w:p>
        </w:tc>
        <w:tc>
          <w:tcPr>
            <w:tcW w:w="268" w:type="pct"/>
            <w:tcBorders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273DC5" w:rsidRPr="00960354" w:rsidRDefault="00273DC5" w:rsidP="00CA465A">
            <w:pPr>
              <w:ind w:left="113" w:right="113"/>
              <w:contextualSpacing/>
              <w:jc w:val="center"/>
              <w:rPr>
                <w:sz w:val="26"/>
                <w:szCs w:val="26"/>
                <w:vertAlign w:val="subscript"/>
              </w:rPr>
            </w:pPr>
            <w:r w:rsidRPr="00960354">
              <w:rPr>
                <w:sz w:val="26"/>
                <w:szCs w:val="26"/>
              </w:rPr>
              <w:t>К</w:t>
            </w:r>
            <w:r w:rsidRPr="00960354">
              <w:rPr>
                <w:sz w:val="26"/>
                <w:szCs w:val="26"/>
                <w:vertAlign w:val="subscript"/>
              </w:rPr>
              <w:t xml:space="preserve">Б ном </w:t>
            </w:r>
            <w:r w:rsidRPr="00960354">
              <w:rPr>
                <w:sz w:val="26"/>
                <w:szCs w:val="26"/>
              </w:rPr>
              <w:t xml:space="preserve">или К </w:t>
            </w:r>
            <w:r w:rsidRPr="00960354">
              <w:rPr>
                <w:sz w:val="26"/>
                <w:szCs w:val="26"/>
                <w:vertAlign w:val="subscript"/>
              </w:rPr>
              <w:t xml:space="preserve">ном </w:t>
            </w:r>
            <w:r w:rsidRPr="00960354">
              <w:rPr>
                <w:sz w:val="26"/>
                <w:szCs w:val="26"/>
                <w:vertAlign w:val="superscript"/>
              </w:rPr>
              <w:t>2)</w:t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:rsidR="00273DC5" w:rsidRPr="00960354" w:rsidRDefault="00273DC5" w:rsidP="00CA465A">
            <w:pPr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960354">
              <w:rPr>
                <w:sz w:val="26"/>
                <w:szCs w:val="26"/>
                <w:lang w:val="en-US"/>
              </w:rPr>
              <w:t>I</w:t>
            </w:r>
            <w:r w:rsidRPr="00960354">
              <w:rPr>
                <w:sz w:val="26"/>
                <w:szCs w:val="26"/>
                <w:vertAlign w:val="subscript"/>
                <w:lang w:val="en-US"/>
              </w:rPr>
              <w:t xml:space="preserve">1 </w:t>
            </w:r>
            <w:r w:rsidRPr="00960354">
              <w:rPr>
                <w:sz w:val="26"/>
                <w:szCs w:val="26"/>
                <w:vertAlign w:val="subscript"/>
              </w:rPr>
              <w:t>ном</w:t>
            </w:r>
            <w:r w:rsidRPr="00960354">
              <w:rPr>
                <w:sz w:val="26"/>
                <w:szCs w:val="26"/>
                <w:vertAlign w:val="subscript"/>
                <w:lang w:val="en-US"/>
              </w:rPr>
              <w:t>.</w:t>
            </w:r>
            <w:r w:rsidRPr="00960354">
              <w:rPr>
                <w:sz w:val="26"/>
                <w:szCs w:val="26"/>
                <w:lang w:val="en-US"/>
              </w:rPr>
              <w:t>/ I</w:t>
            </w:r>
            <w:r w:rsidRPr="00960354">
              <w:rPr>
                <w:sz w:val="26"/>
                <w:szCs w:val="26"/>
                <w:vertAlign w:val="subscript"/>
                <w:lang w:val="en-US"/>
              </w:rPr>
              <w:t xml:space="preserve">2 </w:t>
            </w:r>
            <w:r w:rsidRPr="00960354">
              <w:rPr>
                <w:sz w:val="26"/>
                <w:szCs w:val="26"/>
                <w:vertAlign w:val="subscript"/>
              </w:rPr>
              <w:t>ном</w:t>
            </w:r>
            <w:r w:rsidRPr="00960354">
              <w:rPr>
                <w:sz w:val="26"/>
                <w:szCs w:val="26"/>
                <w:vertAlign w:val="subscript"/>
                <w:lang w:val="en-US"/>
              </w:rPr>
              <w:t>.</w:t>
            </w:r>
            <w:r w:rsidRPr="00960354">
              <w:rPr>
                <w:sz w:val="26"/>
                <w:szCs w:val="26"/>
                <w:lang w:val="en-US"/>
              </w:rPr>
              <w:t xml:space="preserve">, </w:t>
            </w:r>
            <w:r w:rsidRPr="00960354">
              <w:rPr>
                <w:sz w:val="26"/>
                <w:szCs w:val="26"/>
              </w:rPr>
              <w:t>А</w:t>
            </w:r>
          </w:p>
          <w:p w:rsidR="00273DC5" w:rsidRPr="00960354" w:rsidRDefault="00273DC5" w:rsidP="00CA465A">
            <w:pPr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960354">
              <w:rPr>
                <w:sz w:val="26"/>
                <w:szCs w:val="26"/>
                <w:lang w:val="en-US"/>
              </w:rPr>
              <w:t>S1-S4</w:t>
            </w:r>
          </w:p>
        </w:tc>
        <w:tc>
          <w:tcPr>
            <w:tcW w:w="527" w:type="pct"/>
            <w:shd w:val="clear" w:color="auto" w:fill="auto"/>
            <w:textDirection w:val="btLr"/>
            <w:vAlign w:val="center"/>
          </w:tcPr>
          <w:p w:rsidR="00273DC5" w:rsidRPr="00960354" w:rsidRDefault="00273DC5" w:rsidP="00CA465A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Класс точности / </w:t>
            </w:r>
          </w:p>
          <w:p w:rsidR="00273DC5" w:rsidRPr="00960354" w:rsidRDefault="00273DC5" w:rsidP="00CA465A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нагрузка, ВА</w:t>
            </w:r>
          </w:p>
        </w:tc>
        <w:tc>
          <w:tcPr>
            <w:tcW w:w="267" w:type="pct"/>
            <w:tcBorders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273DC5" w:rsidRPr="00960354" w:rsidRDefault="00273DC5" w:rsidP="00CA465A">
            <w:pPr>
              <w:ind w:left="113" w:right="113"/>
              <w:contextualSpacing/>
              <w:jc w:val="center"/>
              <w:rPr>
                <w:sz w:val="26"/>
                <w:szCs w:val="26"/>
                <w:vertAlign w:val="subscript"/>
              </w:rPr>
            </w:pPr>
            <w:r w:rsidRPr="00960354">
              <w:rPr>
                <w:sz w:val="26"/>
                <w:szCs w:val="26"/>
              </w:rPr>
              <w:t>К</w:t>
            </w:r>
            <w:r w:rsidRPr="00960354">
              <w:rPr>
                <w:sz w:val="26"/>
                <w:szCs w:val="26"/>
                <w:vertAlign w:val="subscript"/>
              </w:rPr>
              <w:t xml:space="preserve">Б ном </w:t>
            </w:r>
            <w:r w:rsidRPr="00960354">
              <w:rPr>
                <w:sz w:val="26"/>
                <w:szCs w:val="26"/>
              </w:rPr>
              <w:t xml:space="preserve">или К </w:t>
            </w:r>
            <w:r w:rsidRPr="00960354">
              <w:rPr>
                <w:sz w:val="26"/>
                <w:szCs w:val="26"/>
                <w:vertAlign w:val="subscript"/>
              </w:rPr>
              <w:t xml:space="preserve">ном </w:t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:rsidR="00273DC5" w:rsidRPr="00960354" w:rsidRDefault="00273DC5" w:rsidP="00CA465A">
            <w:pPr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960354">
              <w:rPr>
                <w:sz w:val="26"/>
                <w:szCs w:val="26"/>
                <w:lang w:val="en-US"/>
              </w:rPr>
              <w:t>I</w:t>
            </w:r>
            <w:r w:rsidRPr="00960354">
              <w:rPr>
                <w:sz w:val="26"/>
                <w:szCs w:val="26"/>
                <w:vertAlign w:val="subscript"/>
                <w:lang w:val="en-US"/>
              </w:rPr>
              <w:t xml:space="preserve">1 </w:t>
            </w:r>
            <w:r w:rsidRPr="00960354">
              <w:rPr>
                <w:sz w:val="26"/>
                <w:szCs w:val="26"/>
                <w:vertAlign w:val="subscript"/>
              </w:rPr>
              <w:t>ном</w:t>
            </w:r>
            <w:r w:rsidRPr="00960354">
              <w:rPr>
                <w:sz w:val="26"/>
                <w:szCs w:val="26"/>
                <w:vertAlign w:val="subscript"/>
                <w:lang w:val="en-US"/>
              </w:rPr>
              <w:t>.</w:t>
            </w:r>
            <w:r w:rsidRPr="00960354">
              <w:rPr>
                <w:sz w:val="26"/>
                <w:szCs w:val="26"/>
                <w:lang w:val="en-US"/>
              </w:rPr>
              <w:t>/ I</w:t>
            </w:r>
            <w:r w:rsidRPr="00960354">
              <w:rPr>
                <w:sz w:val="26"/>
                <w:szCs w:val="26"/>
                <w:vertAlign w:val="subscript"/>
                <w:lang w:val="en-US"/>
              </w:rPr>
              <w:t xml:space="preserve">2 </w:t>
            </w:r>
            <w:r w:rsidRPr="00960354">
              <w:rPr>
                <w:sz w:val="26"/>
                <w:szCs w:val="26"/>
                <w:vertAlign w:val="subscript"/>
              </w:rPr>
              <w:t>ном</w:t>
            </w:r>
            <w:r w:rsidRPr="00960354">
              <w:rPr>
                <w:sz w:val="26"/>
                <w:szCs w:val="26"/>
                <w:vertAlign w:val="subscript"/>
                <w:lang w:val="en-US"/>
              </w:rPr>
              <w:t>.</w:t>
            </w:r>
            <w:r w:rsidRPr="00960354">
              <w:rPr>
                <w:sz w:val="26"/>
                <w:szCs w:val="26"/>
                <w:lang w:val="en-US"/>
              </w:rPr>
              <w:t xml:space="preserve">, </w:t>
            </w:r>
            <w:r w:rsidRPr="00960354">
              <w:rPr>
                <w:sz w:val="26"/>
                <w:szCs w:val="26"/>
              </w:rPr>
              <w:t>А</w:t>
            </w:r>
          </w:p>
          <w:p w:rsidR="00273DC5" w:rsidRPr="00960354" w:rsidRDefault="00273DC5" w:rsidP="00CA465A">
            <w:pPr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960354">
              <w:rPr>
                <w:sz w:val="26"/>
                <w:szCs w:val="26"/>
                <w:lang w:val="en-US"/>
              </w:rPr>
              <w:t>S1-S3</w:t>
            </w:r>
          </w:p>
        </w:tc>
        <w:tc>
          <w:tcPr>
            <w:tcW w:w="449" w:type="pct"/>
            <w:shd w:val="clear" w:color="auto" w:fill="auto"/>
            <w:textDirection w:val="btLr"/>
            <w:vAlign w:val="center"/>
          </w:tcPr>
          <w:p w:rsidR="00273DC5" w:rsidRPr="00960354" w:rsidRDefault="00273DC5" w:rsidP="00CA465A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Класс точности /</w:t>
            </w:r>
          </w:p>
          <w:p w:rsidR="00273DC5" w:rsidRPr="00960354" w:rsidRDefault="00273DC5" w:rsidP="00CA465A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нагрузка, ВА</w:t>
            </w:r>
          </w:p>
        </w:tc>
        <w:tc>
          <w:tcPr>
            <w:tcW w:w="267" w:type="pct"/>
            <w:tcBorders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273DC5" w:rsidRPr="00960354" w:rsidRDefault="00273DC5" w:rsidP="00CA465A">
            <w:pPr>
              <w:ind w:left="113" w:right="113"/>
              <w:contextualSpacing/>
              <w:jc w:val="center"/>
              <w:rPr>
                <w:sz w:val="26"/>
                <w:szCs w:val="26"/>
                <w:vertAlign w:val="subscript"/>
              </w:rPr>
            </w:pPr>
            <w:r w:rsidRPr="00960354">
              <w:rPr>
                <w:sz w:val="26"/>
                <w:szCs w:val="26"/>
              </w:rPr>
              <w:t>К</w:t>
            </w:r>
            <w:r w:rsidRPr="00960354">
              <w:rPr>
                <w:sz w:val="26"/>
                <w:szCs w:val="26"/>
                <w:vertAlign w:val="subscript"/>
              </w:rPr>
              <w:t xml:space="preserve">Б ном </w:t>
            </w:r>
            <w:r w:rsidRPr="00960354">
              <w:rPr>
                <w:sz w:val="26"/>
                <w:szCs w:val="26"/>
              </w:rPr>
              <w:t xml:space="preserve">или К </w:t>
            </w:r>
            <w:r w:rsidRPr="00960354">
              <w:rPr>
                <w:sz w:val="26"/>
                <w:szCs w:val="26"/>
                <w:vertAlign w:val="subscript"/>
              </w:rPr>
              <w:t>ном</w:t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:rsidR="00273DC5" w:rsidRPr="00960354" w:rsidRDefault="00273DC5" w:rsidP="00CA465A">
            <w:pPr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960354">
              <w:rPr>
                <w:sz w:val="26"/>
                <w:szCs w:val="26"/>
                <w:lang w:val="en-US"/>
              </w:rPr>
              <w:t>I</w:t>
            </w:r>
            <w:r w:rsidRPr="00960354">
              <w:rPr>
                <w:sz w:val="26"/>
                <w:szCs w:val="26"/>
                <w:vertAlign w:val="subscript"/>
                <w:lang w:val="en-US"/>
              </w:rPr>
              <w:t xml:space="preserve">1 </w:t>
            </w:r>
            <w:r w:rsidRPr="00960354">
              <w:rPr>
                <w:sz w:val="26"/>
                <w:szCs w:val="26"/>
                <w:vertAlign w:val="subscript"/>
              </w:rPr>
              <w:t>ном</w:t>
            </w:r>
            <w:r w:rsidRPr="00960354">
              <w:rPr>
                <w:sz w:val="26"/>
                <w:szCs w:val="26"/>
                <w:vertAlign w:val="subscript"/>
                <w:lang w:val="en-US"/>
              </w:rPr>
              <w:t>.</w:t>
            </w:r>
            <w:r w:rsidRPr="00960354">
              <w:rPr>
                <w:sz w:val="26"/>
                <w:szCs w:val="26"/>
                <w:lang w:val="en-US"/>
              </w:rPr>
              <w:t>/ I</w:t>
            </w:r>
            <w:r w:rsidRPr="00960354">
              <w:rPr>
                <w:sz w:val="26"/>
                <w:szCs w:val="26"/>
                <w:vertAlign w:val="subscript"/>
                <w:lang w:val="en-US"/>
              </w:rPr>
              <w:t xml:space="preserve">2 </w:t>
            </w:r>
            <w:r w:rsidRPr="00960354">
              <w:rPr>
                <w:sz w:val="26"/>
                <w:szCs w:val="26"/>
                <w:vertAlign w:val="subscript"/>
              </w:rPr>
              <w:t>ном</w:t>
            </w:r>
            <w:r w:rsidRPr="00960354">
              <w:rPr>
                <w:sz w:val="26"/>
                <w:szCs w:val="26"/>
                <w:vertAlign w:val="subscript"/>
                <w:lang w:val="en-US"/>
              </w:rPr>
              <w:t>.</w:t>
            </w:r>
            <w:r w:rsidRPr="00960354">
              <w:rPr>
                <w:sz w:val="26"/>
                <w:szCs w:val="26"/>
                <w:lang w:val="en-US"/>
              </w:rPr>
              <w:t xml:space="preserve">, </w:t>
            </w:r>
            <w:r w:rsidRPr="00960354">
              <w:rPr>
                <w:sz w:val="26"/>
                <w:szCs w:val="26"/>
              </w:rPr>
              <w:t>А</w:t>
            </w:r>
          </w:p>
          <w:p w:rsidR="00273DC5" w:rsidRPr="00960354" w:rsidRDefault="00273DC5" w:rsidP="00CA465A">
            <w:pPr>
              <w:contextualSpacing/>
              <w:jc w:val="center"/>
              <w:rPr>
                <w:sz w:val="26"/>
                <w:szCs w:val="26"/>
                <w:lang w:val="en-US"/>
              </w:rPr>
            </w:pPr>
            <w:r w:rsidRPr="00960354">
              <w:rPr>
                <w:sz w:val="26"/>
                <w:szCs w:val="26"/>
                <w:lang w:val="en-US"/>
              </w:rPr>
              <w:t>S1-S2</w:t>
            </w:r>
          </w:p>
        </w:tc>
        <w:tc>
          <w:tcPr>
            <w:tcW w:w="423" w:type="pct"/>
            <w:shd w:val="clear" w:color="auto" w:fill="auto"/>
            <w:textDirection w:val="btLr"/>
            <w:vAlign w:val="center"/>
          </w:tcPr>
          <w:p w:rsidR="00273DC5" w:rsidRPr="00960354" w:rsidRDefault="00273DC5" w:rsidP="00CA465A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Класс точности / </w:t>
            </w:r>
          </w:p>
          <w:p w:rsidR="00273DC5" w:rsidRPr="00960354" w:rsidRDefault="00273DC5" w:rsidP="00CA465A">
            <w:pPr>
              <w:ind w:left="113" w:right="113"/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нагрузка, ВА</w:t>
            </w:r>
          </w:p>
        </w:tc>
        <w:tc>
          <w:tcPr>
            <w:tcW w:w="266" w:type="pct"/>
            <w:shd w:val="clear" w:color="auto" w:fill="auto"/>
            <w:textDirection w:val="btLr"/>
            <w:vAlign w:val="center"/>
          </w:tcPr>
          <w:p w:rsidR="00273DC5" w:rsidRPr="00960354" w:rsidRDefault="00273DC5" w:rsidP="00CA465A">
            <w:pPr>
              <w:ind w:left="113" w:right="113"/>
              <w:contextualSpacing/>
              <w:jc w:val="center"/>
              <w:rPr>
                <w:sz w:val="26"/>
                <w:szCs w:val="26"/>
                <w:vertAlign w:val="subscript"/>
              </w:rPr>
            </w:pPr>
            <w:r w:rsidRPr="00960354">
              <w:rPr>
                <w:sz w:val="26"/>
                <w:szCs w:val="26"/>
              </w:rPr>
              <w:t>К</w:t>
            </w:r>
            <w:r w:rsidRPr="00960354">
              <w:rPr>
                <w:sz w:val="26"/>
                <w:szCs w:val="26"/>
                <w:vertAlign w:val="subscript"/>
              </w:rPr>
              <w:t xml:space="preserve">Б ном </w:t>
            </w:r>
            <w:r w:rsidRPr="00960354">
              <w:rPr>
                <w:sz w:val="26"/>
                <w:szCs w:val="26"/>
              </w:rPr>
              <w:t xml:space="preserve">или К </w:t>
            </w:r>
            <w:r w:rsidRPr="00960354">
              <w:rPr>
                <w:sz w:val="26"/>
                <w:szCs w:val="26"/>
                <w:vertAlign w:val="subscript"/>
              </w:rPr>
              <w:t>ном</w:t>
            </w:r>
          </w:p>
        </w:tc>
      </w:tr>
      <w:tr w:rsidR="00D65BA4" w:rsidRPr="00960354" w:rsidTr="00D65BA4">
        <w:trPr>
          <w:trHeight w:val="340"/>
        </w:trPr>
        <w:tc>
          <w:tcPr>
            <w:tcW w:w="350" w:type="pct"/>
            <w:shd w:val="clear" w:color="auto" w:fill="auto"/>
            <w:vAlign w:val="center"/>
          </w:tcPr>
          <w:p w:rsidR="00273DC5" w:rsidRPr="00960354" w:rsidRDefault="00273DC5" w:rsidP="00CA465A">
            <w:pPr>
              <w:contextualSpacing/>
              <w:jc w:val="center"/>
            </w:pPr>
            <w:r w:rsidRPr="00960354">
              <w:t>ТА1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2"/>
                    <w:listEntry w:val="     "/>
                    <w:listEntry w:val="50"/>
                    <w:listEntry w:val="60"/>
                    <w:listEntry w:val="75"/>
                    <w:listEntry w:val="80"/>
                    <w:listEntry w:val="100"/>
                    <w:listEntry w:val="120"/>
                    <w:listEntry w:val="150"/>
                    <w:listEntry w:val="200"/>
                    <w:listEntry w:val="300"/>
                    <w:listEntry w:val="400"/>
                    <w:listEntry w:val="500"/>
                    <w:listEntry w:val="600"/>
                    <w:listEntry w:val="750"/>
                    <w:listEntry w:val="800"/>
                    <w:listEntry w:val="1000"/>
                    <w:listEntry w:val="1200"/>
                    <w:listEntry w:val="1500"/>
                    <w:listEntry w:val="2000"/>
                    <w:listEntry w:val="25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7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1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  "/>
                    <w:listEntry w:val="50"/>
                    <w:listEntry w:val="60"/>
                    <w:listEntry w:val="75"/>
                    <w:listEntry w:val="80"/>
                    <w:listEntry w:val="100"/>
                    <w:listEntry w:val="120"/>
                    <w:listEntry w:val="150"/>
                    <w:listEntry w:val="200"/>
                    <w:listEntry w:val="300"/>
                    <w:listEntry w:val="400"/>
                    <w:listEntry w:val="500"/>
                    <w:listEntry w:val="600"/>
                    <w:listEntry w:val="750"/>
                    <w:listEntry w:val="800"/>
                    <w:listEntry w:val="1000"/>
                    <w:listEntry w:val="1200"/>
                    <w:listEntry w:val="1500"/>
                    <w:listEntry w:val="2000"/>
                    <w:listEntry w:val="25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8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5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9"/>
                    <w:listEntry w:val="     "/>
                    <w:listEntry w:val="50"/>
                    <w:listEntry w:val="60"/>
                    <w:listEntry w:val="75"/>
                    <w:listEntry w:val="80"/>
                    <w:listEntry w:val="100"/>
                    <w:listEntry w:val="120"/>
                    <w:listEntry w:val="150"/>
                    <w:listEntry w:val="200"/>
                    <w:listEntry w:val="300"/>
                    <w:listEntry w:val="400"/>
                    <w:listEntry w:val="500"/>
                    <w:listEntry w:val="600"/>
                    <w:listEntry w:val="750"/>
                    <w:listEntry w:val="800"/>
                    <w:listEntry w:val="1000"/>
                    <w:listEntry w:val="1200"/>
                    <w:listEntry w:val="1500"/>
                    <w:listEntry w:val="2000"/>
                    <w:listEntry w:val="25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8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8"/>
                    <w:listEntry w:val="     "/>
                    <w:listEntry w:val="50"/>
                    <w:listEntry w:val="60"/>
                    <w:listEntry w:val="75"/>
                    <w:listEntry w:val="80"/>
                    <w:listEntry w:val="100"/>
                    <w:listEntry w:val="120"/>
                    <w:listEntry w:val="150"/>
                    <w:listEntry w:val="200"/>
                    <w:listEntry w:val="300"/>
                    <w:listEntry w:val="400"/>
                    <w:listEntry w:val="500"/>
                    <w:listEntry w:val="600"/>
                    <w:listEntry w:val="750"/>
                    <w:listEntry w:val="800"/>
                    <w:listEntry w:val="1000"/>
                    <w:listEntry w:val="1200"/>
                    <w:listEntry w:val="1500"/>
                    <w:listEntry w:val="2000"/>
                    <w:listEntry w:val="25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8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8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</w:tr>
      <w:tr w:rsidR="00D65BA4" w:rsidRPr="00960354" w:rsidTr="00D65BA4">
        <w:trPr>
          <w:trHeight w:val="340"/>
        </w:trPr>
        <w:tc>
          <w:tcPr>
            <w:tcW w:w="350" w:type="pct"/>
            <w:shd w:val="clear" w:color="auto" w:fill="auto"/>
            <w:vAlign w:val="center"/>
          </w:tcPr>
          <w:p w:rsidR="00273DC5" w:rsidRPr="00960354" w:rsidRDefault="00273DC5" w:rsidP="00CA465A">
            <w:pPr>
              <w:contextualSpacing/>
              <w:jc w:val="center"/>
            </w:pPr>
            <w:r w:rsidRPr="00960354">
              <w:t>ТА2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2"/>
                    <w:listEntry w:val="     "/>
                    <w:listEntry w:val="50"/>
                    <w:listEntry w:val="60"/>
                    <w:listEntry w:val="75"/>
                    <w:listEntry w:val="80"/>
                    <w:listEntry w:val="100"/>
                    <w:listEntry w:val="120"/>
                    <w:listEntry w:val="150"/>
                    <w:listEntry w:val="200"/>
                    <w:listEntry w:val="300"/>
                    <w:listEntry w:val="400"/>
                    <w:listEntry w:val="500"/>
                    <w:listEntry w:val="600"/>
                    <w:listEntry w:val="750"/>
                    <w:listEntry w:val="800"/>
                    <w:listEntry w:val="1000"/>
                    <w:listEntry w:val="1200"/>
                    <w:listEntry w:val="1500"/>
                    <w:listEntry w:val="2000"/>
                    <w:listEntry w:val="25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7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1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  "/>
                    <w:listEntry w:val="50"/>
                    <w:listEntry w:val="60"/>
                    <w:listEntry w:val="75"/>
                    <w:listEntry w:val="80"/>
                    <w:listEntry w:val="100"/>
                    <w:listEntry w:val="120"/>
                    <w:listEntry w:val="150"/>
                    <w:listEntry w:val="200"/>
                    <w:listEntry w:val="300"/>
                    <w:listEntry w:val="400"/>
                    <w:listEntry w:val="500"/>
                    <w:listEntry w:val="600"/>
                    <w:listEntry w:val="750"/>
                    <w:listEntry w:val="800"/>
                    <w:listEntry w:val="1000"/>
                    <w:listEntry w:val="1200"/>
                    <w:listEntry w:val="1500"/>
                    <w:listEntry w:val="2000"/>
                    <w:listEntry w:val="25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8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5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9"/>
                    <w:listEntry w:val="     "/>
                    <w:listEntry w:val="50"/>
                    <w:listEntry w:val="60"/>
                    <w:listEntry w:val="75"/>
                    <w:listEntry w:val="80"/>
                    <w:listEntry w:val="100"/>
                    <w:listEntry w:val="120"/>
                    <w:listEntry w:val="150"/>
                    <w:listEntry w:val="200"/>
                    <w:listEntry w:val="300"/>
                    <w:listEntry w:val="400"/>
                    <w:listEntry w:val="500"/>
                    <w:listEntry w:val="600"/>
                    <w:listEntry w:val="750"/>
                    <w:listEntry w:val="800"/>
                    <w:listEntry w:val="1000"/>
                    <w:listEntry w:val="1200"/>
                    <w:listEntry w:val="1500"/>
                    <w:listEntry w:val="2000"/>
                    <w:listEntry w:val="25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8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8"/>
                    <w:listEntry w:val="     "/>
                    <w:listEntry w:val="50"/>
                    <w:listEntry w:val="60"/>
                    <w:listEntry w:val="75"/>
                    <w:listEntry w:val="80"/>
                    <w:listEntry w:val="100"/>
                    <w:listEntry w:val="120"/>
                    <w:listEntry w:val="150"/>
                    <w:listEntry w:val="200"/>
                    <w:listEntry w:val="300"/>
                    <w:listEntry w:val="400"/>
                    <w:listEntry w:val="500"/>
                    <w:listEntry w:val="600"/>
                    <w:listEntry w:val="750"/>
                    <w:listEntry w:val="800"/>
                    <w:listEntry w:val="1000"/>
                    <w:listEntry w:val="1200"/>
                    <w:listEntry w:val="1500"/>
                    <w:listEntry w:val="2000"/>
                    <w:listEntry w:val="25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8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8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</w:tr>
      <w:tr w:rsidR="00D65BA4" w:rsidRPr="00960354" w:rsidTr="00D65BA4">
        <w:trPr>
          <w:trHeight w:val="340"/>
        </w:trPr>
        <w:tc>
          <w:tcPr>
            <w:tcW w:w="350" w:type="pct"/>
            <w:shd w:val="clear" w:color="auto" w:fill="auto"/>
            <w:vAlign w:val="center"/>
          </w:tcPr>
          <w:p w:rsidR="00273DC5" w:rsidRPr="00960354" w:rsidRDefault="00273DC5" w:rsidP="00CA465A">
            <w:pPr>
              <w:contextualSpacing/>
              <w:jc w:val="center"/>
            </w:pPr>
            <w:r w:rsidRPr="00960354">
              <w:t>ТА3</w:t>
            </w:r>
          </w:p>
        </w:tc>
        <w:tc>
          <w:tcPr>
            <w:tcW w:w="419" w:type="pct"/>
            <w:shd w:val="clear" w:color="auto" w:fill="auto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t xml:space="preserve">600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t xml:space="preserve">0,5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5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</w:rPr>
            </w:pPr>
            <w:r w:rsidRPr="00543DA4">
              <w:rPr>
                <w:b/>
                <w:i/>
              </w:rPr>
              <w:t xml:space="preserve">400/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t xml:space="preserve">0,5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5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</w:rPr>
            </w:pPr>
            <w:r w:rsidRPr="00543DA4">
              <w:rPr>
                <w:b/>
                <w:i/>
              </w:rPr>
              <w:t xml:space="preserve">300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t xml:space="preserve">0,5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5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</w:rPr>
            </w:pPr>
            <w:r w:rsidRPr="00543DA4">
              <w:rPr>
                <w:b/>
                <w:i/>
              </w:rPr>
              <w:t xml:space="preserve">200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t>0,5 /10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5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</w:tr>
      <w:tr w:rsidR="00D65BA4" w:rsidRPr="00960354" w:rsidTr="00D65BA4">
        <w:trPr>
          <w:trHeight w:val="340"/>
        </w:trPr>
        <w:tc>
          <w:tcPr>
            <w:tcW w:w="350" w:type="pct"/>
            <w:shd w:val="clear" w:color="auto" w:fill="auto"/>
            <w:vAlign w:val="center"/>
          </w:tcPr>
          <w:p w:rsidR="00273DC5" w:rsidRPr="00960354" w:rsidRDefault="00273DC5" w:rsidP="00CA465A">
            <w:pPr>
              <w:contextualSpacing/>
              <w:jc w:val="center"/>
            </w:pPr>
            <w:r w:rsidRPr="00960354">
              <w:t>ТА4</w:t>
            </w:r>
          </w:p>
        </w:tc>
        <w:tc>
          <w:tcPr>
            <w:tcW w:w="419" w:type="pct"/>
            <w:shd w:val="clear" w:color="auto" w:fill="auto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2"/>
                    <w:listEntry w:val="     "/>
                    <w:listEntry w:val="50"/>
                    <w:listEntry w:val="60"/>
                    <w:listEntry w:val="75"/>
                    <w:listEntry w:val="80"/>
                    <w:listEntry w:val="100"/>
                    <w:listEntry w:val="120"/>
                    <w:listEntry w:val="150"/>
                    <w:listEntry w:val="200"/>
                    <w:listEntry w:val="300"/>
                    <w:listEntry w:val="400"/>
                    <w:listEntry w:val="500"/>
                    <w:listEntry w:val="600"/>
                    <w:listEntry w:val="750"/>
                    <w:listEntry w:val="800"/>
                    <w:listEntry w:val="1000"/>
                    <w:listEntry w:val="1200"/>
                    <w:listEntry w:val="1500"/>
                    <w:listEntry w:val="2000"/>
                    <w:listEntry w:val="25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7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1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  "/>
                    <w:listEntry w:val="50"/>
                    <w:listEntry w:val="60"/>
                    <w:listEntry w:val="75"/>
                    <w:listEntry w:val="80"/>
                    <w:listEntry w:val="100"/>
                    <w:listEntry w:val="120"/>
                    <w:listEntry w:val="150"/>
                    <w:listEntry w:val="200"/>
                    <w:listEntry w:val="300"/>
                    <w:listEntry w:val="400"/>
                    <w:listEntry w:val="500"/>
                    <w:listEntry w:val="600"/>
                    <w:listEntry w:val="750"/>
                    <w:listEntry w:val="800"/>
                    <w:listEntry w:val="1000"/>
                    <w:listEntry w:val="1200"/>
                    <w:listEntry w:val="1500"/>
                    <w:listEntry w:val="2000"/>
                    <w:listEntry w:val="25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8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5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9"/>
                    <w:listEntry w:val="     "/>
                    <w:listEntry w:val="50"/>
                    <w:listEntry w:val="60"/>
                    <w:listEntry w:val="75"/>
                    <w:listEntry w:val="80"/>
                    <w:listEntry w:val="100"/>
                    <w:listEntry w:val="120"/>
                    <w:listEntry w:val="150"/>
                    <w:listEntry w:val="200"/>
                    <w:listEntry w:val="300"/>
                    <w:listEntry w:val="400"/>
                    <w:listEntry w:val="500"/>
                    <w:listEntry w:val="600"/>
                    <w:listEntry w:val="750"/>
                    <w:listEntry w:val="800"/>
                    <w:listEntry w:val="1000"/>
                    <w:listEntry w:val="1200"/>
                    <w:listEntry w:val="1500"/>
                    <w:listEntry w:val="2000"/>
                    <w:listEntry w:val="25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8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8"/>
                    <w:listEntry w:val="     "/>
                    <w:listEntry w:val="50"/>
                    <w:listEntry w:val="60"/>
                    <w:listEntry w:val="75"/>
                    <w:listEntry w:val="80"/>
                    <w:listEntry w:val="100"/>
                    <w:listEntry w:val="120"/>
                    <w:listEntry w:val="150"/>
                    <w:listEntry w:val="200"/>
                    <w:listEntry w:val="300"/>
                    <w:listEntry w:val="400"/>
                    <w:listEntry w:val="500"/>
                    <w:listEntry w:val="600"/>
                    <w:listEntry w:val="750"/>
                    <w:listEntry w:val="800"/>
                    <w:listEntry w:val="1000"/>
                    <w:listEntry w:val="1200"/>
                    <w:listEntry w:val="1500"/>
                    <w:listEntry w:val="2000"/>
                    <w:listEntry w:val="25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8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8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</w:tr>
      <w:tr w:rsidR="00D65BA4" w:rsidRPr="00960354" w:rsidTr="00D65BA4">
        <w:trPr>
          <w:trHeight w:val="340"/>
        </w:trPr>
        <w:tc>
          <w:tcPr>
            <w:tcW w:w="350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73DC5" w:rsidRPr="00960354" w:rsidRDefault="00273DC5" w:rsidP="00CA465A">
            <w:pPr>
              <w:contextualSpacing/>
              <w:jc w:val="center"/>
            </w:pPr>
            <w:r w:rsidRPr="00960354">
              <w:t>ТА5</w:t>
            </w:r>
          </w:p>
        </w:tc>
        <w:tc>
          <w:tcPr>
            <w:tcW w:w="419" w:type="pct"/>
            <w:shd w:val="clear" w:color="auto" w:fill="auto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2"/>
                    <w:listEntry w:val="     "/>
                    <w:listEntry w:val="50"/>
                    <w:listEntry w:val="60"/>
                    <w:listEntry w:val="75"/>
                    <w:listEntry w:val="80"/>
                    <w:listEntry w:val="100"/>
                    <w:listEntry w:val="120"/>
                    <w:listEntry w:val="150"/>
                    <w:listEntry w:val="200"/>
                    <w:listEntry w:val="300"/>
                    <w:listEntry w:val="400"/>
                    <w:listEntry w:val="500"/>
                    <w:listEntry w:val="600"/>
                    <w:listEntry w:val="750"/>
                    <w:listEntry w:val="800"/>
                    <w:listEntry w:val="1000"/>
                    <w:listEntry w:val="1200"/>
                    <w:listEntry w:val="1500"/>
                    <w:listEntry w:val="2000"/>
                    <w:listEntry w:val="25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7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8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1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</w:rPr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  "/>
                    <w:listEntry w:val="50"/>
                    <w:listEntry w:val="60"/>
                    <w:listEntry w:val="75"/>
                    <w:listEntry w:val="80"/>
                    <w:listEntry w:val="100"/>
                    <w:listEntry w:val="120"/>
                    <w:listEntry w:val="150"/>
                    <w:listEntry w:val="200"/>
                    <w:listEntry w:val="300"/>
                    <w:listEntry w:val="400"/>
                    <w:listEntry w:val="500"/>
                    <w:listEntry w:val="600"/>
                    <w:listEntry w:val="750"/>
                    <w:listEntry w:val="800"/>
                    <w:listEntry w:val="1000"/>
                    <w:listEntry w:val="1200"/>
                    <w:listEntry w:val="1500"/>
                    <w:listEntry w:val="2000"/>
                    <w:listEntry w:val="25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8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5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</w:rPr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9"/>
                    <w:listEntry w:val="     "/>
                    <w:listEntry w:val="50"/>
                    <w:listEntry w:val="60"/>
                    <w:listEntry w:val="75"/>
                    <w:listEntry w:val="80"/>
                    <w:listEntry w:val="100"/>
                    <w:listEntry w:val="120"/>
                    <w:listEntry w:val="150"/>
                    <w:listEntry w:val="200"/>
                    <w:listEntry w:val="300"/>
                    <w:listEntry w:val="400"/>
                    <w:listEntry w:val="500"/>
                    <w:listEntry w:val="600"/>
                    <w:listEntry w:val="750"/>
                    <w:listEntry w:val="800"/>
                    <w:listEntry w:val="1000"/>
                    <w:listEntry w:val="1200"/>
                    <w:listEntry w:val="1500"/>
                    <w:listEntry w:val="2000"/>
                    <w:listEntry w:val="25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8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</w:rPr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8"/>
                    <w:listEntry w:val="     "/>
                    <w:listEntry w:val="50"/>
                    <w:listEntry w:val="60"/>
                    <w:listEntry w:val="75"/>
                    <w:listEntry w:val="80"/>
                    <w:listEntry w:val="100"/>
                    <w:listEntry w:val="120"/>
                    <w:listEntry w:val="150"/>
                    <w:listEntry w:val="200"/>
                    <w:listEntry w:val="300"/>
                    <w:listEntry w:val="400"/>
                    <w:listEntry w:val="500"/>
                    <w:listEntry w:val="600"/>
                    <w:listEntry w:val="750"/>
                    <w:listEntry w:val="800"/>
                    <w:listEntry w:val="1000"/>
                    <w:listEntry w:val="1200"/>
                    <w:listEntry w:val="1500"/>
                    <w:listEntry w:val="2000"/>
                    <w:listEntry w:val="25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8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8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</w:tr>
      <w:tr w:rsidR="00D65BA4" w:rsidRPr="00960354" w:rsidTr="00D65BA4">
        <w:trPr>
          <w:trHeight w:val="340"/>
        </w:trPr>
        <w:tc>
          <w:tcPr>
            <w:tcW w:w="350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73DC5" w:rsidRPr="00960354" w:rsidRDefault="00273DC5" w:rsidP="00CA465A">
            <w:pPr>
              <w:contextualSpacing/>
              <w:jc w:val="center"/>
            </w:pPr>
            <w:r w:rsidRPr="00960354">
              <w:t>ТА6</w:t>
            </w:r>
          </w:p>
        </w:tc>
        <w:tc>
          <w:tcPr>
            <w:tcW w:w="419" w:type="pct"/>
            <w:tcBorders>
              <w:bottom w:val="single" w:sz="4" w:space="0" w:color="auto"/>
            </w:tcBorders>
            <w:shd w:val="clear" w:color="auto" w:fill="auto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t xml:space="preserve">600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3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8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5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t xml:space="preserve">400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3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5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t xml:space="preserve">300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3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7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5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73DC5" w:rsidRPr="00543DA4" w:rsidRDefault="00273DC5" w:rsidP="00CA465A">
            <w:pPr>
              <w:ind w:left="-108" w:right="-88"/>
              <w:contextualSpacing/>
              <w:jc w:val="center"/>
              <w:rPr>
                <w:b/>
                <w:i/>
              </w:rPr>
            </w:pPr>
            <w:r w:rsidRPr="00543DA4">
              <w:rPr>
                <w:b/>
                <w:i/>
              </w:rPr>
              <w:t xml:space="preserve">200 / 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  "/>
                    <w:listEntry w:val="1"/>
                    <w:listEntry w:val="5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ПолеСоСписком4"/>
                  <w:enabled/>
                  <w:calcOnExit w:val="0"/>
                  <w:ddList>
                    <w:result w:val="3"/>
                    <w:listEntry w:val="       "/>
                    <w:listEntry w:val="0,2S"/>
                    <w:listEntry w:val="0,2"/>
                    <w:listEntry w:val="0,5S"/>
                    <w:listEntry w:val="0,5"/>
                    <w:listEntry w:val="0,1"/>
                    <w:listEntry w:val="1"/>
                    <w:listEntry w:val="5Р"/>
                    <w:listEntry w:val="10Р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  <w:r w:rsidRPr="00543DA4">
              <w:rPr>
                <w:b/>
                <w:i/>
              </w:rPr>
              <w:t xml:space="preserve"> / </w:t>
            </w: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0"/>
                    <w:listEntry w:val="   "/>
                    <w:listEntry w:val="1"/>
                    <w:listEntry w:val="2"/>
                    <w:listEntry w:val="2,5"/>
                    <w:listEntry w:val="3"/>
                    <w:listEntry w:val="5"/>
                    <w:listEntry w:val="10"/>
                    <w:listEntry w:val="15"/>
                    <w:listEntry w:val="20"/>
                    <w:listEntry w:val="25"/>
                    <w:listEntry w:val="30"/>
                    <w:listEntry w:val="50"/>
                    <w:listEntry w:val="60"/>
                    <w:listEntry w:val="75"/>
                    <w:listEntry w:val="10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273DC5" w:rsidRPr="00543DA4" w:rsidRDefault="00273DC5" w:rsidP="00CA465A">
            <w:pPr>
              <w:contextualSpacing/>
              <w:jc w:val="center"/>
            </w:pPr>
            <w:r w:rsidRPr="00543DA4">
              <w:rPr>
                <w:b/>
                <w:i/>
              </w:rPr>
              <w:fldChar w:fldCharType="begin">
                <w:ffData>
                  <w:name w:val=""/>
                  <w:enabled/>
                  <w:calcOnExit w:val="0"/>
                  <w:ddList>
                    <w:result w:val="5"/>
                    <w:listEntry w:val="    "/>
                    <w:listEntry w:val="5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  <w:listEntry w:val="30"/>
                    <w:listEntry w:val="35"/>
                    <w:listEntry w:val="40"/>
                    <w:listEntry w:val="*"/>
                  </w:ddList>
                </w:ffData>
              </w:fldChar>
            </w:r>
            <w:r w:rsidRPr="00543DA4">
              <w:rPr>
                <w:b/>
                <w:i/>
              </w:rPr>
              <w:instrText xml:space="preserve"> FORMDROPDOWN </w:instrText>
            </w:r>
            <w:r w:rsidR="00EC4120">
              <w:rPr>
                <w:b/>
                <w:i/>
              </w:rPr>
            </w:r>
            <w:r w:rsidR="00EC4120">
              <w:rPr>
                <w:b/>
                <w:i/>
              </w:rPr>
              <w:fldChar w:fldCharType="separate"/>
            </w:r>
            <w:r w:rsidRPr="00543DA4">
              <w:rPr>
                <w:b/>
                <w:i/>
              </w:rPr>
              <w:fldChar w:fldCharType="end"/>
            </w:r>
          </w:p>
        </w:tc>
      </w:tr>
    </w:tbl>
    <w:p w:rsidR="00273DC5" w:rsidRPr="00960354" w:rsidRDefault="00273DC5" w:rsidP="00CA465A">
      <w:pPr>
        <w:contextualSpacing/>
        <w:rPr>
          <w:sz w:val="26"/>
          <w:szCs w:val="26"/>
        </w:rPr>
      </w:pPr>
    </w:p>
    <w:p w:rsidR="00FC2B3E" w:rsidRPr="00960354" w:rsidRDefault="00F21371" w:rsidP="00F21371">
      <w:pPr>
        <w:contextualSpacing/>
        <w:jc w:val="both"/>
        <w:rPr>
          <w:bCs/>
          <w:sz w:val="26"/>
          <w:szCs w:val="26"/>
        </w:rPr>
      </w:pPr>
      <w:proofErr w:type="spellStart"/>
      <w:r w:rsidRPr="00960354">
        <w:rPr>
          <w:bCs/>
          <w:sz w:val="26"/>
          <w:szCs w:val="26"/>
        </w:rPr>
        <w:t>Межповерочный</w:t>
      </w:r>
      <w:proofErr w:type="spellEnd"/>
      <w:r w:rsidRPr="00960354">
        <w:rPr>
          <w:bCs/>
          <w:sz w:val="26"/>
          <w:szCs w:val="26"/>
        </w:rPr>
        <w:t xml:space="preserve"> интервал ТТ не менее 8 лет.</w:t>
      </w:r>
    </w:p>
    <w:p w:rsidR="00DC7C61" w:rsidRPr="00960354" w:rsidRDefault="00DC7C61" w:rsidP="00F21371">
      <w:pPr>
        <w:contextualSpacing/>
        <w:jc w:val="both"/>
        <w:rPr>
          <w:bCs/>
          <w:sz w:val="26"/>
          <w:szCs w:val="26"/>
        </w:rPr>
      </w:pPr>
    </w:p>
    <w:p w:rsidR="00DC7C61" w:rsidRPr="00960354" w:rsidRDefault="00DC7C61" w:rsidP="00F21371">
      <w:pPr>
        <w:contextualSpacing/>
        <w:jc w:val="both"/>
        <w:rPr>
          <w:bCs/>
          <w:sz w:val="26"/>
          <w:szCs w:val="26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3118"/>
        <w:gridCol w:w="2835"/>
      </w:tblGrid>
      <w:tr w:rsidR="00BE768A" w:rsidRPr="00960354" w:rsidTr="000F7C07">
        <w:trPr>
          <w:trHeight w:val="623"/>
        </w:trPr>
        <w:tc>
          <w:tcPr>
            <w:tcW w:w="3936" w:type="dxa"/>
          </w:tcPr>
          <w:p w:rsidR="00BE768A" w:rsidRPr="00960354" w:rsidRDefault="00BE768A" w:rsidP="000F7C07">
            <w:pPr>
              <w:spacing w:after="160" w:line="259" w:lineRule="auto"/>
              <w:rPr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BE768A" w:rsidRPr="00960354" w:rsidRDefault="00BE768A" w:rsidP="000F7C07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  <w:hideMark/>
          </w:tcPr>
          <w:p w:rsidR="00BE768A" w:rsidRPr="00960354" w:rsidRDefault="00BE768A" w:rsidP="000F7C07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BE768A" w:rsidRPr="00960354" w:rsidRDefault="00BE768A" w:rsidP="000F7C07">
            <w:pPr>
              <w:rPr>
                <w:b/>
                <w:i/>
                <w:sz w:val="26"/>
                <w:szCs w:val="26"/>
              </w:rPr>
            </w:pPr>
          </w:p>
        </w:tc>
      </w:tr>
      <w:tr w:rsidR="00BE768A" w:rsidRPr="00960354" w:rsidTr="000F7C07">
        <w:tc>
          <w:tcPr>
            <w:tcW w:w="3936" w:type="dxa"/>
          </w:tcPr>
          <w:p w:rsidR="00BE768A" w:rsidRPr="00960354" w:rsidRDefault="00BE768A" w:rsidP="000F7C0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BE768A" w:rsidRPr="00960354" w:rsidRDefault="00BE768A" w:rsidP="000F7C07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BE768A" w:rsidRPr="00960354" w:rsidRDefault="00BE768A" w:rsidP="000F7C07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CB526D" w:rsidRDefault="00CB526D" w:rsidP="00F21371">
      <w:pPr>
        <w:contextualSpacing/>
        <w:jc w:val="both"/>
        <w:rPr>
          <w:bCs/>
          <w:sz w:val="26"/>
          <w:szCs w:val="26"/>
        </w:rPr>
      </w:pPr>
    </w:p>
    <w:p w:rsidR="006B0F83" w:rsidRDefault="006B0F83" w:rsidP="00F21371">
      <w:pPr>
        <w:contextualSpacing/>
        <w:jc w:val="both"/>
        <w:rPr>
          <w:bCs/>
          <w:sz w:val="26"/>
          <w:szCs w:val="26"/>
        </w:rPr>
      </w:pPr>
    </w:p>
    <w:p w:rsidR="006B0F83" w:rsidRDefault="006B0F83" w:rsidP="00F21371">
      <w:pPr>
        <w:contextualSpacing/>
        <w:jc w:val="both"/>
        <w:rPr>
          <w:bCs/>
          <w:sz w:val="26"/>
          <w:szCs w:val="26"/>
        </w:rPr>
      </w:pPr>
    </w:p>
    <w:p w:rsidR="006B0F83" w:rsidRDefault="006B0F83" w:rsidP="00F21371">
      <w:pPr>
        <w:contextualSpacing/>
        <w:jc w:val="both"/>
        <w:rPr>
          <w:bCs/>
          <w:sz w:val="26"/>
          <w:szCs w:val="26"/>
        </w:rPr>
      </w:pPr>
    </w:p>
    <w:p w:rsidR="006B0F83" w:rsidRDefault="006B0F83" w:rsidP="00F21371">
      <w:pPr>
        <w:contextualSpacing/>
        <w:jc w:val="both"/>
        <w:rPr>
          <w:bCs/>
          <w:sz w:val="26"/>
          <w:szCs w:val="26"/>
        </w:rPr>
      </w:pPr>
    </w:p>
    <w:p w:rsidR="006B0F83" w:rsidRDefault="006B0F83" w:rsidP="00F21371">
      <w:pPr>
        <w:contextualSpacing/>
        <w:jc w:val="both"/>
        <w:rPr>
          <w:bCs/>
          <w:sz w:val="26"/>
          <w:szCs w:val="26"/>
        </w:rPr>
      </w:pPr>
    </w:p>
    <w:p w:rsidR="004A7A13" w:rsidRDefault="004A7A13" w:rsidP="00F21371">
      <w:pPr>
        <w:contextualSpacing/>
        <w:jc w:val="both"/>
        <w:rPr>
          <w:bCs/>
          <w:sz w:val="26"/>
          <w:szCs w:val="26"/>
        </w:rPr>
      </w:pPr>
    </w:p>
    <w:p w:rsidR="004A7A13" w:rsidRDefault="004A7A13" w:rsidP="00F21371">
      <w:pPr>
        <w:contextualSpacing/>
        <w:jc w:val="both"/>
        <w:rPr>
          <w:bCs/>
          <w:sz w:val="26"/>
          <w:szCs w:val="26"/>
        </w:rPr>
      </w:pPr>
    </w:p>
    <w:p w:rsidR="006B0F83" w:rsidRDefault="006B0F83" w:rsidP="00F21371">
      <w:pPr>
        <w:contextualSpacing/>
        <w:jc w:val="both"/>
        <w:rPr>
          <w:bCs/>
          <w:sz w:val="26"/>
          <w:szCs w:val="26"/>
        </w:rPr>
      </w:pPr>
    </w:p>
    <w:p w:rsidR="006B0F83" w:rsidRDefault="006B0F83" w:rsidP="00F21371">
      <w:pPr>
        <w:contextualSpacing/>
        <w:jc w:val="both"/>
        <w:rPr>
          <w:bCs/>
          <w:sz w:val="26"/>
          <w:szCs w:val="26"/>
        </w:rPr>
      </w:pPr>
    </w:p>
    <w:p w:rsidR="006B0F83" w:rsidRDefault="006B0F83" w:rsidP="00F21371">
      <w:pPr>
        <w:contextualSpacing/>
        <w:jc w:val="both"/>
        <w:rPr>
          <w:bCs/>
          <w:sz w:val="26"/>
          <w:szCs w:val="26"/>
        </w:rPr>
      </w:pPr>
    </w:p>
    <w:p w:rsidR="006B0F83" w:rsidRDefault="006B0F83" w:rsidP="00F21371">
      <w:pPr>
        <w:contextualSpacing/>
        <w:jc w:val="both"/>
        <w:rPr>
          <w:bCs/>
          <w:sz w:val="26"/>
          <w:szCs w:val="26"/>
        </w:rPr>
      </w:pPr>
    </w:p>
    <w:p w:rsidR="00CB526D" w:rsidRPr="00960354" w:rsidRDefault="00CB526D" w:rsidP="00F21371">
      <w:pPr>
        <w:contextualSpacing/>
        <w:jc w:val="both"/>
        <w:rPr>
          <w:bCs/>
          <w:sz w:val="26"/>
          <w:szCs w:val="26"/>
        </w:rPr>
      </w:pPr>
    </w:p>
    <w:p w:rsidR="00F21371" w:rsidRPr="006B0F83" w:rsidRDefault="00F21371" w:rsidP="00F21371">
      <w:pPr>
        <w:pStyle w:val="a5"/>
        <w:contextualSpacing/>
        <w:jc w:val="right"/>
        <w:rPr>
          <w:sz w:val="26"/>
          <w:szCs w:val="26"/>
        </w:rPr>
      </w:pPr>
      <w:r w:rsidRPr="006B0F83">
        <w:rPr>
          <w:bCs/>
          <w:sz w:val="26"/>
          <w:szCs w:val="26"/>
        </w:rPr>
        <w:t xml:space="preserve">Приложение </w:t>
      </w:r>
      <w:r w:rsidR="00BE768A" w:rsidRPr="006B0F83">
        <w:rPr>
          <w:bCs/>
          <w:sz w:val="26"/>
          <w:szCs w:val="26"/>
        </w:rPr>
        <w:t>3</w:t>
      </w:r>
    </w:p>
    <w:p w:rsidR="00FC2B3E" w:rsidRPr="00960354" w:rsidRDefault="00FC2B3E" w:rsidP="00D65BA4">
      <w:pPr>
        <w:contextualSpacing/>
        <w:jc w:val="center"/>
        <w:rPr>
          <w:b/>
          <w:bCs/>
          <w:i/>
          <w:sz w:val="26"/>
          <w:szCs w:val="26"/>
        </w:rPr>
      </w:pPr>
    </w:p>
    <w:p w:rsidR="00273DC5" w:rsidRPr="00960354" w:rsidRDefault="002361B4" w:rsidP="00CA465A">
      <w:pPr>
        <w:spacing w:before="100" w:beforeAutospacing="1" w:after="100" w:afterAutospacing="1"/>
        <w:contextualSpacing/>
        <w:jc w:val="center"/>
        <w:outlineLvl w:val="1"/>
        <w:rPr>
          <w:b/>
          <w:bCs/>
          <w:sz w:val="26"/>
          <w:szCs w:val="26"/>
        </w:rPr>
      </w:pPr>
      <w:r w:rsidRPr="00960354">
        <w:rPr>
          <w:b/>
          <w:bCs/>
          <w:sz w:val="26"/>
          <w:szCs w:val="26"/>
        </w:rPr>
        <w:t>Характеристики трансформаторов напряжения</w:t>
      </w:r>
    </w:p>
    <w:p w:rsidR="00530572" w:rsidRPr="00960354" w:rsidRDefault="00530572" w:rsidP="00CA465A">
      <w:pPr>
        <w:spacing w:before="100" w:beforeAutospacing="1" w:after="100" w:afterAutospacing="1"/>
        <w:contextualSpacing/>
        <w:jc w:val="center"/>
        <w:outlineLvl w:val="1"/>
        <w:rPr>
          <w:b/>
          <w:bCs/>
          <w:i/>
          <w:sz w:val="26"/>
          <w:szCs w:val="26"/>
        </w:rPr>
      </w:pPr>
    </w:p>
    <w:tbl>
      <w:tblPr>
        <w:tblW w:w="9915" w:type="dxa"/>
        <w:tblCellSpacing w:w="0" w:type="dxa"/>
        <w:tblInd w:w="-2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3866"/>
        <w:gridCol w:w="2153"/>
        <w:gridCol w:w="1798"/>
        <w:gridCol w:w="1693"/>
      </w:tblGrid>
      <w:tr w:rsidR="00273DC5" w:rsidRPr="00960354" w:rsidTr="00BC49BE">
        <w:trPr>
          <w:trHeight w:val="300"/>
          <w:tblCellSpacing w:w="0" w:type="dxa"/>
        </w:trPr>
        <w:tc>
          <w:tcPr>
            <w:tcW w:w="405" w:type="dxa"/>
            <w:vAlign w:val="center"/>
            <w:hideMark/>
          </w:tcPr>
          <w:p w:rsidR="00273DC5" w:rsidRPr="00960354" w:rsidRDefault="00273DC5" w:rsidP="007C09D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960354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6019" w:type="dxa"/>
            <w:gridSpan w:val="2"/>
            <w:vAlign w:val="center"/>
            <w:hideMark/>
          </w:tcPr>
          <w:p w:rsidR="00273DC5" w:rsidRPr="00960354" w:rsidRDefault="00273DC5" w:rsidP="007C09D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960354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798" w:type="dxa"/>
            <w:vAlign w:val="center"/>
            <w:hideMark/>
          </w:tcPr>
          <w:p w:rsidR="00273DC5" w:rsidRPr="00960354" w:rsidRDefault="002B0E5B" w:rsidP="007C09D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960354">
              <w:rPr>
                <w:b/>
                <w:sz w:val="26"/>
                <w:szCs w:val="26"/>
              </w:rPr>
              <w:t>Требования заказчика</w:t>
            </w:r>
          </w:p>
        </w:tc>
        <w:tc>
          <w:tcPr>
            <w:tcW w:w="1693" w:type="dxa"/>
            <w:vAlign w:val="center"/>
          </w:tcPr>
          <w:p w:rsidR="00273DC5" w:rsidRPr="00960354" w:rsidRDefault="00273DC5" w:rsidP="007C09D4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960354">
              <w:rPr>
                <w:b/>
                <w:sz w:val="26"/>
                <w:szCs w:val="26"/>
              </w:rPr>
              <w:t>Предложение участника</w:t>
            </w:r>
          </w:p>
        </w:tc>
      </w:tr>
      <w:tr w:rsidR="0095113D" w:rsidRPr="00960354" w:rsidTr="00CA7E78">
        <w:trPr>
          <w:tblCellSpacing w:w="0" w:type="dxa"/>
        </w:trPr>
        <w:tc>
          <w:tcPr>
            <w:tcW w:w="405" w:type="dxa"/>
            <w:vAlign w:val="center"/>
          </w:tcPr>
          <w:p w:rsidR="0095113D" w:rsidRPr="00960354" w:rsidRDefault="0095113D" w:rsidP="00FB3EFD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</w:t>
            </w:r>
          </w:p>
        </w:tc>
        <w:tc>
          <w:tcPr>
            <w:tcW w:w="6019" w:type="dxa"/>
            <w:gridSpan w:val="2"/>
            <w:tcBorders>
              <w:right w:val="single" w:sz="2" w:space="0" w:color="auto"/>
            </w:tcBorders>
            <w:vAlign w:val="center"/>
          </w:tcPr>
          <w:p w:rsidR="0095113D" w:rsidRPr="00960354" w:rsidRDefault="00360867" w:rsidP="00CA7E78">
            <w:pPr>
              <w:ind w:left="157"/>
              <w:contextualSpacing/>
              <w:rPr>
                <w:sz w:val="26"/>
                <w:szCs w:val="26"/>
              </w:rPr>
            </w:pPr>
            <w:r w:rsidRPr="001A77D5">
              <w:rPr>
                <w:sz w:val="26"/>
                <w:szCs w:val="26"/>
              </w:rPr>
              <w:t>Ё</w:t>
            </w:r>
            <w:r w:rsidR="000B7934">
              <w:rPr>
                <w:sz w:val="26"/>
                <w:szCs w:val="26"/>
              </w:rPr>
              <w:t>мкостный</w:t>
            </w:r>
          </w:p>
        </w:tc>
        <w:tc>
          <w:tcPr>
            <w:tcW w:w="1798" w:type="dxa"/>
            <w:tcBorders>
              <w:left w:val="single" w:sz="2" w:space="0" w:color="auto"/>
            </w:tcBorders>
          </w:tcPr>
          <w:p w:rsidR="0095113D" w:rsidRPr="00960354" w:rsidRDefault="0095113D" w:rsidP="00CA7E78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+</w:t>
            </w:r>
          </w:p>
        </w:tc>
        <w:tc>
          <w:tcPr>
            <w:tcW w:w="1693" w:type="dxa"/>
          </w:tcPr>
          <w:p w:rsidR="0095113D" w:rsidRPr="00960354" w:rsidRDefault="0095113D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95113D" w:rsidRPr="00960354" w:rsidTr="00CA7E78">
        <w:trPr>
          <w:tblCellSpacing w:w="0" w:type="dxa"/>
        </w:trPr>
        <w:tc>
          <w:tcPr>
            <w:tcW w:w="405" w:type="dxa"/>
            <w:vAlign w:val="center"/>
          </w:tcPr>
          <w:p w:rsidR="0095113D" w:rsidRPr="00960354" w:rsidRDefault="0095113D" w:rsidP="00FB3EFD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2</w:t>
            </w:r>
          </w:p>
        </w:tc>
        <w:tc>
          <w:tcPr>
            <w:tcW w:w="6019" w:type="dxa"/>
            <w:gridSpan w:val="2"/>
            <w:tcBorders>
              <w:right w:val="single" w:sz="2" w:space="0" w:color="auto"/>
            </w:tcBorders>
            <w:vAlign w:val="center"/>
          </w:tcPr>
          <w:p w:rsidR="0095113D" w:rsidRPr="00960354" w:rsidRDefault="0095113D" w:rsidP="00CA7E78">
            <w:pPr>
              <w:ind w:left="157"/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Количество, шт</w:t>
            </w:r>
          </w:p>
        </w:tc>
        <w:tc>
          <w:tcPr>
            <w:tcW w:w="1798" w:type="dxa"/>
            <w:tcBorders>
              <w:left w:val="single" w:sz="2" w:space="0" w:color="auto"/>
            </w:tcBorders>
          </w:tcPr>
          <w:p w:rsidR="0095113D" w:rsidRPr="00960354" w:rsidRDefault="0095113D" w:rsidP="00CA7E78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6</w:t>
            </w:r>
          </w:p>
        </w:tc>
        <w:tc>
          <w:tcPr>
            <w:tcW w:w="1693" w:type="dxa"/>
          </w:tcPr>
          <w:p w:rsidR="0095113D" w:rsidRPr="00960354" w:rsidRDefault="0095113D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95113D" w:rsidRPr="00960354" w:rsidTr="00BC49BE">
        <w:trPr>
          <w:tblCellSpacing w:w="0" w:type="dxa"/>
        </w:trPr>
        <w:tc>
          <w:tcPr>
            <w:tcW w:w="405" w:type="dxa"/>
            <w:vAlign w:val="center"/>
          </w:tcPr>
          <w:p w:rsidR="0095113D" w:rsidRPr="00960354" w:rsidRDefault="0095113D" w:rsidP="00FB3EFD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</w:t>
            </w:r>
          </w:p>
        </w:tc>
        <w:tc>
          <w:tcPr>
            <w:tcW w:w="6019" w:type="dxa"/>
            <w:gridSpan w:val="2"/>
            <w:vAlign w:val="center"/>
          </w:tcPr>
          <w:p w:rsidR="0095113D" w:rsidRPr="00960354" w:rsidRDefault="0095113D" w:rsidP="00CA7E78">
            <w:pPr>
              <w:ind w:left="157"/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Номинальное первичное напряжение,</w:t>
            </w:r>
            <w:r w:rsidRPr="00960354">
              <w:rPr>
                <w:bCs/>
                <w:sz w:val="26"/>
                <w:szCs w:val="26"/>
              </w:rPr>
              <w:t xml:space="preserve"> кВ</w:t>
            </w:r>
          </w:p>
        </w:tc>
        <w:tc>
          <w:tcPr>
            <w:tcW w:w="1798" w:type="dxa"/>
          </w:tcPr>
          <w:p w:rsidR="0095113D" w:rsidRPr="00960354" w:rsidRDefault="0095113D" w:rsidP="00CA7E78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110√3</w:t>
            </w:r>
          </w:p>
        </w:tc>
        <w:tc>
          <w:tcPr>
            <w:tcW w:w="1693" w:type="dxa"/>
          </w:tcPr>
          <w:p w:rsidR="0095113D" w:rsidRPr="00960354" w:rsidRDefault="0095113D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95113D" w:rsidRPr="00960354" w:rsidTr="00BC49BE">
        <w:trPr>
          <w:tblCellSpacing w:w="0" w:type="dxa"/>
        </w:trPr>
        <w:tc>
          <w:tcPr>
            <w:tcW w:w="405" w:type="dxa"/>
            <w:vAlign w:val="center"/>
          </w:tcPr>
          <w:p w:rsidR="0095113D" w:rsidRPr="00960354" w:rsidRDefault="0095113D" w:rsidP="00FB3EFD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4</w:t>
            </w:r>
          </w:p>
        </w:tc>
        <w:tc>
          <w:tcPr>
            <w:tcW w:w="6019" w:type="dxa"/>
            <w:gridSpan w:val="2"/>
            <w:vAlign w:val="center"/>
          </w:tcPr>
          <w:p w:rsidR="0095113D" w:rsidRPr="00960354" w:rsidRDefault="0095113D" w:rsidP="00CA7E78">
            <w:pPr>
              <w:ind w:left="157"/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Наибольшее рабочее напряжение, кВ</w:t>
            </w:r>
          </w:p>
        </w:tc>
        <w:tc>
          <w:tcPr>
            <w:tcW w:w="1798" w:type="dxa"/>
          </w:tcPr>
          <w:p w:rsidR="0095113D" w:rsidRPr="00960354" w:rsidRDefault="0095113D" w:rsidP="00CA7E78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126√3</w:t>
            </w:r>
          </w:p>
        </w:tc>
        <w:tc>
          <w:tcPr>
            <w:tcW w:w="1693" w:type="dxa"/>
          </w:tcPr>
          <w:p w:rsidR="0095113D" w:rsidRPr="00960354" w:rsidRDefault="0095113D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95113D" w:rsidRPr="00960354" w:rsidTr="0095113D">
        <w:trPr>
          <w:tblCellSpacing w:w="0" w:type="dxa"/>
        </w:trPr>
        <w:tc>
          <w:tcPr>
            <w:tcW w:w="405" w:type="dxa"/>
            <w:vAlign w:val="center"/>
          </w:tcPr>
          <w:p w:rsidR="0095113D" w:rsidRPr="00960354" w:rsidRDefault="0095113D" w:rsidP="00FB3EFD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5</w:t>
            </w:r>
          </w:p>
        </w:tc>
        <w:tc>
          <w:tcPr>
            <w:tcW w:w="6019" w:type="dxa"/>
            <w:gridSpan w:val="2"/>
            <w:vAlign w:val="center"/>
          </w:tcPr>
          <w:p w:rsidR="0095113D" w:rsidRPr="00960354" w:rsidRDefault="0095113D" w:rsidP="00CA7E78">
            <w:pPr>
              <w:ind w:left="157"/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Напряжение основных вторичных обмоток, В</w:t>
            </w:r>
          </w:p>
        </w:tc>
        <w:tc>
          <w:tcPr>
            <w:tcW w:w="1798" w:type="dxa"/>
          </w:tcPr>
          <w:p w:rsidR="0095113D" w:rsidRPr="00960354" w:rsidRDefault="0095113D" w:rsidP="00CA7E78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100√3</w:t>
            </w:r>
          </w:p>
        </w:tc>
        <w:tc>
          <w:tcPr>
            <w:tcW w:w="1693" w:type="dxa"/>
          </w:tcPr>
          <w:p w:rsidR="0095113D" w:rsidRPr="00960354" w:rsidRDefault="0095113D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95113D" w:rsidRPr="00960354" w:rsidTr="00BC49BE">
        <w:trPr>
          <w:tblCellSpacing w:w="0" w:type="dxa"/>
        </w:trPr>
        <w:tc>
          <w:tcPr>
            <w:tcW w:w="405" w:type="dxa"/>
            <w:vAlign w:val="center"/>
          </w:tcPr>
          <w:p w:rsidR="0095113D" w:rsidRPr="00960354" w:rsidRDefault="0095113D" w:rsidP="00FB3EFD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6</w:t>
            </w:r>
          </w:p>
        </w:tc>
        <w:tc>
          <w:tcPr>
            <w:tcW w:w="6019" w:type="dxa"/>
            <w:gridSpan w:val="2"/>
            <w:vAlign w:val="center"/>
          </w:tcPr>
          <w:p w:rsidR="0095113D" w:rsidRPr="00960354" w:rsidRDefault="0095113D" w:rsidP="00CA7E78">
            <w:pPr>
              <w:ind w:left="157"/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Напряжение дополнительной вторичной обмотки, В</w:t>
            </w:r>
          </w:p>
        </w:tc>
        <w:tc>
          <w:tcPr>
            <w:tcW w:w="1798" w:type="dxa"/>
          </w:tcPr>
          <w:p w:rsidR="0095113D" w:rsidRPr="00960354" w:rsidRDefault="0095113D" w:rsidP="00CA7E78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100</w:t>
            </w:r>
          </w:p>
        </w:tc>
        <w:tc>
          <w:tcPr>
            <w:tcW w:w="1693" w:type="dxa"/>
          </w:tcPr>
          <w:p w:rsidR="0095113D" w:rsidRPr="00960354" w:rsidRDefault="0095113D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95113D" w:rsidRPr="00960354" w:rsidTr="0095113D">
        <w:trPr>
          <w:trHeight w:val="277"/>
          <w:tblCellSpacing w:w="0" w:type="dxa"/>
        </w:trPr>
        <w:tc>
          <w:tcPr>
            <w:tcW w:w="405" w:type="dxa"/>
            <w:vAlign w:val="center"/>
          </w:tcPr>
          <w:p w:rsidR="0095113D" w:rsidRPr="00960354" w:rsidRDefault="0095113D" w:rsidP="00FB3EFD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7</w:t>
            </w:r>
          </w:p>
        </w:tc>
        <w:tc>
          <w:tcPr>
            <w:tcW w:w="6019" w:type="dxa"/>
            <w:gridSpan w:val="2"/>
            <w:vAlign w:val="center"/>
          </w:tcPr>
          <w:p w:rsidR="0095113D" w:rsidRPr="00960354" w:rsidRDefault="0095113D" w:rsidP="00CA7E78">
            <w:pPr>
              <w:ind w:left="157"/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Удельная длина утечки По ГОСТ 9922 см/кВ, не менее</w:t>
            </w:r>
          </w:p>
        </w:tc>
        <w:tc>
          <w:tcPr>
            <w:tcW w:w="1798" w:type="dxa"/>
          </w:tcPr>
          <w:p w:rsidR="0095113D" w:rsidRPr="00960354" w:rsidRDefault="0095113D" w:rsidP="00CA7E78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2,5</w:t>
            </w:r>
          </w:p>
        </w:tc>
        <w:tc>
          <w:tcPr>
            <w:tcW w:w="1693" w:type="dxa"/>
          </w:tcPr>
          <w:p w:rsidR="0095113D" w:rsidRPr="00960354" w:rsidRDefault="0095113D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95113D" w:rsidRPr="00960354" w:rsidTr="00BC49BE">
        <w:trPr>
          <w:trHeight w:val="277"/>
          <w:tblCellSpacing w:w="0" w:type="dxa"/>
        </w:trPr>
        <w:tc>
          <w:tcPr>
            <w:tcW w:w="405" w:type="dxa"/>
            <w:vMerge w:val="restart"/>
            <w:vAlign w:val="center"/>
          </w:tcPr>
          <w:p w:rsidR="0095113D" w:rsidRPr="00960354" w:rsidRDefault="0095113D" w:rsidP="00FB3EFD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8</w:t>
            </w:r>
          </w:p>
        </w:tc>
        <w:tc>
          <w:tcPr>
            <w:tcW w:w="3866" w:type="dxa"/>
            <w:vMerge w:val="restart"/>
            <w:vAlign w:val="center"/>
            <w:hideMark/>
          </w:tcPr>
          <w:p w:rsidR="0095113D" w:rsidRPr="00960354" w:rsidRDefault="0095113D" w:rsidP="00DD0E0E">
            <w:pPr>
              <w:ind w:left="157"/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Параметры вторичных обмоток</w:t>
            </w:r>
          </w:p>
          <w:p w:rsidR="0095113D" w:rsidRPr="00960354" w:rsidRDefault="0095113D" w:rsidP="00B92244">
            <w:pPr>
              <w:ind w:left="157"/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(Класс точности/ Мощность</w:t>
            </w:r>
            <w:r w:rsidR="00B92244">
              <w:rPr>
                <w:sz w:val="26"/>
                <w:szCs w:val="26"/>
              </w:rPr>
              <w:t xml:space="preserve"> </w:t>
            </w:r>
            <w:r w:rsidR="00B92244" w:rsidRPr="00360867">
              <w:rPr>
                <w:sz w:val="26"/>
                <w:szCs w:val="26"/>
              </w:rPr>
              <w:t>не менее,</w:t>
            </w:r>
            <w:r w:rsidRPr="00960354">
              <w:rPr>
                <w:sz w:val="26"/>
                <w:szCs w:val="26"/>
              </w:rPr>
              <w:t xml:space="preserve"> ВА)</w:t>
            </w:r>
          </w:p>
        </w:tc>
        <w:tc>
          <w:tcPr>
            <w:tcW w:w="2153" w:type="dxa"/>
            <w:vAlign w:val="center"/>
            <w:hideMark/>
          </w:tcPr>
          <w:p w:rsidR="0095113D" w:rsidRPr="00960354" w:rsidRDefault="0095113D" w:rsidP="00DD0E0E">
            <w:pPr>
              <w:ind w:left="157"/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Обмотка №1</w:t>
            </w:r>
          </w:p>
        </w:tc>
        <w:tc>
          <w:tcPr>
            <w:tcW w:w="1798" w:type="dxa"/>
            <w:hideMark/>
          </w:tcPr>
          <w:p w:rsidR="0095113D" w:rsidRPr="00960354" w:rsidRDefault="0095113D" w:rsidP="00CA465A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0,5/200</w:t>
            </w:r>
          </w:p>
        </w:tc>
        <w:tc>
          <w:tcPr>
            <w:tcW w:w="1693" w:type="dxa"/>
          </w:tcPr>
          <w:p w:rsidR="0095113D" w:rsidRPr="00960354" w:rsidRDefault="0095113D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95113D" w:rsidRPr="00960354" w:rsidTr="00BC49BE">
        <w:trPr>
          <w:trHeight w:val="252"/>
          <w:tblCellSpacing w:w="0" w:type="dxa"/>
        </w:trPr>
        <w:tc>
          <w:tcPr>
            <w:tcW w:w="405" w:type="dxa"/>
            <w:vMerge/>
            <w:vAlign w:val="center"/>
          </w:tcPr>
          <w:p w:rsidR="0095113D" w:rsidRPr="00960354" w:rsidRDefault="0095113D" w:rsidP="00FB3EFD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3866" w:type="dxa"/>
            <w:vMerge/>
            <w:vAlign w:val="center"/>
            <w:hideMark/>
          </w:tcPr>
          <w:p w:rsidR="0095113D" w:rsidRPr="00960354" w:rsidRDefault="0095113D" w:rsidP="00DD0E0E">
            <w:pPr>
              <w:ind w:left="157"/>
              <w:contextualSpacing/>
              <w:rPr>
                <w:sz w:val="26"/>
                <w:szCs w:val="26"/>
              </w:rPr>
            </w:pPr>
          </w:p>
        </w:tc>
        <w:tc>
          <w:tcPr>
            <w:tcW w:w="2153" w:type="dxa"/>
            <w:vAlign w:val="center"/>
            <w:hideMark/>
          </w:tcPr>
          <w:p w:rsidR="0095113D" w:rsidRPr="00960354" w:rsidRDefault="0095113D" w:rsidP="00DD0E0E">
            <w:pPr>
              <w:ind w:left="157"/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Обмотка №2</w:t>
            </w:r>
          </w:p>
        </w:tc>
        <w:tc>
          <w:tcPr>
            <w:tcW w:w="1798" w:type="dxa"/>
            <w:hideMark/>
          </w:tcPr>
          <w:p w:rsidR="0095113D" w:rsidRPr="00960354" w:rsidRDefault="0095113D" w:rsidP="00CA465A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1,0/300</w:t>
            </w:r>
          </w:p>
        </w:tc>
        <w:tc>
          <w:tcPr>
            <w:tcW w:w="1693" w:type="dxa"/>
          </w:tcPr>
          <w:p w:rsidR="0095113D" w:rsidRPr="00960354" w:rsidRDefault="0095113D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95113D" w:rsidRPr="00960354" w:rsidTr="00BC49BE">
        <w:trPr>
          <w:trHeight w:val="371"/>
          <w:tblCellSpacing w:w="0" w:type="dxa"/>
        </w:trPr>
        <w:tc>
          <w:tcPr>
            <w:tcW w:w="405" w:type="dxa"/>
            <w:vMerge/>
            <w:vAlign w:val="center"/>
          </w:tcPr>
          <w:p w:rsidR="0095113D" w:rsidRPr="00960354" w:rsidRDefault="0095113D" w:rsidP="00FB3EFD">
            <w:pPr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3866" w:type="dxa"/>
            <w:vMerge/>
            <w:vAlign w:val="center"/>
            <w:hideMark/>
          </w:tcPr>
          <w:p w:rsidR="0095113D" w:rsidRPr="00960354" w:rsidRDefault="0095113D" w:rsidP="00DD0E0E">
            <w:pPr>
              <w:ind w:left="157"/>
              <w:contextualSpacing/>
              <w:rPr>
                <w:sz w:val="26"/>
                <w:szCs w:val="26"/>
              </w:rPr>
            </w:pPr>
          </w:p>
        </w:tc>
        <w:tc>
          <w:tcPr>
            <w:tcW w:w="2153" w:type="dxa"/>
            <w:vAlign w:val="center"/>
            <w:hideMark/>
          </w:tcPr>
          <w:p w:rsidR="0095113D" w:rsidRPr="00960354" w:rsidRDefault="0095113D" w:rsidP="00DD0E0E">
            <w:pPr>
              <w:ind w:left="157"/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Обмотка №3</w:t>
            </w:r>
          </w:p>
        </w:tc>
        <w:tc>
          <w:tcPr>
            <w:tcW w:w="1798" w:type="dxa"/>
            <w:hideMark/>
          </w:tcPr>
          <w:p w:rsidR="0095113D" w:rsidRPr="00960354" w:rsidRDefault="0095113D" w:rsidP="00CA465A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3Р/600</w:t>
            </w:r>
          </w:p>
        </w:tc>
        <w:tc>
          <w:tcPr>
            <w:tcW w:w="1693" w:type="dxa"/>
          </w:tcPr>
          <w:p w:rsidR="0095113D" w:rsidRPr="00960354" w:rsidRDefault="0095113D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95113D" w:rsidRPr="00960354" w:rsidTr="00BC49BE">
        <w:trPr>
          <w:tblCellSpacing w:w="0" w:type="dxa"/>
        </w:trPr>
        <w:tc>
          <w:tcPr>
            <w:tcW w:w="405" w:type="dxa"/>
            <w:vAlign w:val="center"/>
            <w:hideMark/>
          </w:tcPr>
          <w:p w:rsidR="0095113D" w:rsidRPr="00960354" w:rsidRDefault="0095113D" w:rsidP="00FB3EFD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9</w:t>
            </w:r>
          </w:p>
        </w:tc>
        <w:tc>
          <w:tcPr>
            <w:tcW w:w="6019" w:type="dxa"/>
            <w:gridSpan w:val="2"/>
            <w:vAlign w:val="center"/>
            <w:hideMark/>
          </w:tcPr>
          <w:p w:rsidR="0095113D" w:rsidRPr="00960354" w:rsidRDefault="0095113D" w:rsidP="00DD0E0E">
            <w:pPr>
              <w:ind w:left="157"/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 xml:space="preserve">Диапазон температур </w:t>
            </w:r>
          </w:p>
        </w:tc>
        <w:tc>
          <w:tcPr>
            <w:tcW w:w="1798" w:type="dxa"/>
            <w:hideMark/>
          </w:tcPr>
          <w:p w:rsidR="0095113D" w:rsidRPr="00C20DCC" w:rsidRDefault="0095113D" w:rsidP="00E20F31">
            <w:pPr>
              <w:contextualSpacing/>
              <w:jc w:val="center"/>
              <w:rPr>
                <w:sz w:val="26"/>
                <w:szCs w:val="26"/>
              </w:rPr>
            </w:pPr>
            <w:r w:rsidRPr="00C20DCC">
              <w:rPr>
                <w:sz w:val="26"/>
                <w:szCs w:val="26"/>
                <w:highlight w:val="yellow"/>
              </w:rPr>
              <w:t>-</w:t>
            </w:r>
            <w:r w:rsidR="00E20F31">
              <w:rPr>
                <w:sz w:val="26"/>
                <w:szCs w:val="26"/>
                <w:highlight w:val="yellow"/>
              </w:rPr>
              <w:t>60+40</w:t>
            </w:r>
            <w:r w:rsidRPr="00C20DCC">
              <w:rPr>
                <w:sz w:val="26"/>
                <w:szCs w:val="26"/>
                <w:highlight w:val="yellow"/>
              </w:rPr>
              <w:t>С</w:t>
            </w:r>
            <w:r w:rsidRPr="00C20DCC">
              <w:rPr>
                <w:sz w:val="26"/>
                <w:szCs w:val="26"/>
                <w:highlight w:val="yellow"/>
                <w:vertAlign w:val="superscript"/>
              </w:rPr>
              <w:t>◦</w:t>
            </w:r>
          </w:p>
        </w:tc>
        <w:tc>
          <w:tcPr>
            <w:tcW w:w="1693" w:type="dxa"/>
          </w:tcPr>
          <w:p w:rsidR="0095113D" w:rsidRPr="00960354" w:rsidRDefault="0095113D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95113D" w:rsidRPr="00960354" w:rsidTr="00BC49BE">
        <w:trPr>
          <w:trHeight w:val="675"/>
          <w:tblCellSpacing w:w="0" w:type="dxa"/>
        </w:trPr>
        <w:tc>
          <w:tcPr>
            <w:tcW w:w="405" w:type="dxa"/>
            <w:vAlign w:val="center"/>
          </w:tcPr>
          <w:p w:rsidR="0095113D" w:rsidRPr="00960354" w:rsidRDefault="0095113D" w:rsidP="00FB3EFD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10</w:t>
            </w:r>
          </w:p>
        </w:tc>
        <w:tc>
          <w:tcPr>
            <w:tcW w:w="6019" w:type="dxa"/>
            <w:gridSpan w:val="2"/>
            <w:vAlign w:val="center"/>
            <w:hideMark/>
          </w:tcPr>
          <w:p w:rsidR="0095113D" w:rsidRPr="00960354" w:rsidRDefault="0095113D" w:rsidP="00DD0E0E">
            <w:pPr>
              <w:ind w:left="157"/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Вид выводов первичной обмотки плоский:</w:t>
            </w:r>
          </w:p>
        </w:tc>
        <w:tc>
          <w:tcPr>
            <w:tcW w:w="1798" w:type="dxa"/>
          </w:tcPr>
          <w:p w:rsidR="0095113D" w:rsidRPr="00960354" w:rsidRDefault="0095113D" w:rsidP="00CA465A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1HSE 24305-4 (4 отверстия)</w:t>
            </w:r>
          </w:p>
        </w:tc>
        <w:tc>
          <w:tcPr>
            <w:tcW w:w="1693" w:type="dxa"/>
          </w:tcPr>
          <w:p w:rsidR="0095113D" w:rsidRPr="00960354" w:rsidRDefault="0095113D" w:rsidP="00CA465A">
            <w:pPr>
              <w:contextualSpacing/>
              <w:rPr>
                <w:sz w:val="26"/>
                <w:szCs w:val="26"/>
              </w:rPr>
            </w:pPr>
          </w:p>
        </w:tc>
      </w:tr>
      <w:tr w:rsidR="0095113D" w:rsidRPr="00960354" w:rsidTr="00BC49BE">
        <w:trPr>
          <w:tblCellSpacing w:w="0" w:type="dxa"/>
        </w:trPr>
        <w:tc>
          <w:tcPr>
            <w:tcW w:w="405" w:type="dxa"/>
            <w:vAlign w:val="center"/>
          </w:tcPr>
          <w:p w:rsidR="0095113D" w:rsidRPr="00960354" w:rsidRDefault="0095113D" w:rsidP="00FB3EFD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11</w:t>
            </w:r>
          </w:p>
        </w:tc>
        <w:tc>
          <w:tcPr>
            <w:tcW w:w="6019" w:type="dxa"/>
            <w:gridSpan w:val="2"/>
            <w:vAlign w:val="center"/>
            <w:hideMark/>
          </w:tcPr>
          <w:p w:rsidR="0095113D" w:rsidRPr="00960354" w:rsidRDefault="0095113D" w:rsidP="00DD0E0E">
            <w:pPr>
              <w:ind w:left="157"/>
              <w:contextualSpacing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Материал изолятора:</w:t>
            </w:r>
          </w:p>
        </w:tc>
        <w:tc>
          <w:tcPr>
            <w:tcW w:w="1798" w:type="dxa"/>
            <w:hideMark/>
          </w:tcPr>
          <w:p w:rsidR="0095113D" w:rsidRPr="00960354" w:rsidRDefault="0095113D" w:rsidP="00CA465A">
            <w:pPr>
              <w:contextualSpacing/>
              <w:jc w:val="center"/>
              <w:rPr>
                <w:sz w:val="26"/>
                <w:szCs w:val="26"/>
              </w:rPr>
            </w:pPr>
            <w:r w:rsidRPr="00960354">
              <w:rPr>
                <w:sz w:val="26"/>
                <w:szCs w:val="26"/>
              </w:rPr>
              <w:t>Фарфор</w:t>
            </w:r>
          </w:p>
        </w:tc>
        <w:tc>
          <w:tcPr>
            <w:tcW w:w="1693" w:type="dxa"/>
          </w:tcPr>
          <w:p w:rsidR="0095113D" w:rsidRPr="00960354" w:rsidRDefault="0095113D" w:rsidP="00CA465A">
            <w:pPr>
              <w:contextualSpacing/>
              <w:rPr>
                <w:sz w:val="26"/>
                <w:szCs w:val="26"/>
              </w:rPr>
            </w:pPr>
          </w:p>
        </w:tc>
      </w:tr>
    </w:tbl>
    <w:p w:rsidR="00273DC5" w:rsidRPr="00960354" w:rsidRDefault="00273DC5" w:rsidP="00CA465A">
      <w:pPr>
        <w:contextualSpacing/>
        <w:rPr>
          <w:sz w:val="26"/>
          <w:szCs w:val="26"/>
        </w:rPr>
      </w:pPr>
    </w:p>
    <w:p w:rsidR="00F21371" w:rsidRDefault="00F21371" w:rsidP="00F21371">
      <w:pPr>
        <w:contextualSpacing/>
        <w:rPr>
          <w:bCs/>
          <w:sz w:val="26"/>
          <w:szCs w:val="26"/>
        </w:rPr>
      </w:pPr>
      <w:proofErr w:type="spellStart"/>
      <w:r w:rsidRPr="00960354">
        <w:rPr>
          <w:bCs/>
          <w:sz w:val="26"/>
          <w:szCs w:val="26"/>
        </w:rPr>
        <w:t>Межповерочный</w:t>
      </w:r>
      <w:proofErr w:type="spellEnd"/>
      <w:r w:rsidRPr="00960354">
        <w:rPr>
          <w:bCs/>
          <w:sz w:val="26"/>
          <w:szCs w:val="26"/>
        </w:rPr>
        <w:t xml:space="preserve"> интервал ТН не менее 8 лет.</w:t>
      </w:r>
    </w:p>
    <w:p w:rsidR="00264B76" w:rsidRPr="00F21371" w:rsidRDefault="00264B76" w:rsidP="00F21371">
      <w:pPr>
        <w:contextualSpacing/>
        <w:rPr>
          <w:bCs/>
          <w:sz w:val="26"/>
          <w:szCs w:val="26"/>
        </w:rPr>
      </w:pPr>
    </w:p>
    <w:p w:rsidR="00520425" w:rsidRDefault="00520425" w:rsidP="00CA465A">
      <w:pPr>
        <w:contextualSpacing/>
        <w:rPr>
          <w:sz w:val="26"/>
          <w:szCs w:val="26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26"/>
        <w:gridCol w:w="232"/>
        <w:gridCol w:w="231"/>
      </w:tblGrid>
      <w:tr w:rsidR="00BE768A" w:rsidRPr="00960354" w:rsidTr="000F7C07">
        <w:tc>
          <w:tcPr>
            <w:tcW w:w="3936" w:type="dxa"/>
          </w:tcPr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264B76" w:rsidRDefault="00264B76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6B0F83" w:rsidRDefault="006B0F83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6B0F83" w:rsidRDefault="006B0F83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6B0F83" w:rsidRDefault="006B0F83" w:rsidP="00264B76">
            <w:pPr>
              <w:jc w:val="right"/>
              <w:rPr>
                <w:b/>
                <w:i/>
                <w:sz w:val="26"/>
                <w:szCs w:val="26"/>
              </w:rPr>
            </w:pPr>
          </w:p>
          <w:p w:rsidR="00BE768A" w:rsidRPr="006B0F83" w:rsidRDefault="00264B76" w:rsidP="00264B76">
            <w:pPr>
              <w:jc w:val="right"/>
              <w:rPr>
                <w:sz w:val="26"/>
                <w:szCs w:val="26"/>
              </w:rPr>
            </w:pPr>
            <w:r w:rsidRPr="006B0F83">
              <w:rPr>
                <w:sz w:val="26"/>
                <w:szCs w:val="26"/>
              </w:rPr>
              <w:t>Приложение 4</w:t>
            </w:r>
          </w:p>
        </w:tc>
        <w:tc>
          <w:tcPr>
            <w:tcW w:w="3118" w:type="dxa"/>
          </w:tcPr>
          <w:p w:rsidR="00BE768A" w:rsidRPr="00960354" w:rsidRDefault="00BE768A" w:rsidP="000F7C07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BE768A" w:rsidRPr="00960354" w:rsidRDefault="00BE768A" w:rsidP="000F7C07">
            <w:pPr>
              <w:rPr>
                <w:b/>
                <w:i/>
                <w:sz w:val="26"/>
                <w:szCs w:val="26"/>
              </w:rPr>
            </w:pPr>
          </w:p>
        </w:tc>
      </w:tr>
      <w:tr w:rsidR="00BE768A" w:rsidRPr="00960354" w:rsidTr="000F7C07">
        <w:tc>
          <w:tcPr>
            <w:tcW w:w="3936" w:type="dxa"/>
          </w:tcPr>
          <w:p w:rsidR="00BE768A" w:rsidRPr="00960354" w:rsidRDefault="00BE768A" w:rsidP="000F7C07">
            <w:pPr>
              <w:rPr>
                <w:b/>
                <w:i/>
                <w:sz w:val="26"/>
                <w:szCs w:val="26"/>
                <w:u w:val="single"/>
              </w:rPr>
            </w:pPr>
          </w:p>
        </w:tc>
        <w:tc>
          <w:tcPr>
            <w:tcW w:w="3118" w:type="dxa"/>
          </w:tcPr>
          <w:p w:rsidR="00BE768A" w:rsidRPr="00960354" w:rsidRDefault="00BE768A" w:rsidP="000F7C07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BE768A" w:rsidRPr="00960354" w:rsidRDefault="00BE768A" w:rsidP="000F7C07">
            <w:pPr>
              <w:rPr>
                <w:b/>
                <w:i/>
                <w:sz w:val="26"/>
                <w:szCs w:val="26"/>
              </w:rPr>
            </w:pPr>
          </w:p>
        </w:tc>
      </w:tr>
      <w:tr w:rsidR="00BE768A" w:rsidRPr="00960354" w:rsidTr="000F7C07">
        <w:tc>
          <w:tcPr>
            <w:tcW w:w="3936" w:type="dxa"/>
          </w:tcPr>
          <w:p w:rsidR="00BE768A" w:rsidRPr="00960354" w:rsidRDefault="00BE768A" w:rsidP="000F7C0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BE768A" w:rsidRPr="00960354" w:rsidRDefault="00BE768A" w:rsidP="000F7C07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BE768A" w:rsidRPr="00960354" w:rsidRDefault="00BE768A" w:rsidP="000F7C07">
            <w:pPr>
              <w:rPr>
                <w:b/>
                <w:i/>
                <w:sz w:val="26"/>
                <w:szCs w:val="26"/>
              </w:rPr>
            </w:pPr>
          </w:p>
        </w:tc>
      </w:tr>
      <w:tr w:rsidR="00BE768A" w:rsidRPr="00960354" w:rsidTr="000F7C07">
        <w:tc>
          <w:tcPr>
            <w:tcW w:w="3936" w:type="dxa"/>
          </w:tcPr>
          <w:p w:rsidR="00BE768A" w:rsidRPr="00960354" w:rsidRDefault="00264B76" w:rsidP="000F7C07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noProof/>
                <w:sz w:val="26"/>
                <w:szCs w:val="26"/>
              </w:rPr>
              <w:drawing>
                <wp:inline distT="0" distB="0" distL="0" distR="0">
                  <wp:extent cx="5840082" cy="7090913"/>
                  <wp:effectExtent l="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0083" cy="7090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 w:rsidR="00BE768A" w:rsidRPr="00960354" w:rsidRDefault="00BE768A" w:rsidP="000F7C07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BE768A" w:rsidRPr="00960354" w:rsidRDefault="00BE768A" w:rsidP="000F7C07">
            <w:pPr>
              <w:rPr>
                <w:b/>
                <w:i/>
                <w:sz w:val="26"/>
                <w:szCs w:val="26"/>
              </w:rPr>
            </w:pPr>
          </w:p>
        </w:tc>
      </w:tr>
      <w:tr w:rsidR="00BE768A" w:rsidRPr="00960354" w:rsidTr="000F7C07">
        <w:trPr>
          <w:trHeight w:val="623"/>
        </w:trPr>
        <w:tc>
          <w:tcPr>
            <w:tcW w:w="3936" w:type="dxa"/>
          </w:tcPr>
          <w:p w:rsidR="00BE768A" w:rsidRPr="00960354" w:rsidRDefault="00BE768A" w:rsidP="000F7C0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BE768A" w:rsidRPr="00960354" w:rsidRDefault="00BE768A" w:rsidP="000F7C07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BE768A" w:rsidRPr="00960354" w:rsidRDefault="00BE768A" w:rsidP="000F7C07">
            <w:pPr>
              <w:rPr>
                <w:b/>
                <w:i/>
                <w:sz w:val="26"/>
                <w:szCs w:val="26"/>
              </w:rPr>
            </w:pPr>
          </w:p>
        </w:tc>
      </w:tr>
      <w:tr w:rsidR="00BE768A" w:rsidRPr="00960354" w:rsidTr="000F7C07">
        <w:tc>
          <w:tcPr>
            <w:tcW w:w="3936" w:type="dxa"/>
          </w:tcPr>
          <w:p w:rsidR="00BE768A" w:rsidRPr="00960354" w:rsidRDefault="00BE768A" w:rsidP="000F7C07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3118" w:type="dxa"/>
          </w:tcPr>
          <w:p w:rsidR="00BE768A" w:rsidRPr="00960354" w:rsidRDefault="00BE768A" w:rsidP="000F7C07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</w:tcPr>
          <w:p w:rsidR="00BE768A" w:rsidRPr="00960354" w:rsidRDefault="00BE768A" w:rsidP="000F7C07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BE768A" w:rsidRPr="00BB334B" w:rsidRDefault="00BE768A" w:rsidP="006B0F83"/>
    <w:sectPr w:rsidR="00BE768A" w:rsidRPr="00BB334B" w:rsidSect="000B1B3B">
      <w:footerReference w:type="default" r:id="rId12"/>
      <w:pgSz w:w="11906" w:h="16838"/>
      <w:pgMar w:top="1134" w:right="99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120" w:rsidRDefault="00EC4120">
      <w:r>
        <w:separator/>
      </w:r>
    </w:p>
  </w:endnote>
  <w:endnote w:type="continuationSeparator" w:id="0">
    <w:p w:rsidR="00EC4120" w:rsidRDefault="00EC4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07" w:rsidRDefault="00333007" w:rsidP="00273DC5">
    <w:pPr>
      <w:pStyle w:val="ab"/>
      <w:jc w:val="center"/>
    </w:pPr>
    <w:r>
      <w:rPr>
        <w:rStyle w:val="ad"/>
      </w:rPr>
      <w:t xml:space="preserve">стр. </w:t>
    </w: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 w:rsidR="00D75A62">
      <w:rPr>
        <w:rStyle w:val="ad"/>
        <w:noProof/>
      </w:rPr>
      <w:t>1</w:t>
    </w:r>
    <w:r>
      <w:rPr>
        <w:rStyle w:val="ad"/>
      </w:rPr>
      <w:fldChar w:fldCharType="end"/>
    </w:r>
    <w:r>
      <w:rPr>
        <w:rStyle w:val="ad"/>
      </w:rPr>
      <w:t xml:space="preserve"> из </w:t>
    </w:r>
    <w:r>
      <w:rPr>
        <w:rStyle w:val="ad"/>
      </w:rPr>
      <w:fldChar w:fldCharType="begin"/>
    </w:r>
    <w:r>
      <w:rPr>
        <w:rStyle w:val="ad"/>
      </w:rPr>
      <w:instrText xml:space="preserve"> NUMPAGES </w:instrText>
    </w:r>
    <w:r>
      <w:rPr>
        <w:rStyle w:val="ad"/>
      </w:rPr>
      <w:fldChar w:fldCharType="separate"/>
    </w:r>
    <w:r w:rsidR="00D75A62">
      <w:rPr>
        <w:rStyle w:val="ad"/>
        <w:noProof/>
      </w:rPr>
      <w:t>8</w:t>
    </w:r>
    <w:r>
      <w:rPr>
        <w:rStyle w:val="ad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120" w:rsidRDefault="00EC4120">
      <w:r>
        <w:separator/>
      </w:r>
    </w:p>
  </w:footnote>
  <w:footnote w:type="continuationSeparator" w:id="0">
    <w:p w:rsidR="00EC4120" w:rsidRDefault="00EC4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55206"/>
    <w:multiLevelType w:val="hybridMultilevel"/>
    <w:tmpl w:val="52D2A3E4"/>
    <w:lvl w:ilvl="0" w:tplc="A7C838B6">
      <w:start w:val="1"/>
      <w:numFmt w:val="decimal"/>
      <w:lvlText w:val="2.%1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B6807E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763648"/>
    <w:multiLevelType w:val="multilevel"/>
    <w:tmpl w:val="00ECCB16"/>
    <w:lvl w:ilvl="0">
      <w:start w:val="1"/>
      <w:numFmt w:val="decimal"/>
      <w:lvlText w:val="2.%1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364"/>
        </w:tabs>
        <w:ind w:left="108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5A66CB"/>
    <w:multiLevelType w:val="hybridMultilevel"/>
    <w:tmpl w:val="8DB27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654E1"/>
    <w:multiLevelType w:val="hybridMultilevel"/>
    <w:tmpl w:val="180E19AE"/>
    <w:lvl w:ilvl="0" w:tplc="744C24B6">
      <w:start w:val="1"/>
      <w:numFmt w:val="decimal"/>
      <w:lvlText w:val="2.%1."/>
      <w:lvlJc w:val="left"/>
      <w:pPr>
        <w:tabs>
          <w:tab w:val="num" w:pos="454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D309D4"/>
    <w:multiLevelType w:val="hybridMultilevel"/>
    <w:tmpl w:val="82CE9908"/>
    <w:lvl w:ilvl="0" w:tplc="880224E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27842CBC"/>
    <w:multiLevelType w:val="multilevel"/>
    <w:tmpl w:val="52D2A3E4"/>
    <w:lvl w:ilvl="0">
      <w:start w:val="1"/>
      <w:numFmt w:val="decimal"/>
      <w:lvlText w:val="2.%1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976DB3"/>
    <w:multiLevelType w:val="hybridMultilevel"/>
    <w:tmpl w:val="73C0ED86"/>
    <w:lvl w:ilvl="0" w:tplc="5A20F54E">
      <w:start w:val="1"/>
      <w:numFmt w:val="decimal"/>
      <w:lvlText w:val="2.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775D1F"/>
    <w:multiLevelType w:val="multilevel"/>
    <w:tmpl w:val="180E19AE"/>
    <w:lvl w:ilvl="0">
      <w:start w:val="1"/>
      <w:numFmt w:val="decimal"/>
      <w:lvlText w:val="2.%1."/>
      <w:lvlJc w:val="left"/>
      <w:pPr>
        <w:tabs>
          <w:tab w:val="num" w:pos="454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463934"/>
    <w:multiLevelType w:val="multilevel"/>
    <w:tmpl w:val="73C0ED86"/>
    <w:lvl w:ilvl="0">
      <w:start w:val="1"/>
      <w:numFmt w:val="decimal"/>
      <w:lvlText w:val="2.%1."/>
      <w:lvlJc w:val="left"/>
      <w:pPr>
        <w:tabs>
          <w:tab w:val="num" w:pos="45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C21959"/>
    <w:multiLevelType w:val="hybridMultilevel"/>
    <w:tmpl w:val="39D4FD7E"/>
    <w:lvl w:ilvl="0" w:tplc="3D6CD160">
      <w:start w:val="1"/>
      <w:numFmt w:val="decimal"/>
      <w:lvlText w:val="2.%1."/>
      <w:lvlJc w:val="left"/>
      <w:pPr>
        <w:tabs>
          <w:tab w:val="num" w:pos="644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57018"/>
    <w:multiLevelType w:val="multilevel"/>
    <w:tmpl w:val="F34E96A2"/>
    <w:lvl w:ilvl="0">
      <w:start w:val="1"/>
      <w:numFmt w:val="decimal"/>
      <w:lvlText w:val="%1)"/>
      <w:lvlJc w:val="left"/>
      <w:pPr>
        <w:tabs>
          <w:tab w:val="num" w:pos="1134"/>
        </w:tabs>
        <w:ind w:left="1654" w:hanging="94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49C37181"/>
    <w:multiLevelType w:val="hybridMultilevel"/>
    <w:tmpl w:val="61B6D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6915E1"/>
    <w:multiLevelType w:val="multilevel"/>
    <w:tmpl w:val="39D4FD7E"/>
    <w:lvl w:ilvl="0">
      <w:start w:val="1"/>
      <w:numFmt w:val="decimal"/>
      <w:lvlText w:val="2.%1."/>
      <w:lvlJc w:val="left"/>
      <w:pPr>
        <w:tabs>
          <w:tab w:val="num" w:pos="644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6D35BD"/>
    <w:multiLevelType w:val="hybridMultilevel"/>
    <w:tmpl w:val="843453F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52CF149D"/>
    <w:multiLevelType w:val="hybridMultilevel"/>
    <w:tmpl w:val="3FA289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60C4189A"/>
    <w:multiLevelType w:val="hybridMultilevel"/>
    <w:tmpl w:val="F34E96A2"/>
    <w:lvl w:ilvl="0" w:tplc="1C3A36FE">
      <w:start w:val="1"/>
      <w:numFmt w:val="decimal"/>
      <w:lvlText w:val="%1)"/>
      <w:lvlJc w:val="left"/>
      <w:pPr>
        <w:tabs>
          <w:tab w:val="num" w:pos="1134"/>
        </w:tabs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65AD6BFD"/>
    <w:multiLevelType w:val="multilevel"/>
    <w:tmpl w:val="95F8B438"/>
    <w:lvl w:ilvl="0">
      <w:start w:val="1"/>
      <w:numFmt w:val="decimal"/>
      <w:lvlText w:val="%1)"/>
      <w:lvlJc w:val="left"/>
      <w:pPr>
        <w:tabs>
          <w:tab w:val="num" w:pos="1654"/>
        </w:tabs>
        <w:ind w:left="1654" w:hanging="94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67BE2CC6"/>
    <w:multiLevelType w:val="hybridMultilevel"/>
    <w:tmpl w:val="D06C6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C50AF7"/>
    <w:multiLevelType w:val="hybridMultilevel"/>
    <w:tmpl w:val="B9F6A204"/>
    <w:lvl w:ilvl="0" w:tplc="041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BCC3302"/>
    <w:multiLevelType w:val="hybridMultilevel"/>
    <w:tmpl w:val="252C5A30"/>
    <w:lvl w:ilvl="0" w:tplc="F976BFF2">
      <w:start w:val="1"/>
      <w:numFmt w:val="decimal"/>
      <w:lvlText w:val="2.%1."/>
      <w:lvlJc w:val="left"/>
      <w:pPr>
        <w:tabs>
          <w:tab w:val="num" w:pos="644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3C2CE6"/>
    <w:multiLevelType w:val="multilevel"/>
    <w:tmpl w:val="252C5A30"/>
    <w:lvl w:ilvl="0">
      <w:start w:val="1"/>
      <w:numFmt w:val="decimal"/>
      <w:lvlText w:val="2.%1."/>
      <w:lvlJc w:val="left"/>
      <w:pPr>
        <w:tabs>
          <w:tab w:val="num" w:pos="644"/>
        </w:tabs>
        <w:ind w:left="36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BB774B1"/>
    <w:multiLevelType w:val="multilevel"/>
    <w:tmpl w:val="95F8B438"/>
    <w:lvl w:ilvl="0">
      <w:start w:val="1"/>
      <w:numFmt w:val="decimal"/>
      <w:lvlText w:val="%1)"/>
      <w:lvlJc w:val="left"/>
      <w:pPr>
        <w:tabs>
          <w:tab w:val="num" w:pos="1654"/>
        </w:tabs>
        <w:ind w:left="1654" w:hanging="94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7CCD0BA0"/>
    <w:multiLevelType w:val="multilevel"/>
    <w:tmpl w:val="DA408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4"/>
  </w:num>
  <w:num w:numId="4">
    <w:abstractNumId w:val="13"/>
  </w:num>
  <w:num w:numId="5">
    <w:abstractNumId w:val="15"/>
  </w:num>
  <w:num w:numId="6">
    <w:abstractNumId w:val="16"/>
  </w:num>
  <w:num w:numId="7">
    <w:abstractNumId w:val="21"/>
  </w:num>
  <w:num w:numId="8">
    <w:abstractNumId w:val="10"/>
  </w:num>
  <w:num w:numId="9">
    <w:abstractNumId w:val="0"/>
  </w:num>
  <w:num w:numId="10">
    <w:abstractNumId w:val="22"/>
  </w:num>
  <w:num w:numId="11">
    <w:abstractNumId w:val="17"/>
  </w:num>
  <w:num w:numId="12">
    <w:abstractNumId w:val="1"/>
  </w:num>
  <w:num w:numId="13">
    <w:abstractNumId w:val="5"/>
  </w:num>
  <w:num w:numId="14">
    <w:abstractNumId w:val="19"/>
  </w:num>
  <w:num w:numId="15">
    <w:abstractNumId w:val="20"/>
  </w:num>
  <w:num w:numId="16">
    <w:abstractNumId w:val="9"/>
  </w:num>
  <w:num w:numId="17">
    <w:abstractNumId w:val="12"/>
  </w:num>
  <w:num w:numId="18">
    <w:abstractNumId w:val="3"/>
  </w:num>
  <w:num w:numId="19">
    <w:abstractNumId w:val="7"/>
  </w:num>
  <w:num w:numId="20">
    <w:abstractNumId w:val="6"/>
  </w:num>
  <w:num w:numId="21">
    <w:abstractNumId w:val="8"/>
  </w:num>
  <w:num w:numId="22">
    <w:abstractNumId w:val="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203"/>
    <w:rsid w:val="00002AF6"/>
    <w:rsid w:val="00003815"/>
    <w:rsid w:val="000138D3"/>
    <w:rsid w:val="000209FD"/>
    <w:rsid w:val="00022F7C"/>
    <w:rsid w:val="000345AB"/>
    <w:rsid w:val="0004252B"/>
    <w:rsid w:val="00044EC9"/>
    <w:rsid w:val="0005439B"/>
    <w:rsid w:val="000A2DE1"/>
    <w:rsid w:val="000B1B3B"/>
    <w:rsid w:val="000B50AA"/>
    <w:rsid w:val="000B7934"/>
    <w:rsid w:val="000C0F14"/>
    <w:rsid w:val="000C518E"/>
    <w:rsid w:val="000D1F5D"/>
    <w:rsid w:val="000F0B42"/>
    <w:rsid w:val="000F0D08"/>
    <w:rsid w:val="000F7C07"/>
    <w:rsid w:val="00101863"/>
    <w:rsid w:val="00104D1C"/>
    <w:rsid w:val="001078BE"/>
    <w:rsid w:val="0013704C"/>
    <w:rsid w:val="00180D5A"/>
    <w:rsid w:val="00186CB8"/>
    <w:rsid w:val="00190D27"/>
    <w:rsid w:val="00190D40"/>
    <w:rsid w:val="00191102"/>
    <w:rsid w:val="001A77D5"/>
    <w:rsid w:val="001D1CA3"/>
    <w:rsid w:val="001D7B06"/>
    <w:rsid w:val="001E206E"/>
    <w:rsid w:val="001E489B"/>
    <w:rsid w:val="001F13E0"/>
    <w:rsid w:val="001F15DF"/>
    <w:rsid w:val="00200334"/>
    <w:rsid w:val="00217C77"/>
    <w:rsid w:val="00220AEB"/>
    <w:rsid w:val="00226B2C"/>
    <w:rsid w:val="002361B4"/>
    <w:rsid w:val="00247197"/>
    <w:rsid w:val="002639BF"/>
    <w:rsid w:val="00263C7E"/>
    <w:rsid w:val="00264B76"/>
    <w:rsid w:val="00273DC5"/>
    <w:rsid w:val="0028607F"/>
    <w:rsid w:val="00294220"/>
    <w:rsid w:val="002B0E5B"/>
    <w:rsid w:val="002C548D"/>
    <w:rsid w:val="002D1FE8"/>
    <w:rsid w:val="0031043F"/>
    <w:rsid w:val="00316A1E"/>
    <w:rsid w:val="00333007"/>
    <w:rsid w:val="00333CA6"/>
    <w:rsid w:val="00351EF6"/>
    <w:rsid w:val="00360867"/>
    <w:rsid w:val="00375661"/>
    <w:rsid w:val="00390FE3"/>
    <w:rsid w:val="00392949"/>
    <w:rsid w:val="00392DA1"/>
    <w:rsid w:val="003A0288"/>
    <w:rsid w:val="003B4D41"/>
    <w:rsid w:val="003C4C05"/>
    <w:rsid w:val="003C78C2"/>
    <w:rsid w:val="003C7EB0"/>
    <w:rsid w:val="003E1809"/>
    <w:rsid w:val="003F4206"/>
    <w:rsid w:val="00401DDB"/>
    <w:rsid w:val="00411BBC"/>
    <w:rsid w:val="00415471"/>
    <w:rsid w:val="00462E70"/>
    <w:rsid w:val="004756B3"/>
    <w:rsid w:val="004A7A13"/>
    <w:rsid w:val="004E752C"/>
    <w:rsid w:val="004F1E9E"/>
    <w:rsid w:val="004F4493"/>
    <w:rsid w:val="00504EA7"/>
    <w:rsid w:val="00512B20"/>
    <w:rsid w:val="00520425"/>
    <w:rsid w:val="005250D3"/>
    <w:rsid w:val="00530572"/>
    <w:rsid w:val="005344AF"/>
    <w:rsid w:val="005432CC"/>
    <w:rsid w:val="00543DA4"/>
    <w:rsid w:val="00547520"/>
    <w:rsid w:val="00561D43"/>
    <w:rsid w:val="00563561"/>
    <w:rsid w:val="00592DDF"/>
    <w:rsid w:val="00594B03"/>
    <w:rsid w:val="0059728E"/>
    <w:rsid w:val="005B4A82"/>
    <w:rsid w:val="005C2756"/>
    <w:rsid w:val="005D0289"/>
    <w:rsid w:val="005D66B2"/>
    <w:rsid w:val="005E7344"/>
    <w:rsid w:val="005F3BE3"/>
    <w:rsid w:val="006061F7"/>
    <w:rsid w:val="006076C2"/>
    <w:rsid w:val="006337B2"/>
    <w:rsid w:val="006374B2"/>
    <w:rsid w:val="00637B93"/>
    <w:rsid w:val="0064503A"/>
    <w:rsid w:val="0065557E"/>
    <w:rsid w:val="00655709"/>
    <w:rsid w:val="006570DE"/>
    <w:rsid w:val="0067300A"/>
    <w:rsid w:val="00674B8B"/>
    <w:rsid w:val="006769EC"/>
    <w:rsid w:val="0069681D"/>
    <w:rsid w:val="006A03C8"/>
    <w:rsid w:val="006B0F83"/>
    <w:rsid w:val="006B3304"/>
    <w:rsid w:val="006C7945"/>
    <w:rsid w:val="006D12BC"/>
    <w:rsid w:val="007219E5"/>
    <w:rsid w:val="00723BAC"/>
    <w:rsid w:val="00725265"/>
    <w:rsid w:val="0074129B"/>
    <w:rsid w:val="007414B8"/>
    <w:rsid w:val="00764A58"/>
    <w:rsid w:val="0077443F"/>
    <w:rsid w:val="007804E8"/>
    <w:rsid w:val="007920F3"/>
    <w:rsid w:val="00792920"/>
    <w:rsid w:val="00792E83"/>
    <w:rsid w:val="007958DC"/>
    <w:rsid w:val="007A44BA"/>
    <w:rsid w:val="007B0717"/>
    <w:rsid w:val="007B0A18"/>
    <w:rsid w:val="007C09D4"/>
    <w:rsid w:val="007E0475"/>
    <w:rsid w:val="007F72DD"/>
    <w:rsid w:val="0082720F"/>
    <w:rsid w:val="0084380B"/>
    <w:rsid w:val="00893643"/>
    <w:rsid w:val="00896528"/>
    <w:rsid w:val="008A0E63"/>
    <w:rsid w:val="008A1043"/>
    <w:rsid w:val="008A1DC9"/>
    <w:rsid w:val="008C5B1D"/>
    <w:rsid w:val="008C6580"/>
    <w:rsid w:val="00903759"/>
    <w:rsid w:val="00912091"/>
    <w:rsid w:val="00933E26"/>
    <w:rsid w:val="00935385"/>
    <w:rsid w:val="0095113D"/>
    <w:rsid w:val="00960354"/>
    <w:rsid w:val="00962FE9"/>
    <w:rsid w:val="00963BB0"/>
    <w:rsid w:val="009B3060"/>
    <w:rsid w:val="009C14E7"/>
    <w:rsid w:val="009D5357"/>
    <w:rsid w:val="009D7865"/>
    <w:rsid w:val="00A04336"/>
    <w:rsid w:val="00A32CA4"/>
    <w:rsid w:val="00A343FB"/>
    <w:rsid w:val="00A36FDA"/>
    <w:rsid w:val="00A57ED8"/>
    <w:rsid w:val="00A62958"/>
    <w:rsid w:val="00A670FD"/>
    <w:rsid w:val="00A70C52"/>
    <w:rsid w:val="00A73700"/>
    <w:rsid w:val="00A756EF"/>
    <w:rsid w:val="00A96F63"/>
    <w:rsid w:val="00AB5244"/>
    <w:rsid w:val="00AD45D0"/>
    <w:rsid w:val="00AE5FB5"/>
    <w:rsid w:val="00AF2451"/>
    <w:rsid w:val="00AF248D"/>
    <w:rsid w:val="00AF2CE0"/>
    <w:rsid w:val="00B26270"/>
    <w:rsid w:val="00B64848"/>
    <w:rsid w:val="00B82739"/>
    <w:rsid w:val="00B86520"/>
    <w:rsid w:val="00B90F96"/>
    <w:rsid w:val="00B9153D"/>
    <w:rsid w:val="00B92244"/>
    <w:rsid w:val="00B925E0"/>
    <w:rsid w:val="00BA7A78"/>
    <w:rsid w:val="00BB1CB7"/>
    <w:rsid w:val="00BB3323"/>
    <w:rsid w:val="00BB334B"/>
    <w:rsid w:val="00BB3EB8"/>
    <w:rsid w:val="00BC49BE"/>
    <w:rsid w:val="00BE768A"/>
    <w:rsid w:val="00BF5A53"/>
    <w:rsid w:val="00C02C65"/>
    <w:rsid w:val="00C1167C"/>
    <w:rsid w:val="00C1202F"/>
    <w:rsid w:val="00C128D8"/>
    <w:rsid w:val="00C20DCC"/>
    <w:rsid w:val="00C35900"/>
    <w:rsid w:val="00C50952"/>
    <w:rsid w:val="00C67C3C"/>
    <w:rsid w:val="00C759A0"/>
    <w:rsid w:val="00C76F25"/>
    <w:rsid w:val="00C9094E"/>
    <w:rsid w:val="00CA3515"/>
    <w:rsid w:val="00CA465A"/>
    <w:rsid w:val="00CA7E78"/>
    <w:rsid w:val="00CB526D"/>
    <w:rsid w:val="00CB7203"/>
    <w:rsid w:val="00CB7E29"/>
    <w:rsid w:val="00CC04BB"/>
    <w:rsid w:val="00CE3958"/>
    <w:rsid w:val="00CE3C13"/>
    <w:rsid w:val="00CF2FA0"/>
    <w:rsid w:val="00D01620"/>
    <w:rsid w:val="00D03590"/>
    <w:rsid w:val="00D07ED8"/>
    <w:rsid w:val="00D20677"/>
    <w:rsid w:val="00D25B30"/>
    <w:rsid w:val="00D567D0"/>
    <w:rsid w:val="00D57377"/>
    <w:rsid w:val="00D65BA4"/>
    <w:rsid w:val="00D722C8"/>
    <w:rsid w:val="00D75A62"/>
    <w:rsid w:val="00D83330"/>
    <w:rsid w:val="00D9069B"/>
    <w:rsid w:val="00D95521"/>
    <w:rsid w:val="00D969D5"/>
    <w:rsid w:val="00DA2EE7"/>
    <w:rsid w:val="00DB259B"/>
    <w:rsid w:val="00DB316A"/>
    <w:rsid w:val="00DB72C7"/>
    <w:rsid w:val="00DC7C61"/>
    <w:rsid w:val="00DD0E0E"/>
    <w:rsid w:val="00DD2661"/>
    <w:rsid w:val="00DD36DF"/>
    <w:rsid w:val="00DF280D"/>
    <w:rsid w:val="00E11E1C"/>
    <w:rsid w:val="00E20F31"/>
    <w:rsid w:val="00E2407B"/>
    <w:rsid w:val="00E26024"/>
    <w:rsid w:val="00E26635"/>
    <w:rsid w:val="00E27C4A"/>
    <w:rsid w:val="00E314CA"/>
    <w:rsid w:val="00E36027"/>
    <w:rsid w:val="00E3772E"/>
    <w:rsid w:val="00E43A8C"/>
    <w:rsid w:val="00E46C7A"/>
    <w:rsid w:val="00E47D60"/>
    <w:rsid w:val="00E919BB"/>
    <w:rsid w:val="00E92D4E"/>
    <w:rsid w:val="00EA15D3"/>
    <w:rsid w:val="00EB68D6"/>
    <w:rsid w:val="00EC0E15"/>
    <w:rsid w:val="00EC1E20"/>
    <w:rsid w:val="00EC4120"/>
    <w:rsid w:val="00EC69CB"/>
    <w:rsid w:val="00ED3AD9"/>
    <w:rsid w:val="00EF5262"/>
    <w:rsid w:val="00F00D78"/>
    <w:rsid w:val="00F21371"/>
    <w:rsid w:val="00F22178"/>
    <w:rsid w:val="00F24069"/>
    <w:rsid w:val="00F56D25"/>
    <w:rsid w:val="00F6311D"/>
    <w:rsid w:val="00F721E3"/>
    <w:rsid w:val="00F84CDC"/>
    <w:rsid w:val="00F910FF"/>
    <w:rsid w:val="00F94201"/>
    <w:rsid w:val="00F9458C"/>
    <w:rsid w:val="00FB3EFD"/>
    <w:rsid w:val="00FB42D2"/>
    <w:rsid w:val="00FB74BF"/>
    <w:rsid w:val="00FC07B2"/>
    <w:rsid w:val="00FC2B3E"/>
    <w:rsid w:val="00FC3F5A"/>
    <w:rsid w:val="00FC4C87"/>
    <w:rsid w:val="00FE00B0"/>
    <w:rsid w:val="00FE266F"/>
    <w:rsid w:val="00FE72AE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42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qFormat/>
    <w:rsid w:val="00273DC5"/>
    <w:pPr>
      <w:keepNext/>
      <w:spacing w:line="360" w:lineRule="auto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73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0D1F5D"/>
    <w:pPr>
      <w:widowControl w:val="0"/>
      <w:spacing w:before="460" w:after="0" w:line="420" w:lineRule="auto"/>
      <w:ind w:firstLine="720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D1F5D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D1F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0D1F5D"/>
    <w:rPr>
      <w:sz w:val="20"/>
    </w:rPr>
  </w:style>
  <w:style w:type="character" w:customStyle="1" w:styleId="a6">
    <w:name w:val="Основной текст Знак"/>
    <w:basedOn w:val="a0"/>
    <w:link w:val="a5"/>
    <w:rsid w:val="000D1F5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7">
    <w:name w:val="header"/>
    <w:basedOn w:val="a"/>
    <w:link w:val="a8"/>
    <w:rsid w:val="000D1F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1F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7929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2920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273DC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73D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273DC5"/>
    <w:rPr>
      <w:i/>
      <w:iCs/>
      <w:sz w:val="23"/>
      <w:szCs w:val="20"/>
    </w:rPr>
  </w:style>
  <w:style w:type="character" w:customStyle="1" w:styleId="22">
    <w:name w:val="Основной текст 2 Знак"/>
    <w:basedOn w:val="a0"/>
    <w:link w:val="21"/>
    <w:rsid w:val="00273DC5"/>
    <w:rPr>
      <w:rFonts w:ascii="Times New Roman" w:eastAsia="Times New Roman" w:hAnsi="Times New Roman" w:cs="Times New Roman"/>
      <w:i/>
      <w:iCs/>
      <w:sz w:val="23"/>
      <w:szCs w:val="20"/>
      <w:lang w:eastAsia="ru-RU"/>
    </w:rPr>
  </w:style>
  <w:style w:type="paragraph" w:styleId="31">
    <w:name w:val="Body Text 3"/>
    <w:basedOn w:val="a"/>
    <w:link w:val="32"/>
    <w:rsid w:val="00273DC5"/>
    <w:rPr>
      <w:sz w:val="23"/>
      <w:szCs w:val="20"/>
    </w:rPr>
  </w:style>
  <w:style w:type="character" w:customStyle="1" w:styleId="32">
    <w:name w:val="Основной текст 3 Знак"/>
    <w:basedOn w:val="a0"/>
    <w:link w:val="31"/>
    <w:rsid w:val="00273DC5"/>
    <w:rPr>
      <w:rFonts w:ascii="Times New Roman" w:eastAsia="Times New Roman" w:hAnsi="Times New Roman" w:cs="Times New Roman"/>
      <w:sz w:val="23"/>
      <w:szCs w:val="20"/>
      <w:lang w:eastAsia="ru-RU"/>
    </w:rPr>
  </w:style>
  <w:style w:type="paragraph" w:customStyle="1" w:styleId="10">
    <w:name w:val="Текст1"/>
    <w:basedOn w:val="a"/>
    <w:rsid w:val="00273DC5"/>
    <w:rPr>
      <w:rFonts w:ascii="Courier New" w:hAnsi="Courier New"/>
      <w:sz w:val="20"/>
      <w:szCs w:val="20"/>
    </w:rPr>
  </w:style>
  <w:style w:type="paragraph" w:styleId="ab">
    <w:name w:val="footer"/>
    <w:basedOn w:val="a"/>
    <w:link w:val="ac"/>
    <w:rsid w:val="00273DC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273D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273DC5"/>
  </w:style>
  <w:style w:type="table" w:styleId="ae">
    <w:name w:val="Table Grid"/>
    <w:basedOn w:val="a1"/>
    <w:uiPriority w:val="59"/>
    <w:rsid w:val="00273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rsid w:val="00273DC5"/>
    <w:rPr>
      <w:color w:val="0000FF"/>
      <w:u w:val="single"/>
    </w:rPr>
  </w:style>
  <w:style w:type="character" w:styleId="af0">
    <w:name w:val="FollowedHyperlink"/>
    <w:rsid w:val="00273DC5"/>
    <w:rPr>
      <w:color w:val="800080"/>
      <w:u w:val="single"/>
    </w:rPr>
  </w:style>
  <w:style w:type="paragraph" w:styleId="af1">
    <w:name w:val="annotation text"/>
    <w:basedOn w:val="a"/>
    <w:link w:val="af2"/>
    <w:semiHidden/>
    <w:rsid w:val="00273DC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273D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ма примечания Знак"/>
    <w:basedOn w:val="af2"/>
    <w:link w:val="af4"/>
    <w:semiHidden/>
    <w:rsid w:val="00273D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annotation subject"/>
    <w:basedOn w:val="af1"/>
    <w:next w:val="af1"/>
    <w:link w:val="af3"/>
    <w:semiHidden/>
    <w:rsid w:val="00273DC5"/>
    <w:rPr>
      <w:b/>
      <w:bCs/>
    </w:rPr>
  </w:style>
  <w:style w:type="paragraph" w:styleId="af5">
    <w:name w:val="Body Text Indent"/>
    <w:basedOn w:val="a"/>
    <w:link w:val="af6"/>
    <w:uiPriority w:val="99"/>
    <w:semiHidden/>
    <w:unhideWhenUsed/>
    <w:rsid w:val="00273DC5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273D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аголовок"/>
    <w:basedOn w:val="a"/>
    <w:next w:val="a5"/>
    <w:rsid w:val="00273DC5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3">
    <w:name w:val="Обычный2"/>
    <w:rsid w:val="00273DC5"/>
    <w:pPr>
      <w:widowControl w:val="0"/>
      <w:suppressAutoHyphens/>
      <w:spacing w:before="460" w:after="0" w:line="420" w:lineRule="auto"/>
      <w:ind w:firstLine="720"/>
    </w:pPr>
    <w:rPr>
      <w:rFonts w:ascii="Arial" w:eastAsia="Arial" w:hAnsi="Arial" w:cs="Times New Roman"/>
      <w:sz w:val="28"/>
      <w:szCs w:val="20"/>
      <w:lang w:eastAsia="ar-SA"/>
    </w:rPr>
  </w:style>
  <w:style w:type="paragraph" w:customStyle="1" w:styleId="210">
    <w:name w:val="Основной текст 21"/>
    <w:basedOn w:val="a"/>
    <w:rsid w:val="00273DC5"/>
    <w:pPr>
      <w:suppressAutoHyphens/>
    </w:pPr>
    <w:rPr>
      <w:sz w:val="22"/>
      <w:szCs w:val="20"/>
      <w:lang w:eastAsia="ar-SA"/>
    </w:rPr>
  </w:style>
  <w:style w:type="paragraph" w:customStyle="1" w:styleId="211">
    <w:name w:val="Основной текст с отступом 21"/>
    <w:basedOn w:val="a"/>
    <w:rsid w:val="00273DC5"/>
    <w:pPr>
      <w:suppressAutoHyphens/>
      <w:ind w:firstLine="709"/>
      <w:jc w:val="both"/>
    </w:pPr>
    <w:rPr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FB42D2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42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qFormat/>
    <w:rsid w:val="00273DC5"/>
    <w:pPr>
      <w:keepNext/>
      <w:spacing w:line="360" w:lineRule="auto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73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0D1F5D"/>
    <w:pPr>
      <w:widowControl w:val="0"/>
      <w:spacing w:before="460" w:after="0" w:line="420" w:lineRule="auto"/>
      <w:ind w:firstLine="720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D1F5D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D1F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0D1F5D"/>
    <w:rPr>
      <w:sz w:val="20"/>
    </w:rPr>
  </w:style>
  <w:style w:type="character" w:customStyle="1" w:styleId="a6">
    <w:name w:val="Основной текст Знак"/>
    <w:basedOn w:val="a0"/>
    <w:link w:val="a5"/>
    <w:rsid w:val="000D1F5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7">
    <w:name w:val="header"/>
    <w:basedOn w:val="a"/>
    <w:link w:val="a8"/>
    <w:rsid w:val="000D1F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1F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7929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2920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nhideWhenUsed/>
    <w:rsid w:val="00273DC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73D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273DC5"/>
    <w:rPr>
      <w:i/>
      <w:iCs/>
      <w:sz w:val="23"/>
      <w:szCs w:val="20"/>
    </w:rPr>
  </w:style>
  <w:style w:type="character" w:customStyle="1" w:styleId="22">
    <w:name w:val="Основной текст 2 Знак"/>
    <w:basedOn w:val="a0"/>
    <w:link w:val="21"/>
    <w:rsid w:val="00273DC5"/>
    <w:rPr>
      <w:rFonts w:ascii="Times New Roman" w:eastAsia="Times New Roman" w:hAnsi="Times New Roman" w:cs="Times New Roman"/>
      <w:i/>
      <w:iCs/>
      <w:sz w:val="23"/>
      <w:szCs w:val="20"/>
      <w:lang w:eastAsia="ru-RU"/>
    </w:rPr>
  </w:style>
  <w:style w:type="paragraph" w:styleId="31">
    <w:name w:val="Body Text 3"/>
    <w:basedOn w:val="a"/>
    <w:link w:val="32"/>
    <w:rsid w:val="00273DC5"/>
    <w:rPr>
      <w:sz w:val="23"/>
      <w:szCs w:val="20"/>
    </w:rPr>
  </w:style>
  <w:style w:type="character" w:customStyle="1" w:styleId="32">
    <w:name w:val="Основной текст 3 Знак"/>
    <w:basedOn w:val="a0"/>
    <w:link w:val="31"/>
    <w:rsid w:val="00273DC5"/>
    <w:rPr>
      <w:rFonts w:ascii="Times New Roman" w:eastAsia="Times New Roman" w:hAnsi="Times New Roman" w:cs="Times New Roman"/>
      <w:sz w:val="23"/>
      <w:szCs w:val="20"/>
      <w:lang w:eastAsia="ru-RU"/>
    </w:rPr>
  </w:style>
  <w:style w:type="paragraph" w:customStyle="1" w:styleId="10">
    <w:name w:val="Текст1"/>
    <w:basedOn w:val="a"/>
    <w:rsid w:val="00273DC5"/>
    <w:rPr>
      <w:rFonts w:ascii="Courier New" w:hAnsi="Courier New"/>
      <w:sz w:val="20"/>
      <w:szCs w:val="20"/>
    </w:rPr>
  </w:style>
  <w:style w:type="paragraph" w:styleId="ab">
    <w:name w:val="footer"/>
    <w:basedOn w:val="a"/>
    <w:link w:val="ac"/>
    <w:rsid w:val="00273DC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273D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273DC5"/>
  </w:style>
  <w:style w:type="table" w:styleId="ae">
    <w:name w:val="Table Grid"/>
    <w:basedOn w:val="a1"/>
    <w:uiPriority w:val="59"/>
    <w:rsid w:val="00273D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rsid w:val="00273DC5"/>
    <w:rPr>
      <w:color w:val="0000FF"/>
      <w:u w:val="single"/>
    </w:rPr>
  </w:style>
  <w:style w:type="character" w:styleId="af0">
    <w:name w:val="FollowedHyperlink"/>
    <w:rsid w:val="00273DC5"/>
    <w:rPr>
      <w:color w:val="800080"/>
      <w:u w:val="single"/>
    </w:rPr>
  </w:style>
  <w:style w:type="paragraph" w:styleId="af1">
    <w:name w:val="annotation text"/>
    <w:basedOn w:val="a"/>
    <w:link w:val="af2"/>
    <w:semiHidden/>
    <w:rsid w:val="00273DC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273D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ма примечания Знак"/>
    <w:basedOn w:val="af2"/>
    <w:link w:val="af4"/>
    <w:semiHidden/>
    <w:rsid w:val="00273D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annotation subject"/>
    <w:basedOn w:val="af1"/>
    <w:next w:val="af1"/>
    <w:link w:val="af3"/>
    <w:semiHidden/>
    <w:rsid w:val="00273DC5"/>
    <w:rPr>
      <w:b/>
      <w:bCs/>
    </w:rPr>
  </w:style>
  <w:style w:type="paragraph" w:styleId="af5">
    <w:name w:val="Body Text Indent"/>
    <w:basedOn w:val="a"/>
    <w:link w:val="af6"/>
    <w:uiPriority w:val="99"/>
    <w:semiHidden/>
    <w:unhideWhenUsed/>
    <w:rsid w:val="00273DC5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273D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аголовок"/>
    <w:basedOn w:val="a"/>
    <w:next w:val="a5"/>
    <w:rsid w:val="00273DC5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3">
    <w:name w:val="Обычный2"/>
    <w:rsid w:val="00273DC5"/>
    <w:pPr>
      <w:widowControl w:val="0"/>
      <w:suppressAutoHyphens/>
      <w:spacing w:before="460" w:after="0" w:line="420" w:lineRule="auto"/>
      <w:ind w:firstLine="720"/>
    </w:pPr>
    <w:rPr>
      <w:rFonts w:ascii="Arial" w:eastAsia="Arial" w:hAnsi="Arial" w:cs="Times New Roman"/>
      <w:sz w:val="28"/>
      <w:szCs w:val="20"/>
      <w:lang w:eastAsia="ar-SA"/>
    </w:rPr>
  </w:style>
  <w:style w:type="paragraph" w:customStyle="1" w:styleId="210">
    <w:name w:val="Основной текст 21"/>
    <w:basedOn w:val="a"/>
    <w:rsid w:val="00273DC5"/>
    <w:pPr>
      <w:suppressAutoHyphens/>
    </w:pPr>
    <w:rPr>
      <w:sz w:val="22"/>
      <w:szCs w:val="20"/>
      <w:lang w:eastAsia="ar-SA"/>
    </w:rPr>
  </w:style>
  <w:style w:type="paragraph" w:customStyle="1" w:styleId="211">
    <w:name w:val="Основной текст с отступом 21"/>
    <w:basedOn w:val="a"/>
    <w:rsid w:val="00273DC5"/>
    <w:pPr>
      <w:suppressAutoHyphens/>
      <w:ind w:firstLine="709"/>
      <w:jc w:val="both"/>
    </w:pPr>
    <w:rPr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FB42D2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8%D0%BD%D1%81%D1%82%D1%80%D1%83%D0%BC%D0%B5%D0%BD%D1%8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97%D0%B0%D0%BF%D0%B0%D1%81%D0%BD%D0%B0%D1%8F_%D1%87%D0%B0%D1%81%D1%82%D1%8C_(%D0%B8%D0%B7%D0%B4%D0%B5%D0%BB%D0%B8%D0%B5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7085C-E5E1-4938-87B2-0BBFC9C13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1520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10170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Пинчук Денис Константинович</cp:lastModifiedBy>
  <cp:revision>15</cp:revision>
  <cp:lastPrinted>2018-04-23T07:21:00Z</cp:lastPrinted>
  <dcterms:created xsi:type="dcterms:W3CDTF">2018-04-12T07:06:00Z</dcterms:created>
  <dcterms:modified xsi:type="dcterms:W3CDTF">2018-04-23T07:21:00Z</dcterms:modified>
</cp:coreProperties>
</file>