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737" w:rsidRDefault="00901737"/>
    <w:tbl>
      <w:tblPr>
        <w:tblW w:w="221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25"/>
        <w:gridCol w:w="5168"/>
        <w:gridCol w:w="287"/>
        <w:gridCol w:w="236"/>
        <w:gridCol w:w="189"/>
        <w:gridCol w:w="51"/>
        <w:gridCol w:w="234"/>
        <w:gridCol w:w="6"/>
        <w:gridCol w:w="239"/>
        <w:gridCol w:w="173"/>
        <w:gridCol w:w="68"/>
        <w:gridCol w:w="240"/>
        <w:gridCol w:w="705"/>
        <w:gridCol w:w="219"/>
        <w:gridCol w:w="760"/>
        <w:gridCol w:w="520"/>
        <w:gridCol w:w="460"/>
        <w:gridCol w:w="239"/>
        <w:gridCol w:w="521"/>
        <w:gridCol w:w="236"/>
        <w:gridCol w:w="183"/>
        <w:gridCol w:w="93"/>
        <w:gridCol w:w="143"/>
        <w:gridCol w:w="520"/>
        <w:gridCol w:w="1020"/>
        <w:gridCol w:w="980"/>
        <w:gridCol w:w="980"/>
        <w:gridCol w:w="1200"/>
        <w:gridCol w:w="940"/>
        <w:gridCol w:w="963"/>
      </w:tblGrid>
      <w:tr w:rsidR="00403C21" w:rsidRPr="00403C21" w:rsidTr="007F7462">
        <w:trPr>
          <w:gridAfter w:val="25"/>
          <w:wAfter w:w="11693" w:type="dxa"/>
          <w:trHeight w:val="330"/>
        </w:trPr>
        <w:tc>
          <w:tcPr>
            <w:tcW w:w="10505" w:type="dxa"/>
            <w:gridSpan w:val="5"/>
            <w:shd w:val="clear" w:color="auto" w:fill="auto"/>
            <w:vAlign w:val="bottom"/>
            <w:hideMark/>
          </w:tcPr>
          <w:p w:rsidR="00403C21" w:rsidRDefault="00403C21" w:rsidP="00403C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</w:t>
            </w:r>
          </w:p>
          <w:p w:rsidR="00D97A50" w:rsidRDefault="00403C21" w:rsidP="00385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Т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ехническо</w:t>
            </w:r>
            <w:r w:rsidR="00385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задани</w:t>
            </w:r>
            <w:r w:rsidR="00385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FB6D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</w:t>
            </w:r>
          </w:p>
          <w:p w:rsidR="00403C21" w:rsidRPr="00403C21" w:rsidRDefault="00FB6D9C" w:rsidP="003856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«Кабельная арматура до </w:t>
            </w:r>
            <w:r w:rsidR="00050E5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кВ»</w:t>
            </w:r>
          </w:p>
        </w:tc>
      </w:tr>
      <w:tr w:rsidR="00901737" w:rsidRPr="00901737" w:rsidTr="007F7462">
        <w:trPr>
          <w:gridAfter w:val="25"/>
          <w:wAfter w:w="11693" w:type="dxa"/>
          <w:trHeight w:val="330"/>
        </w:trPr>
        <w:tc>
          <w:tcPr>
            <w:tcW w:w="10505" w:type="dxa"/>
            <w:gridSpan w:val="5"/>
            <w:shd w:val="clear" w:color="auto" w:fill="auto"/>
            <w:vAlign w:val="bottom"/>
            <w:hideMark/>
          </w:tcPr>
          <w:p w:rsidR="00901737" w:rsidRPr="00901737" w:rsidRDefault="00901737" w:rsidP="00FF0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1.</w:t>
            </w:r>
            <w:r w:rsidR="00FF04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Требования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FF04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поставщику</w:t>
            </w:r>
          </w:p>
        </w:tc>
      </w:tr>
      <w:tr w:rsidR="00901737" w:rsidRPr="00901737" w:rsidTr="007F7462">
        <w:trPr>
          <w:gridAfter w:val="18"/>
          <w:wAfter w:w="10682" w:type="dxa"/>
          <w:trHeight w:val="1515"/>
        </w:trPr>
        <w:tc>
          <w:tcPr>
            <w:tcW w:w="9793" w:type="dxa"/>
            <w:gridSpan w:val="2"/>
            <w:shd w:val="clear" w:color="auto" w:fill="auto"/>
            <w:vAlign w:val="center"/>
            <w:hideMark/>
          </w:tcPr>
          <w:p w:rsidR="00901737" w:rsidRPr="00901737" w:rsidRDefault="00901737" w:rsidP="0081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1.Участник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должен указать в составе </w:t>
            </w:r>
            <w:r w:rsidR="00815BAC">
              <w:rPr>
                <w:rFonts w:ascii="Times New Roman" w:eastAsia="Times New Roman" w:hAnsi="Times New Roman" w:cs="Times New Roman"/>
                <w:lang w:eastAsia="ru-RU"/>
              </w:rPr>
              <w:t>предложения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Производителя предлагаемой продукции, а также представить технические характеристики предлагаемой продукции в объеме достаточном для оценки предлагаемой продукции (техническое описание конструктивного исполнения). В случае если Участник не указал Производителя и не представил технические характеристики предлагаемой продукции, Заказчик имеет право отклонить заявку Участника.</w:t>
            </w:r>
          </w:p>
        </w:tc>
        <w:tc>
          <w:tcPr>
            <w:tcW w:w="287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1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0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7F7462">
        <w:trPr>
          <w:gridAfter w:val="25"/>
          <w:wAfter w:w="11693" w:type="dxa"/>
          <w:trHeight w:val="315"/>
        </w:trPr>
        <w:tc>
          <w:tcPr>
            <w:tcW w:w="10505" w:type="dxa"/>
            <w:gridSpan w:val="5"/>
            <w:shd w:val="clear" w:color="auto" w:fill="auto"/>
            <w:vAlign w:val="bottom"/>
            <w:hideMark/>
          </w:tcPr>
          <w:p w:rsidR="00901737" w:rsidRPr="00901737" w:rsidRDefault="00901737" w:rsidP="00FF0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="00FF0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</w:t>
            </w:r>
            <w:r w:rsidRPr="00403C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FF04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 продукции</w:t>
            </w:r>
          </w:p>
        </w:tc>
      </w:tr>
      <w:tr w:rsidR="00901737" w:rsidRPr="00901737" w:rsidTr="007F7462">
        <w:trPr>
          <w:gridAfter w:val="25"/>
          <w:wAfter w:w="11693" w:type="dxa"/>
          <w:trHeight w:val="315"/>
        </w:trPr>
        <w:tc>
          <w:tcPr>
            <w:tcW w:w="10505" w:type="dxa"/>
            <w:gridSpan w:val="5"/>
            <w:shd w:val="clear" w:color="auto" w:fill="auto"/>
            <w:vAlign w:val="bottom"/>
            <w:hideMark/>
          </w:tcPr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1.Срок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оплаты продукции-30 дней с даты подписания акта сдачи-приемки товара, товарной</w:t>
            </w:r>
          </w:p>
          <w:p w:rsidR="00901737" w:rsidRPr="00403C21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накладной (ТОРГ-12).</w:t>
            </w:r>
          </w:p>
        </w:tc>
      </w:tr>
      <w:tr w:rsidR="00901737" w:rsidRPr="00901737" w:rsidTr="007F7462">
        <w:trPr>
          <w:gridAfter w:val="25"/>
          <w:wAfter w:w="11693" w:type="dxa"/>
          <w:trHeight w:val="315"/>
        </w:trPr>
        <w:tc>
          <w:tcPr>
            <w:tcW w:w="10505" w:type="dxa"/>
            <w:gridSpan w:val="5"/>
            <w:shd w:val="clear" w:color="auto" w:fill="auto"/>
            <w:vAlign w:val="bottom"/>
            <w:hideMark/>
          </w:tcPr>
          <w:p w:rsidR="00901737" w:rsidRPr="00403C21" w:rsidRDefault="00901737" w:rsidP="0049741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2.2. Срок поставки продукции на склад Грузополучателя до 0</w:t>
            </w:r>
            <w:r w:rsidR="0049741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.0</w:t>
            </w:r>
            <w:r w:rsidR="0049741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.2018 года.</w:t>
            </w:r>
          </w:p>
        </w:tc>
      </w:tr>
      <w:tr w:rsidR="00901737" w:rsidRPr="00901737" w:rsidTr="007F7462">
        <w:trPr>
          <w:gridAfter w:val="7"/>
          <w:wAfter w:w="6603" w:type="dxa"/>
          <w:trHeight w:val="1635"/>
        </w:trPr>
        <w:tc>
          <w:tcPr>
            <w:tcW w:w="9793" w:type="dxa"/>
            <w:gridSpan w:val="2"/>
            <w:shd w:val="clear" w:color="auto" w:fill="auto"/>
            <w:vAlign w:val="center"/>
            <w:hideMark/>
          </w:tcPr>
          <w:p w:rsidR="0015338B" w:rsidRDefault="00901737" w:rsidP="00FB6D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proofErr w:type="gramStart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3.Гарантия</w:t>
            </w:r>
            <w:proofErr w:type="gramEnd"/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на поставляемую продукцию не менее </w:t>
            </w:r>
            <w:r w:rsidR="00FB6D9C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-ти месяцев с момента ввода в эксплуатацию. Время начала исчисления гарантийного срока – с момента ввода продукции в эксплуатацию. Поставщик должен за свой счет и в сроки, согласованные с Заказчиком, устранять любые дефекты, в поставляемой продукции, выявленные в период гарантийного срока. В случае выхода из строя продукции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</w:t>
            </w:r>
          </w:p>
          <w:p w:rsidR="00901737" w:rsidRDefault="0015338B" w:rsidP="0081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2.4. </w:t>
            </w:r>
            <w:r w:rsidR="00815BAC">
              <w:rPr>
                <w:rFonts w:ascii="Times New Roman" w:eastAsia="Times New Roman" w:hAnsi="Times New Roman" w:cs="Times New Roman"/>
                <w:lang w:eastAsia="ru-RU"/>
              </w:rPr>
              <w:t xml:space="preserve">Перечень и объем </w:t>
            </w:r>
            <w:proofErr w:type="gramStart"/>
            <w:r w:rsidR="00815BAC">
              <w:rPr>
                <w:rFonts w:ascii="Times New Roman" w:eastAsia="Times New Roman" w:hAnsi="Times New Roman" w:cs="Times New Roman"/>
                <w:lang w:eastAsia="ru-RU"/>
              </w:rPr>
              <w:t xml:space="preserve">требуемой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продукции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указан</w:t>
            </w:r>
            <w:r w:rsidR="00310DA5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Приложении №1 технического задания. </w:t>
            </w:r>
            <w:r w:rsidR="00901737"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F7462" w:rsidRPr="00403C21" w:rsidRDefault="007F7462" w:rsidP="00815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5" w:type="dxa"/>
            <w:gridSpan w:val="8"/>
            <w:shd w:val="clear" w:color="auto" w:fill="auto"/>
            <w:vAlign w:val="bottom"/>
            <w:hideMark/>
          </w:tcPr>
          <w:p w:rsidR="00901737" w:rsidRPr="00901737" w:rsidRDefault="00901737" w:rsidP="007F7462">
            <w:pPr>
              <w:tabs>
                <w:tab w:val="left" w:pos="705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gridSpan w:val="3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3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7F7462">
        <w:trPr>
          <w:gridAfter w:val="7"/>
          <w:wAfter w:w="6603" w:type="dxa"/>
          <w:trHeight w:val="705"/>
        </w:trPr>
        <w:tc>
          <w:tcPr>
            <w:tcW w:w="9793" w:type="dxa"/>
            <w:gridSpan w:val="2"/>
            <w:shd w:val="clear" w:color="auto" w:fill="auto"/>
            <w:vAlign w:val="bottom"/>
            <w:hideMark/>
          </w:tcPr>
          <w:p w:rsidR="00901737" w:rsidRPr="00403C21" w:rsidRDefault="00901737" w:rsidP="001533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15338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.Продукция должна быть новая -2018 г. выпуска и ранее не используемой и соответствовать техническим требованиям технического задания.</w:t>
            </w:r>
          </w:p>
        </w:tc>
        <w:tc>
          <w:tcPr>
            <w:tcW w:w="1415" w:type="dxa"/>
            <w:gridSpan w:val="8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gridSpan w:val="3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3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7F7462">
        <w:trPr>
          <w:gridAfter w:val="7"/>
          <w:wAfter w:w="6603" w:type="dxa"/>
          <w:trHeight w:val="1485"/>
        </w:trPr>
        <w:tc>
          <w:tcPr>
            <w:tcW w:w="9793" w:type="dxa"/>
            <w:gridSpan w:val="2"/>
            <w:shd w:val="clear" w:color="auto" w:fill="auto"/>
            <w:vAlign w:val="center"/>
            <w:hideMark/>
          </w:tcPr>
          <w:p w:rsidR="00901737" w:rsidRPr="00403C21" w:rsidRDefault="00901737" w:rsidP="001533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15338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.Участник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      </w:r>
          </w:p>
        </w:tc>
        <w:tc>
          <w:tcPr>
            <w:tcW w:w="1415" w:type="dxa"/>
            <w:gridSpan w:val="8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gridSpan w:val="3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3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7F7462">
        <w:trPr>
          <w:gridAfter w:val="7"/>
          <w:wAfter w:w="6603" w:type="dxa"/>
          <w:trHeight w:val="795"/>
        </w:trPr>
        <w:tc>
          <w:tcPr>
            <w:tcW w:w="9793" w:type="dxa"/>
            <w:gridSpan w:val="2"/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>Аналогичная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      </w:r>
          </w:p>
        </w:tc>
        <w:tc>
          <w:tcPr>
            <w:tcW w:w="1415" w:type="dxa"/>
            <w:gridSpan w:val="8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gridSpan w:val="3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3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7F7462">
        <w:trPr>
          <w:gridAfter w:val="25"/>
          <w:wAfter w:w="11693" w:type="dxa"/>
          <w:trHeight w:val="315"/>
        </w:trPr>
        <w:tc>
          <w:tcPr>
            <w:tcW w:w="10505" w:type="dxa"/>
            <w:gridSpan w:val="5"/>
            <w:shd w:val="clear" w:color="auto" w:fill="auto"/>
            <w:vAlign w:val="center"/>
            <w:hideMark/>
          </w:tcPr>
          <w:p w:rsid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предложения аналогов, Участнику необходимо обеспечить выполнение следующих </w:t>
            </w:r>
          </w:p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условий: </w:t>
            </w:r>
          </w:p>
        </w:tc>
      </w:tr>
      <w:tr w:rsidR="00901737" w:rsidRPr="00901737" w:rsidTr="007F7462">
        <w:trPr>
          <w:gridAfter w:val="7"/>
          <w:wAfter w:w="6603" w:type="dxa"/>
          <w:trHeight w:val="960"/>
        </w:trPr>
        <w:tc>
          <w:tcPr>
            <w:tcW w:w="9793" w:type="dxa"/>
            <w:gridSpan w:val="2"/>
            <w:shd w:val="clear" w:color="auto" w:fill="auto"/>
            <w:vAlign w:val="center"/>
            <w:hideMark/>
          </w:tcPr>
          <w:p w:rsidR="00901737" w:rsidRPr="00403C21" w:rsidRDefault="00901737" w:rsidP="009017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3C21">
              <w:rPr>
                <w:rFonts w:ascii="Times New Roman" w:eastAsia="Times New Roman" w:hAnsi="Times New Roman" w:cs="Times New Roman"/>
                <w:lang w:eastAsia="ru-RU"/>
              </w:rPr>
              <w:t xml:space="preserve">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  </w:t>
            </w:r>
          </w:p>
        </w:tc>
        <w:tc>
          <w:tcPr>
            <w:tcW w:w="1415" w:type="dxa"/>
            <w:gridSpan w:val="8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13" w:type="dxa"/>
            <w:gridSpan w:val="3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9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gridSpan w:val="3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7F7462">
        <w:trPr>
          <w:trHeight w:val="315"/>
        </w:trPr>
        <w:tc>
          <w:tcPr>
            <w:tcW w:w="4625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168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7" w:type="dxa"/>
            <w:gridSpan w:val="5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650" w:type="dxa"/>
            <w:gridSpan w:val="7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gridSpan w:val="3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6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63" w:type="dxa"/>
            <w:gridSpan w:val="2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shd w:val="clear" w:color="auto" w:fill="auto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01737" w:rsidRPr="00901737" w:rsidTr="007F7462">
        <w:trPr>
          <w:trHeight w:val="315"/>
        </w:trPr>
        <w:tc>
          <w:tcPr>
            <w:tcW w:w="4625" w:type="dxa"/>
            <w:shd w:val="clear" w:color="000000" w:fill="FFFFFF"/>
            <w:vAlign w:val="bottom"/>
            <w:hideMark/>
          </w:tcPr>
          <w:p w:rsidR="00901737" w:rsidRPr="00901737" w:rsidRDefault="00901737" w:rsidP="00D97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8" w:type="dxa"/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gridSpan w:val="5"/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gridSpan w:val="7"/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dxa"/>
            <w:gridSpan w:val="2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3" w:type="dxa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1737" w:rsidRPr="00901737" w:rsidTr="007F7462">
        <w:trPr>
          <w:trHeight w:val="315"/>
        </w:trPr>
        <w:tc>
          <w:tcPr>
            <w:tcW w:w="4625" w:type="dxa"/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8" w:type="dxa"/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gridSpan w:val="5"/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gridSpan w:val="7"/>
            <w:shd w:val="clear" w:color="000000" w:fill="FFFFFF"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gridSpan w:val="3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gridSpan w:val="2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dxa"/>
            <w:gridSpan w:val="2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0" w:type="dxa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3" w:type="dxa"/>
            <w:shd w:val="clear" w:color="000000" w:fill="FFFFFF"/>
            <w:noWrap/>
            <w:vAlign w:val="bottom"/>
            <w:hideMark/>
          </w:tcPr>
          <w:p w:rsidR="00901737" w:rsidRPr="00901737" w:rsidRDefault="00901737" w:rsidP="0090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1737" w:rsidRDefault="00901737">
      <w:bookmarkStart w:id="0" w:name="_GoBack"/>
      <w:bookmarkEnd w:id="0"/>
    </w:p>
    <w:sectPr w:rsidR="00901737" w:rsidSect="00901737">
      <w:pgSz w:w="11906" w:h="16838"/>
      <w:pgMar w:top="1134" w:right="244" w:bottom="1134" w:left="992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37"/>
    <w:rsid w:val="00050E55"/>
    <w:rsid w:val="0015338B"/>
    <w:rsid w:val="00173CE0"/>
    <w:rsid w:val="00180366"/>
    <w:rsid w:val="00310DA5"/>
    <w:rsid w:val="003856F6"/>
    <w:rsid w:val="00403C21"/>
    <w:rsid w:val="0049741A"/>
    <w:rsid w:val="004B326B"/>
    <w:rsid w:val="005A5569"/>
    <w:rsid w:val="0060010A"/>
    <w:rsid w:val="007324CA"/>
    <w:rsid w:val="007F7462"/>
    <w:rsid w:val="00815BAC"/>
    <w:rsid w:val="00901737"/>
    <w:rsid w:val="00B97417"/>
    <w:rsid w:val="00C47CD8"/>
    <w:rsid w:val="00CF705F"/>
    <w:rsid w:val="00D97A50"/>
    <w:rsid w:val="00ED6AF5"/>
    <w:rsid w:val="00FB6D9C"/>
    <w:rsid w:val="00FF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2238C"/>
  <w15:docId w15:val="{E07A67A1-DCB4-4709-B2BF-D0649F91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Прядкин Юрий Владимирович</dc:creator>
  <cp:lastModifiedBy>Ирдуганова Ирина Николаевна</cp:lastModifiedBy>
  <cp:revision>13</cp:revision>
  <cp:lastPrinted>2017-11-21T01:36:00Z</cp:lastPrinted>
  <dcterms:created xsi:type="dcterms:W3CDTF">2018-04-20T02:10:00Z</dcterms:created>
  <dcterms:modified xsi:type="dcterms:W3CDTF">2018-04-27T04:41:00Z</dcterms:modified>
</cp:coreProperties>
</file>