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D1730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17304">
              <w:rPr>
                <w:rFonts w:ascii="Times New Roman" w:eastAsia="Times New Roman" w:hAnsi="Times New Roman" w:cs="Times New Roman"/>
                <w:b/>
                <w:bCs/>
                <w:sz w:val="26"/>
                <w:szCs w:val="20"/>
                <w:lang w:eastAsia="ru-RU"/>
              </w:rPr>
              <w:t>152</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64E7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F64E70">
              <w:rPr>
                <w:rFonts w:ascii="Times New Roman" w:eastAsia="Times New Roman" w:hAnsi="Times New Roman" w:cs="Times New Roman"/>
                <w:b/>
                <w:snapToGrid w:val="0"/>
                <w:sz w:val="26"/>
                <w:szCs w:val="26"/>
                <w:lang w:eastAsia="ru-RU"/>
              </w:rPr>
              <w:t>465</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F64E7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345F69">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F64E70">
              <w:rPr>
                <w:rFonts w:ascii="Times New Roman" w:eastAsia="Times New Roman" w:hAnsi="Times New Roman" w:cs="Times New Roman"/>
                <w:b/>
                <w:snapToGrid w:val="0"/>
                <w:sz w:val="26"/>
                <w:szCs w:val="26"/>
                <w:lang w:eastAsia="ru-RU"/>
              </w:rPr>
              <w:t>16</w:t>
            </w:r>
            <w:r w:rsidR="002A27D9">
              <w:rPr>
                <w:rFonts w:ascii="Times New Roman" w:eastAsia="Times New Roman" w:hAnsi="Times New Roman" w:cs="Times New Roman"/>
                <w:b/>
                <w:snapToGrid w:val="0"/>
                <w:sz w:val="26"/>
                <w:szCs w:val="26"/>
                <w:lang w:eastAsia="ru-RU"/>
              </w:rPr>
              <w:t xml:space="preserve"> </w:t>
            </w:r>
            <w:r w:rsidR="00F725C8">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мая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D17304">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bookmarkStart w:id="0" w:name="_GoBack"/>
      <w:r w:rsidR="00D17304" w:rsidRPr="00D17304">
        <w:rPr>
          <w:rFonts w:eastAsia="Calibri"/>
          <w:b/>
          <w:i/>
          <w:snapToGrid w:val="0"/>
          <w:sz w:val="24"/>
          <w:lang w:eastAsia="en-US"/>
        </w:rPr>
        <w:t xml:space="preserve">ПИР "Перевод ЛЭП-110 </w:t>
      </w:r>
      <w:proofErr w:type="spellStart"/>
      <w:r w:rsidR="00D17304" w:rsidRPr="00D17304">
        <w:rPr>
          <w:rFonts w:eastAsia="Calibri"/>
          <w:b/>
          <w:i/>
          <w:snapToGrid w:val="0"/>
          <w:sz w:val="24"/>
          <w:lang w:eastAsia="en-US"/>
        </w:rPr>
        <w:t>кВ</w:t>
      </w:r>
      <w:proofErr w:type="spellEnd"/>
      <w:r w:rsidR="00D17304" w:rsidRPr="00D17304">
        <w:rPr>
          <w:rFonts w:eastAsia="Calibri"/>
          <w:b/>
          <w:i/>
          <w:snapToGrid w:val="0"/>
          <w:sz w:val="24"/>
          <w:lang w:eastAsia="en-US"/>
        </w:rPr>
        <w:t xml:space="preserve"> ТДЭС-24 км (ПС-26) №112 на напряжение 35 </w:t>
      </w:r>
      <w:proofErr w:type="spellStart"/>
      <w:r w:rsidR="00D17304" w:rsidRPr="00D17304">
        <w:rPr>
          <w:rFonts w:eastAsia="Calibri"/>
          <w:b/>
          <w:i/>
          <w:snapToGrid w:val="0"/>
          <w:sz w:val="24"/>
          <w:lang w:eastAsia="en-US"/>
        </w:rPr>
        <w:t>кВ</w:t>
      </w:r>
      <w:proofErr w:type="spellEnd"/>
      <w:proofErr w:type="gramStart"/>
      <w:r w:rsidR="00D17304" w:rsidRPr="00D17304">
        <w:rPr>
          <w:rFonts w:eastAsia="Calibri"/>
          <w:b/>
          <w:i/>
          <w:snapToGrid w:val="0"/>
          <w:sz w:val="24"/>
          <w:lang w:eastAsia="en-US"/>
        </w:rPr>
        <w:t>"  филиал</w:t>
      </w:r>
      <w:proofErr w:type="gramEnd"/>
      <w:r w:rsidR="00D17304" w:rsidRPr="00D17304">
        <w:rPr>
          <w:rFonts w:eastAsia="Calibri"/>
          <w:b/>
          <w:i/>
          <w:snapToGrid w:val="0"/>
          <w:sz w:val="24"/>
          <w:lang w:eastAsia="en-US"/>
        </w:rPr>
        <w:t xml:space="preserve"> ЮЯЭС</w:t>
      </w:r>
      <w:bookmarkEnd w:id="0"/>
      <w:r w:rsidR="00D17304">
        <w:rPr>
          <w:rFonts w:eastAsia="Calibri"/>
          <w:b/>
          <w:i/>
          <w:snapToGrid w:val="0"/>
          <w:sz w:val="24"/>
          <w:lang w:eastAsia="en-US"/>
        </w:rPr>
        <w:t>»</w:t>
      </w:r>
    </w:p>
    <w:p w:rsidR="00AE7B50" w:rsidRPr="00AE7B50" w:rsidRDefault="004F51C4" w:rsidP="00AE7B50">
      <w:pPr>
        <w:pStyle w:val="a"/>
        <w:numPr>
          <w:ilvl w:val="0"/>
          <w:numId w:val="2"/>
        </w:numPr>
        <w:tabs>
          <w:tab w:val="left" w:pos="426"/>
        </w:tabs>
        <w:spacing w:before="0" w:line="240" w:lineRule="auto"/>
        <w:ind w:left="426" w:hanging="426"/>
        <w:rPr>
          <w:b/>
          <w:i/>
          <w:color w:val="FF0000"/>
          <w:sz w:val="26"/>
          <w:szCs w:val="26"/>
          <w:u w:val="single"/>
        </w:rPr>
      </w:pPr>
      <w:r w:rsidRPr="00AE7B50">
        <w:rPr>
          <w:sz w:val="24"/>
          <w:u w:val="single"/>
        </w:rPr>
        <w:t xml:space="preserve">Участники </w:t>
      </w:r>
      <w:proofErr w:type="gramStart"/>
      <w:r w:rsidRPr="00AE7B50">
        <w:rPr>
          <w:sz w:val="24"/>
          <w:u w:val="single"/>
        </w:rPr>
        <w:t xml:space="preserve">закупки: </w:t>
      </w:r>
      <w:r w:rsidR="00AE7B50">
        <w:rPr>
          <w:sz w:val="24"/>
        </w:rPr>
        <w:t xml:space="preserve"> </w:t>
      </w:r>
      <w:r w:rsidR="00AE7B50" w:rsidRPr="00AE7B50">
        <w:rPr>
          <w:b/>
          <w:i/>
          <w:color w:val="FF0000"/>
          <w:sz w:val="26"/>
          <w:szCs w:val="26"/>
        </w:rPr>
        <w:t>Только</w:t>
      </w:r>
      <w:proofErr w:type="gramEnd"/>
      <w:r w:rsidR="00AE7B50" w:rsidRPr="00AE7B50">
        <w:rPr>
          <w:b/>
          <w:i/>
          <w:color w:val="FF0000"/>
          <w:sz w:val="26"/>
          <w:szCs w:val="26"/>
        </w:rPr>
        <w:t xml:space="preserve"> субъекты малого и среднего предпринимательства</w:t>
      </w:r>
    </w:p>
    <w:p w:rsidR="006A2CC8" w:rsidRPr="00F725C8" w:rsidRDefault="0056081D" w:rsidP="00DD1AFB">
      <w:pPr>
        <w:pStyle w:val="a"/>
        <w:numPr>
          <w:ilvl w:val="0"/>
          <w:numId w:val="2"/>
        </w:numPr>
        <w:tabs>
          <w:tab w:val="left" w:pos="426"/>
        </w:tabs>
        <w:spacing w:before="0" w:line="240" w:lineRule="auto"/>
        <w:ind w:hanging="502"/>
        <w:rPr>
          <w:sz w:val="24"/>
        </w:rPr>
      </w:pPr>
      <w:r w:rsidRPr="00F725C8">
        <w:rPr>
          <w:sz w:val="24"/>
          <w:u w:val="single"/>
        </w:rPr>
        <w:t>Проведение закупки с использованием функционала электронной торговой площадки:</w:t>
      </w:r>
      <w:r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D17304">
        <w:rPr>
          <w:b/>
          <w:i/>
          <w:sz w:val="24"/>
        </w:rPr>
        <w:t>1 388 710,00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D17304">
        <w:rPr>
          <w:b/>
          <w:i/>
          <w:sz w:val="24"/>
        </w:rPr>
        <w:t>1 638 677,80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17304" w:rsidRPr="004313CE">
        <w:rPr>
          <w:sz w:val="24"/>
          <w:u w:val="single"/>
        </w:rPr>
        <w:t>закупке:</w:t>
      </w:r>
      <w:r w:rsidR="00D17304" w:rsidRPr="004313CE">
        <w:rPr>
          <w:sz w:val="24"/>
        </w:rPr>
        <w:t xml:space="preserve"> </w:t>
      </w:r>
      <w:r w:rsidR="00D17304">
        <w:rPr>
          <w:b/>
          <w:i/>
          <w:sz w:val="24"/>
        </w:rPr>
        <w:t xml:space="preserve"> </w:t>
      </w:r>
      <w:r w:rsidR="00CB4185" w:rsidRPr="001948B9">
        <w:rPr>
          <w:b/>
          <w:i/>
          <w:sz w:val="24"/>
          <w:highlight w:val="yellow"/>
        </w:rPr>
        <w:t>с</w:t>
      </w:r>
      <w:proofErr w:type="gramEnd"/>
      <w:r w:rsidR="00B67C3A" w:rsidRPr="001948B9">
        <w:rPr>
          <w:b/>
          <w:i/>
          <w:sz w:val="24"/>
          <w:highlight w:val="yellow"/>
        </w:rPr>
        <w:t xml:space="preserve"> </w:t>
      </w:r>
      <w:r w:rsidR="005B6BB2">
        <w:rPr>
          <w:b/>
          <w:i/>
          <w:sz w:val="24"/>
          <w:highlight w:val="yellow"/>
          <w:u w:val="single"/>
        </w:rPr>
        <w:t xml:space="preserve"> </w:t>
      </w:r>
      <w:r w:rsidR="00DF7A5F">
        <w:rPr>
          <w:b/>
          <w:i/>
          <w:sz w:val="24"/>
          <w:highlight w:val="yellow"/>
          <w:u w:val="single"/>
        </w:rPr>
        <w:t>1</w:t>
      </w:r>
      <w:r w:rsidR="00D17304">
        <w:rPr>
          <w:b/>
          <w:i/>
          <w:sz w:val="24"/>
          <w:highlight w:val="yellow"/>
          <w:u w:val="single"/>
        </w:rPr>
        <w:t>6</w:t>
      </w:r>
      <w:r w:rsidR="00466A97">
        <w:rPr>
          <w:b/>
          <w:i/>
          <w:sz w:val="24"/>
          <w:highlight w:val="yellow"/>
          <w:u w:val="single"/>
        </w:rPr>
        <w:t>.0</w:t>
      </w:r>
      <w:r w:rsidR="00DF7A5F">
        <w:rPr>
          <w:b/>
          <w:i/>
          <w:sz w:val="24"/>
          <w:highlight w:val="yellow"/>
          <w:u w:val="single"/>
        </w:rPr>
        <w:t>5</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D17304">
        <w:rPr>
          <w:b/>
          <w:i/>
          <w:sz w:val="24"/>
          <w:highlight w:val="yellow"/>
          <w:u w:val="single"/>
        </w:rPr>
        <w:t>30</w:t>
      </w:r>
      <w:r w:rsidR="00A50ADF">
        <w:rPr>
          <w:b/>
          <w:i/>
          <w:sz w:val="24"/>
          <w:highlight w:val="yellow"/>
          <w:u w:val="single"/>
        </w:rPr>
        <w:t>.</w:t>
      </w:r>
      <w:r w:rsidR="00466A97">
        <w:rPr>
          <w:b/>
          <w:i/>
          <w:sz w:val="24"/>
          <w:highlight w:val="yellow"/>
          <w:u w:val="single"/>
        </w:rPr>
        <w:t>0</w:t>
      </w:r>
      <w:r w:rsidR="00DF7A5F">
        <w:rPr>
          <w:b/>
          <w:i/>
          <w:sz w:val="24"/>
          <w:highlight w:val="yellow"/>
          <w:u w:val="single"/>
        </w:rPr>
        <w:t>5</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60163E">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D17304">
        <w:rPr>
          <w:b/>
          <w:i/>
          <w:sz w:val="24"/>
          <w:highlight w:val="yellow"/>
        </w:rPr>
        <w:t>16</w:t>
      </w:r>
      <w:r w:rsidRPr="001948B9">
        <w:rPr>
          <w:b/>
          <w:i/>
          <w:sz w:val="24"/>
          <w:highlight w:val="yellow"/>
        </w:rPr>
        <w:t>» </w:t>
      </w:r>
      <w:r w:rsidR="00D17304">
        <w:rPr>
          <w:b/>
          <w:i/>
          <w:sz w:val="24"/>
          <w:highlight w:val="yellow"/>
        </w:rPr>
        <w:t xml:space="preserve"> </w:t>
      </w:r>
      <w:r w:rsidR="00DF7A5F">
        <w:rPr>
          <w:b/>
          <w:i/>
          <w:sz w:val="24"/>
          <w:highlight w:val="yellow"/>
        </w:rPr>
        <w:t>мая</w:t>
      </w:r>
      <w:proofErr w:type="gramEnd"/>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D17304">
        <w:rPr>
          <w:b/>
          <w:i/>
          <w:sz w:val="24"/>
          <w:highlight w:val="yellow"/>
        </w:rPr>
        <w:t>30</w:t>
      </w:r>
      <w:r w:rsidRPr="001948B9">
        <w:rPr>
          <w:b/>
          <w:i/>
          <w:sz w:val="24"/>
          <w:highlight w:val="yellow"/>
        </w:rPr>
        <w:t xml:space="preserve">» </w:t>
      </w:r>
      <w:r w:rsidR="00584A42">
        <w:rPr>
          <w:b/>
          <w:i/>
          <w:sz w:val="24"/>
          <w:highlight w:val="yellow"/>
        </w:rPr>
        <w:t xml:space="preserve"> </w:t>
      </w:r>
      <w:r w:rsidR="00DF7A5F">
        <w:rPr>
          <w:b/>
          <w:i/>
          <w:sz w:val="24"/>
          <w:highlight w:val="yellow"/>
        </w:rPr>
        <w:t>мая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60163E">
      <w:pPr>
        <w:pStyle w:val="a"/>
        <w:numPr>
          <w:ilvl w:val="0"/>
          <w:numId w:val="2"/>
        </w:numPr>
        <w:tabs>
          <w:tab w:val="left" w:pos="0"/>
          <w:tab w:val="left" w:pos="426"/>
          <w:tab w:val="left" w:pos="709"/>
          <w:tab w:val="left" w:pos="993"/>
        </w:tabs>
        <w:spacing w:before="0" w:line="240" w:lineRule="auto"/>
        <w:ind w:hanging="502"/>
        <w:rPr>
          <w:b/>
          <w:i/>
          <w:sz w:val="24"/>
        </w:rPr>
      </w:pPr>
      <w:r w:rsidRPr="00012A0A">
        <w:rPr>
          <w:sz w:val="24"/>
          <w:u w:val="single"/>
        </w:rPr>
        <w:t>Место подачи заявок на участие в закупке (адрес</w:t>
      </w:r>
      <w:proofErr w:type="gramStart"/>
      <w:r w:rsidRPr="00012A0A">
        <w:rPr>
          <w:sz w:val="24"/>
          <w:u w:val="single"/>
        </w:rPr>
        <w:t>):</w:t>
      </w:r>
      <w:r w:rsidRPr="00012A0A">
        <w:rPr>
          <w:sz w:val="24"/>
        </w:rPr>
        <w:t xml:space="preserve"> </w:t>
      </w:r>
      <w:r w:rsidR="00823D37" w:rsidRPr="00012A0A">
        <w:rPr>
          <w:sz w:val="24"/>
        </w:rPr>
        <w:t xml:space="preserve"> </w:t>
      </w:r>
      <w:r w:rsidR="00391DAD" w:rsidRPr="00012A0A">
        <w:rPr>
          <w:sz w:val="26"/>
          <w:szCs w:val="26"/>
        </w:rPr>
        <w:t>Заявки</w:t>
      </w:r>
      <w:proofErr w:type="gramEnd"/>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60163E">
      <w:pPr>
        <w:pStyle w:val="a"/>
        <w:numPr>
          <w:ilvl w:val="0"/>
          <w:numId w:val="2"/>
        </w:numPr>
        <w:tabs>
          <w:tab w:val="left" w:pos="426"/>
        </w:tabs>
        <w:spacing w:line="240" w:lineRule="auto"/>
        <w:ind w:hanging="502"/>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D17304">
        <w:rPr>
          <w:b/>
          <w:i/>
          <w:sz w:val="24"/>
          <w:highlight w:val="yellow"/>
        </w:rPr>
        <w:t>31</w:t>
      </w:r>
      <w:r w:rsidR="002E3562" w:rsidRPr="00A37AB4">
        <w:rPr>
          <w:b/>
          <w:i/>
          <w:sz w:val="24"/>
          <w:highlight w:val="yellow"/>
        </w:rPr>
        <w:t>»</w:t>
      </w:r>
      <w:r w:rsidR="00A37AB4">
        <w:rPr>
          <w:b/>
          <w:i/>
          <w:sz w:val="24"/>
          <w:highlight w:val="yellow"/>
        </w:rPr>
        <w:t xml:space="preserve"> </w:t>
      </w:r>
      <w:r w:rsidR="00DF7A5F">
        <w:rPr>
          <w:b/>
          <w:i/>
          <w:sz w:val="24"/>
          <w:highlight w:val="yellow"/>
        </w:rPr>
        <w:t>мая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60163E">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1A132F">
        <w:rPr>
          <w:b/>
          <w:i/>
          <w:sz w:val="24"/>
          <w:highlight w:val="yellow"/>
        </w:rPr>
        <w:t>04</w:t>
      </w:r>
      <w:r w:rsidR="006A1BF6" w:rsidRPr="00525BB0">
        <w:rPr>
          <w:b/>
          <w:i/>
          <w:sz w:val="24"/>
          <w:highlight w:val="yellow"/>
        </w:rPr>
        <w:t xml:space="preserve">» </w:t>
      </w:r>
      <w:r w:rsidR="00525BB0">
        <w:rPr>
          <w:b/>
          <w:i/>
          <w:sz w:val="24"/>
          <w:highlight w:val="yellow"/>
        </w:rPr>
        <w:t xml:space="preserve"> </w:t>
      </w:r>
      <w:r w:rsidR="003D78C8">
        <w:rPr>
          <w:b/>
          <w:i/>
          <w:sz w:val="24"/>
          <w:highlight w:val="yellow"/>
        </w:rPr>
        <w:t>ию</w:t>
      </w:r>
      <w:r w:rsidR="001A132F">
        <w:rPr>
          <w:b/>
          <w:i/>
          <w:sz w:val="24"/>
          <w:highlight w:val="yellow"/>
        </w:rPr>
        <w:t>л</w:t>
      </w:r>
      <w:r w:rsidR="003D78C8">
        <w:rPr>
          <w:b/>
          <w:i/>
          <w:sz w:val="24"/>
          <w:highlight w:val="yellow"/>
        </w:rPr>
        <w:t>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1A132F">
        <w:rPr>
          <w:rStyle w:val="a4"/>
          <w:rFonts w:ascii="Times New Roman" w:eastAsia="Times New Roman" w:hAnsi="Times New Roman" w:cs="Times New Roman"/>
          <w:snapToGrid w:val="0"/>
          <w:sz w:val="24"/>
          <w:szCs w:val="24"/>
          <w:highlight w:val="yellow"/>
          <w:shd w:val="clear" w:color="auto" w:fill="auto"/>
          <w:lang w:eastAsia="ru-RU"/>
        </w:rPr>
        <w:t>27</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50ADF">
        <w:rPr>
          <w:rStyle w:val="a4"/>
          <w:rFonts w:ascii="Times New Roman" w:eastAsia="Times New Roman" w:hAnsi="Times New Roman" w:cs="Times New Roman"/>
          <w:snapToGrid w:val="0"/>
          <w:sz w:val="24"/>
          <w:szCs w:val="24"/>
          <w:highlight w:val="yellow"/>
          <w:shd w:val="clear" w:color="auto" w:fill="auto"/>
          <w:lang w:eastAsia="ru-RU"/>
        </w:rPr>
        <w:t>ию</w:t>
      </w:r>
      <w:r w:rsidR="003D78C8">
        <w:rPr>
          <w:rStyle w:val="a4"/>
          <w:rFonts w:ascii="Times New Roman" w:eastAsia="Times New Roman" w:hAnsi="Times New Roman" w:cs="Times New Roman"/>
          <w:snapToGrid w:val="0"/>
          <w:sz w:val="24"/>
          <w:szCs w:val="24"/>
          <w:highlight w:val="yellow"/>
          <w:shd w:val="clear" w:color="auto" w:fill="auto"/>
          <w:lang w:eastAsia="ru-RU"/>
        </w:rPr>
        <w:t>л</w:t>
      </w:r>
      <w:r w:rsidR="00A50ADF">
        <w:rPr>
          <w:rStyle w:val="a4"/>
          <w:rFonts w:ascii="Times New Roman" w:eastAsia="Times New Roman" w:hAnsi="Times New Roman" w:cs="Times New Roman"/>
          <w:snapToGrid w:val="0"/>
          <w:sz w:val="24"/>
          <w:szCs w:val="24"/>
          <w:highlight w:val="yellow"/>
          <w:shd w:val="clear" w:color="auto" w:fill="auto"/>
          <w:lang w:eastAsia="ru-RU"/>
        </w:rPr>
        <w:t>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64E70"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32F"/>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5F6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2D1B"/>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63E"/>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257"/>
    <w:rsid w:val="00744A7F"/>
    <w:rsid w:val="00750309"/>
    <w:rsid w:val="00750475"/>
    <w:rsid w:val="00751464"/>
    <w:rsid w:val="0075341E"/>
    <w:rsid w:val="0075442E"/>
    <w:rsid w:val="007547E4"/>
    <w:rsid w:val="007572F8"/>
    <w:rsid w:val="0076049B"/>
    <w:rsid w:val="00760F92"/>
    <w:rsid w:val="00761818"/>
    <w:rsid w:val="0076595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3EB8"/>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E7B50"/>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17304"/>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4E70"/>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ACC6"/>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136</cp:revision>
  <cp:lastPrinted>2017-06-06T02:27:00Z</cp:lastPrinted>
  <dcterms:created xsi:type="dcterms:W3CDTF">2015-11-10T02:41:00Z</dcterms:created>
  <dcterms:modified xsi:type="dcterms:W3CDTF">2018-05-16T00:05:00Z</dcterms:modified>
</cp:coreProperties>
</file>