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proofErr w:type="gramStart"/>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 xml:space="preserve">ы», а по </w:t>
      </w:r>
      <w:r w:rsidR="00010224" w:rsidRPr="001C6A25">
        <w:t>отдельности «сторона»,</w:t>
      </w:r>
      <w:r w:rsidRPr="001C6A25">
        <w:t xml:space="preserve"> </w:t>
      </w:r>
      <w:r w:rsidRPr="001C6A25">
        <w:rPr>
          <w:i/>
          <w:iCs/>
        </w:rPr>
        <w:t>по результатам закупочной процедур</w:t>
      </w:r>
      <w:r w:rsidRPr="00A0369B">
        <w:rPr>
          <w:i/>
          <w:iCs/>
        </w:rPr>
        <w:t xml:space="preserve">ы на право заключения договора подряда </w:t>
      </w:r>
      <w:r w:rsidR="006C70BD" w:rsidRPr="006C70BD">
        <w:rPr>
          <w:i/>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Хабаровск, с. </w:t>
      </w:r>
      <w:proofErr w:type="spellStart"/>
      <w:r w:rsidR="006C70BD" w:rsidRPr="006C70BD">
        <w:rPr>
          <w:i/>
          <w:sz w:val="26"/>
          <w:szCs w:val="26"/>
        </w:rPr>
        <w:t>Краснознаменка</w:t>
      </w:r>
      <w:proofErr w:type="spellEnd"/>
      <w:r w:rsidR="006C70BD" w:rsidRPr="006C70BD">
        <w:rPr>
          <w:i/>
          <w:sz w:val="26"/>
          <w:szCs w:val="26"/>
        </w:rPr>
        <w:t>, с. Матвеевка)».</w:t>
      </w:r>
      <w:r w:rsidRPr="001C6A25">
        <w:rPr>
          <w:i/>
          <w:iCs/>
        </w:rPr>
        <w:t>, на основании</w:t>
      </w:r>
      <w:proofErr w:type="gramEnd"/>
      <w:r w:rsidRPr="001C6A25">
        <w:rPr>
          <w:i/>
          <w:iCs/>
        </w:rPr>
        <w:t xml:space="preserve"> протокола о результатах закупочной процедуры на право</w:t>
      </w:r>
      <w:r w:rsidRPr="00710B48">
        <w:rPr>
          <w:i/>
          <w:iCs/>
        </w:rPr>
        <w:t xml:space="preserve"> заключения</w:t>
      </w:r>
      <w:r w:rsidR="00A229B5" w:rsidRPr="00710B48">
        <w:rPr>
          <w:i/>
          <w:iCs/>
        </w:rPr>
        <w:t xml:space="preserve"> договора подряда </w:t>
      </w:r>
      <w:proofErr w:type="gramStart"/>
      <w:r w:rsidR="00A229B5" w:rsidRPr="00710B48">
        <w:rPr>
          <w:i/>
          <w:iCs/>
        </w:rPr>
        <w:t>от</w:t>
      </w:r>
      <w:proofErr w:type="gramEnd"/>
      <w:r w:rsidR="00A229B5" w:rsidRPr="00710B48">
        <w:rPr>
          <w:i/>
          <w:iCs/>
        </w:rPr>
        <w:t xml:space="preserve"> ________ №</w:t>
      </w:r>
      <w:r w:rsidRPr="00710B48">
        <w:rPr>
          <w:i/>
          <w:iCs/>
        </w:rPr>
        <w:t>______</w:t>
      </w:r>
      <w:r w:rsidR="00B0123C" w:rsidRPr="00710B48">
        <w:rPr>
          <w:i/>
          <w:iCs/>
        </w:rPr>
        <w:t xml:space="preserve"> </w:t>
      </w:r>
      <w:r w:rsidRPr="00710B48">
        <w:rPr>
          <w:i/>
          <w:iCs/>
        </w:rPr>
        <w:t xml:space="preserve">(указывается </w:t>
      </w:r>
      <w:proofErr w:type="gramStart"/>
      <w:r w:rsidRPr="00710B48">
        <w:rPr>
          <w:i/>
          <w:iCs/>
        </w:rPr>
        <w:t>в</w:t>
      </w:r>
      <w:proofErr w:type="gramEnd"/>
      <w:r w:rsidRPr="00710B48">
        <w:rPr>
          <w:i/>
          <w:iCs/>
        </w:rPr>
        <w:t xml:space="preserve">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CB6356" w:rsidRPr="00A0369B" w:rsidRDefault="00803A58" w:rsidP="00CB6356">
      <w:pPr>
        <w:pStyle w:val="ConsPlusNonformat"/>
        <w:numPr>
          <w:ilvl w:val="1"/>
          <w:numId w:val="1"/>
        </w:numPr>
        <w:tabs>
          <w:tab w:val="clear" w:pos="1004"/>
          <w:tab w:val="num" w:pos="0"/>
          <w:tab w:val="right" w:pos="1276"/>
        </w:tabs>
        <w:ind w:left="0" w:firstLine="709"/>
        <w:jc w:val="both"/>
        <w:rPr>
          <w:rFonts w:ascii="Times New Roman" w:hAnsi="Times New Roman" w:cs="Times New Roman"/>
          <w:sz w:val="24"/>
          <w:szCs w:val="24"/>
        </w:rPr>
      </w:pPr>
      <w:proofErr w:type="gramStart"/>
      <w:r w:rsidRPr="006D4A8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w:t>
      </w:r>
      <w:r w:rsidRPr="001C6A25">
        <w:rPr>
          <w:rFonts w:ascii="Times New Roman" w:hAnsi="Times New Roman" w:cs="Times New Roman"/>
          <w:sz w:val="24"/>
          <w:szCs w:val="24"/>
        </w:rPr>
        <w:t xml:space="preserve">разработать рабочую документацию и выполнить работы по </w:t>
      </w:r>
      <w:r w:rsidR="006D4A8A" w:rsidRPr="001C6A25">
        <w:rPr>
          <w:rFonts w:ascii="Times New Roman" w:hAnsi="Times New Roman" w:cs="Times New Roman"/>
          <w:sz w:val="24"/>
          <w:szCs w:val="24"/>
        </w:rPr>
        <w:t xml:space="preserve">строительству </w:t>
      </w:r>
      <w:r w:rsidRPr="001C6A25">
        <w:rPr>
          <w:rFonts w:ascii="Times New Roman" w:hAnsi="Times New Roman" w:cs="Times New Roman"/>
          <w:iCs/>
          <w:sz w:val="24"/>
          <w:szCs w:val="24"/>
        </w:rPr>
        <w:t xml:space="preserve">объекта </w:t>
      </w:r>
      <w:r w:rsidRPr="001C6A25">
        <w:rPr>
          <w:rFonts w:ascii="Times New Roman" w:hAnsi="Times New Roman" w:cs="Times New Roman"/>
          <w:b/>
          <w:sz w:val="24"/>
          <w:szCs w:val="24"/>
        </w:rPr>
        <w:t xml:space="preserve"> </w:t>
      </w:r>
      <w:r w:rsidR="006C70BD" w:rsidRPr="006C70BD">
        <w:rPr>
          <w:rFonts w:ascii="Times New Roman" w:hAnsi="Times New Roman" w:cs="Times New Roman"/>
          <w:b/>
          <w:i/>
          <w:iCs/>
          <w:sz w:val="24"/>
          <w:szCs w:val="24"/>
        </w:rPr>
        <w:t xml:space="preserve">«Мероприятия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Хабаровск, с. </w:t>
      </w:r>
      <w:proofErr w:type="spellStart"/>
      <w:r w:rsidR="006C70BD" w:rsidRPr="006C70BD">
        <w:rPr>
          <w:rFonts w:ascii="Times New Roman" w:hAnsi="Times New Roman" w:cs="Times New Roman"/>
          <w:b/>
          <w:i/>
          <w:iCs/>
          <w:sz w:val="24"/>
          <w:szCs w:val="24"/>
        </w:rPr>
        <w:t>Краснознаменка</w:t>
      </w:r>
      <w:proofErr w:type="spellEnd"/>
      <w:r w:rsidR="006C70BD" w:rsidRPr="006C70BD">
        <w:rPr>
          <w:rFonts w:ascii="Times New Roman" w:hAnsi="Times New Roman" w:cs="Times New Roman"/>
          <w:b/>
          <w:i/>
          <w:iCs/>
          <w:sz w:val="24"/>
          <w:szCs w:val="24"/>
        </w:rPr>
        <w:t>, с. Матвеевка</w:t>
      </w:r>
      <w:r w:rsidR="006C70BD">
        <w:rPr>
          <w:rFonts w:ascii="Times New Roman" w:hAnsi="Times New Roman" w:cs="Times New Roman"/>
          <w:b/>
          <w:i/>
          <w:iCs/>
          <w:sz w:val="24"/>
          <w:szCs w:val="24"/>
        </w:rPr>
        <w:t>)»</w:t>
      </w:r>
      <w:r w:rsidR="00A0369B" w:rsidRPr="00A0369B">
        <w:rPr>
          <w:rFonts w:ascii="Times New Roman" w:hAnsi="Times New Roman" w:cs="Times New Roman"/>
          <w:b/>
          <w:i/>
          <w:iCs/>
          <w:sz w:val="24"/>
          <w:szCs w:val="24"/>
        </w:rPr>
        <w:t xml:space="preserve"> </w:t>
      </w:r>
      <w:r w:rsidR="00CB6356" w:rsidRPr="001C6A25">
        <w:rPr>
          <w:rFonts w:ascii="Times New Roman" w:hAnsi="Times New Roman" w:cs="Times New Roman"/>
          <w:sz w:val="24"/>
          <w:szCs w:val="24"/>
        </w:rPr>
        <w:t>(далее по тексту договора - Объект) и сдать результат Заказчику, а Заказчик обязуется</w:t>
      </w:r>
      <w:r w:rsidR="00CB6356" w:rsidRPr="00E56FDA">
        <w:rPr>
          <w:rFonts w:ascii="Times New Roman" w:hAnsi="Times New Roman" w:cs="Times New Roman"/>
          <w:sz w:val="24"/>
          <w:szCs w:val="24"/>
        </w:rPr>
        <w:t xml:space="preserve"> принять</w:t>
      </w:r>
      <w:proofErr w:type="gramEnd"/>
      <w:r w:rsidR="00CB6356" w:rsidRPr="00E56FDA">
        <w:rPr>
          <w:rFonts w:ascii="Times New Roman" w:hAnsi="Times New Roman" w:cs="Times New Roman"/>
          <w:sz w:val="24"/>
          <w:szCs w:val="24"/>
        </w:rPr>
        <w:t xml:space="preserve"> результат работ и оплатить его в </w:t>
      </w:r>
      <w:r w:rsidR="00CB6356" w:rsidRPr="00A0369B">
        <w:rPr>
          <w:rFonts w:ascii="Times New Roman" w:hAnsi="Times New Roman" w:cs="Times New Roman"/>
          <w:sz w:val="24"/>
          <w:szCs w:val="24"/>
        </w:rPr>
        <w:t>порядке, предусмотренном Договором.</w:t>
      </w:r>
    </w:p>
    <w:p w:rsidR="00B44448" w:rsidRPr="00A0369B" w:rsidRDefault="00B44448" w:rsidP="00B44448">
      <w:pPr>
        <w:pStyle w:val="ConsPlusNonformat"/>
        <w:numPr>
          <w:ilvl w:val="1"/>
          <w:numId w:val="1"/>
        </w:numPr>
        <w:shd w:val="clear" w:color="auto" w:fill="FFFFFF"/>
        <w:tabs>
          <w:tab w:val="clear" w:pos="1004"/>
          <w:tab w:val="num" w:pos="0"/>
          <w:tab w:val="left" w:pos="426"/>
          <w:tab w:val="left" w:pos="851"/>
          <w:tab w:val="right" w:pos="1276"/>
          <w:tab w:val="left" w:pos="1418"/>
          <w:tab w:val="left" w:pos="1701"/>
        </w:tabs>
        <w:ind w:left="0" w:firstLine="709"/>
        <w:jc w:val="both"/>
        <w:rPr>
          <w:rFonts w:ascii="Times New Roman" w:hAnsi="Times New Roman" w:cs="Times New Roman"/>
          <w:sz w:val="24"/>
          <w:szCs w:val="24"/>
        </w:rPr>
      </w:pPr>
      <w:r w:rsidRPr="00A0369B">
        <w:rPr>
          <w:rFonts w:ascii="Times New Roman" w:hAnsi="Times New Roman" w:cs="Times New Roman"/>
          <w:sz w:val="24"/>
          <w:szCs w:val="24"/>
        </w:rPr>
        <w:t>Конкретный перечень, объем работ и требования к их выполнению установлены Техническим заданием (приложение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B44448" w:rsidRPr="00A0369B" w:rsidRDefault="00B44448" w:rsidP="00B44448">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A0369B">
        <w:t>Настоящий Договор заключается в целях исполнения обязательств Заказчика по технологическому присоединению по следующим договорам ТП:</w:t>
      </w:r>
    </w:p>
    <w:p w:rsidR="006C70BD" w:rsidRPr="006C70BD" w:rsidRDefault="006C70BD" w:rsidP="006C70BD">
      <w:pPr>
        <w:pStyle w:val="af5"/>
        <w:widowControl w:val="0"/>
        <w:numPr>
          <w:ilvl w:val="2"/>
          <w:numId w:val="1"/>
        </w:numPr>
        <w:tabs>
          <w:tab w:val="clear" w:pos="1680"/>
          <w:tab w:val="left" w:pos="567"/>
          <w:tab w:val="left" w:pos="1276"/>
          <w:tab w:val="num" w:pos="1418"/>
        </w:tabs>
        <w:autoSpaceDE w:val="0"/>
        <w:autoSpaceDN w:val="0"/>
        <w:adjustRightInd w:val="0"/>
        <w:ind w:left="0" w:firstLine="709"/>
        <w:jc w:val="both"/>
        <w:rPr>
          <w:sz w:val="26"/>
          <w:szCs w:val="26"/>
        </w:rPr>
      </w:pPr>
      <w:r w:rsidRPr="006C70BD">
        <w:rPr>
          <w:sz w:val="26"/>
          <w:szCs w:val="26"/>
        </w:rPr>
        <w:t>№5361/ХЭС от 27.11.17 заявитель Неофитов Р.А.</w:t>
      </w:r>
      <w:r>
        <w:rPr>
          <w:sz w:val="26"/>
          <w:szCs w:val="26"/>
        </w:rPr>
        <w:t xml:space="preserve"> (15 к</w:t>
      </w:r>
      <w:proofErr w:type="gramStart"/>
      <w:r>
        <w:rPr>
          <w:sz w:val="26"/>
          <w:szCs w:val="26"/>
        </w:rPr>
        <w:t>Вт в сч</w:t>
      </w:r>
      <w:proofErr w:type="gramEnd"/>
      <w:r>
        <w:rPr>
          <w:sz w:val="26"/>
          <w:szCs w:val="26"/>
        </w:rPr>
        <w:t xml:space="preserve">ет выпадающих </w:t>
      </w:r>
      <w:r w:rsidRPr="006C70BD">
        <w:rPr>
          <w:sz w:val="26"/>
          <w:szCs w:val="26"/>
        </w:rPr>
        <w:t xml:space="preserve">доходов - льготник) т/у № </w:t>
      </w:r>
      <w:proofErr w:type="spellStart"/>
      <w:r w:rsidRPr="006C70BD">
        <w:rPr>
          <w:sz w:val="26"/>
          <w:szCs w:val="26"/>
        </w:rPr>
        <w:t>ТПр</w:t>
      </w:r>
      <w:proofErr w:type="spellEnd"/>
      <w:r w:rsidRPr="006C70BD">
        <w:rPr>
          <w:sz w:val="26"/>
          <w:szCs w:val="26"/>
        </w:rPr>
        <w:t xml:space="preserve"> 5238/17 от 27.11.2017.</w:t>
      </w:r>
    </w:p>
    <w:p w:rsidR="006C70BD" w:rsidRDefault="006C70BD" w:rsidP="006C70BD">
      <w:pPr>
        <w:pStyle w:val="af5"/>
        <w:widowControl w:val="0"/>
        <w:numPr>
          <w:ilvl w:val="2"/>
          <w:numId w:val="29"/>
        </w:numPr>
        <w:tabs>
          <w:tab w:val="left" w:pos="567"/>
          <w:tab w:val="left" w:pos="1418"/>
        </w:tabs>
        <w:autoSpaceDE w:val="0"/>
        <w:autoSpaceDN w:val="0"/>
        <w:adjustRightInd w:val="0"/>
        <w:ind w:left="0" w:firstLine="709"/>
        <w:jc w:val="both"/>
        <w:rPr>
          <w:sz w:val="26"/>
          <w:szCs w:val="26"/>
        </w:rPr>
      </w:pPr>
      <w:r w:rsidRPr="006C70BD">
        <w:rPr>
          <w:sz w:val="26"/>
          <w:szCs w:val="26"/>
        </w:rPr>
        <w:t xml:space="preserve">№5569/ХЭС от 12.12.17 заявитель </w:t>
      </w:r>
      <w:proofErr w:type="spellStart"/>
      <w:r w:rsidRPr="006C70BD">
        <w:rPr>
          <w:sz w:val="26"/>
          <w:szCs w:val="26"/>
        </w:rPr>
        <w:t>Рахматулина</w:t>
      </w:r>
      <w:proofErr w:type="spellEnd"/>
      <w:r w:rsidRPr="006C70BD">
        <w:rPr>
          <w:sz w:val="26"/>
          <w:szCs w:val="26"/>
        </w:rPr>
        <w:t xml:space="preserve"> Н.Г. (10 к</w:t>
      </w:r>
      <w:proofErr w:type="gramStart"/>
      <w:r w:rsidRPr="006C70BD">
        <w:rPr>
          <w:sz w:val="26"/>
          <w:szCs w:val="26"/>
        </w:rPr>
        <w:t>Вт в сч</w:t>
      </w:r>
      <w:proofErr w:type="gramEnd"/>
      <w:r w:rsidRPr="006C70BD">
        <w:rPr>
          <w:sz w:val="26"/>
          <w:szCs w:val="26"/>
        </w:rPr>
        <w:t xml:space="preserve">ет выпадающих доходов - льготник) т/у № </w:t>
      </w:r>
      <w:proofErr w:type="spellStart"/>
      <w:r w:rsidRPr="006C70BD">
        <w:rPr>
          <w:sz w:val="26"/>
          <w:szCs w:val="26"/>
        </w:rPr>
        <w:t>ТПр</w:t>
      </w:r>
      <w:proofErr w:type="spellEnd"/>
      <w:r w:rsidRPr="006C70BD">
        <w:rPr>
          <w:sz w:val="26"/>
          <w:szCs w:val="26"/>
        </w:rPr>
        <w:t xml:space="preserve"> 5386/17 от 12.12.2017.</w:t>
      </w:r>
    </w:p>
    <w:p w:rsidR="006C70BD" w:rsidRDefault="006C70BD" w:rsidP="006C70BD">
      <w:pPr>
        <w:pStyle w:val="af5"/>
        <w:widowControl w:val="0"/>
        <w:numPr>
          <w:ilvl w:val="2"/>
          <w:numId w:val="29"/>
        </w:numPr>
        <w:tabs>
          <w:tab w:val="left" w:pos="567"/>
          <w:tab w:val="left" w:pos="1418"/>
        </w:tabs>
        <w:autoSpaceDE w:val="0"/>
        <w:autoSpaceDN w:val="0"/>
        <w:adjustRightInd w:val="0"/>
        <w:ind w:left="0" w:firstLine="709"/>
        <w:jc w:val="both"/>
        <w:rPr>
          <w:sz w:val="26"/>
          <w:szCs w:val="26"/>
        </w:rPr>
      </w:pPr>
      <w:r w:rsidRPr="006C70BD">
        <w:rPr>
          <w:sz w:val="26"/>
          <w:szCs w:val="26"/>
        </w:rPr>
        <w:t xml:space="preserve">№5159/ХЭС от 13.11.17 заявитель </w:t>
      </w:r>
      <w:proofErr w:type="spellStart"/>
      <w:r w:rsidRPr="006C70BD">
        <w:rPr>
          <w:sz w:val="26"/>
          <w:szCs w:val="26"/>
        </w:rPr>
        <w:t>Ряполов</w:t>
      </w:r>
      <w:proofErr w:type="spellEnd"/>
      <w:r w:rsidRPr="006C70BD">
        <w:rPr>
          <w:sz w:val="26"/>
          <w:szCs w:val="26"/>
        </w:rPr>
        <w:t xml:space="preserve"> В.В. (15 к</w:t>
      </w:r>
      <w:proofErr w:type="gramStart"/>
      <w:r w:rsidRPr="006C70BD">
        <w:rPr>
          <w:sz w:val="26"/>
          <w:szCs w:val="26"/>
        </w:rPr>
        <w:t>Вт в сч</w:t>
      </w:r>
      <w:proofErr w:type="gramEnd"/>
      <w:r w:rsidRPr="006C70BD">
        <w:rPr>
          <w:sz w:val="26"/>
          <w:szCs w:val="26"/>
        </w:rPr>
        <w:t xml:space="preserve">ет выпадающих доходов - льготник) т/у № </w:t>
      </w:r>
      <w:proofErr w:type="spellStart"/>
      <w:r w:rsidRPr="006C70BD">
        <w:rPr>
          <w:sz w:val="26"/>
          <w:szCs w:val="26"/>
        </w:rPr>
        <w:t>ТПр</w:t>
      </w:r>
      <w:proofErr w:type="spellEnd"/>
      <w:r w:rsidRPr="006C70BD">
        <w:rPr>
          <w:sz w:val="26"/>
          <w:szCs w:val="26"/>
        </w:rPr>
        <w:t xml:space="preserve"> 5054/17 от 13.11.2017.</w:t>
      </w:r>
    </w:p>
    <w:p w:rsidR="006C70BD" w:rsidRDefault="006C70BD" w:rsidP="006C70BD">
      <w:pPr>
        <w:pStyle w:val="af5"/>
        <w:widowControl w:val="0"/>
        <w:numPr>
          <w:ilvl w:val="2"/>
          <w:numId w:val="29"/>
        </w:numPr>
        <w:tabs>
          <w:tab w:val="left" w:pos="567"/>
          <w:tab w:val="left" w:pos="1418"/>
        </w:tabs>
        <w:autoSpaceDE w:val="0"/>
        <w:autoSpaceDN w:val="0"/>
        <w:adjustRightInd w:val="0"/>
        <w:ind w:left="0" w:firstLine="709"/>
        <w:jc w:val="both"/>
        <w:rPr>
          <w:sz w:val="26"/>
          <w:szCs w:val="26"/>
        </w:rPr>
      </w:pPr>
      <w:r w:rsidRPr="006C70BD">
        <w:rPr>
          <w:sz w:val="26"/>
          <w:szCs w:val="26"/>
        </w:rPr>
        <w:t xml:space="preserve">№5137/ХЭС от 10.11.17 заявитель  </w:t>
      </w:r>
      <w:proofErr w:type="spellStart"/>
      <w:r w:rsidRPr="006C70BD">
        <w:rPr>
          <w:sz w:val="26"/>
          <w:szCs w:val="26"/>
        </w:rPr>
        <w:t>Краснокутский</w:t>
      </w:r>
      <w:proofErr w:type="spellEnd"/>
      <w:r w:rsidRPr="006C70BD">
        <w:rPr>
          <w:sz w:val="26"/>
          <w:szCs w:val="26"/>
        </w:rPr>
        <w:t xml:space="preserve"> Д.А. (10 к</w:t>
      </w:r>
      <w:proofErr w:type="gramStart"/>
      <w:r w:rsidRPr="006C70BD">
        <w:rPr>
          <w:sz w:val="26"/>
          <w:szCs w:val="26"/>
        </w:rPr>
        <w:t>Вт в сч</w:t>
      </w:r>
      <w:proofErr w:type="gramEnd"/>
      <w:r w:rsidRPr="006C70BD">
        <w:rPr>
          <w:sz w:val="26"/>
          <w:szCs w:val="26"/>
        </w:rPr>
        <w:t>ет выпадающих доходов - льготник) т/у №</w:t>
      </w:r>
      <w:proofErr w:type="spellStart"/>
      <w:r w:rsidRPr="006C70BD">
        <w:rPr>
          <w:sz w:val="26"/>
          <w:szCs w:val="26"/>
        </w:rPr>
        <w:t>ТПр</w:t>
      </w:r>
      <w:proofErr w:type="spellEnd"/>
      <w:r w:rsidRPr="006C70BD">
        <w:rPr>
          <w:sz w:val="26"/>
          <w:szCs w:val="26"/>
        </w:rPr>
        <w:t xml:space="preserve"> 4988/17 от 10.11.2017</w:t>
      </w:r>
    </w:p>
    <w:p w:rsidR="006C70BD" w:rsidRDefault="006C70BD" w:rsidP="006C70BD">
      <w:pPr>
        <w:pStyle w:val="af5"/>
        <w:widowControl w:val="0"/>
        <w:numPr>
          <w:ilvl w:val="2"/>
          <w:numId w:val="29"/>
        </w:numPr>
        <w:tabs>
          <w:tab w:val="left" w:pos="567"/>
          <w:tab w:val="left" w:pos="1418"/>
        </w:tabs>
        <w:autoSpaceDE w:val="0"/>
        <w:autoSpaceDN w:val="0"/>
        <w:adjustRightInd w:val="0"/>
        <w:ind w:left="0" w:firstLine="709"/>
        <w:jc w:val="both"/>
        <w:rPr>
          <w:sz w:val="26"/>
          <w:szCs w:val="26"/>
        </w:rPr>
      </w:pPr>
      <w:r w:rsidRPr="006C70BD">
        <w:rPr>
          <w:sz w:val="26"/>
          <w:szCs w:val="26"/>
        </w:rPr>
        <w:t xml:space="preserve">№5570/ХЭС от 13.12.17 заявитель </w:t>
      </w:r>
      <w:proofErr w:type="spellStart"/>
      <w:r w:rsidRPr="006C70BD">
        <w:rPr>
          <w:sz w:val="26"/>
          <w:szCs w:val="26"/>
        </w:rPr>
        <w:t>Васинович</w:t>
      </w:r>
      <w:proofErr w:type="spellEnd"/>
      <w:r w:rsidRPr="006C70BD">
        <w:rPr>
          <w:sz w:val="26"/>
          <w:szCs w:val="26"/>
        </w:rPr>
        <w:t xml:space="preserve"> С.В. (15 к</w:t>
      </w:r>
      <w:proofErr w:type="gramStart"/>
      <w:r w:rsidRPr="006C70BD">
        <w:rPr>
          <w:sz w:val="26"/>
          <w:szCs w:val="26"/>
        </w:rPr>
        <w:t>Вт в сч</w:t>
      </w:r>
      <w:proofErr w:type="gramEnd"/>
      <w:r w:rsidRPr="006C70BD">
        <w:rPr>
          <w:sz w:val="26"/>
          <w:szCs w:val="26"/>
        </w:rPr>
        <w:t>ет выпадающих доходов - льготник) т/у №</w:t>
      </w:r>
      <w:proofErr w:type="spellStart"/>
      <w:r w:rsidRPr="006C70BD">
        <w:rPr>
          <w:sz w:val="26"/>
          <w:szCs w:val="26"/>
        </w:rPr>
        <w:t>ТПр</w:t>
      </w:r>
      <w:proofErr w:type="spellEnd"/>
      <w:r w:rsidRPr="006C70BD">
        <w:rPr>
          <w:sz w:val="26"/>
          <w:szCs w:val="26"/>
        </w:rPr>
        <w:t xml:space="preserve"> 5371/17 от 13.12.2017</w:t>
      </w:r>
    </w:p>
    <w:p w:rsidR="006C70BD" w:rsidRDefault="006C70BD" w:rsidP="006C70BD">
      <w:pPr>
        <w:pStyle w:val="af5"/>
        <w:widowControl w:val="0"/>
        <w:numPr>
          <w:ilvl w:val="2"/>
          <w:numId w:val="29"/>
        </w:numPr>
        <w:tabs>
          <w:tab w:val="left" w:pos="567"/>
          <w:tab w:val="left" w:pos="1418"/>
        </w:tabs>
        <w:autoSpaceDE w:val="0"/>
        <w:autoSpaceDN w:val="0"/>
        <w:adjustRightInd w:val="0"/>
        <w:ind w:left="0" w:firstLine="709"/>
        <w:jc w:val="both"/>
        <w:rPr>
          <w:sz w:val="26"/>
          <w:szCs w:val="26"/>
        </w:rPr>
      </w:pPr>
      <w:r w:rsidRPr="006C70BD">
        <w:rPr>
          <w:sz w:val="26"/>
          <w:szCs w:val="26"/>
        </w:rPr>
        <w:t>№5539/ХЭС от 11.12.17 заявитель Конышева В.Г. (10 к</w:t>
      </w:r>
      <w:proofErr w:type="gramStart"/>
      <w:r w:rsidRPr="006C70BD">
        <w:rPr>
          <w:sz w:val="26"/>
          <w:szCs w:val="26"/>
        </w:rPr>
        <w:t>Вт в сч</w:t>
      </w:r>
      <w:proofErr w:type="gramEnd"/>
      <w:r w:rsidRPr="006C70BD">
        <w:rPr>
          <w:sz w:val="26"/>
          <w:szCs w:val="26"/>
        </w:rPr>
        <w:t>ет выпадающих доходов - льготник) т/у №</w:t>
      </w:r>
      <w:proofErr w:type="spellStart"/>
      <w:r w:rsidRPr="006C70BD">
        <w:rPr>
          <w:sz w:val="26"/>
          <w:szCs w:val="26"/>
        </w:rPr>
        <w:t>ТПр</w:t>
      </w:r>
      <w:proofErr w:type="spellEnd"/>
      <w:r w:rsidRPr="006C70BD">
        <w:rPr>
          <w:sz w:val="26"/>
          <w:szCs w:val="26"/>
        </w:rPr>
        <w:t xml:space="preserve"> 5353/17 от 11.12.2017</w:t>
      </w:r>
    </w:p>
    <w:p w:rsidR="006C70BD" w:rsidRDefault="006C70BD" w:rsidP="006C70BD">
      <w:pPr>
        <w:pStyle w:val="af5"/>
        <w:widowControl w:val="0"/>
        <w:numPr>
          <w:ilvl w:val="2"/>
          <w:numId w:val="29"/>
        </w:numPr>
        <w:tabs>
          <w:tab w:val="left" w:pos="567"/>
          <w:tab w:val="left" w:pos="1418"/>
        </w:tabs>
        <w:autoSpaceDE w:val="0"/>
        <w:autoSpaceDN w:val="0"/>
        <w:adjustRightInd w:val="0"/>
        <w:ind w:left="0" w:firstLine="709"/>
        <w:jc w:val="both"/>
        <w:rPr>
          <w:sz w:val="26"/>
          <w:szCs w:val="26"/>
        </w:rPr>
      </w:pPr>
      <w:r w:rsidRPr="006C70BD">
        <w:rPr>
          <w:sz w:val="26"/>
          <w:szCs w:val="26"/>
        </w:rPr>
        <w:t>№5514/ХЭС от 07.12.17 заявитель Малиновский Н.В. (15 к</w:t>
      </w:r>
      <w:proofErr w:type="gramStart"/>
      <w:r w:rsidRPr="006C70BD">
        <w:rPr>
          <w:sz w:val="26"/>
          <w:szCs w:val="26"/>
        </w:rPr>
        <w:t>Вт в сч</w:t>
      </w:r>
      <w:proofErr w:type="gramEnd"/>
      <w:r w:rsidRPr="006C70BD">
        <w:rPr>
          <w:sz w:val="26"/>
          <w:szCs w:val="26"/>
        </w:rPr>
        <w:t>ет выпадающих доходов - льготник) т/у №</w:t>
      </w:r>
      <w:proofErr w:type="spellStart"/>
      <w:r w:rsidRPr="006C70BD">
        <w:rPr>
          <w:sz w:val="26"/>
          <w:szCs w:val="26"/>
        </w:rPr>
        <w:t>ТПр</w:t>
      </w:r>
      <w:proofErr w:type="spellEnd"/>
      <w:r w:rsidRPr="006C70BD">
        <w:rPr>
          <w:sz w:val="26"/>
          <w:szCs w:val="26"/>
        </w:rPr>
        <w:t xml:space="preserve"> 5338/17 от 07.12.2017</w:t>
      </w:r>
    </w:p>
    <w:p w:rsidR="006C70BD" w:rsidRDefault="006C70BD" w:rsidP="006C70BD">
      <w:pPr>
        <w:pStyle w:val="af5"/>
        <w:widowControl w:val="0"/>
        <w:numPr>
          <w:ilvl w:val="2"/>
          <w:numId w:val="29"/>
        </w:numPr>
        <w:tabs>
          <w:tab w:val="left" w:pos="567"/>
          <w:tab w:val="left" w:pos="1418"/>
        </w:tabs>
        <w:autoSpaceDE w:val="0"/>
        <w:autoSpaceDN w:val="0"/>
        <w:adjustRightInd w:val="0"/>
        <w:ind w:left="0" w:firstLine="709"/>
        <w:jc w:val="both"/>
        <w:rPr>
          <w:sz w:val="26"/>
          <w:szCs w:val="26"/>
        </w:rPr>
      </w:pPr>
      <w:r w:rsidRPr="006C70BD">
        <w:rPr>
          <w:sz w:val="26"/>
          <w:szCs w:val="26"/>
        </w:rPr>
        <w:t xml:space="preserve">№5503/ХЭС от 07.12.17 заявитель </w:t>
      </w:r>
      <w:proofErr w:type="spellStart"/>
      <w:r w:rsidRPr="006C70BD">
        <w:rPr>
          <w:sz w:val="26"/>
          <w:szCs w:val="26"/>
        </w:rPr>
        <w:t>Янцевич</w:t>
      </w:r>
      <w:proofErr w:type="spellEnd"/>
      <w:r w:rsidRPr="006C70BD">
        <w:rPr>
          <w:sz w:val="26"/>
          <w:szCs w:val="26"/>
        </w:rPr>
        <w:t xml:space="preserve"> Д.С. (15 к</w:t>
      </w:r>
      <w:proofErr w:type="gramStart"/>
      <w:r w:rsidRPr="006C70BD">
        <w:rPr>
          <w:sz w:val="26"/>
          <w:szCs w:val="26"/>
        </w:rPr>
        <w:t>Вт в сч</w:t>
      </w:r>
      <w:proofErr w:type="gramEnd"/>
      <w:r w:rsidRPr="006C70BD">
        <w:rPr>
          <w:sz w:val="26"/>
          <w:szCs w:val="26"/>
        </w:rPr>
        <w:t>ет выпадающих доходов - льготник) т/у №</w:t>
      </w:r>
      <w:proofErr w:type="spellStart"/>
      <w:r w:rsidRPr="006C70BD">
        <w:rPr>
          <w:sz w:val="26"/>
          <w:szCs w:val="26"/>
        </w:rPr>
        <w:t>ТПр</w:t>
      </w:r>
      <w:proofErr w:type="spellEnd"/>
      <w:r w:rsidRPr="006C70BD">
        <w:rPr>
          <w:sz w:val="26"/>
          <w:szCs w:val="26"/>
        </w:rPr>
        <w:t xml:space="preserve"> 5339/17 от 07.12.2017</w:t>
      </w:r>
    </w:p>
    <w:p w:rsidR="006C70BD" w:rsidRDefault="006C70BD" w:rsidP="006C70BD">
      <w:pPr>
        <w:pStyle w:val="af5"/>
        <w:widowControl w:val="0"/>
        <w:numPr>
          <w:ilvl w:val="2"/>
          <w:numId w:val="29"/>
        </w:numPr>
        <w:tabs>
          <w:tab w:val="left" w:pos="567"/>
          <w:tab w:val="left" w:pos="1418"/>
        </w:tabs>
        <w:autoSpaceDE w:val="0"/>
        <w:autoSpaceDN w:val="0"/>
        <w:adjustRightInd w:val="0"/>
        <w:ind w:left="0" w:firstLine="709"/>
        <w:jc w:val="both"/>
        <w:rPr>
          <w:sz w:val="26"/>
          <w:szCs w:val="26"/>
        </w:rPr>
      </w:pPr>
      <w:r w:rsidRPr="006C70BD">
        <w:rPr>
          <w:sz w:val="26"/>
          <w:szCs w:val="26"/>
        </w:rPr>
        <w:t>№5277/ХЭС от 21.11.17 заявитель Бизнес Групп Утес ООО (15 к</w:t>
      </w:r>
      <w:proofErr w:type="gramStart"/>
      <w:r w:rsidRPr="006C70BD">
        <w:rPr>
          <w:sz w:val="26"/>
          <w:szCs w:val="26"/>
        </w:rPr>
        <w:t>Вт в сч</w:t>
      </w:r>
      <w:proofErr w:type="gramEnd"/>
      <w:r w:rsidRPr="006C70BD">
        <w:rPr>
          <w:sz w:val="26"/>
          <w:szCs w:val="26"/>
        </w:rPr>
        <w:t xml:space="preserve">ет выпадающих доходов – льготник, </w:t>
      </w:r>
      <w:r w:rsidRPr="006C70BD">
        <w:rPr>
          <w:b/>
          <w:sz w:val="26"/>
          <w:szCs w:val="26"/>
        </w:rPr>
        <w:t>Юр. лицо</w:t>
      </w:r>
      <w:r w:rsidRPr="006C70BD">
        <w:rPr>
          <w:sz w:val="26"/>
          <w:szCs w:val="26"/>
        </w:rPr>
        <w:t>) т/у №</w:t>
      </w:r>
      <w:proofErr w:type="spellStart"/>
      <w:r w:rsidRPr="006C70BD">
        <w:rPr>
          <w:sz w:val="26"/>
          <w:szCs w:val="26"/>
        </w:rPr>
        <w:t>ТПр</w:t>
      </w:r>
      <w:proofErr w:type="spellEnd"/>
      <w:r w:rsidRPr="006C70BD">
        <w:rPr>
          <w:sz w:val="26"/>
          <w:szCs w:val="26"/>
        </w:rPr>
        <w:t xml:space="preserve"> 5170/17 от 21.11.2017</w:t>
      </w:r>
    </w:p>
    <w:p w:rsidR="006C70BD" w:rsidRDefault="006C70BD" w:rsidP="006C70BD">
      <w:pPr>
        <w:pStyle w:val="af5"/>
        <w:widowControl w:val="0"/>
        <w:numPr>
          <w:ilvl w:val="2"/>
          <w:numId w:val="29"/>
        </w:numPr>
        <w:tabs>
          <w:tab w:val="left" w:pos="567"/>
          <w:tab w:val="left" w:pos="1418"/>
        </w:tabs>
        <w:autoSpaceDE w:val="0"/>
        <w:autoSpaceDN w:val="0"/>
        <w:adjustRightInd w:val="0"/>
        <w:ind w:left="0" w:firstLine="709"/>
        <w:jc w:val="both"/>
        <w:rPr>
          <w:sz w:val="26"/>
          <w:szCs w:val="26"/>
        </w:rPr>
      </w:pPr>
      <w:r w:rsidRPr="006C70BD">
        <w:rPr>
          <w:sz w:val="26"/>
          <w:szCs w:val="26"/>
        </w:rPr>
        <w:t>№5455/ХЭС от 04.12.17 заявитель Миронова Е.В. (15 к</w:t>
      </w:r>
      <w:proofErr w:type="gramStart"/>
      <w:r w:rsidRPr="006C70BD">
        <w:rPr>
          <w:sz w:val="26"/>
          <w:szCs w:val="26"/>
        </w:rPr>
        <w:t>Вт в сч</w:t>
      </w:r>
      <w:proofErr w:type="gramEnd"/>
      <w:r w:rsidRPr="006C70BD">
        <w:rPr>
          <w:sz w:val="26"/>
          <w:szCs w:val="26"/>
        </w:rPr>
        <w:t>ет выпадающих доходов – льготник) т/у №</w:t>
      </w:r>
      <w:proofErr w:type="spellStart"/>
      <w:r w:rsidRPr="006C70BD">
        <w:rPr>
          <w:sz w:val="26"/>
          <w:szCs w:val="26"/>
        </w:rPr>
        <w:t>ТПр</w:t>
      </w:r>
      <w:proofErr w:type="spellEnd"/>
      <w:r w:rsidRPr="006C70BD">
        <w:rPr>
          <w:sz w:val="26"/>
          <w:szCs w:val="26"/>
        </w:rPr>
        <w:t xml:space="preserve"> 5310/17 от 04.12.2017</w:t>
      </w:r>
    </w:p>
    <w:p w:rsidR="006C70BD" w:rsidRDefault="006C70BD" w:rsidP="006C70BD">
      <w:pPr>
        <w:pStyle w:val="af5"/>
        <w:widowControl w:val="0"/>
        <w:numPr>
          <w:ilvl w:val="2"/>
          <w:numId w:val="29"/>
        </w:numPr>
        <w:tabs>
          <w:tab w:val="left" w:pos="567"/>
          <w:tab w:val="left" w:pos="1418"/>
        </w:tabs>
        <w:autoSpaceDE w:val="0"/>
        <w:autoSpaceDN w:val="0"/>
        <w:adjustRightInd w:val="0"/>
        <w:ind w:left="0" w:firstLine="709"/>
        <w:jc w:val="both"/>
        <w:rPr>
          <w:sz w:val="26"/>
          <w:szCs w:val="26"/>
        </w:rPr>
      </w:pPr>
      <w:r w:rsidRPr="006C70BD">
        <w:rPr>
          <w:sz w:val="26"/>
          <w:szCs w:val="26"/>
        </w:rPr>
        <w:lastRenderedPageBreak/>
        <w:t xml:space="preserve"> №5306/ХЭС от 22.11.17 заявитель Красильников А.П. (15 к</w:t>
      </w:r>
      <w:proofErr w:type="gramStart"/>
      <w:r w:rsidRPr="006C70BD">
        <w:rPr>
          <w:sz w:val="26"/>
          <w:szCs w:val="26"/>
        </w:rPr>
        <w:t>Вт в сч</w:t>
      </w:r>
      <w:proofErr w:type="gramEnd"/>
      <w:r w:rsidRPr="006C70BD">
        <w:rPr>
          <w:sz w:val="26"/>
          <w:szCs w:val="26"/>
        </w:rPr>
        <w:t>ет выпадающих доходов – льготник) т/у №</w:t>
      </w:r>
      <w:proofErr w:type="spellStart"/>
      <w:r w:rsidRPr="006C70BD">
        <w:rPr>
          <w:sz w:val="26"/>
          <w:szCs w:val="26"/>
        </w:rPr>
        <w:t>ТПр</w:t>
      </w:r>
      <w:proofErr w:type="spellEnd"/>
      <w:r w:rsidRPr="006C70BD">
        <w:rPr>
          <w:sz w:val="26"/>
          <w:szCs w:val="26"/>
        </w:rPr>
        <w:t xml:space="preserve"> 5144/17 от 22.11.2017</w:t>
      </w:r>
    </w:p>
    <w:p w:rsidR="006C70BD" w:rsidRDefault="006C70BD" w:rsidP="006C70BD">
      <w:pPr>
        <w:pStyle w:val="af5"/>
        <w:widowControl w:val="0"/>
        <w:numPr>
          <w:ilvl w:val="2"/>
          <w:numId w:val="29"/>
        </w:numPr>
        <w:tabs>
          <w:tab w:val="left" w:pos="567"/>
          <w:tab w:val="left" w:pos="1418"/>
        </w:tabs>
        <w:autoSpaceDE w:val="0"/>
        <w:autoSpaceDN w:val="0"/>
        <w:adjustRightInd w:val="0"/>
        <w:ind w:left="0" w:firstLine="709"/>
        <w:jc w:val="both"/>
        <w:rPr>
          <w:sz w:val="26"/>
          <w:szCs w:val="26"/>
        </w:rPr>
      </w:pPr>
      <w:r w:rsidRPr="006C70BD">
        <w:rPr>
          <w:sz w:val="26"/>
          <w:szCs w:val="26"/>
        </w:rPr>
        <w:t xml:space="preserve"> №5392/ХЭС от 25.11.17 заявитель </w:t>
      </w:r>
      <w:proofErr w:type="spellStart"/>
      <w:r w:rsidRPr="006C70BD">
        <w:rPr>
          <w:sz w:val="26"/>
          <w:szCs w:val="26"/>
        </w:rPr>
        <w:t>Гречушкина</w:t>
      </w:r>
      <w:proofErr w:type="spellEnd"/>
      <w:r w:rsidRPr="006C70BD">
        <w:rPr>
          <w:sz w:val="26"/>
          <w:szCs w:val="26"/>
        </w:rPr>
        <w:t xml:space="preserve"> Н.А. (25 к</w:t>
      </w:r>
      <w:proofErr w:type="gramStart"/>
      <w:r w:rsidRPr="006C70BD">
        <w:rPr>
          <w:sz w:val="26"/>
          <w:szCs w:val="26"/>
        </w:rPr>
        <w:t>Вт в сч</w:t>
      </w:r>
      <w:proofErr w:type="gramEnd"/>
      <w:r w:rsidRPr="006C70BD">
        <w:rPr>
          <w:sz w:val="26"/>
          <w:szCs w:val="26"/>
        </w:rPr>
        <w:t xml:space="preserve">ет платы за ТП) т/у № </w:t>
      </w:r>
      <w:proofErr w:type="spellStart"/>
      <w:r w:rsidRPr="006C70BD">
        <w:rPr>
          <w:sz w:val="26"/>
          <w:szCs w:val="26"/>
        </w:rPr>
        <w:t>ТПр</w:t>
      </w:r>
      <w:proofErr w:type="spellEnd"/>
      <w:r w:rsidRPr="006C70BD">
        <w:rPr>
          <w:sz w:val="26"/>
          <w:szCs w:val="26"/>
        </w:rPr>
        <w:t xml:space="preserve"> 5149/17 от 25.11.2017</w:t>
      </w:r>
    </w:p>
    <w:p w:rsidR="006C70BD" w:rsidRDefault="006C70BD" w:rsidP="006C70BD">
      <w:pPr>
        <w:pStyle w:val="af5"/>
        <w:widowControl w:val="0"/>
        <w:numPr>
          <w:ilvl w:val="2"/>
          <w:numId w:val="29"/>
        </w:numPr>
        <w:tabs>
          <w:tab w:val="left" w:pos="567"/>
          <w:tab w:val="left" w:pos="1418"/>
        </w:tabs>
        <w:autoSpaceDE w:val="0"/>
        <w:autoSpaceDN w:val="0"/>
        <w:adjustRightInd w:val="0"/>
        <w:ind w:left="0" w:firstLine="709"/>
        <w:jc w:val="both"/>
        <w:rPr>
          <w:sz w:val="26"/>
          <w:szCs w:val="26"/>
        </w:rPr>
      </w:pPr>
      <w:bookmarkStart w:id="0" w:name="_GoBack"/>
      <w:bookmarkEnd w:id="0"/>
      <w:r w:rsidRPr="006C70BD">
        <w:rPr>
          <w:sz w:val="26"/>
          <w:szCs w:val="26"/>
        </w:rPr>
        <w:t xml:space="preserve"> №5420/ХЭС от 25.11.17 заявитель </w:t>
      </w:r>
      <w:proofErr w:type="spellStart"/>
      <w:r w:rsidRPr="006C70BD">
        <w:rPr>
          <w:sz w:val="26"/>
          <w:szCs w:val="26"/>
        </w:rPr>
        <w:t>Ястремская</w:t>
      </w:r>
      <w:proofErr w:type="spellEnd"/>
      <w:r w:rsidRPr="006C70BD">
        <w:rPr>
          <w:sz w:val="26"/>
          <w:szCs w:val="26"/>
        </w:rPr>
        <w:t xml:space="preserve"> М.В. (35 кВт в счет платы за ТП) т/у №</w:t>
      </w:r>
      <w:r w:rsidRPr="00867315">
        <w:t xml:space="preserve"> </w:t>
      </w:r>
      <w:proofErr w:type="spellStart"/>
      <w:r w:rsidRPr="006C70BD">
        <w:rPr>
          <w:sz w:val="26"/>
          <w:szCs w:val="26"/>
        </w:rPr>
        <w:t>ТПр</w:t>
      </w:r>
      <w:proofErr w:type="spellEnd"/>
      <w:r w:rsidRPr="006C70BD">
        <w:rPr>
          <w:sz w:val="26"/>
          <w:szCs w:val="26"/>
        </w:rPr>
        <w:t xml:space="preserve"> 5089/17 от 25.11.2017</w:t>
      </w:r>
    </w:p>
    <w:p w:rsidR="006C70BD" w:rsidRPr="006C70BD" w:rsidRDefault="006C70BD" w:rsidP="006C70BD">
      <w:pPr>
        <w:pStyle w:val="af5"/>
        <w:widowControl w:val="0"/>
        <w:numPr>
          <w:ilvl w:val="2"/>
          <w:numId w:val="29"/>
        </w:numPr>
        <w:tabs>
          <w:tab w:val="left" w:pos="567"/>
          <w:tab w:val="left" w:pos="1418"/>
        </w:tabs>
        <w:autoSpaceDE w:val="0"/>
        <w:autoSpaceDN w:val="0"/>
        <w:adjustRightInd w:val="0"/>
        <w:ind w:left="0" w:firstLine="709"/>
        <w:jc w:val="both"/>
        <w:rPr>
          <w:sz w:val="26"/>
          <w:szCs w:val="26"/>
        </w:rPr>
      </w:pPr>
      <w:r w:rsidRPr="006C70BD">
        <w:rPr>
          <w:sz w:val="26"/>
          <w:szCs w:val="26"/>
        </w:rPr>
        <w:t xml:space="preserve">№4959/ХЭС от 27.10.17 заявитель </w:t>
      </w:r>
      <w:proofErr w:type="spellStart"/>
      <w:r w:rsidRPr="006C70BD">
        <w:rPr>
          <w:sz w:val="26"/>
          <w:szCs w:val="26"/>
        </w:rPr>
        <w:t>Выходцева</w:t>
      </w:r>
      <w:proofErr w:type="spellEnd"/>
      <w:r w:rsidRPr="006C70BD">
        <w:rPr>
          <w:sz w:val="26"/>
          <w:szCs w:val="26"/>
        </w:rPr>
        <w:t xml:space="preserve"> Г.С. (5 к</w:t>
      </w:r>
      <w:proofErr w:type="gramStart"/>
      <w:r w:rsidRPr="006C70BD">
        <w:rPr>
          <w:sz w:val="26"/>
          <w:szCs w:val="26"/>
        </w:rPr>
        <w:t>Вт в сч</w:t>
      </w:r>
      <w:proofErr w:type="gramEnd"/>
      <w:r w:rsidRPr="006C70BD">
        <w:rPr>
          <w:sz w:val="26"/>
          <w:szCs w:val="26"/>
        </w:rPr>
        <w:t>ет выпадающих доходов – льготник) т/у №</w:t>
      </w:r>
      <w:proofErr w:type="spellStart"/>
      <w:r w:rsidRPr="006C70BD">
        <w:rPr>
          <w:sz w:val="26"/>
          <w:szCs w:val="26"/>
        </w:rPr>
        <w:t>ТПр</w:t>
      </w:r>
      <w:proofErr w:type="spellEnd"/>
      <w:r w:rsidRPr="006C70BD">
        <w:rPr>
          <w:sz w:val="26"/>
          <w:szCs w:val="26"/>
        </w:rPr>
        <w:t xml:space="preserve"> 4629/17 от 27.10.2017</w:t>
      </w:r>
    </w:p>
    <w:p w:rsidR="00FE2686" w:rsidRDefault="00FE2686" w:rsidP="006C70BD">
      <w:pPr>
        <w:widowControl w:val="0"/>
        <w:autoSpaceDE w:val="0"/>
        <w:autoSpaceDN w:val="0"/>
        <w:adjustRightInd w:val="0"/>
        <w:ind w:firstLine="709"/>
        <w:jc w:val="both"/>
        <w:rPr>
          <w:b/>
          <w:bCs/>
        </w:rPr>
      </w:pPr>
    </w:p>
    <w:p w:rsidR="00D939DD" w:rsidRPr="00FE2686" w:rsidRDefault="00D939DD" w:rsidP="00FE2686">
      <w:pPr>
        <w:pStyle w:val="af5"/>
        <w:numPr>
          <w:ilvl w:val="0"/>
          <w:numId w:val="2"/>
        </w:numPr>
        <w:shd w:val="clear" w:color="auto" w:fill="FFFFFF"/>
        <w:tabs>
          <w:tab w:val="clear" w:pos="5096"/>
          <w:tab w:val="left" w:pos="993"/>
          <w:tab w:val="left" w:pos="1276"/>
        </w:tabs>
        <w:ind w:left="4111" w:hanging="283"/>
        <w:rPr>
          <w:b/>
          <w:bCs/>
        </w:rPr>
      </w:pPr>
      <w:r w:rsidRPr="00FE2686">
        <w:rPr>
          <w:b/>
          <w:bCs/>
        </w:rPr>
        <w:t>Сроки выполнения работ</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w:t>
      </w:r>
      <w:r w:rsidRPr="00BB7339">
        <w:t>мероприятиями, сроками (начальными, промежуточными и конечными) и стоимостью работ</w:t>
      </w:r>
      <w:r w:rsidRPr="00710B48">
        <w:t>.</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 71а.</w:t>
      </w:r>
    </w:p>
    <w:p w:rsidR="00D939DD" w:rsidRPr="00710B48" w:rsidRDefault="00D939DD" w:rsidP="00D939DD">
      <w:pPr>
        <w:numPr>
          <w:ilvl w:val="1"/>
          <w:numId w:val="2"/>
        </w:numPr>
        <w:shd w:val="clear" w:color="auto" w:fill="FFFFFF"/>
        <w:tabs>
          <w:tab w:val="num" w:pos="0"/>
          <w:tab w:val="left" w:pos="900"/>
          <w:tab w:val="left" w:pos="993"/>
          <w:tab w:val="left" w:pos="1276"/>
        </w:tabs>
        <w:ind w:left="0" w:firstLine="709"/>
        <w:jc w:val="both"/>
      </w:pPr>
      <w:r w:rsidRPr="00710B48">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w:t>
      </w:r>
      <w:r w:rsidR="00A0369B">
        <w:t>31.</w:t>
      </w:r>
      <w:r w:rsidR="008272B8">
        <w:t>0</w:t>
      </w:r>
      <w:r w:rsidR="00A0369B">
        <w:t>7</w:t>
      </w:r>
      <w:r w:rsidR="008272B8">
        <w:t>.2018г.</w:t>
      </w:r>
    </w:p>
    <w:p w:rsidR="00D939DD" w:rsidRDefault="00D939DD" w:rsidP="00D939DD">
      <w:pPr>
        <w:widowControl w:val="0"/>
        <w:shd w:val="clear" w:color="auto" w:fill="FFFFFF"/>
        <w:tabs>
          <w:tab w:val="left" w:pos="993"/>
          <w:tab w:val="left" w:pos="1276"/>
          <w:tab w:val="left" w:pos="1440"/>
        </w:tabs>
        <w:autoSpaceDE w:val="0"/>
        <w:autoSpaceDN w:val="0"/>
        <w:adjustRightInd w:val="0"/>
        <w:jc w:val="both"/>
        <w:rPr>
          <w:b/>
          <w:bCs/>
        </w:rPr>
      </w:pPr>
    </w:p>
    <w:p w:rsidR="00991F34" w:rsidRPr="00710B48" w:rsidRDefault="00991F34" w:rsidP="00991F34">
      <w:pPr>
        <w:numPr>
          <w:ilvl w:val="0"/>
          <w:numId w:val="2"/>
        </w:numPr>
        <w:shd w:val="clear" w:color="auto" w:fill="FFFFFF"/>
        <w:tabs>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991F34" w:rsidRPr="00710B48" w:rsidRDefault="00991F34" w:rsidP="00991F34">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pPr>
      <w:r w:rsidRPr="00710B48">
        <w:t>Выполнить все работы в объеме и сроки, предусмотренные Техническим заданием (приложение №____ к настоящему Договору), Сводной таблицей стоимости работ</w:t>
      </w:r>
      <w:r>
        <w:t xml:space="preserve"> с приложением смет</w:t>
      </w:r>
      <w:r w:rsidRPr="00710B48">
        <w:t xml:space="preserve"> (приложение №____ к настоящему Договору) и </w:t>
      </w:r>
      <w:r w:rsidRPr="00710B48">
        <w:rPr>
          <w:snapToGrid w:val="0"/>
        </w:rPr>
        <w:t xml:space="preserve">Календарным </w:t>
      </w:r>
      <w:r>
        <w:rPr>
          <w:snapToGrid w:val="0"/>
        </w:rPr>
        <w:t>планом</w:t>
      </w:r>
      <w:r w:rsidRPr="00710B48">
        <w:rPr>
          <w:snapToGrid w:val="0"/>
        </w:rPr>
        <w:t xml:space="preserve"> выполнения </w:t>
      </w:r>
      <w:r w:rsidRPr="00710B48">
        <w:t xml:space="preserve">работ </w:t>
      </w:r>
      <w:r w:rsidRPr="00710B48">
        <w:rPr>
          <w:spacing w:val="-2"/>
        </w:rPr>
        <w:t>(приложение №_____</w:t>
      </w:r>
      <w:r w:rsidRPr="00710B48">
        <w:t xml:space="preserve"> к настоящему Договору</w:t>
      </w:r>
      <w:r w:rsidRPr="00710B48">
        <w:rPr>
          <w:spacing w:val="-2"/>
        </w:rPr>
        <w:t>) и сдать результат работы Заказчику.</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991F34" w:rsidRPr="00710B48" w:rsidRDefault="00991F34" w:rsidP="00991F34">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991F34" w:rsidRDefault="00991F34" w:rsidP="00991F34">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p>
    <w:p w:rsidR="00991F34" w:rsidRPr="00787D8F" w:rsidRDefault="00991F34" w:rsidP="00991F34">
      <w:pPr>
        <w:pStyle w:val="af5"/>
        <w:widowControl w:val="0"/>
        <w:numPr>
          <w:ilvl w:val="1"/>
          <w:numId w:val="2"/>
        </w:numPr>
        <w:shd w:val="clear" w:color="auto" w:fill="FFFFFF"/>
        <w:tabs>
          <w:tab w:val="clear" w:pos="1977"/>
          <w:tab w:val="left" w:pos="900"/>
          <w:tab w:val="left" w:pos="993"/>
          <w:tab w:val="num" w:pos="1276"/>
        </w:tabs>
        <w:ind w:left="0" w:firstLine="709"/>
        <w:jc w:val="both"/>
        <w:rPr>
          <w:spacing w:val="-6"/>
        </w:rPr>
      </w:pPr>
      <w:r w:rsidRPr="00787D8F">
        <w:t xml:space="preserve">  </w:t>
      </w:r>
      <w:r w:rsidRPr="00787D8F">
        <w:rPr>
          <w:spacing w:val="-6"/>
        </w:rPr>
        <w:t xml:space="preserve">Обеспечить наличие допусков, лицензий и разрешений, необходимых для проведения Работ. </w:t>
      </w:r>
      <w:proofErr w:type="gramStart"/>
      <w:r w:rsidRPr="00787D8F">
        <w:rPr>
          <w:spacing w:val="-6"/>
        </w:rP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991F34" w:rsidRPr="00787D8F" w:rsidRDefault="00991F34" w:rsidP="00991F34">
      <w:pPr>
        <w:widowControl w:val="0"/>
        <w:shd w:val="clear" w:color="auto" w:fill="FFFFFF"/>
        <w:tabs>
          <w:tab w:val="left" w:pos="900"/>
          <w:tab w:val="left" w:pos="1276"/>
          <w:tab w:val="num" w:pos="2120"/>
        </w:tabs>
        <w:ind w:firstLine="1135"/>
        <w:jc w:val="both"/>
      </w:pPr>
      <w:r w:rsidRPr="00787D8F">
        <w:rPr>
          <w:spacing w:val="-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r w:rsidRPr="00787D8F">
        <w:t>.</w:t>
      </w:r>
    </w:p>
    <w:p w:rsidR="00991F34" w:rsidRPr="00787D8F" w:rsidRDefault="00991F34" w:rsidP="00991F34">
      <w:pPr>
        <w:pStyle w:val="af5"/>
        <w:widowControl w:val="0"/>
        <w:numPr>
          <w:ilvl w:val="1"/>
          <w:numId w:val="2"/>
        </w:numPr>
        <w:shd w:val="clear" w:color="auto" w:fill="FFFFFF"/>
        <w:tabs>
          <w:tab w:val="left" w:pos="900"/>
          <w:tab w:val="left" w:pos="993"/>
          <w:tab w:val="left" w:pos="1276"/>
        </w:tabs>
        <w:ind w:left="0" w:firstLine="709"/>
        <w:jc w:val="both"/>
        <w:rPr>
          <w:spacing w:val="-6"/>
        </w:rPr>
      </w:pPr>
      <w:r w:rsidRPr="00787D8F">
        <w:rPr>
          <w:spacing w:val="-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91F34" w:rsidRPr="00787D8F" w:rsidRDefault="00991F34" w:rsidP="00991F34">
      <w:pPr>
        <w:pStyle w:val="af5"/>
        <w:widowControl w:val="0"/>
        <w:numPr>
          <w:ilvl w:val="0"/>
          <w:numId w:val="22"/>
        </w:numPr>
        <w:shd w:val="clear" w:color="auto" w:fill="FFFFFF"/>
        <w:tabs>
          <w:tab w:val="left" w:pos="567"/>
        </w:tabs>
        <w:ind w:left="0" w:firstLine="284"/>
        <w:jc w:val="both"/>
        <w:rPr>
          <w:spacing w:val="-6"/>
        </w:rPr>
      </w:pPr>
      <w:r w:rsidRPr="00787D8F">
        <w:rPr>
          <w:spacing w:val="-6"/>
        </w:rPr>
        <w:t>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991F34" w:rsidRPr="00787D8F" w:rsidRDefault="00991F34" w:rsidP="00991F34">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rPr>
      </w:pPr>
      <w:r w:rsidRPr="00787D8F">
        <w:rPr>
          <w:spacing w:val="-6"/>
        </w:rPr>
        <w:t>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787D8F">
        <w:rPr>
          <w:spacing w:val="-6"/>
        </w:rPr>
        <w:t>ств пр</w:t>
      </w:r>
      <w:proofErr w:type="gramEnd"/>
      <w:r w:rsidRPr="00787D8F">
        <w:rPr>
          <w:spacing w:val="-6"/>
        </w:rPr>
        <w:t>едложенной участником стоимости выполнения работ по договору;</w:t>
      </w:r>
    </w:p>
    <w:p w:rsidR="00991F34" w:rsidRPr="00787D8F" w:rsidRDefault="00991F34" w:rsidP="00991F34">
      <w:pPr>
        <w:pStyle w:val="af5"/>
        <w:widowControl w:val="0"/>
        <w:numPr>
          <w:ilvl w:val="0"/>
          <w:numId w:val="22"/>
        </w:numPr>
        <w:shd w:val="clear" w:color="auto" w:fill="FFFFFF"/>
        <w:tabs>
          <w:tab w:val="left" w:pos="567"/>
          <w:tab w:val="left" w:pos="900"/>
          <w:tab w:val="left" w:pos="993"/>
          <w:tab w:val="left" w:pos="1276"/>
        </w:tabs>
        <w:ind w:left="0" w:firstLine="284"/>
        <w:jc w:val="both"/>
        <w:rPr>
          <w:spacing w:val="-6"/>
        </w:rPr>
      </w:pPr>
      <w:r w:rsidRPr="00787D8F">
        <w:rPr>
          <w:spacing w:val="-6"/>
        </w:rPr>
        <w:lastRenderedPageBreak/>
        <w:t>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91F34" w:rsidRPr="00787D8F" w:rsidRDefault="00991F34" w:rsidP="00991F34">
      <w:pPr>
        <w:widowControl w:val="0"/>
        <w:shd w:val="clear" w:color="auto" w:fill="FFFFFF"/>
        <w:tabs>
          <w:tab w:val="left" w:pos="900"/>
          <w:tab w:val="left" w:pos="993"/>
          <w:tab w:val="left" w:pos="1276"/>
          <w:tab w:val="num" w:pos="2120"/>
        </w:tabs>
        <w:ind w:firstLine="1135"/>
        <w:jc w:val="both"/>
        <w:rPr>
          <w:highlight w:val="yellow"/>
        </w:rPr>
      </w:pPr>
      <w:r w:rsidRPr="00787D8F">
        <w:rPr>
          <w:spacing w:val="-6"/>
        </w:rPr>
        <w:t xml:space="preserve">Во избежание сомнений, принятие соответствующего закона или иного нормативного акта не </w:t>
      </w:r>
      <w:proofErr w:type="gramStart"/>
      <w:r w:rsidRPr="00787D8F">
        <w:rPr>
          <w:spacing w:val="-6"/>
        </w:rPr>
        <w:t>будет рассматриваться для целей Договора как обстоятельство непреодолимой силы и Подрядчик не</w:t>
      </w:r>
      <w:proofErr w:type="gramEnd"/>
      <w:r w:rsidRPr="00787D8F">
        <w:rPr>
          <w:spacing w:val="-6"/>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t>8</w:t>
      </w:r>
      <w:r w:rsidRPr="00710B48">
        <w:t xml:space="preserve"> настоящего Договора. После окончания работы представить Заказчику отчет о расходовании материалов.</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t>П</w:t>
      </w:r>
      <w:r w:rsidRPr="00710B48">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w:t>
      </w:r>
      <w:r w:rsidRPr="005D18F9">
        <w:rPr>
          <w:b/>
          <w:i/>
          <w:color w:val="0000FF"/>
        </w:rPr>
        <w:t xml:space="preserve"> </w:t>
      </w:r>
      <w:r w:rsidRPr="00943793">
        <w:rPr>
          <w:b/>
          <w:i/>
          <w:color w:val="0000FF"/>
        </w:rPr>
        <w:t>(Указывается, в договорах на сумму свыше 500 тыс. руб. без учета НДС</w:t>
      </w:r>
      <w:r w:rsidRPr="00943793">
        <w:rPr>
          <w:i/>
          <w:color w:val="0000FF"/>
        </w:rPr>
        <w:t>).</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Вывезти в недельный срок со дня </w:t>
      </w:r>
      <w:proofErr w:type="gramStart"/>
      <w:r w:rsidRPr="00710B48">
        <w:t>подписания акта прием</w:t>
      </w:r>
      <w:r>
        <w:t>ки законченного строительства</w:t>
      </w:r>
      <w:r w:rsidRPr="00710B48">
        <w:t xml:space="preserve"> объекта</w:t>
      </w:r>
      <w:proofErr w:type="gramEnd"/>
      <w:r w:rsidRPr="00710B48">
        <w:t xml:space="preserve"> за пределы строительной площадки свои машины, оборудование, материалы и другое имущество.</w:t>
      </w:r>
    </w:p>
    <w:p w:rsidR="00991F34" w:rsidRPr="00D04A53" w:rsidRDefault="00991F34" w:rsidP="00991F34">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 акта приемки законченного строительств</w:t>
      </w:r>
      <w:r>
        <w:t>а</w:t>
      </w:r>
      <w:r w:rsidRPr="00710B48">
        <w:t xml:space="preserve">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D04A53">
        <w:rPr>
          <w:i/>
          <w:iCs/>
        </w:rPr>
        <w:t xml:space="preserve"> </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w:t>
      </w:r>
      <w:r>
        <w:t>5</w:t>
      </w:r>
      <w:r w:rsidRPr="00710B48">
        <w:t>, 3.</w:t>
      </w:r>
      <w:r>
        <w:t>6</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991F34" w:rsidRPr="00710B48" w:rsidRDefault="00991F34" w:rsidP="00991F34">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91F34" w:rsidRPr="00710B48" w:rsidRDefault="00991F34" w:rsidP="00991F34">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91F34" w:rsidRPr="00710B48" w:rsidRDefault="00991F34" w:rsidP="00991F34">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91F34" w:rsidRPr="00710B48" w:rsidRDefault="00991F34" w:rsidP="00991F34">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991F34" w:rsidRPr="00710B48" w:rsidRDefault="00991F34" w:rsidP="00991F34">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991F34" w:rsidRPr="00710B48" w:rsidRDefault="00991F34" w:rsidP="00991F34">
      <w:pPr>
        <w:widowControl w:val="0"/>
        <w:numPr>
          <w:ilvl w:val="0"/>
          <w:numId w:val="4"/>
        </w:numPr>
        <w:shd w:val="clear" w:color="auto" w:fill="FFFFFF"/>
        <w:tabs>
          <w:tab w:val="left" w:pos="567"/>
          <w:tab w:val="left" w:pos="900"/>
          <w:tab w:val="left" w:pos="993"/>
          <w:tab w:val="left" w:pos="1276"/>
        </w:tabs>
        <w:ind w:left="0" w:firstLine="284"/>
        <w:jc w:val="both"/>
      </w:pPr>
      <w:r w:rsidRPr="00710B48">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91F34" w:rsidRPr="00710B48" w:rsidRDefault="00991F34" w:rsidP="00991F34">
      <w:pPr>
        <w:pStyle w:val="af5"/>
        <w:widowControl w:val="0"/>
        <w:numPr>
          <w:ilvl w:val="1"/>
          <w:numId w:val="2"/>
        </w:numPr>
        <w:shd w:val="clear" w:color="auto" w:fill="FFFFFF"/>
        <w:tabs>
          <w:tab w:val="num" w:pos="0"/>
          <w:tab w:val="left" w:pos="900"/>
          <w:tab w:val="left" w:pos="993"/>
          <w:tab w:val="left" w:pos="1276"/>
        </w:tabs>
        <w:ind w:left="0" w:firstLine="709"/>
        <w:jc w:val="both"/>
      </w:pPr>
      <w:r w:rsidRPr="00710B48">
        <w:t>Всю исполнительную документацию, касающуюся эксплуатации и использования объекта передать в срок, не позднее __.__.20__ г.</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991F34" w:rsidRPr="00710B48" w:rsidRDefault="00991F34" w:rsidP="00991F34">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991F34" w:rsidRPr="00710B48" w:rsidRDefault="00991F34" w:rsidP="00991F34">
      <w:pPr>
        <w:pStyle w:val="af5"/>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991F34" w:rsidRPr="00710B48" w:rsidRDefault="00991F34" w:rsidP="00991F34">
      <w:pPr>
        <w:pStyle w:val="af5"/>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Выполнить в полном объеме все свои обязательства, предусмотренные в других разделах и приложениях к настоящему Договору.</w:t>
      </w:r>
    </w:p>
    <w:p w:rsidR="00991F34" w:rsidRPr="00710B48" w:rsidRDefault="00991F34" w:rsidP="00991F34">
      <w:pPr>
        <w:pStyle w:val="af5"/>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991F34" w:rsidRDefault="00991F34" w:rsidP="00991F34">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991F34" w:rsidRPr="00710B48" w:rsidRDefault="00991F34" w:rsidP="00991F34">
      <w:pPr>
        <w:widowControl w:val="0"/>
        <w:numPr>
          <w:ilvl w:val="1"/>
          <w:numId w:val="2"/>
        </w:numPr>
        <w:shd w:val="clear" w:color="auto" w:fill="FFFFFF"/>
        <w:tabs>
          <w:tab w:val="num" w:pos="0"/>
          <w:tab w:val="left" w:pos="900"/>
          <w:tab w:val="left" w:pos="993"/>
          <w:tab w:val="left" w:pos="1276"/>
        </w:tabs>
        <w:ind w:left="0" w:firstLine="709"/>
        <w:jc w:val="both"/>
      </w:pPr>
      <w:r w:rsidRPr="00A13291">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r w:rsidRPr="00710B48">
        <w:t>.</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943793">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r w:rsidRPr="00710B48">
        <w:rPr>
          <w:bCs/>
        </w:rPr>
        <w:t>.</w:t>
      </w:r>
    </w:p>
    <w:p w:rsidR="00991F34" w:rsidRPr="00710B48" w:rsidRDefault="00991F34" w:rsidP="00991F34">
      <w:pPr>
        <w:widowControl w:val="0"/>
        <w:numPr>
          <w:ilvl w:val="1"/>
          <w:numId w:val="2"/>
        </w:numPr>
        <w:shd w:val="clear" w:color="auto" w:fill="FFFFFF"/>
        <w:tabs>
          <w:tab w:val="num" w:pos="0"/>
          <w:tab w:val="left" w:pos="709"/>
          <w:tab w:val="left" w:pos="900"/>
          <w:tab w:val="left" w:pos="1276"/>
          <w:tab w:val="left" w:pos="1843"/>
        </w:tabs>
        <w:ind w:left="0" w:firstLine="710"/>
        <w:jc w:val="both"/>
        <w:rPr>
          <w:bCs/>
        </w:rPr>
      </w:pPr>
      <w:r w:rsidRPr="00710B48">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991F34" w:rsidRPr="00710B48" w:rsidRDefault="00991F34" w:rsidP="00991F34">
      <w:pPr>
        <w:widowControl w:val="0"/>
        <w:numPr>
          <w:ilvl w:val="1"/>
          <w:numId w:val="2"/>
        </w:numPr>
        <w:shd w:val="clear" w:color="auto" w:fill="FFFFFF"/>
        <w:tabs>
          <w:tab w:val="left" w:pos="900"/>
          <w:tab w:val="left" w:pos="993"/>
          <w:tab w:val="left" w:pos="1276"/>
          <w:tab w:val="left" w:pos="1843"/>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09"/>
        <w:jc w:val="both"/>
      </w:pPr>
      <w:r w:rsidRPr="00710B48">
        <w:t xml:space="preserve">Подрядчик обязуется 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w:t>
      </w:r>
      <w:r w:rsidRPr="00710B48">
        <w:lastRenderedPageBreak/>
        <w:t>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Выполнить полный комплекс мер безопасности, требующийся для безопасного выполнения работ и обеспечить </w:t>
      </w:r>
      <w:proofErr w:type="gramStart"/>
      <w:r w:rsidRPr="00710B48">
        <w:t>необходимыми</w:t>
      </w:r>
      <w:proofErr w:type="gramEnd"/>
      <w:r w:rsidRPr="00710B48">
        <w:t xml:space="preserve"> СИЗ персонал, привлеченный на работы по настоящему договору, для защиты от воздействия вредных и опасных факторов.</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10"/>
        <w:jc w:val="both"/>
      </w:pPr>
      <w:r>
        <w:t>С</w:t>
      </w:r>
      <w:r w:rsidRPr="00710B48">
        <w:t>облюдать правила охраны труда (ПОТ), организовать безопасность всех лиц, уполномоченных находиться на территории (строительной площадки).</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991F34" w:rsidRPr="00710B48" w:rsidRDefault="00991F34" w:rsidP="00991F34">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991F34" w:rsidRPr="00710B48" w:rsidRDefault="00991F34" w:rsidP="00991F34">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991F34" w:rsidRPr="00710B48" w:rsidRDefault="00991F34" w:rsidP="00991F34">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предотвращать любые негативные воздействи</w:t>
      </w:r>
      <w:r>
        <w:t>я</w:t>
      </w:r>
      <w:r w:rsidRPr="00710B48">
        <w:t xml:space="preserve"> на окружающую среду;</w:t>
      </w:r>
    </w:p>
    <w:p w:rsidR="00991F34" w:rsidRPr="00710B48" w:rsidRDefault="00991F34" w:rsidP="00991F34">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991F34" w:rsidRPr="00710B48" w:rsidRDefault="00991F34" w:rsidP="00991F34">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после выполнения работ Подрядчик обязан провести работы по рекультивации земель;</w:t>
      </w:r>
    </w:p>
    <w:p w:rsidR="00991F34" w:rsidRPr="00710B48" w:rsidRDefault="00991F34" w:rsidP="00991F34">
      <w:pPr>
        <w:widowControl w:val="0"/>
        <w:numPr>
          <w:ilvl w:val="1"/>
          <w:numId w:val="7"/>
        </w:numPr>
        <w:shd w:val="clear" w:color="auto" w:fill="FFFFFF"/>
        <w:tabs>
          <w:tab w:val="clear" w:pos="2120"/>
          <w:tab w:val="num" w:pos="0"/>
          <w:tab w:val="left" w:pos="900"/>
          <w:tab w:val="left" w:pos="993"/>
          <w:tab w:val="left" w:pos="1276"/>
          <w:tab w:val="left" w:pos="1843"/>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w:t>
      </w:r>
      <w:r>
        <w:t>е</w:t>
      </w:r>
      <w:r w:rsidRPr="00710B48">
        <w:t xml:space="preserve"> произошло на объекте.</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10"/>
        <w:jc w:val="both"/>
      </w:pPr>
      <w:r>
        <w:t>Д</w:t>
      </w:r>
      <w:r w:rsidRPr="00710B48">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Самостоятельно осуществлять страхование от несчастных случаев на производстве. </w:t>
      </w:r>
      <w:proofErr w:type="gramStart"/>
      <w:r w:rsidRPr="00710B48">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 xml:space="preserve">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w:t>
      </w:r>
      <w:proofErr w:type="spellStart"/>
      <w:r w:rsidRPr="00710B48">
        <w:t>внутриобъектного</w:t>
      </w:r>
      <w:proofErr w:type="spellEnd"/>
      <w:r w:rsidRPr="00710B48">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w:t>
      </w:r>
      <w:r w:rsidRPr="00710B48">
        <w:lastRenderedPageBreak/>
        <w:t>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991F34" w:rsidRPr="00710B48" w:rsidRDefault="00991F34" w:rsidP="00991F34">
      <w:pPr>
        <w:widowControl w:val="0"/>
        <w:numPr>
          <w:ilvl w:val="1"/>
          <w:numId w:val="2"/>
        </w:numPr>
        <w:shd w:val="clear" w:color="auto" w:fill="FFFFFF"/>
        <w:tabs>
          <w:tab w:val="num" w:pos="0"/>
          <w:tab w:val="left" w:pos="900"/>
          <w:tab w:val="left" w:pos="993"/>
          <w:tab w:val="left" w:pos="1276"/>
          <w:tab w:val="left" w:pos="1843"/>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87406F" w:rsidRPr="00790502" w:rsidRDefault="0087406F" w:rsidP="0087406F">
      <w:pPr>
        <w:widowControl w:val="0"/>
        <w:tabs>
          <w:tab w:val="left" w:pos="1276"/>
        </w:tabs>
        <w:ind w:firstLine="709"/>
        <w:jc w:val="both"/>
        <w:rPr>
          <w:color w:val="000000" w:themeColor="text1"/>
        </w:rPr>
      </w:pPr>
      <w:r>
        <w:rPr>
          <w:color w:val="000000" w:themeColor="text1"/>
        </w:rPr>
        <w:t>3.37.</w:t>
      </w:r>
      <w:r w:rsidRPr="00790502">
        <w:rPr>
          <w:color w:val="000000" w:themeColor="text1"/>
        </w:rPr>
        <w:t xml:space="preserve">В срок не позднее 14 (четырнадцати) календарных дней </w:t>
      </w:r>
      <w:proofErr w:type="gramStart"/>
      <w:r w:rsidRPr="00790502">
        <w:rPr>
          <w:color w:val="000000" w:themeColor="text1"/>
        </w:rPr>
        <w:t>с даты вступления</w:t>
      </w:r>
      <w:proofErr w:type="gramEnd"/>
      <w:r w:rsidRPr="00790502">
        <w:rPr>
          <w:color w:val="000000" w:themeColor="text1"/>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w:t>
      </w:r>
      <w:r>
        <w:rPr>
          <w:color w:val="000000" w:themeColor="text1"/>
        </w:rPr>
        <w:t>вора страхования (Приложение № 9</w:t>
      </w:r>
      <w:r w:rsidRPr="00790502">
        <w:rPr>
          <w:color w:val="000000" w:themeColor="text1"/>
        </w:rPr>
        <w:t xml:space="preserve"> к Договору), представив Заказчику копию указанного договора. </w:t>
      </w:r>
    </w:p>
    <w:p w:rsidR="0087406F" w:rsidRPr="00790502" w:rsidRDefault="0087406F" w:rsidP="0087406F">
      <w:pPr>
        <w:widowControl w:val="0"/>
        <w:tabs>
          <w:tab w:val="left" w:pos="1276"/>
        </w:tabs>
        <w:ind w:firstLine="709"/>
        <w:jc w:val="both"/>
        <w:rPr>
          <w:color w:val="000000" w:themeColor="text1"/>
        </w:rPr>
      </w:pPr>
      <w:r w:rsidRPr="00790502">
        <w:rPr>
          <w:color w:val="000000" w:themeColor="text1"/>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87406F" w:rsidRPr="00790502" w:rsidRDefault="0087406F" w:rsidP="0087406F">
      <w:pPr>
        <w:widowControl w:val="0"/>
        <w:tabs>
          <w:tab w:val="left" w:pos="1276"/>
        </w:tabs>
        <w:ind w:firstLine="709"/>
        <w:jc w:val="both"/>
        <w:rPr>
          <w:color w:val="000000" w:themeColor="text1"/>
        </w:rPr>
      </w:pPr>
      <w:r w:rsidRPr="00790502">
        <w:rPr>
          <w:color w:val="000000" w:themeColor="text1"/>
        </w:rPr>
        <w:t>3.</w:t>
      </w:r>
      <w:r>
        <w:rPr>
          <w:color w:val="000000" w:themeColor="text1"/>
        </w:rPr>
        <w:t>38</w:t>
      </w:r>
      <w:r w:rsidRPr="00790502">
        <w:rPr>
          <w:color w:val="000000" w:themeColor="text1"/>
        </w:rPr>
        <w:t xml:space="preserve">. </w:t>
      </w:r>
      <w:proofErr w:type="gramStart"/>
      <w:r w:rsidRPr="00790502">
        <w:rPr>
          <w:color w:val="000000" w:themeColor="text1"/>
        </w:rPr>
        <w:t>Оплатить страховую премию в</w:t>
      </w:r>
      <w:proofErr w:type="gramEnd"/>
      <w:r w:rsidRPr="00790502">
        <w:rPr>
          <w:color w:val="000000" w:themeColor="text1"/>
        </w:rPr>
        <w:t xml:space="preserve"> порядке и на условиях, предусмотренных договором страхования, заключенным в соответствии с пунктом 3.</w:t>
      </w:r>
      <w:r>
        <w:rPr>
          <w:color w:val="000000" w:themeColor="text1"/>
        </w:rPr>
        <w:t>37</w:t>
      </w:r>
      <w:r w:rsidRPr="00790502">
        <w:rPr>
          <w:color w:val="000000" w:themeColor="text1"/>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7406F" w:rsidRPr="00790502" w:rsidRDefault="0087406F" w:rsidP="0087406F">
      <w:pPr>
        <w:widowControl w:val="0"/>
        <w:tabs>
          <w:tab w:val="left" w:pos="1276"/>
        </w:tabs>
        <w:ind w:firstLine="709"/>
        <w:jc w:val="both"/>
        <w:rPr>
          <w:color w:val="000000" w:themeColor="text1"/>
        </w:rPr>
      </w:pPr>
      <w:r w:rsidRPr="00790502">
        <w:rPr>
          <w:color w:val="000000" w:themeColor="text1"/>
        </w:rPr>
        <w:t>3.</w:t>
      </w:r>
      <w:r>
        <w:rPr>
          <w:color w:val="000000" w:themeColor="text1"/>
        </w:rPr>
        <w:t>39</w:t>
      </w:r>
      <w:r w:rsidRPr="00790502">
        <w:rPr>
          <w:color w:val="000000" w:themeColor="text1"/>
        </w:rPr>
        <w:t>. Направлять Заказчику копию всей переписки, связанной с исполнением договора страхования, заключенного в соответствии с пунктом 3.</w:t>
      </w:r>
      <w:r>
        <w:rPr>
          <w:color w:val="000000" w:themeColor="text1"/>
        </w:rPr>
        <w:t>37</w:t>
      </w:r>
      <w:r w:rsidRPr="00790502">
        <w:rPr>
          <w:color w:val="000000" w:themeColor="text1"/>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991F34" w:rsidRPr="00710B48" w:rsidRDefault="00991F34" w:rsidP="0087406F">
      <w:pPr>
        <w:widowControl w:val="0"/>
        <w:tabs>
          <w:tab w:val="left" w:pos="709"/>
          <w:tab w:val="left" w:pos="900"/>
          <w:tab w:val="left" w:pos="1276"/>
        </w:tabs>
        <w:ind w:firstLine="708"/>
        <w:rPr>
          <w:b/>
          <w:color w:val="1D0CF4"/>
        </w:rPr>
      </w:pPr>
    </w:p>
    <w:p w:rsidR="00991F34" w:rsidRPr="00710B48" w:rsidRDefault="00991F34" w:rsidP="00991F34">
      <w:pPr>
        <w:numPr>
          <w:ilvl w:val="0"/>
          <w:numId w:val="3"/>
        </w:numPr>
        <w:shd w:val="clear" w:color="auto" w:fill="FFFFFF"/>
        <w:tabs>
          <w:tab w:val="left" w:pos="993"/>
          <w:tab w:val="left" w:pos="1276"/>
        </w:tabs>
        <w:ind w:left="0" w:firstLine="709"/>
        <w:jc w:val="center"/>
        <w:rPr>
          <w:b/>
          <w:bCs/>
        </w:rPr>
      </w:pPr>
      <w:r w:rsidRPr="00710B48">
        <w:rPr>
          <w:b/>
          <w:bCs/>
        </w:rPr>
        <w:t>Права и обязательства Заказчика</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rPr>
          <w:i/>
          <w:iCs/>
          <w:color w:val="2A21DD"/>
        </w:rPr>
      </w:pPr>
      <w:r w:rsidRPr="00710B48">
        <w:rPr>
          <w:iCs/>
        </w:rPr>
        <w:t xml:space="preserve">Перед началом работ обеспечить получение в уполномоченных органах государственной власти разрешения на </w:t>
      </w:r>
      <w:r>
        <w:rPr>
          <w:iCs/>
        </w:rPr>
        <w:t>размещение электросетевых объектов согласно действующему законодательству</w:t>
      </w:r>
      <w:r w:rsidRPr="00710B48">
        <w:rPr>
          <w:i/>
          <w:iCs/>
          <w:color w:val="0000FF"/>
        </w:rPr>
        <w:t>.</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r w:rsidRPr="00710B48">
        <w:t>Производить приемку и оплату работ, выполненных Подрядчиком, в порядке, предусмотренном в разделах 6 и 1</w:t>
      </w:r>
      <w:r>
        <w:t>1</w:t>
      </w:r>
      <w:r w:rsidRPr="00710B48">
        <w:t xml:space="preserve"> настоящего Договора.</w:t>
      </w:r>
    </w:p>
    <w:p w:rsidR="00991F34" w:rsidRPr="00710B48" w:rsidRDefault="00991F34" w:rsidP="00991F34">
      <w:pPr>
        <w:widowControl w:val="0"/>
        <w:numPr>
          <w:ilvl w:val="1"/>
          <w:numId w:val="3"/>
        </w:numPr>
        <w:shd w:val="clear" w:color="auto" w:fill="FFFFFF"/>
        <w:tabs>
          <w:tab w:val="clear" w:pos="2545"/>
          <w:tab w:val="num" w:pos="0"/>
          <w:tab w:val="left" w:pos="701"/>
          <w:tab w:val="left" w:pos="900"/>
          <w:tab w:val="num" w:pos="1276"/>
        </w:tabs>
        <w:autoSpaceDE w:val="0"/>
        <w:autoSpaceDN w:val="0"/>
        <w:adjustRightInd w:val="0"/>
        <w:ind w:left="0" w:firstLine="709"/>
        <w:jc w:val="both"/>
        <w:rPr>
          <w:color w:val="FF0000"/>
        </w:rPr>
      </w:pPr>
      <w:r w:rsidRPr="00710B48">
        <w:t>Осуществлять технический надзор за выполнением работ по настоящему Договору. В случае обнаружения о</w:t>
      </w:r>
      <w:r w:rsidRPr="00710B48">
        <w:rPr>
          <w:bCs/>
        </w:rPr>
        <w:t xml:space="preserve">тступлений </w:t>
      </w:r>
      <w:r w:rsidRPr="00710B48">
        <w:t xml:space="preserve">от </w:t>
      </w:r>
      <w:r w:rsidRPr="00710B48">
        <w:rPr>
          <w:bCs/>
        </w:rPr>
        <w:t xml:space="preserve">условий </w:t>
      </w:r>
      <w:r w:rsidRPr="00710B48">
        <w:t xml:space="preserve">договора, </w:t>
      </w:r>
      <w:r w:rsidRPr="00710B48">
        <w:rPr>
          <w:bCs/>
        </w:rPr>
        <w:t xml:space="preserve">которые </w:t>
      </w:r>
      <w:r w:rsidRPr="00710B48">
        <w:t xml:space="preserve">могут ухудшить </w:t>
      </w:r>
      <w:r w:rsidRPr="00710B48">
        <w:rPr>
          <w:bCs/>
        </w:rPr>
        <w:t xml:space="preserve">качество работ, </w:t>
      </w:r>
      <w:r w:rsidRPr="00710B48">
        <w:t xml:space="preserve">или иных недостатков, Заказчик в течение 7 дней </w:t>
      </w:r>
      <w:r w:rsidRPr="00710B48">
        <w:rPr>
          <w:bCs/>
        </w:rPr>
        <w:t xml:space="preserve">в </w:t>
      </w:r>
      <w:r w:rsidRPr="00710B48">
        <w:t>письменной форме информирует об этом Подрядчика.</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r w:rsidRPr="00710B48">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proofErr w:type="gramStart"/>
      <w:r w:rsidRPr="00710B48">
        <w:t xml:space="preserve">При нарушении Подрядчиком требований действующих ППР, ПОТ, ПУЭ, ПТЭ, ПБСГГ, НТД </w:t>
      </w:r>
      <w:proofErr w:type="spellStart"/>
      <w:r w:rsidRPr="00710B48">
        <w:t>Ростехнадзора</w:t>
      </w:r>
      <w:proofErr w:type="spellEnd"/>
      <w:r w:rsidRPr="00710B48">
        <w:t xml:space="preserve">,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710B48">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991F34" w:rsidRPr="00710B48" w:rsidRDefault="00991F34" w:rsidP="00991F34">
      <w:pPr>
        <w:numPr>
          <w:ilvl w:val="1"/>
          <w:numId w:val="3"/>
        </w:numPr>
        <w:shd w:val="clear" w:color="auto" w:fill="FFFFFF"/>
        <w:tabs>
          <w:tab w:val="clear" w:pos="2545"/>
          <w:tab w:val="num" w:pos="0"/>
          <w:tab w:val="left" w:pos="900"/>
          <w:tab w:val="num"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991F34" w:rsidRPr="00710B48" w:rsidRDefault="00991F34" w:rsidP="00991F34">
      <w:pPr>
        <w:shd w:val="clear" w:color="auto" w:fill="FFFFFF"/>
        <w:tabs>
          <w:tab w:val="left" w:pos="993"/>
          <w:tab w:val="left" w:pos="1195"/>
          <w:tab w:val="left" w:pos="1276"/>
        </w:tabs>
        <w:jc w:val="both"/>
      </w:pPr>
    </w:p>
    <w:p w:rsidR="00991F34" w:rsidRPr="00710B48" w:rsidRDefault="00991F34" w:rsidP="00991F34">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991F34" w:rsidRPr="00943793" w:rsidRDefault="00991F34" w:rsidP="00991F34">
      <w:pPr>
        <w:numPr>
          <w:ilvl w:val="1"/>
          <w:numId w:val="3"/>
        </w:numPr>
        <w:shd w:val="clear" w:color="auto" w:fill="FFFFFF"/>
        <w:tabs>
          <w:tab w:val="clear" w:pos="2545"/>
        </w:tabs>
        <w:ind w:left="0" w:firstLine="709"/>
        <w:jc w:val="both"/>
        <w:rPr>
          <w:bCs/>
        </w:rPr>
      </w:pPr>
      <w:r w:rsidRPr="00943793">
        <w:t xml:space="preserve">Стоимость работ по настоящему Договору определена на основании Сводной таблицы стоимости </w:t>
      </w:r>
      <w:r>
        <w:t xml:space="preserve">работ </w:t>
      </w:r>
      <w:r w:rsidRPr="00943793">
        <w:t>(приложение №___ к настоящему Договору), которая составляет</w:t>
      </w:r>
      <w:proofErr w:type="gramStart"/>
      <w:r w:rsidRPr="00943793">
        <w:t xml:space="preserve"> _____________ (________________________) </w:t>
      </w:r>
      <w:proofErr w:type="gramEnd"/>
      <w:r w:rsidRPr="00943793">
        <w:t xml:space="preserve">рублей, кроме того НДС составляет ____________ </w:t>
      </w:r>
      <w:r w:rsidRPr="00943793">
        <w:lastRenderedPageBreak/>
        <w:t>(_________________________________) рублей в соответствии с законодательством Российской Федерации.</w:t>
      </w:r>
    </w:p>
    <w:p w:rsidR="00991F34" w:rsidRPr="00710B48" w:rsidRDefault="00991F34" w:rsidP="00991F34">
      <w:pPr>
        <w:shd w:val="clear" w:color="auto" w:fill="FFFFFF"/>
        <w:tabs>
          <w:tab w:val="left" w:pos="993"/>
          <w:tab w:val="left" w:pos="1056"/>
          <w:tab w:val="left" w:pos="1276"/>
          <w:tab w:val="left" w:pos="5712"/>
          <w:tab w:val="left" w:leader="underscore" w:pos="9370"/>
        </w:tabs>
        <w:ind w:firstLine="709"/>
        <w:jc w:val="both"/>
      </w:pPr>
      <w:r w:rsidRPr="00943793">
        <w:t>Всего с НДС стоимость работ по Договору составляет</w:t>
      </w:r>
      <w:proofErr w:type="gramStart"/>
      <w:r w:rsidRPr="00943793">
        <w:t xml:space="preserve"> ________________ (_______________________________________) </w:t>
      </w:r>
      <w:proofErr w:type="gramEnd"/>
      <w:r w:rsidRPr="00943793">
        <w:t>рублей</w:t>
      </w:r>
      <w:r w:rsidRPr="00710B48">
        <w:t>.</w:t>
      </w:r>
    </w:p>
    <w:p w:rsidR="00991F34" w:rsidRDefault="00991F34" w:rsidP="00991F34">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t xml:space="preserve">НДС </w:t>
      </w:r>
      <w:r w:rsidRPr="00EF7C55">
        <w:t>оплачивается Заказчиком в размере, установленном в соответствии с законодательством Российской Федерации</w:t>
      </w:r>
      <w:r>
        <w:t>.</w:t>
      </w:r>
    </w:p>
    <w:p w:rsidR="00991F34" w:rsidRPr="001E0757" w:rsidRDefault="00991F34" w:rsidP="00991F34">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EF7C55">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EF7C55">
        <w:t>основанием</w:t>
      </w:r>
      <w:proofErr w:type="gramEnd"/>
      <w:r w:rsidRPr="00EF7C55">
        <w:t xml:space="preserve"> для увеличения установленной в настоящем Договоре общей стоимости работ по Договору</w:t>
      </w:r>
      <w:r w:rsidRPr="001E0757">
        <w:t>.</w:t>
      </w:r>
    </w:p>
    <w:p w:rsidR="00991F34" w:rsidRPr="00710B48" w:rsidRDefault="00991F34" w:rsidP="00991F34">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991F34" w:rsidRPr="00710B48" w:rsidRDefault="00991F34" w:rsidP="00991F34">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 xml:space="preserve">Стоимость материалов и оборудования входит в цену Договора. </w:t>
      </w:r>
    </w:p>
    <w:p w:rsidR="00991F34" w:rsidRPr="00710B48" w:rsidRDefault="00991F34" w:rsidP="00991F34">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991F34" w:rsidRPr="00710B48" w:rsidRDefault="00991F34" w:rsidP="00991F34">
      <w:pPr>
        <w:widowControl w:val="0"/>
        <w:shd w:val="clear" w:color="auto" w:fill="FFFFFF"/>
        <w:tabs>
          <w:tab w:val="left" w:pos="709"/>
          <w:tab w:val="left" w:pos="1276"/>
          <w:tab w:val="left" w:pos="1418"/>
        </w:tabs>
        <w:rPr>
          <w:b/>
          <w:bCs/>
        </w:rPr>
      </w:pPr>
    </w:p>
    <w:p w:rsidR="00991F34" w:rsidRPr="00710B48" w:rsidRDefault="00991F34" w:rsidP="00991F34">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991F34" w:rsidRPr="006E7FBD" w:rsidRDefault="00991F34" w:rsidP="00991F34">
      <w:pPr>
        <w:pStyle w:val="af5"/>
        <w:widowControl w:val="0"/>
        <w:numPr>
          <w:ilvl w:val="0"/>
          <w:numId w:val="15"/>
        </w:numPr>
        <w:shd w:val="clear" w:color="auto" w:fill="FFFFFF"/>
        <w:tabs>
          <w:tab w:val="left" w:pos="0"/>
          <w:tab w:val="left" w:pos="1276"/>
        </w:tabs>
        <w:jc w:val="both"/>
        <w:rPr>
          <w:vanish/>
        </w:rPr>
      </w:pPr>
    </w:p>
    <w:p w:rsidR="00991F34" w:rsidRPr="006E7FBD" w:rsidRDefault="00991F34" w:rsidP="00991F34">
      <w:pPr>
        <w:pStyle w:val="af5"/>
        <w:widowControl w:val="0"/>
        <w:numPr>
          <w:ilvl w:val="0"/>
          <w:numId w:val="15"/>
        </w:numPr>
        <w:shd w:val="clear" w:color="auto" w:fill="FFFFFF"/>
        <w:tabs>
          <w:tab w:val="left" w:pos="0"/>
          <w:tab w:val="left" w:pos="1276"/>
        </w:tabs>
        <w:jc w:val="both"/>
        <w:rPr>
          <w:vanish/>
        </w:rPr>
      </w:pPr>
    </w:p>
    <w:p w:rsidR="00991F34" w:rsidRPr="006E7FBD" w:rsidRDefault="00991F34" w:rsidP="00991F34">
      <w:pPr>
        <w:pStyle w:val="af5"/>
        <w:widowControl w:val="0"/>
        <w:numPr>
          <w:ilvl w:val="0"/>
          <w:numId w:val="15"/>
        </w:numPr>
        <w:shd w:val="clear" w:color="auto" w:fill="FFFFFF"/>
        <w:tabs>
          <w:tab w:val="left" w:pos="0"/>
          <w:tab w:val="left" w:pos="1276"/>
        </w:tabs>
        <w:jc w:val="both"/>
        <w:rPr>
          <w:vanish/>
        </w:rPr>
      </w:pPr>
    </w:p>
    <w:p w:rsidR="00991F34" w:rsidRDefault="00991F34" w:rsidP="00991F34">
      <w:pPr>
        <w:pStyle w:val="af5"/>
        <w:numPr>
          <w:ilvl w:val="1"/>
          <w:numId w:val="18"/>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991F34" w:rsidRDefault="00991F34" w:rsidP="00991F34">
      <w:pPr>
        <w:pStyle w:val="af5"/>
        <w:numPr>
          <w:ilvl w:val="1"/>
          <w:numId w:val="18"/>
        </w:numPr>
        <w:tabs>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991F34" w:rsidRDefault="00991F34" w:rsidP="00991F34">
      <w:pPr>
        <w:pStyle w:val="af5"/>
        <w:widowControl w:val="0"/>
        <w:numPr>
          <w:ilvl w:val="1"/>
          <w:numId w:val="19"/>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91F34" w:rsidRDefault="00991F34" w:rsidP="00991F34">
      <w:pPr>
        <w:pStyle w:val="af5"/>
        <w:widowControl w:val="0"/>
        <w:numPr>
          <w:ilvl w:val="1"/>
          <w:numId w:val="20"/>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91F34" w:rsidRDefault="00991F34" w:rsidP="00991F34">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991F34" w:rsidRDefault="00991F34" w:rsidP="00991F34">
      <w:pPr>
        <w:widowControl w:val="0"/>
        <w:numPr>
          <w:ilvl w:val="1"/>
          <w:numId w:val="20"/>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991F34" w:rsidRDefault="00991F34" w:rsidP="00991F34">
      <w:pPr>
        <w:widowControl w:val="0"/>
        <w:numPr>
          <w:ilvl w:val="1"/>
          <w:numId w:val="20"/>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991F34" w:rsidRPr="00071C66" w:rsidRDefault="00991F34" w:rsidP="00991F34">
      <w:pPr>
        <w:widowControl w:val="0"/>
        <w:numPr>
          <w:ilvl w:val="1"/>
          <w:numId w:val="26"/>
        </w:numPr>
        <w:shd w:val="clear" w:color="auto" w:fill="FFFFFF"/>
        <w:tabs>
          <w:tab w:val="clear" w:pos="1713"/>
          <w:tab w:val="left" w:pos="1276"/>
          <w:tab w:val="num" w:pos="1843"/>
        </w:tabs>
        <w:ind w:left="0" w:firstLine="709"/>
        <w:jc w:val="both"/>
        <w:rPr>
          <w:bCs/>
          <w:highlight w:val="lightGray"/>
        </w:rPr>
      </w:pPr>
      <w:r w:rsidRPr="00071C66">
        <w:rPr>
          <w:bCs/>
          <w:highlight w:val="lightGray"/>
        </w:rPr>
        <w:t xml:space="preserve">Подрядчик обязан в течение 30 (тридцати) календарных дней </w:t>
      </w:r>
      <w:proofErr w:type="gramStart"/>
      <w:r w:rsidRPr="00071C66">
        <w:rPr>
          <w:bCs/>
          <w:highlight w:val="lightGray"/>
        </w:rPr>
        <w:t>с даты начала</w:t>
      </w:r>
      <w:proofErr w:type="gramEnd"/>
      <w:r w:rsidRPr="00071C66">
        <w:rPr>
          <w:bCs/>
          <w:highlight w:val="lightGray"/>
        </w:rPr>
        <w:t xml:space="preserve"> выполнения Работ по </w:t>
      </w:r>
      <w:r>
        <w:rPr>
          <w:bCs/>
          <w:highlight w:val="lightGray"/>
        </w:rPr>
        <w:t>Договору/</w:t>
      </w:r>
      <w:r w:rsidRPr="00071C66">
        <w:rPr>
          <w:bCs/>
          <w:highlight w:val="lightGray"/>
        </w:rPr>
        <w:t xml:space="preserve">Объекту предоставить Заказчику Банковскую гарантию надлежащего исполнения Договора, соответствующую требованиям, установленным разделом </w:t>
      </w:r>
      <w:r>
        <w:rPr>
          <w:bCs/>
          <w:highlight w:val="lightGray"/>
        </w:rPr>
        <w:t>7</w:t>
      </w:r>
      <w:r w:rsidRPr="00071C66">
        <w:rPr>
          <w:bCs/>
          <w:highlight w:val="lightGray"/>
        </w:rPr>
        <w:t xml:space="preserve"> Договора</w:t>
      </w:r>
      <w:r w:rsidRPr="00462405">
        <w:rPr>
          <w:bCs/>
          <w:highlight w:val="lightGray"/>
        </w:rPr>
        <w:t xml:space="preserve"> </w:t>
      </w:r>
      <w:r>
        <w:rPr>
          <w:bCs/>
          <w:highlight w:val="lightGray"/>
        </w:rPr>
        <w:t>и предварительно согласованную с Заказчиком</w:t>
      </w:r>
      <w:r w:rsidRPr="00071C66">
        <w:rPr>
          <w:bCs/>
          <w:highlight w:val="lightGray"/>
        </w:rPr>
        <w:t xml:space="preserve">. В случае невыполнения данного обязательства и при отсутствии соглашения Сторон об ином Заказчик вправе удерживать 10% </w:t>
      </w:r>
      <w:r w:rsidRPr="00071C66">
        <w:rPr>
          <w:bCs/>
          <w:highlight w:val="lightGray"/>
        </w:rPr>
        <w:lastRenderedPageBreak/>
        <w:t xml:space="preserve">(десять процентов) стоимости </w:t>
      </w:r>
      <w:r w:rsidRPr="00FB35CB">
        <w:rPr>
          <w:bCs/>
          <w:highlight w:val="lightGray"/>
        </w:rPr>
        <w:t>объёма работ, выполненного Подрядчиком и принятого Заказчиком по Договору от каждого платежа</w:t>
      </w:r>
      <w:r w:rsidRPr="00071C66">
        <w:rPr>
          <w:bCs/>
          <w:highlight w:val="lightGray"/>
        </w:rPr>
        <w:t>, выплачиваемого Заказчиком Подрядчику в порядке, размерах и сроки, установленные Договор</w:t>
      </w:r>
      <w:r>
        <w:rPr>
          <w:bCs/>
          <w:highlight w:val="lightGray"/>
        </w:rPr>
        <w:t>ом</w:t>
      </w:r>
      <w:r w:rsidRPr="00071C66">
        <w:rPr>
          <w:bCs/>
          <w:highlight w:val="lightGray"/>
        </w:rPr>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991F34" w:rsidRDefault="00991F34" w:rsidP="00991F34">
      <w:pPr>
        <w:widowControl w:val="0"/>
        <w:numPr>
          <w:ilvl w:val="1"/>
          <w:numId w:val="26"/>
        </w:numPr>
        <w:shd w:val="clear" w:color="auto" w:fill="FFFFFF"/>
        <w:tabs>
          <w:tab w:val="clear" w:pos="1713"/>
          <w:tab w:val="num" w:pos="0"/>
          <w:tab w:val="left" w:pos="1276"/>
        </w:tabs>
        <w:ind w:left="0" w:firstLine="709"/>
        <w:jc w:val="both"/>
        <w:rPr>
          <w:bCs/>
          <w:highlight w:val="lightGray"/>
        </w:rPr>
      </w:pPr>
      <w:r w:rsidRPr="00071C66">
        <w:rPr>
          <w:bCs/>
          <w:highlight w:val="lightGray"/>
        </w:rPr>
        <w:t xml:space="preserve">Выплата Обеспечительного платежа производится в течение 30 (тридцати) календарных дней </w:t>
      </w:r>
      <w:proofErr w:type="gramStart"/>
      <w:r w:rsidRPr="00071C66">
        <w:rPr>
          <w:bCs/>
          <w:highlight w:val="lightGray"/>
        </w:rPr>
        <w:t>с даты получения</w:t>
      </w:r>
      <w:proofErr w:type="gramEnd"/>
      <w:r w:rsidRPr="00071C66">
        <w:rPr>
          <w:bCs/>
          <w:highlight w:val="lightGray"/>
        </w:rPr>
        <w:t xml:space="preserve"> Заказчиком счета, выставленного Подрядчиком, но не ранее 70 (семидесяти) календарных дней с даты подписания Сторонами Акта КС-11</w:t>
      </w:r>
      <w:r>
        <w:rPr>
          <w:bCs/>
          <w:highlight w:val="lightGray"/>
        </w:rPr>
        <w:t>/КС-14</w:t>
      </w:r>
      <w:r w:rsidRPr="00071C66">
        <w:rPr>
          <w:bCs/>
          <w:highlight w:val="lightGray"/>
        </w:rPr>
        <w:t xml:space="preserve"> [по соответствующему Объекту]. </w:t>
      </w:r>
      <w:proofErr w:type="gramStart"/>
      <w:r w:rsidRPr="00071C66">
        <w:rPr>
          <w:bCs/>
          <w:highlight w:val="lightGray"/>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w:t>
      </w:r>
      <w:r>
        <w:rPr>
          <w:bCs/>
          <w:highlight w:val="lightGray"/>
        </w:rPr>
        <w:t>/КС-14</w:t>
      </w:r>
      <w:r w:rsidRPr="00071C66">
        <w:rPr>
          <w:bCs/>
          <w:highlight w:val="lightGray"/>
        </w:rPr>
        <w:t xml:space="preserve"> [по соответствующему Объекту. </w:t>
      </w:r>
      <w:proofErr w:type="gramEnd"/>
    </w:p>
    <w:p w:rsidR="00991F34" w:rsidRPr="00C61F97" w:rsidRDefault="00991F34" w:rsidP="00991F34">
      <w:pPr>
        <w:widowControl w:val="0"/>
        <w:shd w:val="clear" w:color="auto" w:fill="FFFFFF"/>
        <w:tabs>
          <w:tab w:val="left" w:pos="1276"/>
        </w:tabs>
        <w:ind w:left="709"/>
        <w:jc w:val="both"/>
        <w:rPr>
          <w:b/>
          <w:bCs/>
          <w:color w:val="000000"/>
        </w:rPr>
      </w:pPr>
    </w:p>
    <w:p w:rsidR="00991F34" w:rsidRDefault="00991F34" w:rsidP="00991F34">
      <w:pPr>
        <w:widowControl w:val="0"/>
        <w:shd w:val="clear" w:color="auto" w:fill="FFFFFF"/>
        <w:tabs>
          <w:tab w:val="left" w:pos="953"/>
        </w:tabs>
        <w:autoSpaceDE w:val="0"/>
        <w:autoSpaceDN w:val="0"/>
        <w:adjustRightInd w:val="0"/>
        <w:rPr>
          <w:color w:val="000000"/>
        </w:rPr>
      </w:pPr>
    </w:p>
    <w:p w:rsidR="00991F34" w:rsidRPr="00DC6763" w:rsidRDefault="00991F34" w:rsidP="00991F34">
      <w:pPr>
        <w:pStyle w:val="af5"/>
        <w:widowControl w:val="0"/>
        <w:numPr>
          <w:ilvl w:val="0"/>
          <w:numId w:val="26"/>
        </w:numPr>
        <w:shd w:val="clear" w:color="auto" w:fill="FFFFFF"/>
        <w:autoSpaceDE w:val="0"/>
        <w:autoSpaceDN w:val="0"/>
        <w:adjustRightInd w:val="0"/>
        <w:jc w:val="center"/>
        <w:rPr>
          <w:b/>
          <w:color w:val="000000"/>
          <w:highlight w:val="lightGray"/>
        </w:rPr>
      </w:pPr>
      <w:r w:rsidRPr="00DC6763">
        <w:rPr>
          <w:b/>
          <w:color w:val="000000"/>
          <w:highlight w:val="lightGray"/>
        </w:rPr>
        <w:t>Условия банковской гарантии</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 xml:space="preserve">7.1. </w:t>
      </w:r>
      <w:proofErr w:type="gramStart"/>
      <w:r w:rsidRPr="00DC6763">
        <w:rPr>
          <w:color w:val="000000" w:themeColor="text1"/>
          <w:highlight w:val="lightGray"/>
        </w:rPr>
        <w:t>Банковская гарантия, предоставляемая Подрядчиком Заказчику по Договору регулируется</w:t>
      </w:r>
      <w:proofErr w:type="gramEnd"/>
      <w:r w:rsidRPr="00DC6763">
        <w:rPr>
          <w:color w:val="000000" w:themeColor="text1"/>
          <w:highlight w:val="lightGray"/>
        </w:rPr>
        <w:t xml:space="preserve"> унифицированными правилами Международной торговой палаты – публикация МТП № 758 (ICC </w:t>
      </w:r>
      <w:proofErr w:type="spellStart"/>
      <w:r w:rsidRPr="00DC6763">
        <w:rPr>
          <w:color w:val="000000" w:themeColor="text1"/>
          <w:highlight w:val="lightGray"/>
        </w:rPr>
        <w:t>Uniform</w:t>
      </w:r>
      <w:proofErr w:type="spellEnd"/>
      <w:r w:rsidRPr="00DC6763">
        <w:rPr>
          <w:color w:val="000000" w:themeColor="text1"/>
          <w:highlight w:val="lightGray"/>
        </w:rPr>
        <w:t xml:space="preserve"> </w:t>
      </w:r>
      <w:proofErr w:type="spellStart"/>
      <w:r w:rsidRPr="00DC6763">
        <w:rPr>
          <w:color w:val="000000" w:themeColor="text1"/>
          <w:highlight w:val="lightGray"/>
        </w:rPr>
        <w:t>Rules</w:t>
      </w:r>
      <w:proofErr w:type="spellEnd"/>
      <w:r w:rsidRPr="00DC6763">
        <w:rPr>
          <w:color w:val="000000" w:themeColor="text1"/>
          <w:highlight w:val="lightGray"/>
        </w:rPr>
        <w:t xml:space="preserve"> </w:t>
      </w:r>
      <w:proofErr w:type="spellStart"/>
      <w:r w:rsidRPr="00DC6763">
        <w:rPr>
          <w:color w:val="000000" w:themeColor="text1"/>
          <w:highlight w:val="lightGray"/>
        </w:rPr>
        <w:t>Demand</w:t>
      </w:r>
      <w:proofErr w:type="spellEnd"/>
      <w:r w:rsidRPr="00DC6763">
        <w:rPr>
          <w:color w:val="000000" w:themeColor="text1"/>
          <w:highlight w:val="lightGray"/>
        </w:rPr>
        <w:t xml:space="preserve"> </w:t>
      </w:r>
      <w:proofErr w:type="spellStart"/>
      <w:r w:rsidRPr="00DC6763">
        <w:rPr>
          <w:color w:val="000000" w:themeColor="text1"/>
          <w:highlight w:val="lightGray"/>
        </w:rPr>
        <w:t>Guarantees</w:t>
      </w:r>
      <w:proofErr w:type="spellEnd"/>
      <w:r w:rsidRPr="00DC6763">
        <w:rPr>
          <w:color w:val="000000" w:themeColor="text1"/>
          <w:highlight w:val="lightGray"/>
        </w:rPr>
        <w:t xml:space="preserve"> – ICC </w:t>
      </w:r>
      <w:proofErr w:type="spellStart"/>
      <w:r w:rsidRPr="00DC6763">
        <w:rPr>
          <w:color w:val="000000" w:themeColor="text1"/>
          <w:highlight w:val="lightGray"/>
        </w:rPr>
        <w:t>Publication</w:t>
      </w:r>
      <w:proofErr w:type="spellEnd"/>
      <w:r w:rsidRPr="00DC6763">
        <w:rPr>
          <w:color w:val="000000" w:themeColor="text1"/>
          <w:highlight w:val="lightGray"/>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91F34" w:rsidRPr="00DC6763" w:rsidRDefault="00991F34" w:rsidP="00991F34">
      <w:pPr>
        <w:pStyle w:val="af6"/>
        <w:tabs>
          <w:tab w:val="left" w:pos="0"/>
          <w:tab w:val="left" w:pos="1276"/>
        </w:tabs>
        <w:spacing w:after="0"/>
        <w:ind w:left="0" w:firstLine="709"/>
        <w:jc w:val="both"/>
        <w:rPr>
          <w:color w:val="000000" w:themeColor="text1"/>
          <w:highlight w:val="lightGray"/>
        </w:rPr>
      </w:pPr>
      <w:r w:rsidRPr="00DC6763">
        <w:rPr>
          <w:color w:val="000000" w:themeColor="text1"/>
          <w:highlight w:val="lightGray"/>
        </w:rPr>
        <w:t>- банковская гарантия должна быть безотзывной и безусловной (гарантия по первому требованию);</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бенефициар по банковской гарантии - Заказчик, принципал – Подрядчик;</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сумма банковской гарантии выражена в валюте расчетов по Договору;</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Банк, выдавший Банковскую гарантию, должен соответствовать критериям, указанным в Приложении №</w:t>
      </w:r>
      <w:r>
        <w:rPr>
          <w:color w:val="000000" w:themeColor="text1"/>
          <w:highlight w:val="lightGray"/>
        </w:rPr>
        <w:t>7</w:t>
      </w:r>
      <w:r w:rsidRPr="00DC6763">
        <w:rPr>
          <w:color w:val="000000" w:themeColor="text1"/>
          <w:highlight w:val="lightGray"/>
        </w:rPr>
        <w:t xml:space="preserve"> к Договору.</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7.2.</w:t>
      </w:r>
      <w:r w:rsidRPr="00DC6763">
        <w:rPr>
          <w:color w:val="000000" w:themeColor="text1"/>
          <w:highlight w:val="lightGray"/>
        </w:rPr>
        <w:t xml:space="preserve"> Сумма банковской гарантии надлежащего исполнения обязательств по Договору должна составлять не менее:</w:t>
      </w:r>
    </w:p>
    <w:p w:rsidR="00991F34" w:rsidRDefault="00991F34" w:rsidP="00991F34">
      <w:pPr>
        <w:pStyle w:val="af6"/>
        <w:numPr>
          <w:ilvl w:val="0"/>
          <w:numId w:val="24"/>
        </w:numPr>
        <w:tabs>
          <w:tab w:val="left" w:pos="0"/>
          <w:tab w:val="left" w:pos="1134"/>
        </w:tabs>
        <w:spacing w:after="0"/>
        <w:ind w:left="0" w:firstLine="709"/>
        <w:jc w:val="both"/>
        <w:rPr>
          <w:color w:val="000000" w:themeColor="text1"/>
          <w:highlight w:val="lightGray"/>
        </w:rPr>
      </w:pPr>
      <w:r w:rsidRPr="00DC6763">
        <w:rPr>
          <w:color w:val="000000" w:themeColor="text1"/>
          <w:highlight w:val="lightGray"/>
        </w:rPr>
        <w:t>10 (десяти) процентов от цены Договора / объекта;</w:t>
      </w:r>
    </w:p>
    <w:p w:rsidR="00991F34" w:rsidRPr="00DC6763" w:rsidRDefault="00991F34" w:rsidP="00991F34">
      <w:pPr>
        <w:pStyle w:val="af6"/>
        <w:numPr>
          <w:ilvl w:val="0"/>
          <w:numId w:val="24"/>
        </w:numPr>
        <w:tabs>
          <w:tab w:val="left" w:pos="0"/>
          <w:tab w:val="left" w:pos="1134"/>
        </w:tabs>
        <w:spacing w:after="0"/>
        <w:ind w:left="0" w:firstLine="709"/>
        <w:jc w:val="both"/>
        <w:rPr>
          <w:color w:val="000000" w:themeColor="text1"/>
          <w:highlight w:val="lightGray"/>
        </w:rPr>
      </w:pPr>
      <w:r w:rsidRPr="00DC6763">
        <w:rPr>
          <w:color w:val="000000" w:themeColor="text1"/>
          <w:highlight w:val="lightGray"/>
        </w:rPr>
        <w:t>для Договоров с СМП</w:t>
      </w:r>
      <w:r w:rsidRPr="00DC6763">
        <w:rPr>
          <w:rStyle w:val="afa"/>
          <w:color w:val="000000"/>
          <w:sz w:val="28"/>
          <w:szCs w:val="28"/>
          <w:highlight w:val="lightGray"/>
        </w:rPr>
        <w:footnoteReference w:id="1"/>
      </w:r>
      <w:r w:rsidRPr="00DC6763">
        <w:rPr>
          <w:color w:val="000000" w:themeColor="text1"/>
          <w:highlight w:val="lightGray"/>
        </w:rPr>
        <w:t xml:space="preserve">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7.3.</w:t>
      </w:r>
      <w:r w:rsidRPr="00DC6763">
        <w:rPr>
          <w:color w:val="000000" w:themeColor="text1"/>
          <w:highlight w:val="lightGray"/>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w:t>
      </w:r>
      <w:r>
        <w:rPr>
          <w:color w:val="000000" w:themeColor="text1"/>
          <w:highlight w:val="lightGray"/>
        </w:rPr>
        <w:t>ый</w:t>
      </w:r>
      <w:r w:rsidRPr="00DC6763">
        <w:rPr>
          <w:color w:val="000000" w:themeColor="text1"/>
          <w:highlight w:val="lightGray"/>
        </w:rPr>
        <w:t xml:space="preserve"> Договором.</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7.4.</w:t>
      </w:r>
      <w:r w:rsidRPr="00DC6763">
        <w:rPr>
          <w:color w:val="000000" w:themeColor="text1"/>
          <w:highlight w:val="lightGray"/>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отказа Подрядчика от исполнения обязательств по Договору, в том числе одностороннего отказа от Договора;</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91F34" w:rsidRPr="00DC6763" w:rsidRDefault="00991F34" w:rsidP="00991F34">
      <w:pPr>
        <w:pStyle w:val="af6"/>
        <w:tabs>
          <w:tab w:val="left" w:pos="0"/>
        </w:tabs>
        <w:spacing w:after="0"/>
        <w:ind w:left="0" w:firstLine="709"/>
        <w:jc w:val="both"/>
        <w:rPr>
          <w:color w:val="000000" w:themeColor="text1"/>
          <w:highlight w:val="lightGray"/>
        </w:rPr>
      </w:pPr>
      <w:proofErr w:type="gramStart"/>
      <w:r w:rsidRPr="00DC6763">
        <w:rPr>
          <w:color w:val="000000" w:themeColor="text1"/>
          <w:highlight w:val="lightGray"/>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введения арбитражным судом процедуры несостоятельности (банкротства) в отношении Подрядчика;</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lastRenderedPageBreak/>
        <w:t xml:space="preserve">- установления в ходе </w:t>
      </w:r>
      <w:proofErr w:type="gramStart"/>
      <w:r w:rsidRPr="00DC6763">
        <w:rPr>
          <w:color w:val="000000" w:themeColor="text1"/>
          <w:highlight w:val="lightGray"/>
        </w:rPr>
        <w:t>исполнения Договора фактов несоответствия Подрядчика</w:t>
      </w:r>
      <w:proofErr w:type="gramEnd"/>
      <w:r w:rsidRPr="00DC6763">
        <w:rPr>
          <w:color w:val="000000" w:themeColor="text1"/>
          <w:highlight w:val="lightGray"/>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91F34" w:rsidRPr="00DC6763" w:rsidRDefault="00991F34" w:rsidP="00991F34">
      <w:pPr>
        <w:pStyle w:val="af6"/>
        <w:tabs>
          <w:tab w:val="left" w:pos="0"/>
        </w:tabs>
        <w:spacing w:after="0"/>
        <w:ind w:left="0" w:firstLine="709"/>
        <w:jc w:val="both"/>
        <w:rPr>
          <w:color w:val="000000" w:themeColor="text1"/>
          <w:highlight w:val="lightGray"/>
        </w:rPr>
      </w:pPr>
      <w:proofErr w:type="gramStart"/>
      <w:r w:rsidRPr="00DC6763">
        <w:rPr>
          <w:color w:val="000000" w:themeColor="text1"/>
          <w:highlight w:val="lightGray"/>
        </w:rPr>
        <w:t>- признания Договора недействительным по причинам отсутствия необходимых корпоративных одобрений у Подрядчика;</w:t>
      </w:r>
      <w:proofErr w:type="gramEnd"/>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 xml:space="preserve">- не предоставления Подрядчиком в срок не </w:t>
      </w:r>
      <w:proofErr w:type="gramStart"/>
      <w:r w:rsidRPr="00DC6763">
        <w:rPr>
          <w:color w:val="000000" w:themeColor="text1"/>
          <w:highlight w:val="lightGray"/>
        </w:rPr>
        <w:t>позднее</w:t>
      </w:r>
      <w:proofErr w:type="gramEnd"/>
      <w:r w:rsidRPr="00DC6763">
        <w:rPr>
          <w:color w:val="000000" w:themeColor="text1"/>
          <w:highlight w:val="lightGray"/>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color w:val="000000" w:themeColor="text1"/>
          <w:highlight w:val="lightGray"/>
        </w:rPr>
        <w:t>Вместе с требованием о предъявлении суммы обеспечения к оплате Заказчик направляет Банку-Гаранту копию  банковской гарантии.</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 xml:space="preserve">7.5. </w:t>
      </w:r>
      <w:r w:rsidRPr="00DC6763">
        <w:rPr>
          <w:color w:val="000000" w:themeColor="text1"/>
          <w:highlight w:val="lightGray"/>
        </w:rPr>
        <w:t>Платеж по банковской гарантии осуществляется Банком-Гарантом в течение 10 (десяти) рабочих дней после обращения бенефициара (Заказчика).</w:t>
      </w:r>
    </w:p>
    <w:p w:rsidR="00991F34" w:rsidRPr="00DC6763" w:rsidRDefault="00991F34" w:rsidP="00991F34">
      <w:pPr>
        <w:pStyle w:val="af6"/>
        <w:tabs>
          <w:tab w:val="left" w:pos="0"/>
        </w:tabs>
        <w:spacing w:after="0"/>
        <w:ind w:left="0" w:firstLine="709"/>
        <w:jc w:val="both"/>
        <w:rPr>
          <w:color w:val="000000" w:themeColor="text1"/>
          <w:highlight w:val="lightGray"/>
        </w:rPr>
      </w:pPr>
      <w:r w:rsidRPr="00DC6763">
        <w:rPr>
          <w:b/>
          <w:color w:val="000000" w:themeColor="text1"/>
          <w:highlight w:val="lightGray"/>
        </w:rPr>
        <w:t>7.</w:t>
      </w:r>
      <w:r>
        <w:rPr>
          <w:b/>
          <w:color w:val="000000" w:themeColor="text1"/>
          <w:highlight w:val="lightGray"/>
        </w:rPr>
        <w:t>6</w:t>
      </w:r>
      <w:r w:rsidRPr="00DC6763">
        <w:rPr>
          <w:b/>
          <w:color w:val="000000" w:themeColor="text1"/>
          <w:highlight w:val="lightGray"/>
        </w:rPr>
        <w:t>.</w:t>
      </w:r>
      <w:r w:rsidRPr="00DC6763">
        <w:rPr>
          <w:color w:val="000000" w:themeColor="text1"/>
          <w:highlight w:val="lightGray"/>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91F34" w:rsidRPr="00DC6763" w:rsidRDefault="00991F34" w:rsidP="00991F34">
      <w:pPr>
        <w:pStyle w:val="af6"/>
        <w:tabs>
          <w:tab w:val="left" w:pos="0"/>
        </w:tabs>
        <w:spacing w:after="0"/>
        <w:ind w:left="0" w:firstLine="709"/>
        <w:jc w:val="both"/>
        <w:rPr>
          <w:color w:val="000000" w:themeColor="text1"/>
          <w:highlight w:val="lightGray"/>
        </w:rPr>
      </w:pPr>
      <w:r>
        <w:rPr>
          <w:b/>
          <w:color w:val="000000" w:themeColor="text1"/>
          <w:highlight w:val="lightGray"/>
        </w:rPr>
        <w:t>7.7</w:t>
      </w:r>
      <w:r w:rsidRPr="00DC6763">
        <w:rPr>
          <w:b/>
          <w:color w:val="000000" w:themeColor="text1"/>
          <w:highlight w:val="lightGray"/>
        </w:rPr>
        <w:t>.</w:t>
      </w:r>
      <w:r w:rsidRPr="00DC6763">
        <w:rPr>
          <w:color w:val="000000" w:themeColor="text1"/>
          <w:highlight w:val="lightGray"/>
        </w:rPr>
        <w:t xml:space="preserve"> Банковская гарантия должна быть подчинена материальному праву Российской Федерации и предусматривать Арбитражный суд в качестве органа, компетентного разрешать споры из банковской гарантии.</w:t>
      </w:r>
    </w:p>
    <w:p w:rsidR="00991F34" w:rsidRDefault="00991F34" w:rsidP="00991F34">
      <w:pPr>
        <w:pStyle w:val="af6"/>
        <w:tabs>
          <w:tab w:val="left" w:pos="0"/>
        </w:tabs>
        <w:spacing w:after="0"/>
        <w:ind w:left="0" w:firstLine="709"/>
        <w:jc w:val="both"/>
        <w:rPr>
          <w:color w:val="000000" w:themeColor="text1"/>
        </w:rPr>
      </w:pPr>
      <w:r>
        <w:rPr>
          <w:b/>
          <w:color w:val="000000" w:themeColor="text1"/>
          <w:highlight w:val="lightGray"/>
        </w:rPr>
        <w:t>7.8</w:t>
      </w:r>
      <w:r w:rsidRPr="00DC6763">
        <w:rPr>
          <w:b/>
          <w:color w:val="000000" w:themeColor="text1"/>
          <w:highlight w:val="lightGray"/>
        </w:rPr>
        <w:t>.</w:t>
      </w:r>
      <w:r w:rsidRPr="00DC6763">
        <w:rPr>
          <w:color w:val="000000" w:themeColor="text1"/>
          <w:highlight w:val="lightGray"/>
        </w:rPr>
        <w:t xml:space="preserve"> Банковская гарантия не должна содержать условий или требований, противоречащих </w:t>
      </w:r>
      <w:proofErr w:type="gramStart"/>
      <w:r w:rsidRPr="00DC6763">
        <w:rPr>
          <w:color w:val="000000" w:themeColor="text1"/>
          <w:highlight w:val="lightGray"/>
        </w:rPr>
        <w:t>изложенному</w:t>
      </w:r>
      <w:proofErr w:type="gramEnd"/>
      <w:r w:rsidRPr="00DC6763">
        <w:rPr>
          <w:color w:val="000000" w:themeColor="text1"/>
          <w:highlight w:val="lightGray"/>
        </w:rPr>
        <w:t xml:space="preserve"> или делающих изложенное неисполнимым.</w:t>
      </w:r>
    </w:p>
    <w:p w:rsidR="00991F34" w:rsidRPr="00462405" w:rsidRDefault="00991F34" w:rsidP="00991F34">
      <w:pPr>
        <w:widowControl w:val="0"/>
        <w:numPr>
          <w:ilvl w:val="1"/>
          <w:numId w:val="25"/>
        </w:numPr>
        <w:shd w:val="clear" w:color="auto" w:fill="FFFFFF"/>
        <w:tabs>
          <w:tab w:val="left" w:pos="1276"/>
        </w:tabs>
        <w:ind w:left="0" w:firstLine="709"/>
        <w:jc w:val="both"/>
        <w:rPr>
          <w:bCs/>
          <w:highlight w:val="lightGray"/>
        </w:rPr>
      </w:pPr>
      <w:proofErr w:type="gramStart"/>
      <w:r w:rsidRPr="00462405">
        <w:rPr>
          <w:bCs/>
          <w:highlight w:val="lightGray"/>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991F34" w:rsidRPr="00462405" w:rsidRDefault="00991F34" w:rsidP="00991F34">
      <w:pPr>
        <w:widowControl w:val="0"/>
        <w:numPr>
          <w:ilvl w:val="1"/>
          <w:numId w:val="25"/>
        </w:numPr>
        <w:shd w:val="clear" w:color="auto" w:fill="FFFFFF"/>
        <w:tabs>
          <w:tab w:val="left" w:pos="1276"/>
        </w:tabs>
        <w:ind w:left="0" w:firstLine="709"/>
        <w:jc w:val="both"/>
        <w:rPr>
          <w:bCs/>
          <w:highlight w:val="lightGray"/>
        </w:rPr>
      </w:pPr>
      <w:r w:rsidRPr="00462405">
        <w:rPr>
          <w:bCs/>
          <w:highlight w:val="lightGray"/>
        </w:rPr>
        <w:t xml:space="preserve">В случаях: </w:t>
      </w:r>
    </w:p>
    <w:p w:rsidR="00991F34" w:rsidRPr="00462405" w:rsidRDefault="00991F34" w:rsidP="00991F34">
      <w:pPr>
        <w:widowControl w:val="0"/>
        <w:shd w:val="clear" w:color="auto" w:fill="FFFFFF"/>
        <w:tabs>
          <w:tab w:val="left" w:pos="1276"/>
        </w:tabs>
        <w:ind w:firstLine="709"/>
        <w:jc w:val="both"/>
        <w:rPr>
          <w:bCs/>
          <w:highlight w:val="lightGray"/>
        </w:rPr>
      </w:pPr>
      <w:r w:rsidRPr="00462405">
        <w:rPr>
          <w:bCs/>
          <w:highlight w:val="lightGray"/>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991F34" w:rsidRPr="00462405" w:rsidRDefault="00991F34" w:rsidP="00991F34">
      <w:pPr>
        <w:widowControl w:val="0"/>
        <w:shd w:val="clear" w:color="auto" w:fill="FFFFFF"/>
        <w:tabs>
          <w:tab w:val="left" w:pos="1276"/>
        </w:tabs>
        <w:ind w:firstLine="709"/>
        <w:jc w:val="both"/>
        <w:rPr>
          <w:bCs/>
          <w:highlight w:val="lightGray"/>
        </w:rPr>
      </w:pPr>
      <w:r w:rsidRPr="00462405">
        <w:rPr>
          <w:bCs/>
          <w:highlight w:val="lightGray"/>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991F34" w:rsidRPr="00462405" w:rsidRDefault="00991F34" w:rsidP="00991F34">
      <w:pPr>
        <w:widowControl w:val="0"/>
        <w:shd w:val="clear" w:color="auto" w:fill="FFFFFF"/>
        <w:tabs>
          <w:tab w:val="left" w:pos="1276"/>
        </w:tabs>
        <w:ind w:firstLine="709"/>
        <w:jc w:val="both"/>
        <w:rPr>
          <w:bCs/>
        </w:rPr>
      </w:pPr>
      <w:r w:rsidRPr="00462405">
        <w:rPr>
          <w:bCs/>
          <w:highlight w:val="lightGray"/>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991F34" w:rsidRPr="00462405" w:rsidRDefault="00991F34" w:rsidP="00991F34">
      <w:pPr>
        <w:widowControl w:val="0"/>
        <w:numPr>
          <w:ilvl w:val="1"/>
          <w:numId w:val="25"/>
        </w:numPr>
        <w:shd w:val="clear" w:color="auto" w:fill="FFFFFF"/>
        <w:tabs>
          <w:tab w:val="left" w:pos="1276"/>
        </w:tabs>
        <w:ind w:left="0" w:firstLine="709"/>
        <w:jc w:val="both"/>
        <w:rPr>
          <w:bCs/>
          <w:highlight w:val="lightGray"/>
        </w:rPr>
      </w:pPr>
      <w:r w:rsidRPr="00462405">
        <w:rPr>
          <w:bCs/>
          <w:highlight w:val="lightGray"/>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991F34" w:rsidRPr="00A21A5C" w:rsidRDefault="00991F34" w:rsidP="00991F34">
      <w:pPr>
        <w:widowControl w:val="0"/>
        <w:numPr>
          <w:ilvl w:val="1"/>
          <w:numId w:val="25"/>
        </w:numPr>
        <w:shd w:val="clear" w:color="auto" w:fill="FFFFFF"/>
        <w:tabs>
          <w:tab w:val="left" w:pos="1276"/>
        </w:tabs>
        <w:ind w:left="0" w:firstLine="709"/>
        <w:jc w:val="both"/>
        <w:rPr>
          <w:bCs/>
          <w:highlight w:val="lightGray"/>
        </w:rPr>
      </w:pPr>
      <w:r w:rsidRPr="00A21A5C">
        <w:rPr>
          <w:bCs/>
          <w:highlight w:val="lightGray"/>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991F34" w:rsidRDefault="00991F34" w:rsidP="00991F34">
      <w:pPr>
        <w:widowControl w:val="0"/>
        <w:shd w:val="clear" w:color="auto" w:fill="FFFFFF"/>
        <w:tabs>
          <w:tab w:val="left" w:pos="1276"/>
        </w:tabs>
        <w:ind w:left="709"/>
        <w:jc w:val="both"/>
        <w:rPr>
          <w:b/>
          <w:bCs/>
          <w:color w:val="000000"/>
        </w:rPr>
      </w:pPr>
    </w:p>
    <w:p w:rsidR="00991F34" w:rsidRDefault="00991F34" w:rsidP="00991F34">
      <w:pPr>
        <w:widowControl w:val="0"/>
        <w:shd w:val="clear" w:color="auto" w:fill="FFFFFF"/>
        <w:tabs>
          <w:tab w:val="left" w:pos="1276"/>
        </w:tabs>
        <w:ind w:left="709"/>
        <w:jc w:val="both"/>
        <w:rPr>
          <w:b/>
          <w:bCs/>
          <w:color w:val="000000"/>
        </w:rPr>
      </w:pPr>
    </w:p>
    <w:p w:rsidR="00991F34" w:rsidRPr="00310A39" w:rsidRDefault="00991F34" w:rsidP="00991F34">
      <w:pPr>
        <w:pStyle w:val="af5"/>
        <w:numPr>
          <w:ilvl w:val="0"/>
          <w:numId w:val="8"/>
        </w:numPr>
        <w:tabs>
          <w:tab w:val="left" w:pos="1080"/>
        </w:tabs>
        <w:jc w:val="center"/>
        <w:rPr>
          <w:b/>
        </w:rPr>
      </w:pPr>
      <w:r w:rsidRPr="00310A39">
        <w:rPr>
          <w:b/>
        </w:rPr>
        <w:t>Гарантийные обязательства</w:t>
      </w:r>
    </w:p>
    <w:p w:rsidR="00991F34" w:rsidRPr="00710B48" w:rsidRDefault="00991F34" w:rsidP="00991F34">
      <w:pPr>
        <w:pStyle w:val="af5"/>
        <w:numPr>
          <w:ilvl w:val="1"/>
          <w:numId w:val="8"/>
        </w:numPr>
        <w:tabs>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991F34" w:rsidRPr="00803A58" w:rsidRDefault="00991F34" w:rsidP="00991F34">
      <w:pPr>
        <w:pStyle w:val="af5"/>
        <w:numPr>
          <w:ilvl w:val="1"/>
          <w:numId w:val="8"/>
        </w:numPr>
        <w:tabs>
          <w:tab w:val="num" w:pos="0"/>
          <w:tab w:val="left" w:pos="1134"/>
        </w:tabs>
        <w:autoSpaceDE w:val="0"/>
        <w:autoSpaceDN w:val="0"/>
        <w:adjustRightInd w:val="0"/>
        <w:ind w:left="0" w:firstLine="709"/>
        <w:jc w:val="both"/>
        <w:rPr>
          <w:bCs/>
          <w:iCs/>
        </w:rPr>
      </w:pPr>
      <w:r w:rsidRPr="00EE6093">
        <w:t xml:space="preserve"> 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в течени</w:t>
      </w:r>
      <w:proofErr w:type="gramStart"/>
      <w:r w:rsidRPr="00EE6093">
        <w:t>и</w:t>
      </w:r>
      <w:proofErr w:type="gramEnd"/>
      <w:r w:rsidRPr="00EE6093">
        <w:t xml:space="preserve"> </w:t>
      </w:r>
      <w:r w:rsidRPr="00803A58">
        <w:rPr>
          <w:bCs/>
        </w:rPr>
        <w:t xml:space="preserve">36 месяцев с </w:t>
      </w:r>
      <w:r w:rsidRPr="00803A58">
        <w:rPr>
          <w:bCs/>
        </w:rPr>
        <w:lastRenderedPageBreak/>
        <w:t>момента подписания акта сдачи-приемки выполненных работ по настоящему договору в полном объеме</w:t>
      </w:r>
      <w:r>
        <w:rPr>
          <w:bCs/>
        </w:rPr>
        <w:t>.</w:t>
      </w:r>
    </w:p>
    <w:p w:rsidR="00991F34" w:rsidRPr="00803A58" w:rsidRDefault="00991F34" w:rsidP="00991F34">
      <w:pPr>
        <w:tabs>
          <w:tab w:val="left" w:pos="0"/>
        </w:tabs>
        <w:autoSpaceDE w:val="0"/>
        <w:autoSpaceDN w:val="0"/>
        <w:adjustRightInd w:val="0"/>
        <w:ind w:firstLine="709"/>
        <w:jc w:val="both"/>
        <w:rPr>
          <w:bCs/>
          <w:iCs/>
        </w:rPr>
      </w:pPr>
      <w:r>
        <w:rPr>
          <w:bCs/>
          <w:iCs/>
        </w:rPr>
        <w:t>8.2.</w:t>
      </w:r>
      <w:r w:rsidRPr="00803A58">
        <w:rPr>
          <w:bCs/>
          <w:iCs/>
        </w:rPr>
        <w:t xml:space="preserve"> Гарантийный срок на поставляемые Подрядчиком оборудование и материалы устанавливается в течение 36 месяцев с момента подписания акта сдачи-приемки выполненных работ по настоящему договору в полном объеме, если  иное не установлено заводом изготовителем.</w:t>
      </w:r>
    </w:p>
    <w:p w:rsidR="00991F34" w:rsidRPr="00787D8F" w:rsidRDefault="00991F34" w:rsidP="00991F34">
      <w:pPr>
        <w:pStyle w:val="af5"/>
        <w:numPr>
          <w:ilvl w:val="1"/>
          <w:numId w:val="8"/>
        </w:numPr>
        <w:tabs>
          <w:tab w:val="left" w:pos="708"/>
          <w:tab w:val="left" w:pos="993"/>
          <w:tab w:val="left" w:pos="1134"/>
        </w:tabs>
        <w:ind w:left="0" w:firstLine="709"/>
        <w:jc w:val="both"/>
        <w:rPr>
          <w:bCs/>
          <w:color w:val="0000FF"/>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proofErr w:type="gramStart"/>
      <w:r w:rsidRPr="00787D8F">
        <w:rPr>
          <w:color w:val="0000FF"/>
        </w:rPr>
        <w:t>строительства</w:t>
      </w:r>
      <w:proofErr w:type="gramEnd"/>
      <w:r w:rsidRPr="00710B48">
        <w:t xml:space="preserve"> а также в процессе эксплуатации объекта, созданного на основе проектной</w:t>
      </w:r>
      <w:r w:rsidRPr="00787D8F">
        <w:rPr>
          <w:i/>
        </w:rPr>
        <w:t xml:space="preserve">/рабочей </w:t>
      </w:r>
      <w:r w:rsidRPr="00710B48">
        <w:t xml:space="preserve"> </w:t>
      </w:r>
      <w:r w:rsidRPr="00787D8F">
        <w:t>документации и данных проектно-изыскательских работ,</w:t>
      </w:r>
      <w:r w:rsidRPr="00787D8F">
        <w:rPr>
          <w:kern w:val="28"/>
        </w:rPr>
        <w:t xml:space="preserve"> в течение гарантийного срока </w:t>
      </w:r>
      <w:r w:rsidRPr="00787D8F">
        <w:rPr>
          <w:b/>
          <w:bCs/>
        </w:rPr>
        <w:t xml:space="preserve">– </w:t>
      </w:r>
      <w:r w:rsidRPr="00787D8F">
        <w:rPr>
          <w:bCs/>
        </w:rPr>
        <w:t>36 месяцев с момента подписания акта сдачи-приемки выполненных работ по настоящему договору в полном объеме.</w:t>
      </w:r>
    </w:p>
    <w:p w:rsidR="00991F34" w:rsidRPr="00787D8F" w:rsidRDefault="00991F34" w:rsidP="00991F34">
      <w:pPr>
        <w:pStyle w:val="af5"/>
        <w:numPr>
          <w:ilvl w:val="1"/>
          <w:numId w:val="8"/>
        </w:numPr>
        <w:tabs>
          <w:tab w:val="left" w:pos="708"/>
          <w:tab w:val="left" w:pos="993"/>
          <w:tab w:val="left" w:pos="1134"/>
        </w:tabs>
        <w:ind w:left="0" w:firstLine="709"/>
        <w:jc w:val="both"/>
      </w:pPr>
      <w:r w:rsidRPr="00787D8F">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991F34" w:rsidRPr="00710B48" w:rsidRDefault="00991F34" w:rsidP="00991F34">
      <w:pPr>
        <w:tabs>
          <w:tab w:val="left" w:pos="993"/>
        </w:tabs>
        <w:ind w:firstLine="709"/>
        <w:jc w:val="both"/>
      </w:pPr>
      <w:proofErr w:type="gramStart"/>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991F34" w:rsidRPr="00710B48" w:rsidRDefault="00991F34" w:rsidP="00991F34">
      <w:pPr>
        <w:pStyle w:val="af5"/>
        <w:numPr>
          <w:ilvl w:val="1"/>
          <w:numId w:val="8"/>
        </w:numPr>
        <w:tabs>
          <w:tab w:val="left" w:pos="993"/>
          <w:tab w:val="num" w:pos="1134"/>
        </w:tabs>
        <w:ind w:left="0" w:firstLine="709"/>
        <w:jc w:val="both"/>
      </w:pPr>
      <w:proofErr w:type="gramStart"/>
      <w:r w:rsidRPr="00710B48">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991F34" w:rsidRPr="00710B48" w:rsidRDefault="00991F34" w:rsidP="00991F34">
      <w:pPr>
        <w:pStyle w:val="2"/>
        <w:keepNext w:val="0"/>
        <w:numPr>
          <w:ilvl w:val="1"/>
          <w:numId w:val="8"/>
        </w:numPr>
        <w:tabs>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991F34" w:rsidRPr="00710B48" w:rsidRDefault="00991F34" w:rsidP="00991F34">
      <w:pPr>
        <w:pStyle w:val="2"/>
        <w:keepNext w:val="0"/>
        <w:numPr>
          <w:ilvl w:val="1"/>
          <w:numId w:val="8"/>
        </w:numPr>
        <w:tabs>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фиксируются в двухстороннем акте.</w:t>
      </w:r>
    </w:p>
    <w:p w:rsidR="00991F34" w:rsidRPr="00710B48" w:rsidRDefault="00991F34" w:rsidP="00991F34">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w:t>
      </w:r>
      <w:proofErr w:type="gramStart"/>
      <w:r w:rsidRPr="00710B48">
        <w:t xml:space="preserve">направить его </w:t>
      </w:r>
      <w:r w:rsidRPr="00710B48">
        <w:rPr>
          <w:bCs/>
        </w:rPr>
        <w:t>Подрядчику</w:t>
      </w:r>
      <w:r w:rsidRPr="00710B48">
        <w:t xml:space="preserve"> вместе с требованием устранить</w:t>
      </w:r>
      <w:proofErr w:type="gramEnd"/>
      <w:r w:rsidRPr="00710B48">
        <w:t xml:space="preserve"> причину нарушения.</w:t>
      </w:r>
    </w:p>
    <w:p w:rsidR="00991F34" w:rsidRPr="00710B48" w:rsidRDefault="00991F34" w:rsidP="00991F34">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991F34" w:rsidRPr="00710B48" w:rsidRDefault="00991F34" w:rsidP="00991F34">
      <w:pPr>
        <w:pStyle w:val="af5"/>
        <w:widowControl w:val="0"/>
        <w:numPr>
          <w:ilvl w:val="1"/>
          <w:numId w:val="8"/>
        </w:numPr>
        <w:shd w:val="clear" w:color="auto" w:fill="FFFFFF"/>
        <w:tabs>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991F34" w:rsidRPr="00710B48" w:rsidRDefault="00991F34" w:rsidP="00991F34">
      <w:pPr>
        <w:pStyle w:val="af5"/>
        <w:widowControl w:val="0"/>
        <w:numPr>
          <w:ilvl w:val="1"/>
          <w:numId w:val="8"/>
        </w:numPr>
        <w:shd w:val="clear" w:color="auto" w:fill="FFFFFF"/>
        <w:tabs>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991F34" w:rsidRDefault="00991F34" w:rsidP="00991F34">
      <w:pPr>
        <w:widowControl w:val="0"/>
        <w:shd w:val="clear" w:color="auto" w:fill="FFFFFF"/>
        <w:tabs>
          <w:tab w:val="num" w:pos="709"/>
          <w:tab w:val="left" w:pos="993"/>
        </w:tabs>
        <w:jc w:val="both"/>
      </w:pPr>
    </w:p>
    <w:p w:rsidR="00991F34" w:rsidRPr="00710B48" w:rsidRDefault="00991F34" w:rsidP="00991F34">
      <w:pPr>
        <w:widowControl w:val="0"/>
        <w:shd w:val="clear" w:color="auto" w:fill="FFFFFF"/>
        <w:tabs>
          <w:tab w:val="num" w:pos="709"/>
          <w:tab w:val="left" w:pos="993"/>
        </w:tabs>
        <w:jc w:val="both"/>
      </w:pPr>
    </w:p>
    <w:p w:rsidR="00991F34" w:rsidRPr="00710B48" w:rsidRDefault="00991F34" w:rsidP="00991F34">
      <w:pPr>
        <w:pStyle w:val="af5"/>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991F34" w:rsidRPr="00710B48" w:rsidRDefault="00991F34" w:rsidP="00991F34">
      <w:pPr>
        <w:pStyle w:val="af5"/>
        <w:numPr>
          <w:ilvl w:val="1"/>
          <w:numId w:val="8"/>
        </w:numPr>
        <w:shd w:val="clear" w:color="auto" w:fill="FFFFFF"/>
        <w:tabs>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разрабатываются Подрядчиком в компьютерной программе «Гранд-Смета»</w:t>
      </w:r>
      <w:r>
        <w:t xml:space="preserve">, </w:t>
      </w:r>
      <w:r w:rsidRPr="00710B48">
        <w:t>позволяющ</w:t>
      </w:r>
      <w:r>
        <w:t>ей</w:t>
      </w:r>
      <w:r w:rsidRPr="00710B48">
        <w:t xml:space="preserve"> вести накопительные ведомости по локальным сметам.</w:t>
      </w:r>
    </w:p>
    <w:p w:rsidR="00991F34" w:rsidRPr="00710B48" w:rsidRDefault="00991F34" w:rsidP="00991F34">
      <w:pPr>
        <w:pStyle w:val="af5"/>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подлежит утверждению Заказчиком.</w:t>
      </w:r>
    </w:p>
    <w:p w:rsidR="00991F34" w:rsidRPr="00311E40" w:rsidRDefault="00991F34" w:rsidP="00991F34">
      <w:pPr>
        <w:pStyle w:val="af5"/>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t xml:space="preserve">на объект. </w:t>
      </w:r>
      <w:r w:rsidRPr="00710B48">
        <w:t>Датой поставки материалов и оборудования считается дата подписания Заказчиком и Подрядчиком акта о приемке (поступлении) оборудования.</w:t>
      </w:r>
    </w:p>
    <w:p w:rsidR="00991F34" w:rsidRPr="00710B48" w:rsidRDefault="00991F34" w:rsidP="00991F34">
      <w:pPr>
        <w:pStyle w:val="af5"/>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91F34" w:rsidRPr="00710B48" w:rsidRDefault="00991F34" w:rsidP="00991F34">
      <w:pPr>
        <w:pStyle w:val="af5"/>
        <w:widowControl w:val="0"/>
        <w:numPr>
          <w:ilvl w:val="1"/>
          <w:numId w:val="8"/>
        </w:numPr>
        <w:shd w:val="clear" w:color="auto" w:fill="FFFFFF"/>
        <w:tabs>
          <w:tab w:val="left" w:pos="0"/>
          <w:tab w:val="left" w:pos="900"/>
          <w:tab w:val="left" w:pos="1134"/>
          <w:tab w:val="left" w:pos="1701"/>
        </w:tabs>
        <w:ind w:left="0" w:firstLine="709"/>
        <w:jc w:val="both"/>
      </w:pPr>
      <w:r w:rsidRPr="00710B48">
        <w:lastRenderedPageBreak/>
        <w:t xml:space="preserve">Все поставляемые </w:t>
      </w:r>
      <w:r>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t xml:space="preserve"> </w:t>
      </w:r>
      <w:r w:rsidRPr="00710B48">
        <w:t>не позд</w:t>
      </w:r>
      <w:r>
        <w:t>нее, чем за 2</w:t>
      </w:r>
      <w:r w:rsidRPr="00710B48">
        <w:t xml:space="preserve"> дн</w:t>
      </w:r>
      <w:r>
        <w:t>я</w:t>
      </w:r>
      <w:r w:rsidRPr="00710B48">
        <w:t xml:space="preserve"> до начала производства работ, выполняемых с использованием этих материалов и оборудования.</w:t>
      </w:r>
    </w:p>
    <w:p w:rsidR="00991F34" w:rsidRPr="00710B48" w:rsidRDefault="00991F34" w:rsidP="00991F34">
      <w:pPr>
        <w:pStyle w:val="af5"/>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t>объект</w:t>
      </w:r>
      <w:r w:rsidRPr="00710B48">
        <w:t xml:space="preserve">  несет Подрядчик.</w:t>
      </w:r>
    </w:p>
    <w:p w:rsidR="00991F34" w:rsidRPr="00710B48" w:rsidRDefault="00991F34" w:rsidP="00991F34">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w:t>
      </w:r>
      <w:proofErr w:type="gramStart"/>
      <w:r w:rsidRPr="00710B48">
        <w:t>,</w:t>
      </w:r>
      <w:proofErr w:type="gramEnd"/>
      <w:r w:rsidRPr="00710B48">
        <w:t xml:space="preserve"> чем за 2 (дв</w:t>
      </w:r>
      <w:r>
        <w:t>а</w:t>
      </w:r>
      <w:r w:rsidRPr="00710B48">
        <w:t xml:space="preserve">) </w:t>
      </w:r>
      <w:r>
        <w:t>дня</w:t>
      </w:r>
      <w:r w:rsidRPr="00710B48">
        <w:t xml:space="preserve"> о готовности к доставке поставляемых материалов и оборудования на </w:t>
      </w:r>
      <w:r>
        <w:t>объект.</w:t>
      </w:r>
    </w:p>
    <w:p w:rsidR="00991F34" w:rsidRPr="00710B48" w:rsidRDefault="00991F34" w:rsidP="00991F34">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t>объект</w:t>
      </w:r>
      <w:r w:rsidRPr="00710B48">
        <w:t xml:space="preserve"> присутствие представителя Заказчика обязательно.</w:t>
      </w:r>
    </w:p>
    <w:p w:rsidR="00991F34" w:rsidRPr="00710B48" w:rsidRDefault="00991F34" w:rsidP="00991F34">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t>объект</w:t>
      </w:r>
      <w:r w:rsidRPr="00710B48">
        <w:t xml:space="preserve"> осуществляется в соответствии с актом, составляемым по Форме ОС-14.</w:t>
      </w:r>
    </w:p>
    <w:p w:rsidR="00991F34" w:rsidRPr="00710B48" w:rsidRDefault="00991F34" w:rsidP="00991F34">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t>объект</w:t>
      </w:r>
      <w:r w:rsidRPr="00710B48">
        <w:t>а для использования при осуществлении работ (в монтаж) осуществляется в соответствии с актом, составляемым по Форме ОС-15.</w:t>
      </w:r>
    </w:p>
    <w:p w:rsidR="00991F34" w:rsidRPr="00710B48" w:rsidRDefault="00991F34" w:rsidP="00991F34">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proofErr w:type="gramStart"/>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roofErr w:type="gramEnd"/>
    </w:p>
    <w:p w:rsidR="00991F34" w:rsidRPr="00710B48" w:rsidRDefault="00991F34" w:rsidP="00991F34">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представителями Сторон составляется акт.</w:t>
      </w:r>
    </w:p>
    <w:p w:rsidR="00991F34" w:rsidRDefault="00991F34" w:rsidP="00991F34">
      <w:pPr>
        <w:shd w:val="clear" w:color="auto" w:fill="FFFFFF"/>
        <w:tabs>
          <w:tab w:val="left" w:pos="993"/>
          <w:tab w:val="left" w:pos="1276"/>
        </w:tabs>
        <w:rPr>
          <w:b/>
          <w:bCs/>
        </w:rPr>
      </w:pPr>
    </w:p>
    <w:p w:rsidR="00991F34" w:rsidRPr="00710B48" w:rsidRDefault="00991F34" w:rsidP="00991F34">
      <w:pPr>
        <w:shd w:val="clear" w:color="auto" w:fill="FFFFFF"/>
        <w:tabs>
          <w:tab w:val="left" w:pos="993"/>
          <w:tab w:val="left" w:pos="1276"/>
        </w:tabs>
        <w:rPr>
          <w:b/>
          <w:bCs/>
        </w:rPr>
      </w:pPr>
    </w:p>
    <w:p w:rsidR="00991F34" w:rsidRPr="00710B48" w:rsidRDefault="00991F34" w:rsidP="00991F34">
      <w:pPr>
        <w:pStyle w:val="af5"/>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991F34" w:rsidRPr="00710B48" w:rsidRDefault="00991F34" w:rsidP="00991F34">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91F34" w:rsidRPr="00710B48" w:rsidRDefault="00991F34" w:rsidP="00991F34">
      <w:pPr>
        <w:shd w:val="clear" w:color="auto" w:fill="FFFFFF"/>
        <w:tabs>
          <w:tab w:val="left" w:pos="0"/>
          <w:tab w:val="left" w:pos="709"/>
          <w:tab w:val="left" w:pos="900"/>
          <w:tab w:val="left" w:pos="1276"/>
          <w:tab w:val="left" w:pos="1440"/>
        </w:tabs>
        <w:ind w:firstLine="709"/>
        <w:jc w:val="both"/>
      </w:pPr>
      <w:r w:rsidRPr="00710B48">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991F34" w:rsidRPr="00710B48" w:rsidRDefault="00991F34" w:rsidP="00991F34">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991F34" w:rsidRPr="00710B48" w:rsidRDefault="00991F34" w:rsidP="00991F34">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91F34" w:rsidRPr="00710B48" w:rsidRDefault="00991F34" w:rsidP="00991F34">
      <w:pPr>
        <w:numPr>
          <w:ilvl w:val="1"/>
          <w:numId w:val="8"/>
        </w:numPr>
        <w:shd w:val="clear" w:color="auto" w:fill="FFFFFF"/>
        <w:tabs>
          <w:tab w:val="left" w:pos="709"/>
          <w:tab w:val="left" w:pos="900"/>
          <w:tab w:val="left" w:pos="993"/>
          <w:tab w:val="left" w:pos="1276"/>
          <w:tab w:val="left" w:pos="1440"/>
        </w:tabs>
        <w:ind w:left="0" w:firstLine="709"/>
        <w:jc w:val="both"/>
      </w:pPr>
      <w:proofErr w:type="gramStart"/>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710B48">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91F34" w:rsidRPr="00710B48" w:rsidRDefault="00991F34" w:rsidP="00991F34">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991F34" w:rsidRPr="00710B48" w:rsidRDefault="00991F34" w:rsidP="00991F34">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lastRenderedPageBreak/>
        <w:t>-увеличить или сократить объем любой работы, включенной в Договор;</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-исключить любую работу;</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-изменить характер или качество, или вид любой части работы;</w:t>
      </w:r>
    </w:p>
    <w:p w:rsidR="00991F34" w:rsidRPr="00710B48" w:rsidRDefault="00991F34" w:rsidP="00991F34">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-выполнить дополнительную работу любого характера, необходимую для завершения комплексной реконструкции объекта.</w:t>
      </w:r>
    </w:p>
    <w:p w:rsidR="00991F34" w:rsidRPr="00710B48" w:rsidRDefault="00991F34" w:rsidP="00991F34">
      <w:pPr>
        <w:shd w:val="clear" w:color="auto" w:fill="FFFFFF"/>
        <w:tabs>
          <w:tab w:val="left" w:pos="993"/>
          <w:tab w:val="left" w:pos="1276"/>
        </w:tabs>
        <w:ind w:firstLine="709"/>
        <w:jc w:val="both"/>
      </w:pPr>
      <w:r w:rsidRPr="00710B48">
        <w:t>В случае если такое изменение влечет за собой изменени</w:t>
      </w:r>
      <w:r>
        <w:t>е</w:t>
      </w:r>
      <w:r w:rsidRPr="00710B48">
        <w:t xml:space="preserve"> стоимости оборудования, материалов, работ, услуг, то </w:t>
      </w:r>
      <w:r>
        <w:t xml:space="preserve">данные изменения оформляются </w:t>
      </w:r>
      <w:r w:rsidRPr="00710B48">
        <w:t>дополнительн</w:t>
      </w:r>
      <w:r>
        <w:t>ым соглашением</w:t>
      </w:r>
      <w:r w:rsidRPr="00710B48">
        <w:t xml:space="preserve"> к настоящему договору.</w:t>
      </w:r>
    </w:p>
    <w:p w:rsidR="00991F34" w:rsidRPr="00710B48" w:rsidRDefault="00991F34" w:rsidP="00991F34">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991F34" w:rsidRPr="00710B48" w:rsidRDefault="00991F34" w:rsidP="00991F34">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991F34" w:rsidRPr="00710B48" w:rsidRDefault="00991F34" w:rsidP="00991F34">
      <w:pPr>
        <w:shd w:val="clear" w:color="auto" w:fill="FFFFFF"/>
        <w:tabs>
          <w:tab w:val="left" w:pos="993"/>
          <w:tab w:val="left" w:pos="1276"/>
        </w:tabs>
        <w:rPr>
          <w:b/>
          <w:bCs/>
        </w:rPr>
      </w:pPr>
    </w:p>
    <w:p w:rsidR="00991F34" w:rsidRPr="00710B48" w:rsidRDefault="00991F34" w:rsidP="00991F34">
      <w:pPr>
        <w:pStyle w:val="af5"/>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Приемка выполненных работ</w:t>
      </w:r>
    </w:p>
    <w:p w:rsidR="00991F34" w:rsidRPr="00943793" w:rsidRDefault="00991F34" w:rsidP="00991F34">
      <w:pPr>
        <w:pStyle w:val="af5"/>
        <w:widowControl w:val="0"/>
        <w:numPr>
          <w:ilvl w:val="1"/>
          <w:numId w:val="8"/>
        </w:numPr>
        <w:shd w:val="clear" w:color="auto" w:fill="FFFFFF"/>
        <w:tabs>
          <w:tab w:val="left" w:pos="0"/>
          <w:tab w:val="left" w:pos="1560"/>
          <w:tab w:val="num" w:pos="2694"/>
        </w:tabs>
        <w:ind w:left="0" w:firstLine="709"/>
        <w:jc w:val="both"/>
      </w:pPr>
      <w:r w:rsidRPr="00943793">
        <w:t>Сдача-приемка разработанной по настоящему договору документации происходит в следующем порядке:</w:t>
      </w:r>
    </w:p>
    <w:p w:rsidR="00991F34" w:rsidRPr="00943793" w:rsidRDefault="00991F34" w:rsidP="00991F34">
      <w:pPr>
        <w:pStyle w:val="af5"/>
        <w:widowControl w:val="0"/>
        <w:numPr>
          <w:ilvl w:val="2"/>
          <w:numId w:val="8"/>
        </w:numPr>
        <w:shd w:val="clear" w:color="auto" w:fill="FFFFFF"/>
        <w:tabs>
          <w:tab w:val="left" w:pos="567"/>
          <w:tab w:val="left" w:pos="993"/>
          <w:tab w:val="left" w:pos="1134"/>
          <w:tab w:val="left" w:pos="1560"/>
          <w:tab w:val="num" w:pos="2694"/>
        </w:tabs>
        <w:ind w:left="0" w:firstLine="709"/>
        <w:jc w:val="both"/>
      </w:pPr>
      <w:r w:rsidRPr="00943793">
        <w:t xml:space="preserve">Подрядчик до </w:t>
      </w:r>
      <w:r>
        <w:t>25</w:t>
      </w:r>
      <w:r w:rsidRPr="00943793">
        <w:t xml:space="preserve"> числа каждого месяца представляет Заказчику акт сдачи-приемки работ (приложение №__ к настоящему договору).</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Подрядчик в день завершения работ по изготовлению </w:t>
      </w:r>
      <w:r>
        <w:t>рабочей документации</w:t>
      </w:r>
      <w:r w:rsidRPr="00943793">
        <w:t xml:space="preserve">, указанный  в календарном плане направляет в филиал </w:t>
      </w:r>
      <w:r>
        <w:t>«Хабаровские электрические сети»</w:t>
      </w:r>
      <w:r w:rsidRPr="00943793">
        <w:t xml:space="preserve"> акт сдачи-приемки работ (приложение №__ к настоящему договору) с приложением </w:t>
      </w:r>
      <w:r>
        <w:t>3</w:t>
      </w:r>
      <w:r w:rsidRPr="00943793">
        <w:t xml:space="preserve"> (</w:t>
      </w:r>
      <w:r>
        <w:t>трёх</w:t>
      </w:r>
      <w:r w:rsidRPr="00943793">
        <w:t xml:space="preserve">) экземпляров разработанной </w:t>
      </w:r>
      <w:r>
        <w:t>рабочей</w:t>
      </w:r>
      <w:r w:rsidRPr="00943793">
        <w:t xml:space="preserve"> документации на бумажных  носителях</w:t>
      </w:r>
      <w:r>
        <w:t xml:space="preserve"> (1 экз. передаётся в соответствующий РЭС, 1 экз. передается в соответствующее СП филиала</w:t>
      </w:r>
      <w:r w:rsidRPr="00943793">
        <w:t xml:space="preserve"> и </w:t>
      </w:r>
      <w:r>
        <w:t>1</w:t>
      </w:r>
      <w:r w:rsidRPr="00943793">
        <w:t xml:space="preserve"> экз. в </w:t>
      </w:r>
      <w:r>
        <w:t xml:space="preserve">бумажном и </w:t>
      </w:r>
      <w:r w:rsidRPr="00943793">
        <w:t xml:space="preserve">электронном виде </w:t>
      </w:r>
      <w:r>
        <w:t xml:space="preserve">на </w:t>
      </w:r>
      <w:r w:rsidRPr="00943793">
        <w:t>С</w:t>
      </w:r>
      <w:proofErr w:type="gramStart"/>
      <w:r w:rsidRPr="00943793">
        <w:rPr>
          <w:lang w:val="en-US"/>
        </w:rPr>
        <w:t>D</w:t>
      </w:r>
      <w:proofErr w:type="gramEnd"/>
      <w:r w:rsidRPr="00943793">
        <w:t xml:space="preserve"> или </w:t>
      </w:r>
      <w:r w:rsidRPr="00943793">
        <w:rPr>
          <w:lang w:val="en-US"/>
        </w:rPr>
        <w:t>DVD</w:t>
      </w:r>
      <w:r>
        <w:t xml:space="preserve"> в службу технологического присоединения филиала</w:t>
      </w:r>
      <w:r w:rsidRPr="00943793">
        <w:t xml:space="preserve">. Текстовую и графическую части проекта представить в стандартных форматах </w:t>
      </w:r>
      <w:r w:rsidRPr="00943793">
        <w:rPr>
          <w:lang w:val="en-US"/>
        </w:rPr>
        <w:t>Windows</w:t>
      </w:r>
      <w:r w:rsidRPr="00943793">
        <w:t xml:space="preserve">, </w:t>
      </w:r>
      <w:r w:rsidRPr="00943793">
        <w:rPr>
          <w:lang w:val="en-US"/>
        </w:rPr>
        <w:t>MS</w:t>
      </w:r>
      <w:r w:rsidRPr="00943793">
        <w:t xml:space="preserve"> </w:t>
      </w:r>
      <w:r w:rsidRPr="00943793">
        <w:rPr>
          <w:lang w:val="en-US"/>
        </w:rPr>
        <w:t>Office</w:t>
      </w:r>
      <w:r w:rsidRPr="00943793">
        <w:t xml:space="preserve">, </w:t>
      </w:r>
      <w:r w:rsidRPr="00943793">
        <w:rPr>
          <w:lang w:val="en-US"/>
        </w:rPr>
        <w:t>AutoCAD</w:t>
      </w:r>
      <w:r w:rsidRPr="00943793">
        <w:t xml:space="preserve"> и </w:t>
      </w:r>
      <w:r w:rsidRPr="00943793">
        <w:rPr>
          <w:lang w:val="en-US"/>
        </w:rPr>
        <w:t>Acrobat</w:t>
      </w:r>
      <w:r w:rsidRPr="00943793">
        <w:t xml:space="preserve"> </w:t>
      </w:r>
      <w:r w:rsidRPr="00943793">
        <w:rPr>
          <w:lang w:val="en-US"/>
        </w:rPr>
        <w:t>Reader</w:t>
      </w:r>
      <w:r w:rsidRPr="00943793">
        <w:t xml:space="preserve">. Сметную документацию в формате </w:t>
      </w:r>
      <w:r w:rsidRPr="00943793">
        <w:rPr>
          <w:lang w:val="en-US"/>
        </w:rPr>
        <w:t>MS</w:t>
      </w:r>
      <w:r w:rsidRPr="00943793">
        <w:t xml:space="preserve"> </w:t>
      </w:r>
      <w:r w:rsidRPr="00943793">
        <w:rPr>
          <w:lang w:val="en-US"/>
        </w:rPr>
        <w:t>Excel</w:t>
      </w:r>
      <w:r w:rsidRPr="00943793">
        <w:t xml:space="preserve"> либо другом числовом формате, совместимом с </w:t>
      </w:r>
      <w:r w:rsidRPr="00943793">
        <w:rPr>
          <w:lang w:val="en-US"/>
        </w:rPr>
        <w:t>MS</w:t>
      </w:r>
      <w:r w:rsidRPr="00943793">
        <w:t xml:space="preserve"> </w:t>
      </w:r>
      <w:r w:rsidRPr="00943793">
        <w:rPr>
          <w:lang w:val="en-US"/>
        </w:rPr>
        <w:t>Excel</w:t>
      </w:r>
      <w:r w:rsidRPr="00943793">
        <w:t>, а также в формате программы «ГРАНД СМЕТА» или «</w:t>
      </w:r>
      <w:proofErr w:type="spellStart"/>
      <w:proofErr w:type="gramStart"/>
      <w:r w:rsidRPr="00943793">
        <w:t>Win</w:t>
      </w:r>
      <w:proofErr w:type="gramEnd"/>
      <w:r w:rsidRPr="00943793">
        <w:t>РИК</w:t>
      </w:r>
      <w:proofErr w:type="spellEnd"/>
      <w:r w:rsidRPr="00943793">
        <w:t>», позволяющем вести накопительные ведомости по локальным сметам.</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943793">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991F34" w:rsidRPr="00943793" w:rsidRDefault="00991F34" w:rsidP="00991F34">
      <w:pPr>
        <w:widowControl w:val="0"/>
        <w:numPr>
          <w:ilvl w:val="1"/>
          <w:numId w:val="8"/>
        </w:numPr>
        <w:shd w:val="clear" w:color="auto" w:fill="FFFFFF"/>
        <w:tabs>
          <w:tab w:val="left" w:pos="993"/>
          <w:tab w:val="left" w:pos="1560"/>
          <w:tab w:val="num" w:pos="2694"/>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991F34" w:rsidRPr="00943793" w:rsidRDefault="00991F34" w:rsidP="00991F34">
      <w:pPr>
        <w:pStyle w:val="af5"/>
        <w:widowControl w:val="0"/>
        <w:numPr>
          <w:ilvl w:val="2"/>
          <w:numId w:val="8"/>
        </w:numPr>
        <w:shd w:val="clear" w:color="auto" w:fill="FFFFFF"/>
        <w:tabs>
          <w:tab w:val="left" w:pos="993"/>
          <w:tab w:val="left" w:pos="1560"/>
          <w:tab w:val="num" w:pos="2694"/>
        </w:tabs>
        <w:ind w:left="0" w:firstLine="709"/>
        <w:jc w:val="both"/>
      </w:pPr>
      <w:r w:rsidRPr="00943793">
        <w:t>Стороны осуществляют сдачу-приемку выполненных работ ежемесячно (</w:t>
      </w:r>
      <w:r w:rsidRPr="00943793">
        <w:rPr>
          <w:i/>
        </w:rPr>
        <w:t>или поэтапно</w:t>
      </w:r>
      <w:r w:rsidRPr="00943793">
        <w:t xml:space="preserve">) в соответствии с фактической готовностью. Подрядчик до </w:t>
      </w:r>
      <w:r>
        <w:t>25</w:t>
      </w:r>
      <w:r w:rsidRPr="00943793">
        <w:t xml:space="preserve">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proofErr w:type="spellStart"/>
      <w:r w:rsidRPr="00943793">
        <w:t>Excel</w:t>
      </w:r>
      <w:proofErr w:type="spellEnd"/>
      <w:r w:rsidRPr="00943793">
        <w:t xml:space="preserve"> и в электронном виде файл «Гранд - Сметы»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w:t>
      </w:r>
      <w:proofErr w:type="gramStart"/>
      <w:r w:rsidRPr="00943793">
        <w:t xml:space="preserve">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w:t>
      </w:r>
      <w:r w:rsidRPr="00943793">
        <w:lastRenderedPageBreak/>
        <w:t>предусмотренную нормативами документацию).</w:t>
      </w:r>
      <w:proofErr w:type="gramEnd"/>
      <w:r w:rsidRPr="00943793">
        <w:t xml:space="preserve"> Без перечисленных приложений акт КС-2 Заказчиком не принимается к рассмотрению.</w:t>
      </w:r>
    </w:p>
    <w:p w:rsidR="00991F34" w:rsidRPr="00943793" w:rsidRDefault="00991F34" w:rsidP="00991F34">
      <w:pPr>
        <w:numPr>
          <w:ilvl w:val="2"/>
          <w:numId w:val="8"/>
        </w:numPr>
        <w:tabs>
          <w:tab w:val="left" w:pos="1134"/>
          <w:tab w:val="left" w:pos="1560"/>
          <w:tab w:val="num" w:pos="2694"/>
        </w:tabs>
        <w:ind w:left="0" w:firstLine="709"/>
        <w:jc w:val="both"/>
      </w:pPr>
      <w:r w:rsidRPr="00943793">
        <w:t xml:space="preserve">Приемка выполненных работ Заказчиком осуществляется в течение </w:t>
      </w:r>
      <w:r w:rsidRPr="00943793">
        <w:rPr>
          <w:i/>
        </w:rPr>
        <w:t xml:space="preserve">10 </w:t>
      </w:r>
      <w:r w:rsidRPr="00943793">
        <w:t>(</w:t>
      </w:r>
      <w:r w:rsidRPr="00943793">
        <w:rPr>
          <w:i/>
        </w:rPr>
        <w:t>десяти</w:t>
      </w:r>
      <w:r w:rsidRPr="00943793">
        <w:t>) рабочих дней с момента получения акта выполненных работ.</w:t>
      </w:r>
    </w:p>
    <w:p w:rsidR="00991F34" w:rsidRPr="00943793" w:rsidRDefault="00991F34" w:rsidP="00991F34">
      <w:pPr>
        <w:widowControl w:val="0"/>
        <w:numPr>
          <w:ilvl w:val="2"/>
          <w:numId w:val="8"/>
        </w:numPr>
        <w:shd w:val="clear" w:color="auto" w:fill="FFFFFF"/>
        <w:tabs>
          <w:tab w:val="left" w:pos="425"/>
          <w:tab w:val="left" w:pos="993"/>
          <w:tab w:val="left" w:pos="1560"/>
          <w:tab w:val="left" w:pos="1620"/>
          <w:tab w:val="left" w:pos="2160"/>
          <w:tab w:val="num" w:pos="2694"/>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43793">
        <w:t>браком работы</w:t>
      </w:r>
      <w:proofErr w:type="gramEnd"/>
      <w:r w:rsidRPr="00943793">
        <w:t xml:space="preserve"> оплате не подлежат.</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991F34" w:rsidRPr="00943793" w:rsidRDefault="00991F34" w:rsidP="00991F34">
      <w:pPr>
        <w:widowControl w:val="0"/>
        <w:shd w:val="clear" w:color="auto" w:fill="FFFFFF"/>
        <w:tabs>
          <w:tab w:val="left" w:pos="425"/>
          <w:tab w:val="left" w:pos="993"/>
          <w:tab w:val="left" w:pos="1560"/>
          <w:tab w:val="num" w:pos="2694"/>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991F34" w:rsidRPr="00943793" w:rsidRDefault="00991F34" w:rsidP="00991F34">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В случае досрочного выполнения работ, Заказчик вправе досрочно принять и оплатить работы.</w:t>
      </w:r>
    </w:p>
    <w:p w:rsidR="00991F34" w:rsidRPr="00943793" w:rsidRDefault="00991F34" w:rsidP="00991F34">
      <w:pPr>
        <w:widowControl w:val="0"/>
        <w:numPr>
          <w:ilvl w:val="2"/>
          <w:numId w:val="8"/>
        </w:numPr>
        <w:tabs>
          <w:tab w:val="left" w:pos="425"/>
          <w:tab w:val="left" w:pos="993"/>
          <w:tab w:val="left" w:pos="1560"/>
          <w:tab w:val="left" w:pos="1620"/>
          <w:tab w:val="num" w:pos="2694"/>
        </w:tabs>
        <w:ind w:left="0" w:firstLine="709"/>
        <w:jc w:val="both"/>
      </w:pPr>
      <w:r w:rsidRPr="00943793">
        <w:t>Приемка объекта в целом осуществляется приемочной комисс</w:t>
      </w:r>
      <w:r>
        <w:t>ией</w:t>
      </w:r>
      <w:r w:rsidRPr="00943793">
        <w:t xml:space="preserve">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991F34" w:rsidRPr="00943793" w:rsidRDefault="00991F34" w:rsidP="00991F34">
      <w:pPr>
        <w:widowControl w:val="0"/>
        <w:numPr>
          <w:ilvl w:val="2"/>
          <w:numId w:val="8"/>
        </w:numPr>
        <w:tabs>
          <w:tab w:val="left" w:pos="425"/>
          <w:tab w:val="left" w:pos="993"/>
          <w:tab w:val="left" w:pos="1560"/>
          <w:tab w:val="left" w:pos="1620"/>
          <w:tab w:val="num" w:pos="2694"/>
        </w:tabs>
        <w:ind w:left="0" w:firstLine="709"/>
        <w:jc w:val="both"/>
      </w:pPr>
      <w:r w:rsidRPr="00943793">
        <w:t>Подрядчик представляет приемочной комиссии следующую документацию:</w:t>
      </w:r>
    </w:p>
    <w:p w:rsidR="00991F34" w:rsidRPr="00943793" w:rsidRDefault="00991F34" w:rsidP="00991F34">
      <w:pPr>
        <w:widowControl w:val="0"/>
        <w:tabs>
          <w:tab w:val="left" w:pos="993"/>
          <w:tab w:val="left" w:pos="1560"/>
          <w:tab w:val="left" w:pos="1620"/>
          <w:tab w:val="num" w:pos="2694"/>
        </w:tabs>
        <w:ind w:firstLine="709"/>
        <w:jc w:val="both"/>
      </w:pPr>
      <w:r w:rsidRPr="0094379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proofErr w:type="gramStart"/>
      <w:r w:rsidRPr="0094379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End"/>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е) акты об испытаниях внутренних и наружных электроустановок и электросетей;</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ж) акты об испытаниях устройств телефонизации, радиофикации, телевидения, сигнализации и автоматизации;</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 xml:space="preserve">з) акты об испытаниях устройств, обеспечивающих взрывобезопасность, пожаробезопасность и </w:t>
      </w:r>
      <w:proofErr w:type="spellStart"/>
      <w:r w:rsidRPr="00943793">
        <w:t>молниезащиту</w:t>
      </w:r>
      <w:proofErr w:type="spellEnd"/>
      <w:r w:rsidRPr="00943793">
        <w:t>;</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и) акты об испытаниях прочности сцепления в кладке несущих стен каменных зданий, расположенных в сейсмических районах;</w:t>
      </w:r>
    </w:p>
    <w:p w:rsidR="00991F34" w:rsidRPr="00943793" w:rsidRDefault="00991F34" w:rsidP="00991F34">
      <w:pPr>
        <w:widowControl w:val="0"/>
        <w:shd w:val="clear" w:color="auto" w:fill="FFFFFF"/>
        <w:tabs>
          <w:tab w:val="left" w:pos="993"/>
          <w:tab w:val="left" w:pos="1560"/>
          <w:tab w:val="left" w:pos="1620"/>
          <w:tab w:val="num" w:pos="2694"/>
        </w:tabs>
        <w:ind w:firstLine="709"/>
        <w:jc w:val="both"/>
      </w:pPr>
      <w:r w:rsidRPr="0094379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91F34" w:rsidRPr="00943793" w:rsidRDefault="00991F34" w:rsidP="00991F34">
      <w:pPr>
        <w:widowControl w:val="0"/>
        <w:numPr>
          <w:ilvl w:val="2"/>
          <w:numId w:val="8"/>
        </w:numPr>
        <w:shd w:val="clear" w:color="auto" w:fill="FFFFFF"/>
        <w:tabs>
          <w:tab w:val="left" w:pos="425"/>
          <w:tab w:val="left" w:pos="993"/>
          <w:tab w:val="left" w:pos="1560"/>
          <w:tab w:val="left" w:pos="1620"/>
          <w:tab w:val="num" w:pos="2694"/>
        </w:tabs>
        <w:ind w:left="0" w:firstLine="709"/>
        <w:jc w:val="both"/>
      </w:pPr>
      <w:r w:rsidRPr="00943793">
        <w:t>Документация, перечисленная в п. 1</w:t>
      </w:r>
      <w:r>
        <w:t>0</w:t>
      </w:r>
      <w:r w:rsidRPr="00943793">
        <w:t xml:space="preserve">.2.6, после окончания работы рабочей </w:t>
      </w:r>
      <w:r w:rsidRPr="00943793">
        <w:lastRenderedPageBreak/>
        <w:t>комиссии передается заказчику (застройщику).</w:t>
      </w:r>
    </w:p>
    <w:p w:rsidR="00991F34" w:rsidRPr="003F6339" w:rsidRDefault="00991F34" w:rsidP="00991F34">
      <w:pPr>
        <w:pStyle w:val="af5"/>
        <w:widowControl w:val="0"/>
        <w:numPr>
          <w:ilvl w:val="1"/>
          <w:numId w:val="8"/>
        </w:numPr>
        <w:shd w:val="clear" w:color="auto" w:fill="FFFFFF"/>
        <w:tabs>
          <w:tab w:val="left" w:pos="0"/>
          <w:tab w:val="left" w:pos="1560"/>
          <w:tab w:val="num" w:pos="2694"/>
        </w:tabs>
        <w:ind w:left="0" w:firstLine="709"/>
        <w:jc w:val="both"/>
        <w:rPr>
          <w:i/>
        </w:rPr>
      </w:pPr>
      <w:r w:rsidRPr="00943793">
        <w:t xml:space="preserve">Со стороны Заказчика контроль и исполнение обязательств  по настоящему договору осуществляет филиал АО «ДРСК» - </w:t>
      </w:r>
      <w:r>
        <w:t>«Хабаровские электрические сети»</w:t>
      </w:r>
      <w:r w:rsidRPr="00943793">
        <w:t xml:space="preserve"> расположенный по адресу: </w:t>
      </w:r>
      <w:r w:rsidRPr="003F6339">
        <w:t xml:space="preserve">ул. </w:t>
      </w:r>
      <w:proofErr w:type="gramStart"/>
      <w:r>
        <w:t>Промышленная</w:t>
      </w:r>
      <w:proofErr w:type="gramEnd"/>
      <w:r w:rsidRPr="003F6339">
        <w:t xml:space="preserve">, 13, г. </w:t>
      </w:r>
      <w:r>
        <w:t>Хабаровск</w:t>
      </w:r>
      <w:r w:rsidRPr="003F6339">
        <w:t xml:space="preserve">, </w:t>
      </w:r>
      <w:r>
        <w:t>Хабаровский</w:t>
      </w:r>
      <w:r w:rsidRPr="003F6339">
        <w:t xml:space="preserve"> край, 6900</w:t>
      </w:r>
      <w:r>
        <w:t xml:space="preserve">09, </w:t>
      </w:r>
      <w:r w:rsidRPr="003F6339">
        <w:t xml:space="preserve">ИНН </w:t>
      </w:r>
      <w:r>
        <w:t>2801108200</w:t>
      </w:r>
      <w:r w:rsidRPr="003F6339">
        <w:t xml:space="preserve">, КПП </w:t>
      </w:r>
      <w:r>
        <w:t>272402001</w:t>
      </w:r>
      <w:r w:rsidRPr="00943793">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991F34" w:rsidRPr="00710B48" w:rsidRDefault="00991F34" w:rsidP="00991F34">
      <w:pPr>
        <w:shd w:val="clear" w:color="auto" w:fill="FFFFFF"/>
        <w:tabs>
          <w:tab w:val="left" w:pos="993"/>
          <w:tab w:val="left" w:pos="1276"/>
          <w:tab w:val="left" w:pos="1440"/>
        </w:tabs>
        <w:rPr>
          <w:b/>
          <w:bCs/>
        </w:rPr>
      </w:pPr>
    </w:p>
    <w:p w:rsidR="00991F34" w:rsidRPr="003F6339" w:rsidRDefault="00991F34" w:rsidP="00991F34">
      <w:pPr>
        <w:shd w:val="clear" w:color="auto" w:fill="FFFFFF"/>
        <w:tabs>
          <w:tab w:val="left" w:pos="993"/>
          <w:tab w:val="left" w:pos="1276"/>
          <w:tab w:val="left" w:pos="1440"/>
        </w:tabs>
        <w:jc w:val="center"/>
        <w:rPr>
          <w:b/>
          <w:bCs/>
        </w:rPr>
      </w:pPr>
      <w:r w:rsidRPr="00710B48">
        <w:rPr>
          <w:b/>
          <w:bCs/>
        </w:rPr>
        <w:t>1</w:t>
      </w:r>
      <w:r>
        <w:rPr>
          <w:b/>
          <w:bCs/>
        </w:rPr>
        <w:t>2</w:t>
      </w:r>
      <w:r w:rsidRPr="00710B48">
        <w:rPr>
          <w:b/>
          <w:bCs/>
        </w:rPr>
        <w:t>.</w:t>
      </w:r>
      <w:r w:rsidRPr="00710B48">
        <w:rPr>
          <w:b/>
          <w:bCs/>
          <w:i/>
        </w:rPr>
        <w:t xml:space="preserve"> </w:t>
      </w:r>
      <w:r>
        <w:rPr>
          <w:b/>
          <w:bCs/>
        </w:rPr>
        <w:t>Право собственности и р</w:t>
      </w:r>
      <w:r w:rsidRPr="003F6339">
        <w:rPr>
          <w:b/>
          <w:bCs/>
        </w:rPr>
        <w:t>аспределение рисков между сторонами</w:t>
      </w:r>
    </w:p>
    <w:p w:rsidR="00991F34" w:rsidRPr="00787D8F" w:rsidRDefault="00991F34" w:rsidP="00991F34">
      <w:pPr>
        <w:pStyle w:val="af5"/>
        <w:numPr>
          <w:ilvl w:val="1"/>
          <w:numId w:val="23"/>
        </w:numPr>
        <w:shd w:val="clear" w:color="auto" w:fill="FFFFFF"/>
        <w:tabs>
          <w:tab w:val="left" w:pos="-426"/>
          <w:tab w:val="left" w:pos="180"/>
          <w:tab w:val="left" w:pos="720"/>
          <w:tab w:val="left" w:pos="1276"/>
          <w:tab w:val="left" w:pos="1440"/>
        </w:tabs>
        <w:ind w:left="0" w:firstLine="709"/>
        <w:jc w:val="both"/>
        <w:rPr>
          <w:bCs/>
        </w:rPr>
      </w:pPr>
      <w:r w:rsidRPr="00787D8F">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991F34" w:rsidRPr="00582E28" w:rsidRDefault="00991F34" w:rsidP="00991F34">
      <w:pPr>
        <w:pStyle w:val="ConsNormal"/>
        <w:widowControl/>
        <w:numPr>
          <w:ilvl w:val="1"/>
          <w:numId w:val="23"/>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 xml:space="preserve">Все права на результаты творческой </w:t>
      </w:r>
      <w:proofErr w:type="gramStart"/>
      <w:r w:rsidRPr="00582E28">
        <w:rPr>
          <w:rFonts w:ascii="Times New Roman" w:hAnsi="Times New Roman" w:cs="Times New Roman"/>
          <w:bCs/>
          <w:sz w:val="24"/>
          <w:szCs w:val="24"/>
        </w:rPr>
        <w:t>деятельности</w:t>
      </w:r>
      <w:proofErr w:type="gramEnd"/>
      <w:r w:rsidRPr="00582E28">
        <w:rPr>
          <w:rFonts w:ascii="Times New Roman" w:hAnsi="Times New Roman" w:cs="Times New Roman"/>
          <w:bCs/>
          <w:sz w:val="24"/>
          <w:szCs w:val="24"/>
        </w:rPr>
        <w:t xml:space="preserve"> созданные в процессе выполнения работ по настоящему договору  принадлежат Заказчику.</w:t>
      </w:r>
    </w:p>
    <w:p w:rsidR="00991F34" w:rsidRPr="00582E28" w:rsidRDefault="00991F34" w:rsidP="00991F34">
      <w:pPr>
        <w:pStyle w:val="ConsNormal"/>
        <w:widowControl/>
        <w:numPr>
          <w:ilvl w:val="1"/>
          <w:numId w:val="23"/>
        </w:numPr>
        <w:tabs>
          <w:tab w:val="left" w:pos="180"/>
          <w:tab w:val="left" w:pos="720"/>
          <w:tab w:val="left" w:pos="993"/>
          <w:tab w:val="left" w:pos="1276"/>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991F34" w:rsidRPr="00582E28" w:rsidRDefault="00991F34" w:rsidP="00991F34">
      <w:pPr>
        <w:pStyle w:val="af5"/>
        <w:numPr>
          <w:ilvl w:val="1"/>
          <w:numId w:val="23"/>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 (объект)</w:t>
      </w:r>
      <w:r w:rsidRPr="00582E28">
        <w:rPr>
          <w:bCs/>
        </w:rPr>
        <w:t>, риск случайной гибели или случайного повреждения результата выполненной работы (объекта) до подписания Заказчиком акта законченного строительством объекта несет Подрядчик.</w:t>
      </w:r>
    </w:p>
    <w:p w:rsidR="00991F34" w:rsidRPr="00582E28" w:rsidRDefault="00991F34" w:rsidP="00991F34">
      <w:pPr>
        <w:numPr>
          <w:ilvl w:val="1"/>
          <w:numId w:val="23"/>
        </w:numPr>
        <w:shd w:val="clear" w:color="auto" w:fill="FFFFFF"/>
        <w:tabs>
          <w:tab w:val="left" w:pos="180"/>
          <w:tab w:val="left" w:pos="720"/>
          <w:tab w:val="left" w:pos="993"/>
          <w:tab w:val="left" w:pos="1276"/>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991F34" w:rsidRPr="00710B48" w:rsidRDefault="00991F34" w:rsidP="00991F34">
      <w:pPr>
        <w:shd w:val="clear" w:color="auto" w:fill="FFFFFF"/>
        <w:tabs>
          <w:tab w:val="num" w:pos="0"/>
          <w:tab w:val="left" w:pos="180"/>
          <w:tab w:val="left" w:pos="720"/>
          <w:tab w:val="left" w:pos="993"/>
          <w:tab w:val="left" w:pos="1276"/>
        </w:tabs>
        <w:jc w:val="both"/>
        <w:rPr>
          <w:bCs/>
        </w:rPr>
      </w:pPr>
    </w:p>
    <w:p w:rsidR="00991F34" w:rsidRPr="00710B48" w:rsidRDefault="00991F34" w:rsidP="00991F34">
      <w:pPr>
        <w:pStyle w:val="af5"/>
        <w:widowControl w:val="0"/>
        <w:numPr>
          <w:ilvl w:val="0"/>
          <w:numId w:val="23"/>
        </w:numPr>
        <w:shd w:val="clear" w:color="auto" w:fill="FFFFFF"/>
        <w:tabs>
          <w:tab w:val="left" w:pos="993"/>
          <w:tab w:val="left" w:pos="1276"/>
        </w:tabs>
        <w:jc w:val="center"/>
        <w:rPr>
          <w:b/>
          <w:bCs/>
        </w:rPr>
      </w:pPr>
      <w:r w:rsidRPr="00710B48">
        <w:rPr>
          <w:b/>
          <w:bCs/>
        </w:rPr>
        <w:t>Ответственность сторон</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t>1</w:t>
      </w:r>
      <w:r w:rsidRPr="00710B48">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A26C3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t xml:space="preserve"> в</w:t>
      </w:r>
      <w:r w:rsidRPr="00710B48">
        <w:t xml:space="preserve"> размере 100 000 (сто тысяч)  рублей, в течение 10 (десяти) рабочих дней с момента получения уведомления от Заказчика о выявленных повторных замечаниях.</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обязательств по настоящему Договору.</w:t>
      </w:r>
    </w:p>
    <w:p w:rsidR="00991F34" w:rsidRPr="00710B48" w:rsidRDefault="00991F34" w:rsidP="00991F34">
      <w:pPr>
        <w:pStyle w:val="af5"/>
        <w:widowControl w:val="0"/>
        <w:numPr>
          <w:ilvl w:val="1"/>
          <w:numId w:val="23"/>
        </w:numPr>
        <w:shd w:val="clear" w:color="auto" w:fill="FFFFFF"/>
        <w:tabs>
          <w:tab w:val="left" w:pos="0"/>
          <w:tab w:val="left" w:pos="1276"/>
        </w:tabs>
        <w:ind w:left="0" w:firstLine="709"/>
        <w:jc w:val="both"/>
      </w:pPr>
      <w:r w:rsidRPr="00710B48">
        <w:t>Удержание пени и штрафов, подлежащих уплате Подрядчи</w:t>
      </w:r>
      <w:r>
        <w:t>ком, может быть произведено, по усмотрению Заказчика</w:t>
      </w:r>
      <w:r w:rsidRPr="00710B48">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proofErr w:type="gramStart"/>
      <w:r w:rsidRPr="00710B48">
        <w:t xml:space="preserve">При обнаружении недостатков в подготовленной </w:t>
      </w:r>
      <w:r>
        <w:t>Подрядчиком</w:t>
      </w:r>
      <w:r w:rsidRPr="00710B48">
        <w:t xml:space="preserve"> 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w:t>
      </w:r>
      <w:proofErr w:type="gramEnd"/>
      <w:r w:rsidRPr="00710B48">
        <w:t xml:space="preserve"> переделать 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991F34" w:rsidRPr="00710B48" w:rsidRDefault="00991F34" w:rsidP="00991F34">
      <w:pPr>
        <w:pStyle w:val="af5"/>
        <w:widowControl w:val="0"/>
        <w:numPr>
          <w:ilvl w:val="1"/>
          <w:numId w:val="23"/>
        </w:numPr>
        <w:shd w:val="clear" w:color="auto" w:fill="FFFFFF"/>
        <w:tabs>
          <w:tab w:val="left" w:pos="1276"/>
          <w:tab w:val="left" w:pos="1418"/>
        </w:tabs>
        <w:ind w:left="0" w:firstLine="709"/>
        <w:jc w:val="both"/>
      </w:pPr>
      <w:proofErr w:type="gramStart"/>
      <w:r w:rsidRPr="00710B48">
        <w:t xml:space="preserve">За нарушение требований действующих ППР, ПТЭ, ПОТ, ПБСГГ, ПУЭ, НТД </w:t>
      </w:r>
      <w:proofErr w:type="spellStart"/>
      <w:r w:rsidRPr="00710B48">
        <w:lastRenderedPageBreak/>
        <w:t>Ростехнадзора</w:t>
      </w:r>
      <w:proofErr w:type="spellEnd"/>
      <w:r w:rsidRPr="00710B48">
        <w:t xml:space="preserve">, природоохранного законодательства РФ, правил внутреннего трудового распорядка Заказчика, правил пропускного и </w:t>
      </w:r>
      <w:proofErr w:type="spellStart"/>
      <w:r w:rsidRPr="00710B48">
        <w:t>внутриобъектового</w:t>
      </w:r>
      <w:proofErr w:type="spellEnd"/>
      <w:r w:rsidRPr="00710B48">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991F34" w:rsidRPr="00710B48" w:rsidRDefault="00991F34" w:rsidP="00991F34">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991F34" w:rsidRPr="00710B48" w:rsidRDefault="00991F34" w:rsidP="00991F34">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991F34" w:rsidRPr="00710B48" w:rsidRDefault="00991F34" w:rsidP="00991F34">
      <w:pPr>
        <w:pStyle w:val="af5"/>
        <w:widowControl w:val="0"/>
        <w:numPr>
          <w:ilvl w:val="1"/>
          <w:numId w:val="23"/>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991F34" w:rsidRPr="005029B5" w:rsidRDefault="00991F34" w:rsidP="00991F34">
      <w:pPr>
        <w:pStyle w:val="af5"/>
        <w:widowControl w:val="0"/>
        <w:numPr>
          <w:ilvl w:val="1"/>
          <w:numId w:val="23"/>
        </w:numPr>
        <w:shd w:val="clear" w:color="auto" w:fill="FFFFFF"/>
        <w:tabs>
          <w:tab w:val="left" w:pos="284"/>
        </w:tabs>
        <w:ind w:left="0" w:firstLine="709"/>
        <w:jc w:val="both"/>
        <w:rPr>
          <w:i/>
          <w:sz w:val="22"/>
          <w:szCs w:val="22"/>
        </w:rPr>
      </w:pPr>
      <w:r w:rsidRPr="00710B48">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w:t>
      </w:r>
      <w:proofErr w:type="spellStart"/>
      <w:r w:rsidRPr="00710B48">
        <w:t>доначисленных</w:t>
      </w:r>
      <w:proofErr w:type="spellEnd"/>
      <w:r w:rsidRPr="00710B48">
        <w:t xml:space="preserve">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w:t>
      </w:r>
      <w:proofErr w:type="gramStart"/>
      <w:r w:rsidRPr="00710B48">
        <w:t>с даты получения</w:t>
      </w:r>
      <w:proofErr w:type="gramEnd"/>
      <w:r w:rsidRPr="00710B48">
        <w:t xml:space="preserve"> соответствующего письменного требования Заказчика.</w:t>
      </w:r>
      <w:r>
        <w:t xml:space="preserve"> </w:t>
      </w:r>
      <w:r w:rsidRPr="00A26C39">
        <w:t xml:space="preserve">В случае нарушения Подрядчиком сроков, предусмотренных пунктом </w:t>
      </w:r>
      <w:r>
        <w:t>6.7</w:t>
      </w:r>
      <w:r w:rsidRPr="00A26C3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991F34" w:rsidRDefault="00991F34" w:rsidP="00991F34">
      <w:pPr>
        <w:pStyle w:val="af5"/>
        <w:widowControl w:val="0"/>
        <w:numPr>
          <w:ilvl w:val="1"/>
          <w:numId w:val="23"/>
        </w:numPr>
        <w:shd w:val="clear" w:color="auto" w:fill="FFFFFF"/>
        <w:tabs>
          <w:tab w:val="left" w:pos="284"/>
        </w:tabs>
        <w:ind w:left="0" w:firstLine="709"/>
        <w:jc w:val="both"/>
      </w:pPr>
      <w:r w:rsidRPr="005029B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991F34" w:rsidRPr="00710B48" w:rsidRDefault="00991F34" w:rsidP="00991F34">
      <w:pPr>
        <w:pStyle w:val="af5"/>
        <w:widowControl w:val="0"/>
        <w:shd w:val="clear" w:color="auto" w:fill="FFFFFF"/>
        <w:tabs>
          <w:tab w:val="num" w:pos="709"/>
          <w:tab w:val="left" w:pos="993"/>
          <w:tab w:val="left" w:pos="1080"/>
          <w:tab w:val="left" w:pos="1276"/>
        </w:tabs>
        <w:ind w:left="709"/>
        <w:jc w:val="both"/>
      </w:pPr>
    </w:p>
    <w:p w:rsidR="00991F34" w:rsidRPr="00710B48" w:rsidRDefault="00991F34" w:rsidP="00991F34">
      <w:pPr>
        <w:numPr>
          <w:ilvl w:val="0"/>
          <w:numId w:val="23"/>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proofErr w:type="gramStart"/>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710B48">
        <w:t xml:space="preserve"> Договора, либо инициировать процедуру расторжения Договора.</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91F34" w:rsidRPr="00710B48"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 xml:space="preserve">Обстоятельствами непреодолимой силы являются любые чрезвычайные и непредотвратимые ситуации, включая, </w:t>
      </w:r>
      <w:proofErr w:type="gramStart"/>
      <w:r w:rsidRPr="00710B48">
        <w:t>но</w:t>
      </w:r>
      <w:proofErr w:type="gramEnd"/>
      <w:r w:rsidRPr="00710B48">
        <w:t xml:space="preserve"> не ограничиваясь, следующее:</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w:t>
      </w:r>
      <w:proofErr w:type="gramStart"/>
      <w:r w:rsidRPr="00710B48">
        <w:t>война</w:t>
      </w:r>
      <w:proofErr w:type="gramEnd"/>
      <w:r w:rsidRPr="00710B48">
        <w:t xml:space="preserve"> объявленная или нет), мобилизация или эмбарго;</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991F34" w:rsidRPr="00710B48" w:rsidRDefault="00991F34" w:rsidP="00991F34">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991F34" w:rsidRPr="00710B48" w:rsidRDefault="00991F34" w:rsidP="00991F3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91F34" w:rsidRDefault="00991F34" w:rsidP="00991F34">
      <w:pPr>
        <w:widowControl w:val="0"/>
        <w:numPr>
          <w:ilvl w:val="1"/>
          <w:numId w:val="23"/>
        </w:numPr>
        <w:shd w:val="clear" w:color="auto" w:fill="FFFFFF"/>
        <w:tabs>
          <w:tab w:val="left" w:pos="360"/>
          <w:tab w:val="left" w:pos="540"/>
          <w:tab w:val="left" w:pos="993"/>
          <w:tab w:val="left" w:pos="1276"/>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991F34" w:rsidRDefault="00991F34" w:rsidP="00991F34">
      <w:pPr>
        <w:widowControl w:val="0"/>
        <w:shd w:val="clear" w:color="auto" w:fill="FFFFFF"/>
        <w:tabs>
          <w:tab w:val="left" w:pos="360"/>
          <w:tab w:val="left" w:pos="540"/>
          <w:tab w:val="left" w:pos="993"/>
          <w:tab w:val="left" w:pos="1276"/>
        </w:tabs>
        <w:jc w:val="both"/>
      </w:pPr>
    </w:p>
    <w:p w:rsidR="00991F34" w:rsidRPr="00710B48" w:rsidRDefault="00991F34" w:rsidP="00991F34">
      <w:pPr>
        <w:widowControl w:val="0"/>
        <w:shd w:val="clear" w:color="auto" w:fill="FFFFFF"/>
        <w:tabs>
          <w:tab w:val="left" w:pos="993"/>
          <w:tab w:val="left" w:pos="1276"/>
          <w:tab w:val="num" w:pos="1620"/>
        </w:tabs>
        <w:jc w:val="both"/>
        <w:rPr>
          <w:b/>
          <w:bCs/>
        </w:rPr>
      </w:pPr>
    </w:p>
    <w:p w:rsidR="00991F34" w:rsidRPr="00710B48" w:rsidRDefault="00991F34" w:rsidP="00991F34">
      <w:pPr>
        <w:numPr>
          <w:ilvl w:val="0"/>
          <w:numId w:val="23"/>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991F34" w:rsidRPr="00710B48" w:rsidRDefault="00991F34" w:rsidP="00991F34">
      <w:pPr>
        <w:pStyle w:val="af5"/>
        <w:numPr>
          <w:ilvl w:val="1"/>
          <w:numId w:val="23"/>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91F34" w:rsidRPr="00710B48" w:rsidRDefault="00991F34" w:rsidP="00991F34">
      <w:pPr>
        <w:pStyle w:val="af5"/>
        <w:numPr>
          <w:ilvl w:val="1"/>
          <w:numId w:val="23"/>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710B48">
        <w:t>дств св</w:t>
      </w:r>
      <w:proofErr w:type="gramEnd"/>
      <w:r w:rsidRPr="00710B48">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991F34" w:rsidRPr="00710B48" w:rsidRDefault="00991F34" w:rsidP="00991F34">
      <w:pPr>
        <w:pStyle w:val="af5"/>
        <w:numPr>
          <w:ilvl w:val="1"/>
          <w:numId w:val="23"/>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991F34" w:rsidRDefault="00991F34" w:rsidP="00991F34">
      <w:pPr>
        <w:pStyle w:val="af5"/>
        <w:numPr>
          <w:ilvl w:val="1"/>
          <w:numId w:val="23"/>
        </w:numPr>
        <w:shd w:val="clear" w:color="auto" w:fill="FFFFFF"/>
        <w:tabs>
          <w:tab w:val="left" w:pos="1418"/>
          <w:tab w:val="left" w:pos="2880"/>
        </w:tabs>
        <w:ind w:left="0" w:firstLine="709"/>
        <w:jc w:val="both"/>
      </w:pPr>
      <w:r w:rsidRPr="00710B48">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991F34" w:rsidRDefault="00991F34" w:rsidP="00991F34">
      <w:pPr>
        <w:pStyle w:val="af5"/>
        <w:shd w:val="clear" w:color="auto" w:fill="FFFFFF"/>
        <w:tabs>
          <w:tab w:val="left" w:pos="1418"/>
          <w:tab w:val="left" w:pos="2880"/>
        </w:tabs>
        <w:ind w:left="709"/>
        <w:jc w:val="both"/>
      </w:pPr>
    </w:p>
    <w:p w:rsidR="00991F34" w:rsidRPr="00710B48" w:rsidRDefault="00991F34" w:rsidP="00991F34">
      <w:pPr>
        <w:pStyle w:val="af5"/>
        <w:shd w:val="clear" w:color="auto" w:fill="FFFFFF"/>
        <w:tabs>
          <w:tab w:val="left" w:pos="1418"/>
          <w:tab w:val="left" w:pos="2880"/>
        </w:tabs>
        <w:ind w:left="709"/>
        <w:jc w:val="both"/>
      </w:pPr>
    </w:p>
    <w:p w:rsidR="00991F34" w:rsidRPr="00217457" w:rsidRDefault="00991F34" w:rsidP="00991F34">
      <w:pPr>
        <w:numPr>
          <w:ilvl w:val="0"/>
          <w:numId w:val="23"/>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991F34" w:rsidRPr="00710B48" w:rsidRDefault="00991F34" w:rsidP="00991F34">
      <w:pPr>
        <w:numPr>
          <w:ilvl w:val="1"/>
          <w:numId w:val="23"/>
        </w:numPr>
        <w:shd w:val="clear" w:color="auto" w:fill="FFFFFF"/>
        <w:tabs>
          <w:tab w:val="left" w:pos="0"/>
          <w:tab w:val="left" w:pos="709"/>
          <w:tab w:val="left" w:pos="993"/>
          <w:tab w:val="left" w:pos="1276"/>
        </w:tabs>
        <w:ind w:left="0" w:firstLine="709"/>
        <w:jc w:val="both"/>
      </w:pPr>
      <w:r w:rsidRPr="00710B48">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t>16</w:t>
      </w:r>
      <w:r w:rsidRPr="00710B48">
        <w:t>.2.</w:t>
      </w:r>
    </w:p>
    <w:p w:rsidR="00991F34" w:rsidRPr="00710B48" w:rsidRDefault="00991F34" w:rsidP="00991F34">
      <w:pPr>
        <w:numPr>
          <w:ilvl w:val="1"/>
          <w:numId w:val="23"/>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991F34" w:rsidRPr="00710B48" w:rsidRDefault="00991F34" w:rsidP="00991F34">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991F34" w:rsidRPr="00710B48" w:rsidRDefault="00991F34" w:rsidP="00991F34">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991F34" w:rsidRPr="00710B48" w:rsidRDefault="00991F34" w:rsidP="00991F34">
      <w:pPr>
        <w:numPr>
          <w:ilvl w:val="1"/>
          <w:numId w:val="23"/>
        </w:numPr>
        <w:shd w:val="clear" w:color="auto" w:fill="FFFFFF"/>
        <w:tabs>
          <w:tab w:val="left" w:pos="993"/>
          <w:tab w:val="left" w:pos="1276"/>
        </w:tabs>
        <w:ind w:left="0" w:firstLine="709"/>
        <w:jc w:val="both"/>
        <w:rPr>
          <w:b/>
          <w:i/>
          <w:color w:val="2A21DD"/>
        </w:rPr>
      </w:pPr>
      <w:r w:rsidRPr="00787D8F">
        <w:t xml:space="preserve">Исполнение настоящего Договора может быть приостановлено по письменному </w:t>
      </w:r>
      <w:r w:rsidRPr="00710B48">
        <w:t xml:space="preserve">соглашению Сторон, в случае если Заказчиком была установлена необходимость консервации </w:t>
      </w:r>
      <w:r w:rsidRPr="00710B48">
        <w:lastRenderedPageBreak/>
        <w:t>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710B48">
        <w:rPr>
          <w:b/>
          <w:i/>
          <w:color w:val="FF0000"/>
        </w:rPr>
        <w:t xml:space="preserve"> </w:t>
      </w:r>
    </w:p>
    <w:p w:rsidR="00991F34" w:rsidRPr="00710B48" w:rsidRDefault="00991F34" w:rsidP="00991F34">
      <w:pPr>
        <w:pStyle w:val="ConsPlusNormal"/>
        <w:widowControl/>
        <w:numPr>
          <w:ilvl w:val="1"/>
          <w:numId w:val="23"/>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710B48">
        <w:rPr>
          <w:rFonts w:ascii="Times New Roman" w:hAnsi="Times New Roman" w:cs="Times New Roman"/>
          <w:sz w:val="24"/>
          <w:szCs w:val="24"/>
        </w:rPr>
        <w:t>подрядчику</w:t>
      </w:r>
      <w:proofErr w:type="gramEnd"/>
      <w:r w:rsidRPr="00710B48">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w:t>
      </w:r>
    </w:p>
    <w:p w:rsidR="00991F34" w:rsidRPr="00710B48" w:rsidRDefault="00991F34" w:rsidP="00991F34">
      <w:pPr>
        <w:widowControl w:val="0"/>
        <w:numPr>
          <w:ilvl w:val="1"/>
          <w:numId w:val="23"/>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991F34" w:rsidRPr="00767EC0" w:rsidRDefault="00991F34" w:rsidP="00991F34">
      <w:pPr>
        <w:widowControl w:val="0"/>
        <w:numPr>
          <w:ilvl w:val="1"/>
          <w:numId w:val="23"/>
        </w:numPr>
        <w:shd w:val="clear" w:color="auto" w:fill="FFFFFF"/>
        <w:tabs>
          <w:tab w:val="left" w:pos="993"/>
          <w:tab w:val="left" w:pos="1276"/>
        </w:tabs>
        <w:autoSpaceDE w:val="0"/>
        <w:autoSpaceDN w:val="0"/>
        <w:adjustRightInd w:val="0"/>
        <w:ind w:left="0" w:firstLine="709"/>
        <w:jc w:val="both"/>
        <w:rPr>
          <w:color w:val="000000" w:themeColor="text1"/>
        </w:rPr>
      </w:pPr>
      <w:r w:rsidRPr="00767EC0">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991F34" w:rsidRDefault="00991F34" w:rsidP="00991F34">
      <w:pPr>
        <w:widowControl w:val="0"/>
        <w:shd w:val="clear" w:color="auto" w:fill="FFFFFF"/>
        <w:tabs>
          <w:tab w:val="left" w:pos="900"/>
          <w:tab w:val="left" w:pos="993"/>
          <w:tab w:val="left" w:pos="1080"/>
          <w:tab w:val="left" w:pos="1440"/>
        </w:tabs>
        <w:autoSpaceDE w:val="0"/>
        <w:autoSpaceDN w:val="0"/>
        <w:adjustRightInd w:val="0"/>
        <w:jc w:val="both"/>
      </w:pPr>
    </w:p>
    <w:p w:rsidR="00991F34" w:rsidRPr="00710B48" w:rsidRDefault="00991F34" w:rsidP="00991F34">
      <w:pPr>
        <w:pStyle w:val="ConsNormal"/>
        <w:widowControl/>
        <w:numPr>
          <w:ilvl w:val="0"/>
          <w:numId w:val="23"/>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991F34" w:rsidRPr="00710B48" w:rsidRDefault="00991F34" w:rsidP="00991F34">
      <w:pPr>
        <w:pStyle w:val="ConsNormal"/>
        <w:widowControl/>
        <w:numPr>
          <w:ilvl w:val="1"/>
          <w:numId w:val="23"/>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991F34" w:rsidRPr="00710B48" w:rsidRDefault="00991F34" w:rsidP="00991F34">
      <w:pPr>
        <w:pStyle w:val="ConsNormal"/>
        <w:widowControl/>
        <w:tabs>
          <w:tab w:val="left" w:pos="0"/>
        </w:tabs>
        <w:ind w:right="0" w:firstLine="0"/>
        <w:jc w:val="both"/>
        <w:rPr>
          <w:rFonts w:ascii="Times New Roman" w:hAnsi="Times New Roman" w:cs="Times New Roman"/>
          <w:sz w:val="24"/>
          <w:szCs w:val="24"/>
        </w:rPr>
      </w:pPr>
    </w:p>
    <w:p w:rsidR="00991F34" w:rsidRPr="00710B48" w:rsidRDefault="00991F34" w:rsidP="00991F34">
      <w:pPr>
        <w:numPr>
          <w:ilvl w:val="0"/>
          <w:numId w:val="23"/>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991F34" w:rsidRPr="00710B48" w:rsidRDefault="00991F34" w:rsidP="00991F34">
      <w:pPr>
        <w:numPr>
          <w:ilvl w:val="1"/>
          <w:numId w:val="23"/>
        </w:numPr>
        <w:tabs>
          <w:tab w:val="left" w:pos="993"/>
          <w:tab w:val="left" w:pos="1276"/>
        </w:tabs>
        <w:ind w:left="0" w:firstLine="709"/>
        <w:jc w:val="both"/>
      </w:pPr>
      <w:r w:rsidRPr="00710B48">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991F34" w:rsidRPr="00710B48" w:rsidRDefault="00991F34" w:rsidP="00991F34">
      <w:pPr>
        <w:widowControl w:val="0"/>
        <w:numPr>
          <w:ilvl w:val="1"/>
          <w:numId w:val="23"/>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991F34" w:rsidRPr="00710B48" w:rsidRDefault="00991F34" w:rsidP="00991F34">
      <w:pPr>
        <w:widowControl w:val="0"/>
        <w:numPr>
          <w:ilvl w:val="1"/>
          <w:numId w:val="23"/>
        </w:numPr>
        <w:shd w:val="clear" w:color="auto" w:fill="FFFFFF"/>
        <w:tabs>
          <w:tab w:val="left" w:pos="993"/>
          <w:tab w:val="left" w:pos="1276"/>
        </w:tabs>
        <w:ind w:left="0" w:firstLine="709"/>
        <w:jc w:val="both"/>
      </w:pPr>
      <w:r w:rsidRPr="00710B48">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991F34" w:rsidRPr="00710B48" w:rsidRDefault="00991F34" w:rsidP="00991F34">
      <w:pPr>
        <w:numPr>
          <w:ilvl w:val="1"/>
          <w:numId w:val="23"/>
        </w:numPr>
        <w:shd w:val="clear" w:color="auto" w:fill="FFFFFF"/>
        <w:tabs>
          <w:tab w:val="left" w:pos="993"/>
          <w:tab w:val="left" w:pos="1276"/>
        </w:tabs>
        <w:ind w:left="0" w:firstLine="709"/>
        <w:jc w:val="both"/>
      </w:pPr>
      <w:r w:rsidRPr="00710B48">
        <w:t>Стороны принимают «Антикоррупционную оговорку», указанную в Приложении №___ к настоящему Договору.</w:t>
      </w:r>
    </w:p>
    <w:p w:rsidR="00991F34" w:rsidRPr="00710B48" w:rsidRDefault="00991F34" w:rsidP="00991F34">
      <w:pPr>
        <w:shd w:val="clear" w:color="auto" w:fill="FFFFFF"/>
        <w:tabs>
          <w:tab w:val="left" w:pos="993"/>
          <w:tab w:val="left" w:pos="1276"/>
        </w:tabs>
        <w:jc w:val="both"/>
      </w:pPr>
    </w:p>
    <w:p w:rsidR="00991F34" w:rsidRPr="00710B48" w:rsidRDefault="00991F34" w:rsidP="00991F34">
      <w:pPr>
        <w:numPr>
          <w:ilvl w:val="0"/>
          <w:numId w:val="23"/>
        </w:numPr>
        <w:shd w:val="clear" w:color="auto" w:fill="FFFFFF"/>
        <w:tabs>
          <w:tab w:val="left" w:pos="993"/>
          <w:tab w:val="left" w:pos="1276"/>
        </w:tabs>
        <w:ind w:left="0" w:firstLine="720"/>
        <w:jc w:val="center"/>
        <w:rPr>
          <w:b/>
          <w:bCs/>
        </w:rPr>
      </w:pPr>
      <w:r w:rsidRPr="00710B48">
        <w:rPr>
          <w:b/>
          <w:bCs/>
        </w:rPr>
        <w:t>Приложения к настоящему Договору</w:t>
      </w:r>
    </w:p>
    <w:p w:rsidR="00991F34" w:rsidRPr="00710B48" w:rsidRDefault="00991F34" w:rsidP="00991F34">
      <w:pPr>
        <w:shd w:val="clear" w:color="auto" w:fill="FFFFFF"/>
        <w:tabs>
          <w:tab w:val="left" w:pos="993"/>
          <w:tab w:val="left" w:pos="1276"/>
        </w:tabs>
        <w:ind w:firstLine="709"/>
        <w:rPr>
          <w:b/>
          <w:bCs/>
        </w:rPr>
      </w:pPr>
      <w:r w:rsidRPr="00710B48">
        <w:t>Приложение №</w:t>
      </w:r>
      <w:r>
        <w:t xml:space="preserve"> 1</w:t>
      </w:r>
      <w:r w:rsidRPr="00710B48">
        <w:t xml:space="preserve"> «Техническое задание на выполнение работ».</w:t>
      </w:r>
    </w:p>
    <w:p w:rsidR="00991F34" w:rsidRPr="00710B48" w:rsidRDefault="00991F34" w:rsidP="00991F34">
      <w:pPr>
        <w:shd w:val="clear" w:color="auto" w:fill="FFFFFF"/>
        <w:tabs>
          <w:tab w:val="left" w:pos="993"/>
          <w:tab w:val="left" w:pos="1276"/>
        </w:tabs>
        <w:ind w:firstLine="720"/>
        <w:rPr>
          <w:bCs/>
        </w:rPr>
      </w:pPr>
      <w:r w:rsidRPr="00710B48">
        <w:t>Приложение №</w:t>
      </w:r>
      <w:r>
        <w:t xml:space="preserve"> 2</w:t>
      </w:r>
      <w:r w:rsidRPr="00710B48">
        <w:t xml:space="preserve"> «Сводная таблица стоимости работ с приложением смет».</w:t>
      </w:r>
    </w:p>
    <w:p w:rsidR="00991F34" w:rsidRPr="00710B48" w:rsidRDefault="00991F34" w:rsidP="00991F34">
      <w:pPr>
        <w:shd w:val="clear" w:color="auto" w:fill="FFFFFF"/>
        <w:tabs>
          <w:tab w:val="left" w:pos="993"/>
          <w:tab w:val="left" w:pos="1276"/>
        </w:tabs>
        <w:ind w:firstLine="720"/>
        <w:rPr>
          <w:bCs/>
        </w:rPr>
      </w:pPr>
      <w:r w:rsidRPr="00710B48">
        <w:t>Приложение №</w:t>
      </w:r>
      <w:r>
        <w:t xml:space="preserve"> 3</w:t>
      </w:r>
      <w:r w:rsidRPr="00710B48">
        <w:t xml:space="preserve"> «</w:t>
      </w:r>
      <w:r w:rsidRPr="00943793">
        <w:t>Календарный план выполнения работ</w:t>
      </w:r>
      <w:r w:rsidRPr="00710B48">
        <w:t>».</w:t>
      </w:r>
    </w:p>
    <w:p w:rsidR="00991F34" w:rsidRPr="00710B48" w:rsidRDefault="00991F34" w:rsidP="00991F34">
      <w:pPr>
        <w:shd w:val="clear" w:color="auto" w:fill="FFFFFF"/>
        <w:tabs>
          <w:tab w:val="left" w:pos="993"/>
          <w:tab w:val="left" w:pos="1276"/>
        </w:tabs>
        <w:ind w:firstLine="720"/>
      </w:pPr>
      <w:r w:rsidRPr="00710B48">
        <w:t>Приложение №</w:t>
      </w:r>
      <w:r>
        <w:t xml:space="preserve"> 4</w:t>
      </w:r>
      <w:r w:rsidRPr="00710B48">
        <w:t xml:space="preserve"> «Информация о контрагенте» (форма).</w:t>
      </w:r>
    </w:p>
    <w:p w:rsidR="00991F34" w:rsidRPr="00710B48" w:rsidRDefault="00991F34" w:rsidP="00991F34">
      <w:pPr>
        <w:shd w:val="clear" w:color="auto" w:fill="FFFFFF"/>
        <w:tabs>
          <w:tab w:val="left" w:pos="993"/>
          <w:tab w:val="left" w:pos="1276"/>
        </w:tabs>
        <w:ind w:firstLine="720"/>
      </w:pPr>
      <w:r w:rsidRPr="00710B48">
        <w:t>Приложение №</w:t>
      </w:r>
      <w:r>
        <w:t xml:space="preserve"> 5</w:t>
      </w:r>
      <w:r w:rsidRPr="00710B48">
        <w:t xml:space="preserve"> «Гарантийное письмо» (форма).</w:t>
      </w:r>
    </w:p>
    <w:p w:rsidR="00991F34" w:rsidRDefault="00991F34" w:rsidP="00991F34">
      <w:pPr>
        <w:shd w:val="clear" w:color="auto" w:fill="FFFFFF"/>
        <w:tabs>
          <w:tab w:val="left" w:pos="993"/>
          <w:tab w:val="left" w:pos="1276"/>
        </w:tabs>
        <w:ind w:left="709" w:firstLine="11"/>
      </w:pPr>
      <w:r w:rsidRPr="00710B48">
        <w:t>Приложение №</w:t>
      </w:r>
      <w:r>
        <w:t xml:space="preserve"> 6</w:t>
      </w:r>
      <w:r w:rsidRPr="00710B48">
        <w:t xml:space="preserve"> «Справка о заключенных договорах Подрядчика с субподрядчиками/</w:t>
      </w:r>
      <w:proofErr w:type="spellStart"/>
      <w:r w:rsidRPr="00710B48">
        <w:t>субисполнителями</w:t>
      </w:r>
      <w:proofErr w:type="spellEnd"/>
      <w:r w:rsidRPr="00710B48">
        <w:t xml:space="preserve"> 1-го уровня»  (форма).</w:t>
      </w:r>
    </w:p>
    <w:p w:rsidR="00991F34" w:rsidRDefault="00991F34" w:rsidP="00991F34">
      <w:pPr>
        <w:widowControl w:val="0"/>
        <w:shd w:val="clear" w:color="auto" w:fill="FFFFFF"/>
        <w:ind w:left="709"/>
      </w:pPr>
      <w:r>
        <w:t xml:space="preserve">Приложение № 7 </w:t>
      </w:r>
      <w:r w:rsidRPr="004B5B3D">
        <w:t>«</w:t>
      </w:r>
      <w:r w:rsidRPr="00C0352E">
        <w:t>Критерии отбора Банков-Гарантов</w:t>
      </w:r>
      <w:r w:rsidRPr="004B5B3D">
        <w:t>».</w:t>
      </w:r>
    </w:p>
    <w:p w:rsidR="00991F34" w:rsidRDefault="00991F34" w:rsidP="00991F34">
      <w:pPr>
        <w:shd w:val="clear" w:color="auto" w:fill="FFFFFF"/>
        <w:tabs>
          <w:tab w:val="left" w:pos="993"/>
          <w:tab w:val="left" w:pos="1276"/>
        </w:tabs>
        <w:ind w:left="709"/>
      </w:pPr>
      <w:r w:rsidRPr="00710B48">
        <w:t>Приложение №</w:t>
      </w:r>
      <w:r>
        <w:t xml:space="preserve"> 8</w:t>
      </w:r>
      <w:r w:rsidRPr="00710B48">
        <w:t xml:space="preserve"> «Антикоррупционная оговорка».</w:t>
      </w:r>
    </w:p>
    <w:p w:rsidR="00991F34" w:rsidRPr="00943793" w:rsidRDefault="00991F34" w:rsidP="00991F34">
      <w:pPr>
        <w:shd w:val="clear" w:color="auto" w:fill="FFFFFF"/>
        <w:tabs>
          <w:tab w:val="left" w:pos="993"/>
          <w:tab w:val="left" w:pos="1276"/>
        </w:tabs>
        <w:ind w:left="709"/>
      </w:pPr>
      <w:r w:rsidRPr="00943793">
        <w:t>Приложение №__ «Акт сдачи-приемки работ» (ПИР).</w:t>
      </w:r>
    </w:p>
    <w:p w:rsidR="00991F34" w:rsidRDefault="00991F34" w:rsidP="00991F34">
      <w:pPr>
        <w:shd w:val="clear" w:color="auto" w:fill="FFFFFF"/>
        <w:tabs>
          <w:tab w:val="left" w:pos="993"/>
          <w:tab w:val="left" w:pos="1276"/>
        </w:tabs>
        <w:ind w:left="709"/>
      </w:pPr>
    </w:p>
    <w:p w:rsidR="00991F34" w:rsidRPr="00710B48" w:rsidRDefault="00991F34" w:rsidP="00991F34">
      <w:pPr>
        <w:shd w:val="clear" w:color="auto" w:fill="FFFFFF"/>
        <w:tabs>
          <w:tab w:val="left" w:pos="993"/>
          <w:tab w:val="left" w:pos="1276"/>
        </w:tabs>
        <w:ind w:left="709"/>
      </w:pPr>
    </w:p>
    <w:p w:rsidR="00991F34" w:rsidRPr="00710B48" w:rsidRDefault="00991F34" w:rsidP="00991F34">
      <w:pPr>
        <w:numPr>
          <w:ilvl w:val="0"/>
          <w:numId w:val="23"/>
        </w:numPr>
        <w:shd w:val="clear" w:color="auto" w:fill="FFFFFF"/>
        <w:tabs>
          <w:tab w:val="left" w:pos="993"/>
          <w:tab w:val="left" w:pos="1276"/>
        </w:tabs>
        <w:ind w:left="0" w:firstLine="720"/>
        <w:jc w:val="center"/>
        <w:rPr>
          <w:b/>
          <w:bCs/>
        </w:rPr>
      </w:pPr>
      <w:r w:rsidRPr="00710B48">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sz w:val="26"/>
                <w:szCs w:val="26"/>
              </w:rPr>
            </w:pPr>
          </w:p>
          <w:p w:rsidR="00991F34" w:rsidRPr="00710B48" w:rsidRDefault="00991F34" w:rsidP="00A655C0">
            <w:pPr>
              <w:shd w:val="clear" w:color="auto" w:fill="FFFFFF"/>
              <w:tabs>
                <w:tab w:val="left" w:pos="993"/>
                <w:tab w:val="left" w:pos="1276"/>
              </w:tabs>
              <w:jc w:val="center"/>
              <w:rPr>
                <w:b/>
                <w:bCs/>
                <w:sz w:val="26"/>
                <w:szCs w:val="26"/>
              </w:rPr>
            </w:pPr>
            <w:r w:rsidRPr="00710B48">
              <w:rPr>
                <w:b/>
                <w:bCs/>
                <w:sz w:val="26"/>
                <w:szCs w:val="26"/>
              </w:rPr>
              <w:t>ЗАКАЗЧИК:</w:t>
            </w:r>
          </w:p>
          <w:p w:rsidR="00991F34" w:rsidRPr="00710B48" w:rsidRDefault="00991F34" w:rsidP="00A655C0">
            <w:pPr>
              <w:shd w:val="clear" w:color="auto" w:fill="FFFFFF"/>
              <w:ind w:left="79" w:hanging="7"/>
              <w:jc w:val="center"/>
              <w:rPr>
                <w:b/>
                <w:sz w:val="26"/>
                <w:szCs w:val="26"/>
              </w:rPr>
            </w:pPr>
            <w:r w:rsidRPr="00710B48">
              <w:rPr>
                <w:b/>
                <w:color w:val="000000"/>
                <w:sz w:val="26"/>
                <w:szCs w:val="26"/>
              </w:rPr>
              <w:t>Акционерное общество</w:t>
            </w:r>
          </w:p>
          <w:p w:rsidR="00991F34" w:rsidRPr="00710B48" w:rsidRDefault="00991F34" w:rsidP="00A655C0">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991F34" w:rsidRPr="00710B48" w:rsidRDefault="00991F34" w:rsidP="00A655C0">
            <w:pPr>
              <w:shd w:val="clear" w:color="auto" w:fill="FFFFFF"/>
              <w:ind w:left="50" w:hanging="7"/>
              <w:jc w:val="center"/>
              <w:rPr>
                <w:b/>
                <w:sz w:val="26"/>
                <w:szCs w:val="26"/>
              </w:rPr>
            </w:pPr>
            <w:r w:rsidRPr="00710B48">
              <w:rPr>
                <w:b/>
                <w:color w:val="000000"/>
                <w:sz w:val="26"/>
                <w:szCs w:val="26"/>
              </w:rPr>
              <w:t>сетевая компания» (АО «ДРСК»)</w:t>
            </w:r>
          </w:p>
          <w:p w:rsidR="00991F34" w:rsidRPr="00710B48" w:rsidRDefault="00991F34" w:rsidP="00A655C0">
            <w:pPr>
              <w:shd w:val="clear" w:color="auto" w:fill="FFFFFF"/>
              <w:ind w:left="14" w:hanging="7"/>
              <w:jc w:val="center"/>
              <w:rPr>
                <w:color w:val="000000"/>
                <w:spacing w:val="-1"/>
                <w:sz w:val="26"/>
                <w:szCs w:val="26"/>
              </w:rPr>
            </w:pPr>
          </w:p>
          <w:p w:rsidR="00991F34" w:rsidRPr="00710B48" w:rsidRDefault="00991F34" w:rsidP="00A655C0">
            <w:pPr>
              <w:shd w:val="clear" w:color="auto" w:fill="FFFFFF"/>
              <w:ind w:left="14" w:hanging="7"/>
              <w:rPr>
                <w:sz w:val="26"/>
                <w:szCs w:val="26"/>
              </w:rPr>
            </w:pPr>
            <w:r w:rsidRPr="00710B48">
              <w:rPr>
                <w:color w:val="000000"/>
                <w:spacing w:val="-1"/>
                <w:sz w:val="26"/>
                <w:szCs w:val="26"/>
              </w:rPr>
              <w:t>675000, Российская Федерация, Амурская</w:t>
            </w:r>
          </w:p>
          <w:p w:rsidR="00991F34" w:rsidRPr="00710B48" w:rsidRDefault="00991F34" w:rsidP="00A655C0">
            <w:pPr>
              <w:shd w:val="clear" w:color="auto" w:fill="FFFFFF"/>
              <w:ind w:left="43" w:hanging="7"/>
              <w:rPr>
                <w:sz w:val="26"/>
                <w:szCs w:val="26"/>
              </w:rPr>
            </w:pPr>
            <w:r w:rsidRPr="00710B48">
              <w:rPr>
                <w:color w:val="000000"/>
                <w:sz w:val="26"/>
                <w:szCs w:val="26"/>
              </w:rPr>
              <w:lastRenderedPageBreak/>
              <w:t>область, г. Благовещенск, ул. Шевченко, д.</w:t>
            </w:r>
            <w:r w:rsidRPr="00710B48">
              <w:rPr>
                <w:color w:val="000000"/>
                <w:spacing w:val="-15"/>
                <w:sz w:val="26"/>
                <w:szCs w:val="26"/>
              </w:rPr>
              <w:t>28</w:t>
            </w:r>
          </w:p>
          <w:p w:rsidR="00991F34" w:rsidRPr="00710B48" w:rsidRDefault="00991F34" w:rsidP="00A655C0">
            <w:pPr>
              <w:shd w:val="clear" w:color="auto" w:fill="FFFFFF"/>
              <w:ind w:hanging="7"/>
              <w:rPr>
                <w:color w:val="000000"/>
                <w:spacing w:val="-1"/>
                <w:sz w:val="26"/>
                <w:szCs w:val="26"/>
              </w:rPr>
            </w:pPr>
            <w:r w:rsidRPr="00710B48">
              <w:rPr>
                <w:color w:val="000000"/>
                <w:spacing w:val="-1"/>
                <w:sz w:val="26"/>
                <w:szCs w:val="26"/>
              </w:rPr>
              <w:t>ИНН 2801108200, КПП 280150001</w:t>
            </w:r>
          </w:p>
          <w:p w:rsidR="00991F34" w:rsidRPr="00710B48" w:rsidRDefault="00991F34" w:rsidP="00A655C0">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991F34" w:rsidRPr="00710B48" w:rsidRDefault="00991F34" w:rsidP="00A655C0">
            <w:pPr>
              <w:shd w:val="clear" w:color="auto" w:fill="FFFFFF"/>
              <w:ind w:hanging="7"/>
              <w:rPr>
                <w:sz w:val="26"/>
                <w:szCs w:val="26"/>
              </w:rPr>
            </w:pPr>
            <w:proofErr w:type="gramStart"/>
            <w:r w:rsidRPr="00710B48">
              <w:rPr>
                <w:color w:val="000000"/>
                <w:spacing w:val="-1"/>
                <w:sz w:val="26"/>
                <w:szCs w:val="26"/>
              </w:rPr>
              <w:t>Р</w:t>
            </w:r>
            <w:proofErr w:type="gramEnd"/>
            <w:r w:rsidRPr="00710B48">
              <w:rPr>
                <w:color w:val="000000"/>
                <w:spacing w:val="-1"/>
                <w:sz w:val="26"/>
                <w:szCs w:val="26"/>
              </w:rPr>
              <w:t>/с 40702810003010113258</w:t>
            </w:r>
          </w:p>
          <w:p w:rsidR="00991F34" w:rsidRDefault="00991F34" w:rsidP="00A655C0">
            <w:pPr>
              <w:shd w:val="clear" w:color="auto" w:fill="FFFFFF"/>
              <w:ind w:hanging="7"/>
              <w:rPr>
                <w:color w:val="000000"/>
                <w:sz w:val="26"/>
                <w:szCs w:val="26"/>
              </w:rPr>
            </w:pPr>
            <w:r>
              <w:rPr>
                <w:color w:val="000000"/>
                <w:sz w:val="26"/>
                <w:szCs w:val="26"/>
              </w:rPr>
              <w:t xml:space="preserve">Дальневосточный банк ПАО </w:t>
            </w:r>
            <w:r w:rsidRPr="00710B48">
              <w:rPr>
                <w:color w:val="000000"/>
                <w:sz w:val="26"/>
                <w:szCs w:val="26"/>
              </w:rPr>
              <w:t xml:space="preserve">Сбербанк </w:t>
            </w:r>
          </w:p>
          <w:p w:rsidR="00991F34" w:rsidRPr="00710B48" w:rsidRDefault="00991F34" w:rsidP="00A655C0">
            <w:pPr>
              <w:shd w:val="clear" w:color="auto" w:fill="FFFFFF"/>
              <w:ind w:hanging="7"/>
              <w:rPr>
                <w:color w:val="000000"/>
                <w:sz w:val="26"/>
                <w:szCs w:val="26"/>
              </w:rPr>
            </w:pPr>
            <w:r w:rsidRPr="00710B48">
              <w:rPr>
                <w:color w:val="000000"/>
                <w:sz w:val="26"/>
                <w:szCs w:val="26"/>
              </w:rPr>
              <w:t>г. Хабаровск</w:t>
            </w:r>
          </w:p>
          <w:p w:rsidR="00991F34" w:rsidRPr="00710B48" w:rsidRDefault="00991F34" w:rsidP="00A655C0">
            <w:pPr>
              <w:shd w:val="clear" w:color="auto" w:fill="FFFFFF"/>
              <w:ind w:hanging="7"/>
              <w:rPr>
                <w:sz w:val="26"/>
                <w:szCs w:val="26"/>
              </w:rPr>
            </w:pPr>
            <w:r w:rsidRPr="00710B48">
              <w:rPr>
                <w:color w:val="000000"/>
                <w:spacing w:val="-3"/>
                <w:sz w:val="26"/>
                <w:szCs w:val="26"/>
              </w:rPr>
              <w:t>БИК 040813608</w:t>
            </w:r>
          </w:p>
          <w:p w:rsidR="00991F34" w:rsidRPr="00710B48" w:rsidRDefault="00991F34" w:rsidP="00A655C0">
            <w:pPr>
              <w:shd w:val="clear" w:color="auto" w:fill="FFFFFF"/>
              <w:ind w:hanging="7"/>
              <w:rPr>
                <w:sz w:val="26"/>
                <w:szCs w:val="26"/>
              </w:rPr>
            </w:pPr>
            <w:r w:rsidRPr="00710B48">
              <w:rPr>
                <w:color w:val="000000"/>
                <w:spacing w:val="-1"/>
                <w:sz w:val="26"/>
                <w:szCs w:val="26"/>
              </w:rPr>
              <w:t>К/с 30101810600000000608</w:t>
            </w:r>
          </w:p>
          <w:p w:rsidR="00991F34" w:rsidRPr="00710B48" w:rsidRDefault="00991F34" w:rsidP="00A655C0">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991F34" w:rsidRPr="00710B48" w:rsidRDefault="00991F34" w:rsidP="00A655C0">
            <w:pPr>
              <w:shd w:val="clear" w:color="auto" w:fill="FFFFFF"/>
              <w:tabs>
                <w:tab w:val="left" w:pos="993"/>
                <w:tab w:val="left" w:pos="1276"/>
              </w:tabs>
              <w:ind w:firstLine="720"/>
              <w:jc w:val="both"/>
              <w:rPr>
                <w:sz w:val="26"/>
                <w:szCs w:val="26"/>
              </w:rPr>
            </w:pPr>
          </w:p>
          <w:p w:rsidR="00991F34" w:rsidRPr="00710B48" w:rsidRDefault="00991F34" w:rsidP="00A655C0">
            <w:pPr>
              <w:shd w:val="clear" w:color="auto" w:fill="FFFFFF"/>
              <w:tabs>
                <w:tab w:val="left" w:pos="993"/>
                <w:tab w:val="left" w:pos="1276"/>
              </w:tabs>
              <w:jc w:val="center"/>
              <w:rPr>
                <w:sz w:val="26"/>
                <w:szCs w:val="26"/>
              </w:rPr>
            </w:pPr>
            <w:r w:rsidRPr="00710B48">
              <w:rPr>
                <w:b/>
                <w:bCs/>
                <w:sz w:val="26"/>
                <w:szCs w:val="26"/>
              </w:rPr>
              <w:t>ПОДРЯДЧИК:</w:t>
            </w:r>
          </w:p>
        </w:tc>
      </w:tr>
    </w:tbl>
    <w:p w:rsidR="00991F34" w:rsidRDefault="00991F34" w:rsidP="00991F34">
      <w:pPr>
        <w:tabs>
          <w:tab w:val="left" w:pos="3712"/>
        </w:tabs>
        <w:jc w:val="right"/>
      </w:pPr>
    </w:p>
    <w:p w:rsidR="00991F34" w:rsidRPr="00710B48" w:rsidRDefault="00991F34" w:rsidP="00991F34">
      <w:r>
        <w:br w:type="page"/>
      </w:r>
      <w:r>
        <w:lastRenderedPageBreak/>
        <w:t>П</w:t>
      </w:r>
      <w:r w:rsidRPr="00710B48">
        <w:t>риложение №</w:t>
      </w:r>
      <w:r>
        <w:t>1</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tabs>
          <w:tab w:val="left" w:pos="3712"/>
        </w:tabs>
        <w:ind w:firstLine="540"/>
        <w:rPr>
          <w:b/>
        </w:rPr>
      </w:pPr>
    </w:p>
    <w:p w:rsidR="00991F34" w:rsidRPr="00710B48" w:rsidRDefault="00991F34" w:rsidP="00991F34">
      <w:pPr>
        <w:tabs>
          <w:tab w:val="left" w:pos="3712"/>
        </w:tabs>
      </w:pPr>
    </w:p>
    <w:p w:rsidR="00991F34" w:rsidRPr="00710B48" w:rsidRDefault="00991F34" w:rsidP="00991F34">
      <w:pPr>
        <w:tabs>
          <w:tab w:val="left" w:pos="3712"/>
        </w:tabs>
        <w:jc w:val="center"/>
        <w:rPr>
          <w:b/>
        </w:rPr>
      </w:pPr>
      <w:r w:rsidRPr="00710B48">
        <w:rPr>
          <w:b/>
        </w:rPr>
        <w:t>Техническое задание</w:t>
      </w:r>
    </w:p>
    <w:p w:rsidR="00991F34" w:rsidRPr="00710B48" w:rsidRDefault="00991F34" w:rsidP="00991F34">
      <w:pPr>
        <w:tabs>
          <w:tab w:val="left" w:pos="3712"/>
          <w:tab w:val="left" w:pos="10205"/>
        </w:tabs>
        <w:ind w:right="-1"/>
        <w:jc w:val="center"/>
        <w:rPr>
          <w:b/>
          <w:i/>
        </w:rPr>
      </w:pPr>
      <w:r w:rsidRPr="00710B48">
        <w:rPr>
          <w:b/>
          <w:i/>
        </w:rPr>
        <w:t>(Наименование объекта)</w:t>
      </w: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rPr>
            </w:pPr>
          </w:p>
          <w:p w:rsidR="00991F34" w:rsidRPr="00710B48" w:rsidRDefault="00991F34" w:rsidP="00A655C0">
            <w:pPr>
              <w:shd w:val="clear" w:color="auto" w:fill="FFFFFF"/>
              <w:tabs>
                <w:tab w:val="left" w:pos="993"/>
                <w:tab w:val="left" w:pos="1276"/>
              </w:tabs>
              <w:jc w:val="center"/>
              <w:rPr>
                <w:b/>
                <w:bCs/>
              </w:rPr>
            </w:pPr>
            <w:r w:rsidRPr="00710B48">
              <w:rPr>
                <w:b/>
                <w:bCs/>
              </w:rPr>
              <w:t>ЗАКАЗЧИК:</w:t>
            </w:r>
          </w:p>
          <w:p w:rsidR="00991F34" w:rsidRPr="00710B48" w:rsidRDefault="00991F34" w:rsidP="00A655C0">
            <w:pPr>
              <w:shd w:val="clear" w:color="auto" w:fill="FFFFFF"/>
              <w:tabs>
                <w:tab w:val="left" w:pos="993"/>
                <w:tab w:val="left" w:pos="1276"/>
              </w:tabs>
              <w:ind w:firstLine="720"/>
              <w:rPr>
                <w:bCs/>
              </w:rPr>
            </w:pPr>
          </w:p>
        </w:tc>
        <w:tc>
          <w:tcPr>
            <w:tcW w:w="5103" w:type="dxa"/>
          </w:tcPr>
          <w:p w:rsidR="00991F34" w:rsidRPr="00710B48" w:rsidRDefault="00991F34" w:rsidP="00A655C0">
            <w:pPr>
              <w:tabs>
                <w:tab w:val="left" w:pos="993"/>
                <w:tab w:val="left" w:pos="1276"/>
              </w:tabs>
              <w:ind w:firstLine="720"/>
              <w:jc w:val="both"/>
            </w:pPr>
          </w:p>
          <w:p w:rsidR="00991F34" w:rsidRPr="00710B48" w:rsidRDefault="00991F34" w:rsidP="00A655C0">
            <w:pPr>
              <w:shd w:val="clear" w:color="auto" w:fill="FFFFFF"/>
              <w:tabs>
                <w:tab w:val="left" w:pos="993"/>
                <w:tab w:val="left" w:pos="1276"/>
              </w:tabs>
              <w:jc w:val="center"/>
            </w:pPr>
            <w:r w:rsidRPr="00710B48">
              <w:rPr>
                <w:b/>
                <w:bCs/>
              </w:rPr>
              <w:t>ПОДРЯДЧИК:</w:t>
            </w:r>
          </w:p>
          <w:p w:rsidR="00991F34" w:rsidRPr="00710B48" w:rsidRDefault="00991F34" w:rsidP="00A655C0">
            <w:pPr>
              <w:shd w:val="clear" w:color="auto" w:fill="FFFFFF"/>
              <w:tabs>
                <w:tab w:val="left" w:pos="993"/>
                <w:tab w:val="left" w:pos="1276"/>
              </w:tabs>
              <w:ind w:firstLine="720"/>
              <w:jc w:val="both"/>
            </w:pPr>
          </w:p>
          <w:p w:rsidR="00991F34" w:rsidRPr="00710B48" w:rsidRDefault="00991F34" w:rsidP="00A655C0">
            <w:pPr>
              <w:shd w:val="clear" w:color="auto" w:fill="FFFFFF"/>
              <w:tabs>
                <w:tab w:val="left" w:pos="993"/>
                <w:tab w:val="left" w:pos="1276"/>
              </w:tabs>
              <w:ind w:firstLine="720"/>
              <w:jc w:val="both"/>
            </w:pPr>
          </w:p>
        </w:tc>
      </w:tr>
    </w:tbl>
    <w:p w:rsidR="00991F34" w:rsidRPr="00710B48" w:rsidRDefault="00991F34" w:rsidP="00991F34">
      <w:pPr>
        <w:tabs>
          <w:tab w:val="left" w:pos="3712"/>
        </w:tabs>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tabs>
          <w:tab w:val="left" w:pos="3712"/>
        </w:tabs>
        <w:ind w:left="5760"/>
      </w:pPr>
    </w:p>
    <w:p w:rsidR="00991F34" w:rsidRPr="00710B48" w:rsidRDefault="00991F34" w:rsidP="00991F34">
      <w:pPr>
        <w:rPr>
          <w:b/>
        </w:rPr>
      </w:pPr>
    </w:p>
    <w:p w:rsidR="00991F34" w:rsidRPr="00710B48" w:rsidRDefault="00991F34" w:rsidP="00991F34">
      <w:pPr>
        <w:jc w:val="center"/>
        <w:rPr>
          <w:b/>
        </w:rPr>
      </w:pPr>
    </w:p>
    <w:p w:rsidR="00991F34" w:rsidRPr="00710B48" w:rsidRDefault="00991F34" w:rsidP="00991F34">
      <w:pPr>
        <w:jc w:val="center"/>
        <w:rPr>
          <w:b/>
        </w:rPr>
      </w:pPr>
    </w:p>
    <w:p w:rsidR="00991F34" w:rsidRDefault="00991F34" w:rsidP="00991F34">
      <w:pPr>
        <w:rPr>
          <w:b/>
        </w:rPr>
      </w:pPr>
      <w:r>
        <w:rPr>
          <w:b/>
        </w:rPr>
        <w:br w:type="page"/>
      </w:r>
    </w:p>
    <w:p w:rsidR="00991F34" w:rsidRPr="00710B48" w:rsidRDefault="00991F34" w:rsidP="00991F34">
      <w:pPr>
        <w:jc w:val="center"/>
        <w:rPr>
          <w:b/>
        </w:rPr>
      </w:pPr>
    </w:p>
    <w:p w:rsidR="00991F34" w:rsidRPr="00710B48" w:rsidRDefault="00991F34" w:rsidP="00991F34">
      <w:pPr>
        <w:tabs>
          <w:tab w:val="left" w:pos="3712"/>
        </w:tabs>
        <w:ind w:left="5760"/>
        <w:jc w:val="right"/>
      </w:pPr>
      <w:r w:rsidRPr="00710B48">
        <w:t>Приложение №</w:t>
      </w:r>
      <w:r>
        <w:t>2</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jc w:val="center"/>
        <w:rPr>
          <w:b/>
        </w:rPr>
      </w:pPr>
    </w:p>
    <w:p w:rsidR="00991F34" w:rsidRPr="00710B48" w:rsidRDefault="00991F34" w:rsidP="00991F34">
      <w:pPr>
        <w:rPr>
          <w:b/>
        </w:rPr>
      </w:pPr>
    </w:p>
    <w:p w:rsidR="00991F34" w:rsidRPr="00710B48" w:rsidRDefault="00991F34" w:rsidP="00991F34">
      <w:pPr>
        <w:jc w:val="center"/>
        <w:rPr>
          <w:b/>
        </w:rPr>
      </w:pPr>
      <w:r w:rsidRPr="00710B48">
        <w:rPr>
          <w:b/>
        </w:rPr>
        <w:t xml:space="preserve">СВОДНАЯ ТАБЛИЦА СТОИМОСТИ РАБОТ </w:t>
      </w:r>
    </w:p>
    <w:p w:rsidR="00991F34" w:rsidRPr="00710B48" w:rsidRDefault="00991F34" w:rsidP="00991F34">
      <w:pPr>
        <w:tabs>
          <w:tab w:val="left" w:pos="3712"/>
        </w:tabs>
        <w:jc w:val="center"/>
      </w:pPr>
      <w:r w:rsidRPr="00710B48">
        <w:t>(Наименование объекта)</w:t>
      </w:r>
    </w:p>
    <w:p w:rsidR="00991F34" w:rsidRPr="00710B48" w:rsidRDefault="00991F34" w:rsidP="00991F34">
      <w:r w:rsidRPr="00710B48">
        <w:t xml:space="preserve"> </w:t>
      </w:r>
    </w:p>
    <w:p w:rsidR="00991F34" w:rsidRPr="00710B48" w:rsidRDefault="00991F34" w:rsidP="00991F34"/>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91F34" w:rsidRPr="00943793" w:rsidTr="00A655C0">
        <w:tc>
          <w:tcPr>
            <w:tcW w:w="566" w:type="dxa"/>
            <w:shd w:val="clear" w:color="auto" w:fill="auto"/>
            <w:vAlign w:val="center"/>
          </w:tcPr>
          <w:p w:rsidR="00991F34" w:rsidRPr="00943793" w:rsidRDefault="00991F34" w:rsidP="00A655C0">
            <w:pPr>
              <w:jc w:val="center"/>
            </w:pPr>
            <w:r w:rsidRPr="00943793">
              <w:t xml:space="preserve">№№ </w:t>
            </w:r>
            <w:proofErr w:type="spellStart"/>
            <w:r w:rsidRPr="00943793">
              <w:t>пп</w:t>
            </w:r>
            <w:proofErr w:type="spellEnd"/>
          </w:p>
        </w:tc>
        <w:tc>
          <w:tcPr>
            <w:tcW w:w="3092" w:type="dxa"/>
            <w:shd w:val="clear" w:color="auto" w:fill="auto"/>
            <w:vAlign w:val="center"/>
          </w:tcPr>
          <w:p w:rsidR="00991F34" w:rsidRPr="00943793" w:rsidRDefault="00991F34" w:rsidP="00A655C0">
            <w:pPr>
              <w:jc w:val="center"/>
            </w:pPr>
            <w:r w:rsidRPr="00943793">
              <w:t>Вид работ</w:t>
            </w:r>
          </w:p>
        </w:tc>
        <w:tc>
          <w:tcPr>
            <w:tcW w:w="911" w:type="dxa"/>
            <w:shd w:val="clear" w:color="auto" w:fill="auto"/>
            <w:vAlign w:val="center"/>
          </w:tcPr>
          <w:p w:rsidR="00991F34" w:rsidRPr="00943793" w:rsidRDefault="00991F34" w:rsidP="00A655C0">
            <w:pPr>
              <w:jc w:val="center"/>
            </w:pPr>
            <w:r w:rsidRPr="00943793">
              <w:t>Ед.</w:t>
            </w:r>
          </w:p>
          <w:p w:rsidR="00991F34" w:rsidRPr="00943793" w:rsidRDefault="00991F34" w:rsidP="00A655C0">
            <w:pPr>
              <w:jc w:val="center"/>
            </w:pPr>
            <w:r w:rsidRPr="00943793">
              <w:t>изм.</w:t>
            </w:r>
          </w:p>
        </w:tc>
        <w:tc>
          <w:tcPr>
            <w:tcW w:w="651" w:type="dxa"/>
            <w:shd w:val="clear" w:color="auto" w:fill="auto"/>
            <w:vAlign w:val="center"/>
          </w:tcPr>
          <w:p w:rsidR="00991F34" w:rsidRPr="00943793" w:rsidRDefault="00991F34" w:rsidP="00A655C0">
            <w:pPr>
              <w:jc w:val="center"/>
            </w:pPr>
            <w:r w:rsidRPr="00943793">
              <w:t>Кол-во</w:t>
            </w:r>
          </w:p>
        </w:tc>
        <w:tc>
          <w:tcPr>
            <w:tcW w:w="1980" w:type="dxa"/>
            <w:shd w:val="clear" w:color="auto" w:fill="auto"/>
            <w:vAlign w:val="center"/>
          </w:tcPr>
          <w:p w:rsidR="00991F34" w:rsidRPr="00943793" w:rsidRDefault="00991F34" w:rsidP="00A655C0">
            <w:pPr>
              <w:jc w:val="center"/>
            </w:pPr>
            <w:r w:rsidRPr="00943793">
              <w:t>Единичная расценка, руб. (без НДС)</w:t>
            </w:r>
          </w:p>
        </w:tc>
        <w:tc>
          <w:tcPr>
            <w:tcW w:w="1440" w:type="dxa"/>
            <w:shd w:val="clear" w:color="auto" w:fill="auto"/>
            <w:vAlign w:val="center"/>
          </w:tcPr>
          <w:p w:rsidR="00991F34" w:rsidRPr="00943793" w:rsidRDefault="00991F34" w:rsidP="00A655C0">
            <w:pPr>
              <w:jc w:val="center"/>
            </w:pPr>
            <w:r w:rsidRPr="00943793">
              <w:t>Общая стоимость, руб. (без НДС)</w:t>
            </w:r>
          </w:p>
        </w:tc>
        <w:tc>
          <w:tcPr>
            <w:tcW w:w="1566" w:type="dxa"/>
            <w:shd w:val="clear" w:color="auto" w:fill="auto"/>
            <w:vAlign w:val="center"/>
          </w:tcPr>
          <w:p w:rsidR="00991F34" w:rsidRPr="00943793" w:rsidRDefault="00991F34" w:rsidP="00A655C0">
            <w:pPr>
              <w:jc w:val="center"/>
            </w:pPr>
            <w:r w:rsidRPr="00943793">
              <w:t>Приме</w:t>
            </w:r>
          </w:p>
          <w:p w:rsidR="00991F34" w:rsidRPr="00943793" w:rsidRDefault="00991F34" w:rsidP="00A655C0">
            <w:pPr>
              <w:jc w:val="center"/>
            </w:pPr>
            <w:proofErr w:type="spellStart"/>
            <w:r w:rsidRPr="00943793">
              <w:t>чания</w:t>
            </w:r>
            <w:proofErr w:type="spellEnd"/>
          </w:p>
        </w:tc>
      </w:tr>
      <w:tr w:rsidR="00991F34" w:rsidRPr="00943793" w:rsidTr="00A655C0">
        <w:tc>
          <w:tcPr>
            <w:tcW w:w="566" w:type="dxa"/>
            <w:shd w:val="clear" w:color="auto" w:fill="auto"/>
          </w:tcPr>
          <w:p w:rsidR="00991F34" w:rsidRPr="00943793" w:rsidRDefault="00991F34" w:rsidP="00A655C0">
            <w:pPr>
              <w:jc w:val="center"/>
            </w:pPr>
            <w:r w:rsidRPr="00943793">
              <w:t>1</w:t>
            </w:r>
          </w:p>
        </w:tc>
        <w:tc>
          <w:tcPr>
            <w:tcW w:w="3092" w:type="dxa"/>
            <w:shd w:val="clear" w:color="auto" w:fill="auto"/>
          </w:tcPr>
          <w:p w:rsidR="00991F34" w:rsidRPr="00943793" w:rsidRDefault="00991F34" w:rsidP="00A655C0">
            <w:pPr>
              <w:jc w:val="center"/>
            </w:pPr>
            <w:r w:rsidRPr="00943793">
              <w:t>2</w:t>
            </w:r>
          </w:p>
        </w:tc>
        <w:tc>
          <w:tcPr>
            <w:tcW w:w="911" w:type="dxa"/>
            <w:shd w:val="clear" w:color="auto" w:fill="auto"/>
          </w:tcPr>
          <w:p w:rsidR="00991F34" w:rsidRPr="00943793" w:rsidRDefault="00991F34" w:rsidP="00A655C0">
            <w:pPr>
              <w:jc w:val="center"/>
            </w:pPr>
            <w:r w:rsidRPr="00943793">
              <w:t>3</w:t>
            </w:r>
          </w:p>
        </w:tc>
        <w:tc>
          <w:tcPr>
            <w:tcW w:w="651" w:type="dxa"/>
            <w:shd w:val="clear" w:color="auto" w:fill="auto"/>
          </w:tcPr>
          <w:p w:rsidR="00991F34" w:rsidRPr="00943793" w:rsidRDefault="00991F34" w:rsidP="00A655C0">
            <w:pPr>
              <w:jc w:val="center"/>
            </w:pPr>
            <w:r w:rsidRPr="00943793">
              <w:t>4</w:t>
            </w:r>
          </w:p>
        </w:tc>
        <w:tc>
          <w:tcPr>
            <w:tcW w:w="1980" w:type="dxa"/>
            <w:shd w:val="clear" w:color="auto" w:fill="auto"/>
          </w:tcPr>
          <w:p w:rsidR="00991F34" w:rsidRPr="00943793" w:rsidRDefault="00991F34" w:rsidP="00A655C0">
            <w:pPr>
              <w:jc w:val="center"/>
            </w:pPr>
            <w:r w:rsidRPr="00943793">
              <w:t>5</w:t>
            </w:r>
          </w:p>
        </w:tc>
        <w:tc>
          <w:tcPr>
            <w:tcW w:w="1440" w:type="dxa"/>
            <w:shd w:val="clear" w:color="auto" w:fill="auto"/>
          </w:tcPr>
          <w:p w:rsidR="00991F34" w:rsidRPr="00943793" w:rsidRDefault="00991F34" w:rsidP="00A655C0">
            <w:pPr>
              <w:jc w:val="center"/>
            </w:pPr>
            <w:r w:rsidRPr="00943793">
              <w:t>6</w:t>
            </w:r>
          </w:p>
        </w:tc>
        <w:tc>
          <w:tcPr>
            <w:tcW w:w="1566" w:type="dxa"/>
            <w:shd w:val="clear" w:color="auto" w:fill="auto"/>
          </w:tcPr>
          <w:p w:rsidR="00991F34" w:rsidRPr="00943793" w:rsidRDefault="00991F34" w:rsidP="00A655C0">
            <w:pPr>
              <w:jc w:val="center"/>
            </w:pPr>
            <w:r w:rsidRPr="00943793">
              <w:t>7</w:t>
            </w:r>
          </w:p>
        </w:tc>
      </w:tr>
      <w:tr w:rsidR="00991F34" w:rsidRPr="00943793" w:rsidTr="00A655C0">
        <w:trPr>
          <w:trHeight w:val="496"/>
        </w:trPr>
        <w:tc>
          <w:tcPr>
            <w:tcW w:w="566" w:type="dxa"/>
            <w:shd w:val="clear" w:color="auto" w:fill="auto"/>
          </w:tcPr>
          <w:p w:rsidR="00991F34" w:rsidRPr="00943793" w:rsidRDefault="00991F34" w:rsidP="00A655C0">
            <w:r w:rsidRPr="00943793">
              <w:t xml:space="preserve">1. </w:t>
            </w:r>
          </w:p>
        </w:tc>
        <w:tc>
          <w:tcPr>
            <w:tcW w:w="3092" w:type="dxa"/>
            <w:shd w:val="clear" w:color="auto" w:fill="auto"/>
          </w:tcPr>
          <w:p w:rsidR="00991F34" w:rsidRPr="00943793" w:rsidRDefault="00991F34" w:rsidP="00A655C0">
            <w:r w:rsidRPr="00943793">
              <w:t xml:space="preserve"> </w:t>
            </w:r>
          </w:p>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rPr>
          <w:trHeight w:val="374"/>
        </w:trPr>
        <w:tc>
          <w:tcPr>
            <w:tcW w:w="566" w:type="dxa"/>
            <w:shd w:val="clear" w:color="auto" w:fill="auto"/>
          </w:tcPr>
          <w:p w:rsidR="00991F34" w:rsidRPr="00943793" w:rsidRDefault="00991F34" w:rsidP="00A655C0">
            <w:r w:rsidRPr="00943793">
              <w:t>2.</w:t>
            </w:r>
          </w:p>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rPr>
          <w:trHeight w:val="299"/>
        </w:trPr>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r w:rsidRPr="00943793">
              <w:t>Итого:</w:t>
            </w:r>
          </w:p>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r w:rsidR="00991F34" w:rsidRPr="00943793" w:rsidTr="00A655C0">
        <w:tc>
          <w:tcPr>
            <w:tcW w:w="566" w:type="dxa"/>
            <w:shd w:val="clear" w:color="auto" w:fill="auto"/>
          </w:tcPr>
          <w:p w:rsidR="00991F34" w:rsidRPr="00943793" w:rsidRDefault="00991F34" w:rsidP="00A655C0"/>
        </w:tc>
        <w:tc>
          <w:tcPr>
            <w:tcW w:w="3092" w:type="dxa"/>
            <w:shd w:val="clear" w:color="auto" w:fill="auto"/>
          </w:tcPr>
          <w:p w:rsidR="00991F34" w:rsidRPr="00943793" w:rsidRDefault="00991F34" w:rsidP="00A655C0">
            <w:r w:rsidRPr="00943793">
              <w:t>Всего с НДС</w:t>
            </w:r>
          </w:p>
        </w:tc>
        <w:tc>
          <w:tcPr>
            <w:tcW w:w="911" w:type="dxa"/>
            <w:shd w:val="clear" w:color="auto" w:fill="auto"/>
          </w:tcPr>
          <w:p w:rsidR="00991F34" w:rsidRPr="00943793" w:rsidRDefault="00991F34" w:rsidP="00A655C0"/>
        </w:tc>
        <w:tc>
          <w:tcPr>
            <w:tcW w:w="651" w:type="dxa"/>
            <w:shd w:val="clear" w:color="auto" w:fill="auto"/>
          </w:tcPr>
          <w:p w:rsidR="00991F34" w:rsidRPr="00943793" w:rsidRDefault="00991F34" w:rsidP="00A655C0"/>
        </w:tc>
        <w:tc>
          <w:tcPr>
            <w:tcW w:w="1980" w:type="dxa"/>
            <w:shd w:val="clear" w:color="auto" w:fill="auto"/>
          </w:tcPr>
          <w:p w:rsidR="00991F34" w:rsidRPr="00943793" w:rsidRDefault="00991F34" w:rsidP="00A655C0"/>
        </w:tc>
        <w:tc>
          <w:tcPr>
            <w:tcW w:w="1440" w:type="dxa"/>
            <w:shd w:val="clear" w:color="auto" w:fill="auto"/>
          </w:tcPr>
          <w:p w:rsidR="00991F34" w:rsidRPr="00943793" w:rsidRDefault="00991F34" w:rsidP="00A655C0"/>
        </w:tc>
        <w:tc>
          <w:tcPr>
            <w:tcW w:w="1566" w:type="dxa"/>
            <w:shd w:val="clear" w:color="auto" w:fill="auto"/>
          </w:tcPr>
          <w:p w:rsidR="00991F34" w:rsidRPr="00943793" w:rsidRDefault="00991F34" w:rsidP="00A655C0"/>
        </w:tc>
      </w:tr>
    </w:tbl>
    <w:p w:rsidR="00991F34" w:rsidRPr="00710B48" w:rsidRDefault="00991F34" w:rsidP="00991F34"/>
    <w:p w:rsidR="00991F34" w:rsidRPr="00710B48" w:rsidRDefault="00991F34" w:rsidP="00991F34"/>
    <w:p w:rsidR="00991F34" w:rsidRPr="00710B48" w:rsidRDefault="00991F34" w:rsidP="00991F34"/>
    <w:p w:rsidR="00991F34" w:rsidRPr="00710B48" w:rsidRDefault="00991F34" w:rsidP="00991F34"/>
    <w:p w:rsidR="00991F34" w:rsidRPr="00710B48" w:rsidRDefault="00991F34" w:rsidP="00991F34"/>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rPr>
            </w:pPr>
          </w:p>
          <w:p w:rsidR="00991F34" w:rsidRPr="00710B48" w:rsidRDefault="00991F34" w:rsidP="00A655C0">
            <w:pPr>
              <w:shd w:val="clear" w:color="auto" w:fill="FFFFFF"/>
              <w:tabs>
                <w:tab w:val="left" w:pos="993"/>
                <w:tab w:val="left" w:pos="1276"/>
              </w:tabs>
              <w:jc w:val="center"/>
              <w:rPr>
                <w:b/>
                <w:bCs/>
              </w:rPr>
            </w:pPr>
            <w:r w:rsidRPr="00710B48">
              <w:rPr>
                <w:b/>
                <w:bCs/>
              </w:rPr>
              <w:t>ЗАКАЗЧИК:</w:t>
            </w:r>
          </w:p>
          <w:p w:rsidR="00991F34" w:rsidRPr="00710B48" w:rsidRDefault="00991F34" w:rsidP="00A655C0">
            <w:pPr>
              <w:shd w:val="clear" w:color="auto" w:fill="FFFFFF"/>
              <w:tabs>
                <w:tab w:val="left" w:pos="993"/>
                <w:tab w:val="left" w:pos="1276"/>
              </w:tabs>
              <w:ind w:firstLine="720"/>
              <w:rPr>
                <w:bCs/>
              </w:rPr>
            </w:pPr>
          </w:p>
        </w:tc>
        <w:tc>
          <w:tcPr>
            <w:tcW w:w="5103" w:type="dxa"/>
          </w:tcPr>
          <w:p w:rsidR="00991F34" w:rsidRPr="00710B48" w:rsidRDefault="00991F34" w:rsidP="00A655C0">
            <w:pPr>
              <w:tabs>
                <w:tab w:val="left" w:pos="993"/>
                <w:tab w:val="left" w:pos="1276"/>
              </w:tabs>
              <w:ind w:firstLine="720"/>
              <w:jc w:val="both"/>
            </w:pPr>
          </w:p>
          <w:p w:rsidR="00991F34" w:rsidRPr="00710B48" w:rsidRDefault="00991F34" w:rsidP="00A655C0">
            <w:pPr>
              <w:shd w:val="clear" w:color="auto" w:fill="FFFFFF"/>
              <w:tabs>
                <w:tab w:val="left" w:pos="993"/>
                <w:tab w:val="left" w:pos="1276"/>
              </w:tabs>
              <w:jc w:val="center"/>
            </w:pPr>
            <w:r w:rsidRPr="00710B48">
              <w:rPr>
                <w:b/>
                <w:bCs/>
              </w:rPr>
              <w:t>ПОДРЯДЧИК:</w:t>
            </w:r>
          </w:p>
          <w:p w:rsidR="00991F34" w:rsidRPr="00710B48" w:rsidRDefault="00991F34" w:rsidP="00A655C0">
            <w:pPr>
              <w:shd w:val="clear" w:color="auto" w:fill="FFFFFF"/>
              <w:tabs>
                <w:tab w:val="left" w:pos="993"/>
                <w:tab w:val="left" w:pos="1276"/>
              </w:tabs>
              <w:ind w:firstLine="720"/>
              <w:jc w:val="both"/>
            </w:pPr>
          </w:p>
          <w:p w:rsidR="00991F34" w:rsidRPr="00710B48" w:rsidRDefault="00991F34" w:rsidP="00A655C0">
            <w:pPr>
              <w:shd w:val="clear" w:color="auto" w:fill="FFFFFF"/>
              <w:tabs>
                <w:tab w:val="left" w:pos="993"/>
                <w:tab w:val="left" w:pos="1276"/>
              </w:tabs>
              <w:ind w:firstLine="720"/>
              <w:jc w:val="both"/>
            </w:pPr>
          </w:p>
        </w:tc>
      </w:tr>
    </w:tbl>
    <w:p w:rsidR="00991F34" w:rsidRDefault="00991F34" w:rsidP="00991F34"/>
    <w:p w:rsidR="00991F34" w:rsidRDefault="00991F34" w:rsidP="00991F34">
      <w:r>
        <w:br w:type="page"/>
      </w:r>
    </w:p>
    <w:p w:rsidR="00991F34" w:rsidRPr="00710B48" w:rsidRDefault="00991F34" w:rsidP="00991F34"/>
    <w:p w:rsidR="00991F34" w:rsidRPr="00710B48" w:rsidRDefault="00991F34" w:rsidP="00991F34"/>
    <w:p w:rsidR="00991F34" w:rsidRPr="00710B48" w:rsidRDefault="00991F34" w:rsidP="00991F34">
      <w:pPr>
        <w:tabs>
          <w:tab w:val="left" w:pos="3712"/>
        </w:tabs>
        <w:ind w:left="5760"/>
        <w:jc w:val="right"/>
      </w:pPr>
      <w:r w:rsidRPr="00710B48">
        <w:t>Приложение №</w:t>
      </w:r>
      <w:r>
        <w:t>3</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tabs>
          <w:tab w:val="left" w:pos="3712"/>
        </w:tabs>
        <w:ind w:firstLine="540"/>
        <w:jc w:val="center"/>
        <w:rPr>
          <w:b/>
        </w:rPr>
      </w:pPr>
    </w:p>
    <w:p w:rsidR="00991F34" w:rsidRPr="00710B48" w:rsidRDefault="00991F34" w:rsidP="00991F34">
      <w:pPr>
        <w:tabs>
          <w:tab w:val="left" w:pos="3712"/>
        </w:tabs>
        <w:rPr>
          <w:b/>
        </w:rPr>
      </w:pPr>
    </w:p>
    <w:p w:rsidR="00991F34" w:rsidRPr="00943793" w:rsidRDefault="00991F34" w:rsidP="00991F34">
      <w:pPr>
        <w:tabs>
          <w:tab w:val="left" w:pos="3712"/>
        </w:tabs>
        <w:jc w:val="center"/>
        <w:rPr>
          <w:b/>
        </w:rPr>
      </w:pPr>
      <w:r w:rsidRPr="00943793">
        <w:rPr>
          <w:b/>
        </w:rPr>
        <w:t xml:space="preserve">КАЛЕНДАРНЫЙ ПЛАН РАБОТ </w:t>
      </w:r>
    </w:p>
    <w:p w:rsidR="00991F34" w:rsidRPr="00943793" w:rsidRDefault="00991F34" w:rsidP="00991F34">
      <w:pPr>
        <w:tabs>
          <w:tab w:val="left" w:pos="3712"/>
        </w:tabs>
        <w:ind w:right="-1"/>
        <w:jc w:val="center"/>
        <w:rPr>
          <w:b/>
          <w:i/>
        </w:rPr>
      </w:pPr>
      <w:r w:rsidRPr="00943793">
        <w:rPr>
          <w:b/>
          <w:i/>
        </w:rPr>
        <w:t xml:space="preserve"> (Наименование объекта) </w:t>
      </w:r>
    </w:p>
    <w:p w:rsidR="00991F34" w:rsidRPr="00943793" w:rsidRDefault="00991F34" w:rsidP="00991F34">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91F34" w:rsidRPr="00943793" w:rsidTr="00A655C0">
        <w:tc>
          <w:tcPr>
            <w:tcW w:w="699" w:type="dxa"/>
            <w:shd w:val="clear" w:color="auto" w:fill="auto"/>
            <w:vAlign w:val="center"/>
          </w:tcPr>
          <w:p w:rsidR="00991F34" w:rsidRPr="00943793" w:rsidRDefault="00991F34" w:rsidP="00A655C0">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991F34" w:rsidRPr="00943793" w:rsidRDefault="00991F34" w:rsidP="00A655C0">
            <w:pPr>
              <w:tabs>
                <w:tab w:val="left" w:pos="3712"/>
              </w:tabs>
              <w:jc w:val="center"/>
              <w:rPr>
                <w:b/>
              </w:rPr>
            </w:pPr>
            <w:r w:rsidRPr="00943793">
              <w:rPr>
                <w:b/>
              </w:rPr>
              <w:t>Наименование работ</w:t>
            </w:r>
          </w:p>
        </w:tc>
        <w:tc>
          <w:tcPr>
            <w:tcW w:w="2362" w:type="dxa"/>
            <w:shd w:val="clear" w:color="auto" w:fill="auto"/>
            <w:vAlign w:val="center"/>
          </w:tcPr>
          <w:p w:rsidR="00991F34" w:rsidRPr="00943793" w:rsidRDefault="00991F34" w:rsidP="00A655C0">
            <w:pPr>
              <w:tabs>
                <w:tab w:val="left" w:pos="3712"/>
              </w:tabs>
              <w:jc w:val="center"/>
              <w:rPr>
                <w:b/>
                <w:u w:val="single"/>
              </w:rPr>
            </w:pPr>
            <w:r w:rsidRPr="00943793">
              <w:rPr>
                <w:b/>
              </w:rPr>
              <w:t xml:space="preserve">Сроки выполнения </w:t>
            </w:r>
            <w:r w:rsidRPr="00943793">
              <w:rPr>
                <w:b/>
                <w:u w:val="single"/>
              </w:rPr>
              <w:t>начало</w:t>
            </w:r>
          </w:p>
          <w:p w:rsidR="00991F34" w:rsidRPr="00943793" w:rsidRDefault="00991F34" w:rsidP="00A655C0">
            <w:pPr>
              <w:tabs>
                <w:tab w:val="left" w:pos="3712"/>
              </w:tabs>
              <w:jc w:val="center"/>
              <w:rPr>
                <w:b/>
              </w:rPr>
            </w:pPr>
            <w:r w:rsidRPr="00943793">
              <w:rPr>
                <w:b/>
              </w:rPr>
              <w:t>окончание</w:t>
            </w:r>
          </w:p>
        </w:tc>
        <w:tc>
          <w:tcPr>
            <w:tcW w:w="3092" w:type="dxa"/>
            <w:shd w:val="clear" w:color="auto" w:fill="auto"/>
            <w:vAlign w:val="center"/>
          </w:tcPr>
          <w:p w:rsidR="00991F34" w:rsidRPr="00943793" w:rsidRDefault="00991F34" w:rsidP="00A655C0">
            <w:pPr>
              <w:tabs>
                <w:tab w:val="left" w:pos="3712"/>
              </w:tabs>
              <w:jc w:val="center"/>
              <w:rPr>
                <w:b/>
              </w:rPr>
            </w:pPr>
            <w:r w:rsidRPr="00943793">
              <w:rPr>
                <w:b/>
              </w:rPr>
              <w:t>Стоимость в рублях с НДС</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w:t>
            </w:r>
          </w:p>
        </w:tc>
        <w:tc>
          <w:tcPr>
            <w:tcW w:w="4053" w:type="dxa"/>
            <w:shd w:val="clear" w:color="auto" w:fill="auto"/>
          </w:tcPr>
          <w:p w:rsidR="00991F34" w:rsidRPr="00943793" w:rsidRDefault="00991F34" w:rsidP="00A655C0">
            <w:pPr>
              <w:tabs>
                <w:tab w:val="left" w:pos="3712"/>
              </w:tabs>
              <w:rPr>
                <w:b/>
              </w:rPr>
            </w:pPr>
            <w:r w:rsidRPr="00943793">
              <w:rPr>
                <w:b/>
              </w:rPr>
              <w:t>Разработка проектной и рабочей документации.</w:t>
            </w: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1.1.</w:t>
            </w:r>
          </w:p>
        </w:tc>
        <w:tc>
          <w:tcPr>
            <w:tcW w:w="4053" w:type="dxa"/>
            <w:shd w:val="clear" w:color="auto" w:fill="auto"/>
          </w:tcPr>
          <w:p w:rsidR="00991F34" w:rsidRPr="00943793" w:rsidRDefault="00991F34" w:rsidP="00A655C0">
            <w:pPr>
              <w:tabs>
                <w:tab w:val="left" w:pos="3712"/>
              </w:tabs>
              <w:rPr>
                <w:b/>
              </w:rPr>
            </w:pP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1.2.</w:t>
            </w:r>
          </w:p>
        </w:tc>
        <w:tc>
          <w:tcPr>
            <w:tcW w:w="4053" w:type="dxa"/>
            <w:shd w:val="clear" w:color="auto" w:fill="auto"/>
          </w:tcPr>
          <w:p w:rsidR="00991F34" w:rsidRPr="00943793" w:rsidRDefault="00991F34" w:rsidP="00A655C0">
            <w:pPr>
              <w:tabs>
                <w:tab w:val="left" w:pos="3712"/>
              </w:tabs>
              <w:rPr>
                <w:b/>
              </w:rPr>
            </w:pP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1.3</w:t>
            </w:r>
          </w:p>
        </w:tc>
        <w:tc>
          <w:tcPr>
            <w:tcW w:w="4053" w:type="dxa"/>
            <w:shd w:val="clear" w:color="auto" w:fill="auto"/>
          </w:tcPr>
          <w:p w:rsidR="00991F34" w:rsidRPr="00943793" w:rsidRDefault="00991F34" w:rsidP="00A655C0">
            <w:pPr>
              <w:tabs>
                <w:tab w:val="left" w:pos="3712"/>
              </w:tabs>
              <w:rPr>
                <w:b/>
              </w:rPr>
            </w:pPr>
          </w:p>
        </w:tc>
        <w:tc>
          <w:tcPr>
            <w:tcW w:w="2362" w:type="dxa"/>
            <w:shd w:val="clear" w:color="auto" w:fill="auto"/>
          </w:tcPr>
          <w:p w:rsidR="00991F34" w:rsidRPr="00943793" w:rsidRDefault="00991F34" w:rsidP="00A655C0">
            <w:pPr>
              <w:tabs>
                <w:tab w:val="left" w:pos="3712"/>
              </w:tabs>
              <w:jc w:val="center"/>
              <w:rPr>
                <w:b/>
                <w:u w:val="single"/>
              </w:rPr>
            </w:pPr>
            <w:r w:rsidRPr="00943793">
              <w:rPr>
                <w:b/>
                <w:u w:val="single"/>
              </w:rPr>
              <w:t>____.     .20___</w:t>
            </w:r>
          </w:p>
          <w:p w:rsidR="00991F34" w:rsidRPr="00943793" w:rsidRDefault="00991F34" w:rsidP="00A655C0">
            <w:pPr>
              <w:tabs>
                <w:tab w:val="left" w:pos="3712"/>
              </w:tabs>
              <w:rPr>
                <w:b/>
              </w:rPr>
            </w:pPr>
            <w:r w:rsidRPr="00943793">
              <w:rPr>
                <w:b/>
              </w:rPr>
              <w:t xml:space="preserve">           .     .20   </w:t>
            </w: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w:t>
            </w:r>
          </w:p>
        </w:tc>
        <w:tc>
          <w:tcPr>
            <w:tcW w:w="4053" w:type="dxa"/>
            <w:shd w:val="clear" w:color="auto" w:fill="auto"/>
          </w:tcPr>
          <w:p w:rsidR="00991F34" w:rsidRPr="00943793" w:rsidRDefault="00991F34" w:rsidP="00A655C0">
            <w:pPr>
              <w:tabs>
                <w:tab w:val="left" w:pos="3712"/>
              </w:tabs>
              <w:rPr>
                <w:b/>
              </w:rPr>
            </w:pPr>
            <w:r w:rsidRPr="00943793">
              <w:rPr>
                <w:b/>
              </w:rPr>
              <w:t>Выполнение СМР</w:t>
            </w:r>
          </w:p>
        </w:tc>
        <w:tc>
          <w:tcPr>
            <w:tcW w:w="2362" w:type="dxa"/>
            <w:shd w:val="clear" w:color="auto" w:fill="auto"/>
          </w:tcPr>
          <w:p w:rsidR="00991F34" w:rsidRPr="00943793" w:rsidRDefault="00991F34" w:rsidP="00A655C0">
            <w:pPr>
              <w:tabs>
                <w:tab w:val="left" w:pos="3712"/>
              </w:tabs>
              <w:rPr>
                <w:b/>
              </w:rPr>
            </w:pPr>
          </w:p>
        </w:tc>
        <w:tc>
          <w:tcPr>
            <w:tcW w:w="3092" w:type="dxa"/>
            <w:shd w:val="clear" w:color="auto" w:fill="auto"/>
          </w:tcPr>
          <w:p w:rsidR="00991F34" w:rsidRPr="00943793" w:rsidRDefault="00991F34" w:rsidP="00A655C0">
            <w:pPr>
              <w:tabs>
                <w:tab w:val="left" w:pos="3712"/>
              </w:tabs>
              <w:jc w:val="center"/>
              <w:rPr>
                <w:b/>
              </w:rPr>
            </w:pPr>
            <w:r w:rsidRPr="00943793">
              <w:rPr>
                <w:b/>
              </w:rPr>
              <w:t>0 000 000,00</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2.1.</w:t>
            </w:r>
          </w:p>
        </w:tc>
        <w:tc>
          <w:tcPr>
            <w:tcW w:w="4053" w:type="dxa"/>
            <w:shd w:val="clear" w:color="auto" w:fill="auto"/>
          </w:tcPr>
          <w:p w:rsidR="00991F34" w:rsidRPr="00943793" w:rsidRDefault="00991F34" w:rsidP="00A655C0">
            <w:pPr>
              <w:tabs>
                <w:tab w:val="left" w:pos="3712"/>
              </w:tabs>
              <w:rPr>
                <w:b/>
              </w:rPr>
            </w:pPr>
            <w:r w:rsidRPr="00943793">
              <w:rPr>
                <w:b/>
              </w:rPr>
              <w:t xml:space="preserve">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2.2.</w:t>
            </w:r>
          </w:p>
        </w:tc>
        <w:tc>
          <w:tcPr>
            <w:tcW w:w="4053" w:type="dxa"/>
            <w:shd w:val="clear" w:color="auto" w:fill="auto"/>
          </w:tcPr>
          <w:p w:rsidR="00991F34" w:rsidRPr="00943793" w:rsidRDefault="00991F34" w:rsidP="00A655C0">
            <w:pPr>
              <w:tabs>
                <w:tab w:val="left" w:pos="3712"/>
              </w:tabs>
              <w:rPr>
                <w:b/>
              </w:rPr>
            </w:pPr>
            <w:r w:rsidRPr="00943793">
              <w:rPr>
                <w:b/>
              </w:rPr>
              <w:t xml:space="preserve">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2.3.</w:t>
            </w:r>
          </w:p>
        </w:tc>
        <w:tc>
          <w:tcPr>
            <w:tcW w:w="4053" w:type="dxa"/>
            <w:shd w:val="clear" w:color="auto" w:fill="auto"/>
          </w:tcPr>
          <w:p w:rsidR="00991F34" w:rsidRPr="00943793" w:rsidRDefault="00991F34" w:rsidP="00A655C0">
            <w:pPr>
              <w:tabs>
                <w:tab w:val="left" w:pos="3712"/>
              </w:tabs>
              <w:rPr>
                <w:b/>
              </w:rPr>
            </w:pPr>
            <w:r w:rsidRPr="00943793">
              <w:rPr>
                <w:b/>
              </w:rPr>
              <w:t xml:space="preserve">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r w:rsidR="00991F34" w:rsidRPr="00943793" w:rsidTr="00A655C0">
        <w:tc>
          <w:tcPr>
            <w:tcW w:w="699" w:type="dxa"/>
            <w:shd w:val="clear" w:color="auto" w:fill="auto"/>
          </w:tcPr>
          <w:p w:rsidR="00991F34" w:rsidRPr="00943793" w:rsidRDefault="00991F34" w:rsidP="00A655C0">
            <w:pPr>
              <w:tabs>
                <w:tab w:val="left" w:pos="3712"/>
              </w:tabs>
              <w:rPr>
                <w:b/>
              </w:rPr>
            </w:pPr>
            <w:r w:rsidRPr="00943793">
              <w:rPr>
                <w:b/>
              </w:rPr>
              <w:t xml:space="preserve"> </w:t>
            </w:r>
          </w:p>
        </w:tc>
        <w:tc>
          <w:tcPr>
            <w:tcW w:w="4053" w:type="dxa"/>
            <w:shd w:val="clear" w:color="auto" w:fill="auto"/>
          </w:tcPr>
          <w:p w:rsidR="00991F34" w:rsidRPr="00943793" w:rsidRDefault="00991F34" w:rsidP="00A655C0">
            <w:pPr>
              <w:tabs>
                <w:tab w:val="left" w:pos="3712"/>
              </w:tabs>
              <w:rPr>
                <w:b/>
              </w:rPr>
            </w:pPr>
            <w:r w:rsidRPr="00943793">
              <w:rPr>
                <w:b/>
              </w:rPr>
              <w:t xml:space="preserve"> Всего по договору </w:t>
            </w:r>
          </w:p>
        </w:tc>
        <w:tc>
          <w:tcPr>
            <w:tcW w:w="2362" w:type="dxa"/>
            <w:shd w:val="clear" w:color="auto" w:fill="auto"/>
          </w:tcPr>
          <w:p w:rsidR="00991F34" w:rsidRPr="00943793" w:rsidRDefault="00991F34" w:rsidP="00A655C0">
            <w:pPr>
              <w:tabs>
                <w:tab w:val="left" w:pos="3712"/>
              </w:tabs>
              <w:rPr>
                <w:b/>
              </w:rPr>
            </w:pPr>
            <w:r w:rsidRPr="00943793">
              <w:rPr>
                <w:b/>
                <w:u w:val="single"/>
              </w:rPr>
              <w:t xml:space="preserve"> </w:t>
            </w:r>
          </w:p>
        </w:tc>
        <w:tc>
          <w:tcPr>
            <w:tcW w:w="3092" w:type="dxa"/>
            <w:shd w:val="clear" w:color="auto" w:fill="auto"/>
          </w:tcPr>
          <w:p w:rsidR="00991F34" w:rsidRPr="00943793" w:rsidRDefault="00991F34" w:rsidP="00A655C0">
            <w:pPr>
              <w:tabs>
                <w:tab w:val="left" w:pos="3712"/>
              </w:tabs>
              <w:jc w:val="center"/>
              <w:rPr>
                <w:b/>
              </w:rPr>
            </w:pPr>
            <w:r w:rsidRPr="00943793">
              <w:rPr>
                <w:b/>
              </w:rPr>
              <w:t xml:space="preserve">0 000 000,00  </w:t>
            </w:r>
          </w:p>
        </w:tc>
      </w:tr>
    </w:tbl>
    <w:p w:rsidR="00991F34" w:rsidRPr="00943793" w:rsidRDefault="00991F34" w:rsidP="00991F34">
      <w:pPr>
        <w:tabs>
          <w:tab w:val="left" w:pos="3712"/>
        </w:tabs>
      </w:pPr>
    </w:p>
    <w:p w:rsidR="00991F34" w:rsidRPr="00943793" w:rsidRDefault="00991F34" w:rsidP="00991F34">
      <w:pPr>
        <w:tabs>
          <w:tab w:val="left" w:pos="3712"/>
        </w:tabs>
      </w:pPr>
    </w:p>
    <w:p w:rsidR="00991F34" w:rsidRPr="00943793"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991F34" w:rsidRPr="00710B48" w:rsidTr="00A655C0">
        <w:trPr>
          <w:trHeight w:val="679"/>
        </w:trPr>
        <w:tc>
          <w:tcPr>
            <w:tcW w:w="5103" w:type="dxa"/>
          </w:tcPr>
          <w:p w:rsidR="00991F34" w:rsidRPr="00710B48" w:rsidRDefault="00991F34" w:rsidP="00A655C0">
            <w:pPr>
              <w:shd w:val="clear" w:color="auto" w:fill="FFFFFF"/>
              <w:tabs>
                <w:tab w:val="left" w:pos="993"/>
                <w:tab w:val="left" w:pos="1276"/>
              </w:tabs>
              <w:ind w:firstLine="720"/>
              <w:rPr>
                <w:bCs/>
              </w:rPr>
            </w:pPr>
          </w:p>
          <w:p w:rsidR="00991F34" w:rsidRPr="00710B48" w:rsidRDefault="00991F34" w:rsidP="00A655C0">
            <w:pPr>
              <w:shd w:val="clear" w:color="auto" w:fill="FFFFFF"/>
              <w:tabs>
                <w:tab w:val="left" w:pos="993"/>
                <w:tab w:val="left" w:pos="1276"/>
              </w:tabs>
              <w:jc w:val="center"/>
              <w:rPr>
                <w:b/>
                <w:bCs/>
              </w:rPr>
            </w:pPr>
            <w:r w:rsidRPr="00710B48">
              <w:rPr>
                <w:b/>
                <w:bCs/>
              </w:rPr>
              <w:t>ЗАКАЗЧИК:</w:t>
            </w:r>
          </w:p>
          <w:p w:rsidR="00991F34" w:rsidRPr="00710B48" w:rsidRDefault="00991F34" w:rsidP="00A655C0">
            <w:pPr>
              <w:shd w:val="clear" w:color="auto" w:fill="FFFFFF"/>
              <w:tabs>
                <w:tab w:val="left" w:pos="993"/>
                <w:tab w:val="left" w:pos="1276"/>
              </w:tabs>
              <w:ind w:firstLine="720"/>
              <w:rPr>
                <w:bCs/>
              </w:rPr>
            </w:pPr>
          </w:p>
        </w:tc>
        <w:tc>
          <w:tcPr>
            <w:tcW w:w="5103" w:type="dxa"/>
          </w:tcPr>
          <w:p w:rsidR="00991F34" w:rsidRPr="00710B48" w:rsidRDefault="00991F34" w:rsidP="00A655C0">
            <w:pPr>
              <w:tabs>
                <w:tab w:val="left" w:pos="993"/>
                <w:tab w:val="left" w:pos="1276"/>
              </w:tabs>
              <w:ind w:firstLine="720"/>
              <w:jc w:val="both"/>
            </w:pPr>
          </w:p>
          <w:p w:rsidR="00991F34" w:rsidRPr="00710B48" w:rsidRDefault="00991F34" w:rsidP="00A655C0">
            <w:pPr>
              <w:shd w:val="clear" w:color="auto" w:fill="FFFFFF"/>
              <w:tabs>
                <w:tab w:val="left" w:pos="993"/>
                <w:tab w:val="left" w:pos="1276"/>
              </w:tabs>
              <w:jc w:val="center"/>
            </w:pPr>
            <w:r w:rsidRPr="00710B48">
              <w:rPr>
                <w:b/>
                <w:bCs/>
              </w:rPr>
              <w:t>ПОДРЯДЧИК:</w:t>
            </w:r>
          </w:p>
          <w:p w:rsidR="00991F34" w:rsidRPr="00710B48" w:rsidRDefault="00991F34" w:rsidP="00A655C0">
            <w:pPr>
              <w:shd w:val="clear" w:color="auto" w:fill="FFFFFF"/>
              <w:tabs>
                <w:tab w:val="left" w:pos="993"/>
                <w:tab w:val="left" w:pos="1276"/>
              </w:tabs>
              <w:ind w:firstLine="720"/>
              <w:jc w:val="both"/>
            </w:pPr>
          </w:p>
          <w:p w:rsidR="00991F34" w:rsidRPr="00710B48" w:rsidRDefault="00991F34" w:rsidP="00A655C0">
            <w:pPr>
              <w:shd w:val="clear" w:color="auto" w:fill="FFFFFF"/>
              <w:tabs>
                <w:tab w:val="left" w:pos="993"/>
                <w:tab w:val="left" w:pos="1276"/>
              </w:tabs>
              <w:ind w:firstLine="720"/>
              <w:jc w:val="both"/>
            </w:pPr>
          </w:p>
        </w:tc>
      </w:tr>
    </w:tbl>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ConsNormal"/>
        <w:widowControl/>
        <w:ind w:right="0" w:firstLine="0"/>
        <w:jc w:val="both"/>
        <w:rPr>
          <w:rFonts w:ascii="Times New Roman" w:hAnsi="Times New Roman" w:cs="Times New Roman"/>
          <w:sz w:val="24"/>
          <w:szCs w:val="24"/>
        </w:rPr>
      </w:pPr>
    </w:p>
    <w:p w:rsidR="00991F34" w:rsidRPr="00710B48" w:rsidRDefault="00991F34" w:rsidP="00991F34">
      <w:pPr>
        <w:pStyle w:val="11"/>
        <w:tabs>
          <w:tab w:val="left" w:pos="703"/>
        </w:tabs>
        <w:spacing w:before="0" w:after="0"/>
        <w:ind w:firstLine="709"/>
        <w:rPr>
          <w:sz w:val="24"/>
          <w:szCs w:val="24"/>
        </w:rPr>
        <w:sectPr w:rsidR="00991F34" w:rsidRPr="00710B48" w:rsidSect="00FE2686">
          <w:pgSz w:w="11906" w:h="16838" w:code="9"/>
          <w:pgMar w:top="709" w:right="567" w:bottom="567" w:left="1134" w:header="709" w:footer="709" w:gutter="0"/>
          <w:cols w:space="708"/>
          <w:docGrid w:linePitch="360"/>
        </w:sectPr>
      </w:pPr>
    </w:p>
    <w:p w:rsidR="00991F34" w:rsidRPr="00710B48" w:rsidRDefault="00991F34" w:rsidP="00991F34">
      <w:pPr>
        <w:tabs>
          <w:tab w:val="left" w:pos="3712"/>
        </w:tabs>
        <w:ind w:left="5760"/>
        <w:jc w:val="right"/>
      </w:pPr>
      <w:r w:rsidRPr="00710B48">
        <w:lastRenderedPageBreak/>
        <w:t>Приложение №</w:t>
      </w:r>
      <w:r>
        <w:t>4</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991F34" w:rsidRPr="00710B48" w:rsidTr="00A655C0">
        <w:trPr>
          <w:gridAfter w:val="1"/>
          <w:wAfter w:w="292" w:type="dxa"/>
          <w:trHeight w:val="264"/>
        </w:trPr>
        <w:tc>
          <w:tcPr>
            <w:tcW w:w="15998" w:type="dxa"/>
            <w:gridSpan w:val="17"/>
            <w:tcBorders>
              <w:top w:val="nil"/>
              <w:left w:val="nil"/>
              <w:bottom w:val="nil"/>
              <w:right w:val="nil"/>
            </w:tcBorders>
            <w:noWrap/>
            <w:vAlign w:val="bottom"/>
          </w:tcPr>
          <w:p w:rsidR="00991F34" w:rsidRPr="00710B48" w:rsidRDefault="00991F34" w:rsidP="00A655C0">
            <w:pPr>
              <w:jc w:val="center"/>
              <w:rPr>
                <w:b/>
                <w:bCs/>
                <w:sz w:val="20"/>
                <w:szCs w:val="20"/>
              </w:rPr>
            </w:pPr>
            <w:r w:rsidRPr="00710B48">
              <w:rPr>
                <w:b/>
                <w:bCs/>
                <w:sz w:val="20"/>
                <w:szCs w:val="20"/>
              </w:rPr>
              <w:t>Информация о контрагенте</w:t>
            </w:r>
          </w:p>
        </w:tc>
      </w:tr>
      <w:tr w:rsidR="00991F34" w:rsidRPr="00710B48" w:rsidTr="00A655C0">
        <w:trPr>
          <w:gridAfter w:val="1"/>
          <w:wAfter w:w="292" w:type="dxa"/>
          <w:trHeight w:val="153"/>
        </w:trPr>
        <w:tc>
          <w:tcPr>
            <w:tcW w:w="15998" w:type="dxa"/>
            <w:gridSpan w:val="17"/>
            <w:tcBorders>
              <w:top w:val="nil"/>
              <w:left w:val="nil"/>
              <w:bottom w:val="single" w:sz="4" w:space="0" w:color="auto"/>
              <w:right w:val="nil"/>
            </w:tcBorders>
            <w:noWrap/>
            <w:vAlign w:val="bottom"/>
          </w:tcPr>
          <w:p w:rsidR="00991F34" w:rsidRPr="00710B48" w:rsidRDefault="00991F34" w:rsidP="00A655C0">
            <w:pPr>
              <w:jc w:val="center"/>
              <w:rPr>
                <w:b/>
                <w:bCs/>
                <w:sz w:val="20"/>
                <w:szCs w:val="20"/>
              </w:rPr>
            </w:pPr>
          </w:p>
        </w:tc>
      </w:tr>
      <w:tr w:rsidR="00991F34" w:rsidRPr="00710B48" w:rsidTr="00A655C0">
        <w:trPr>
          <w:gridAfter w:val="1"/>
          <w:wAfter w:w="292" w:type="dxa"/>
          <w:trHeight w:val="235"/>
        </w:trPr>
        <w:tc>
          <w:tcPr>
            <w:tcW w:w="15998" w:type="dxa"/>
            <w:gridSpan w:val="17"/>
            <w:tcBorders>
              <w:top w:val="nil"/>
              <w:left w:val="nil"/>
              <w:bottom w:val="single" w:sz="8" w:space="0" w:color="auto"/>
              <w:right w:val="nil"/>
            </w:tcBorders>
            <w:noWrap/>
          </w:tcPr>
          <w:p w:rsidR="00991F34" w:rsidRPr="00710B48" w:rsidRDefault="00991F34" w:rsidP="00A655C0">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991F34" w:rsidRPr="00710B48" w:rsidTr="00A655C0">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 </w:t>
            </w:r>
            <w:proofErr w:type="gramStart"/>
            <w:r w:rsidRPr="00710B48">
              <w:rPr>
                <w:sz w:val="18"/>
                <w:szCs w:val="18"/>
              </w:rPr>
              <w:t>п</w:t>
            </w:r>
            <w:proofErr w:type="gramEnd"/>
            <w:r w:rsidRPr="00710B48">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991F34" w:rsidRPr="00710B48" w:rsidRDefault="00991F34" w:rsidP="00A655C0">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991F34" w:rsidRPr="00710B48" w:rsidRDefault="00991F34" w:rsidP="00A655C0">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991F34" w:rsidRPr="00710B48" w:rsidRDefault="00991F34" w:rsidP="00A655C0">
            <w:pPr>
              <w:jc w:val="center"/>
              <w:rPr>
                <w:sz w:val="18"/>
                <w:szCs w:val="18"/>
              </w:rPr>
            </w:pPr>
            <w:r w:rsidRPr="00710B48">
              <w:rPr>
                <w:sz w:val="18"/>
                <w:szCs w:val="18"/>
              </w:rPr>
              <w:t xml:space="preserve">Информация о </w:t>
            </w:r>
            <w:proofErr w:type="spellStart"/>
            <w:proofErr w:type="gramStart"/>
            <w:r w:rsidRPr="00710B48">
              <w:rPr>
                <w:sz w:val="18"/>
                <w:szCs w:val="18"/>
              </w:rPr>
              <w:t>подтвержда-ющих</w:t>
            </w:r>
            <w:proofErr w:type="spellEnd"/>
            <w:proofErr w:type="gramEnd"/>
            <w:r w:rsidRPr="00710B48">
              <w:rPr>
                <w:sz w:val="18"/>
                <w:szCs w:val="18"/>
              </w:rPr>
              <w:t xml:space="preserve"> документах (</w:t>
            </w:r>
            <w:proofErr w:type="spellStart"/>
            <w:r w:rsidRPr="00710B48">
              <w:rPr>
                <w:sz w:val="18"/>
                <w:szCs w:val="18"/>
              </w:rPr>
              <w:t>наименова-ние</w:t>
            </w:r>
            <w:proofErr w:type="spellEnd"/>
            <w:r w:rsidRPr="00710B48">
              <w:rPr>
                <w:sz w:val="18"/>
                <w:szCs w:val="18"/>
              </w:rPr>
              <w:t>, реквизиты и т.д.)</w:t>
            </w:r>
          </w:p>
        </w:tc>
      </w:tr>
      <w:tr w:rsidR="00991F34" w:rsidRPr="00710B48" w:rsidTr="00A655C0">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991F34" w:rsidRPr="00710B48" w:rsidRDefault="00991F34" w:rsidP="00A655C0">
            <w:pPr>
              <w:rPr>
                <w:sz w:val="18"/>
                <w:szCs w:val="18"/>
              </w:rPr>
            </w:pPr>
          </w:p>
        </w:tc>
        <w:tc>
          <w:tcPr>
            <w:tcW w:w="1143"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Фамилия, Имя, Отчество руководи</w:t>
            </w:r>
          </w:p>
          <w:p w:rsidR="00991F34" w:rsidRPr="00710B48" w:rsidRDefault="00991F34" w:rsidP="00A655C0">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Серия и номер </w:t>
            </w:r>
            <w:proofErr w:type="spellStart"/>
            <w:proofErr w:type="gramStart"/>
            <w:r w:rsidRPr="00710B48">
              <w:rPr>
                <w:sz w:val="18"/>
                <w:szCs w:val="18"/>
              </w:rPr>
              <w:t>докумен</w:t>
            </w:r>
            <w:proofErr w:type="spellEnd"/>
            <w:r w:rsidRPr="00710B48">
              <w:rPr>
                <w:sz w:val="18"/>
                <w:szCs w:val="18"/>
              </w:rPr>
              <w:t>-та</w:t>
            </w:r>
            <w:proofErr w:type="gramEnd"/>
            <w:r w:rsidRPr="00710B48">
              <w:rPr>
                <w:sz w:val="18"/>
                <w:szCs w:val="18"/>
              </w:rPr>
              <w:t xml:space="preserve">, </w:t>
            </w:r>
            <w:proofErr w:type="spellStart"/>
            <w:r w:rsidRPr="00710B48">
              <w:rPr>
                <w:sz w:val="18"/>
                <w:szCs w:val="18"/>
              </w:rPr>
              <w:t>удосто-веряющего</w:t>
            </w:r>
            <w:proofErr w:type="spellEnd"/>
            <w:r w:rsidRPr="00710B48">
              <w:rPr>
                <w:sz w:val="18"/>
                <w:szCs w:val="18"/>
              </w:rPr>
              <w:t xml:space="preserve"> личность </w:t>
            </w:r>
            <w:proofErr w:type="spellStart"/>
            <w:r w:rsidRPr="00710B48">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proofErr w:type="gramStart"/>
            <w:r w:rsidRPr="00710B48">
              <w:rPr>
                <w:sz w:val="18"/>
                <w:szCs w:val="18"/>
              </w:rPr>
              <w:t xml:space="preserve">Серия и номер </w:t>
            </w:r>
            <w:proofErr w:type="spellStart"/>
            <w:r w:rsidRPr="00710B48">
              <w:rPr>
                <w:sz w:val="18"/>
                <w:szCs w:val="18"/>
              </w:rPr>
              <w:t>докумен</w:t>
            </w:r>
            <w:proofErr w:type="spellEnd"/>
            <w:r w:rsidRPr="00710B48">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991F34" w:rsidRPr="00710B48" w:rsidRDefault="00991F34" w:rsidP="00A655C0">
            <w:pPr>
              <w:jc w:val="center"/>
              <w:rPr>
                <w:sz w:val="18"/>
                <w:szCs w:val="18"/>
              </w:rPr>
            </w:pPr>
            <w:r w:rsidRPr="00710B48">
              <w:rPr>
                <w:sz w:val="18"/>
                <w:szCs w:val="18"/>
              </w:rPr>
              <w:t>Руководи-</w:t>
            </w:r>
          </w:p>
          <w:p w:rsidR="00991F34" w:rsidRPr="00710B48" w:rsidRDefault="00991F34" w:rsidP="00A655C0">
            <w:pPr>
              <w:jc w:val="center"/>
              <w:rPr>
                <w:sz w:val="18"/>
                <w:szCs w:val="18"/>
              </w:rPr>
            </w:pPr>
            <w:proofErr w:type="spellStart"/>
            <w:r w:rsidRPr="00710B48">
              <w:rPr>
                <w:sz w:val="18"/>
                <w:szCs w:val="18"/>
              </w:rPr>
              <w:t>тель</w:t>
            </w:r>
            <w:proofErr w:type="spellEnd"/>
            <w:r w:rsidRPr="00710B48">
              <w:rPr>
                <w:sz w:val="18"/>
                <w:szCs w:val="18"/>
              </w:rPr>
              <w:t xml:space="preserve"> / участник / акционер / </w:t>
            </w:r>
            <w:proofErr w:type="spellStart"/>
            <w:r w:rsidRPr="00710B48">
              <w:rPr>
                <w:sz w:val="18"/>
                <w:szCs w:val="18"/>
              </w:rPr>
              <w:t>бенефици</w:t>
            </w:r>
            <w:proofErr w:type="spellEnd"/>
          </w:p>
          <w:p w:rsidR="00991F34" w:rsidRPr="00710B48" w:rsidRDefault="00991F34" w:rsidP="00A655C0">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991F34" w:rsidRPr="00710B48" w:rsidRDefault="00991F34" w:rsidP="00A655C0">
            <w:pPr>
              <w:rPr>
                <w:sz w:val="18"/>
                <w:szCs w:val="18"/>
              </w:rPr>
            </w:pPr>
          </w:p>
        </w:tc>
      </w:tr>
      <w:tr w:rsidR="00991F34" w:rsidRPr="00710B48" w:rsidTr="00A655C0">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.Л</w:t>
            </w:r>
            <w:proofErr w:type="gramEnd"/>
            <w:r w:rsidRPr="00710B48">
              <w:rPr>
                <w:i/>
                <w:iCs/>
                <w:color w:val="31869B"/>
                <w:sz w:val="18"/>
                <w:szCs w:val="18"/>
              </w:rPr>
              <w:t>убянка</w:t>
            </w:r>
            <w:proofErr w:type="spellEnd"/>
            <w:r w:rsidRPr="00710B48">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23.01.2008</w:t>
            </w:r>
          </w:p>
        </w:tc>
      </w:tr>
      <w:tr w:rsidR="00991F34" w:rsidRPr="00710B48" w:rsidTr="00A655C0">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Москва, </w:t>
            </w:r>
            <w:proofErr w:type="spellStart"/>
            <w:r w:rsidRPr="00710B48">
              <w:rPr>
                <w:i/>
                <w:iCs/>
                <w:color w:val="31869B"/>
                <w:sz w:val="18"/>
                <w:szCs w:val="18"/>
              </w:rPr>
              <w:t>ул</w:t>
            </w:r>
            <w:proofErr w:type="gramStart"/>
            <w:r w:rsidRPr="00710B48">
              <w:rPr>
                <w:i/>
                <w:iCs/>
                <w:color w:val="31869B"/>
                <w:sz w:val="18"/>
                <w:szCs w:val="18"/>
              </w:rPr>
              <w:t>.Щ</w:t>
            </w:r>
            <w:proofErr w:type="gramEnd"/>
            <w:r w:rsidRPr="00710B48">
              <w:rPr>
                <w:i/>
                <w:iCs/>
                <w:color w:val="31869B"/>
                <w:sz w:val="18"/>
                <w:szCs w:val="18"/>
              </w:rPr>
              <w:t>епкина</w:t>
            </w:r>
            <w:proofErr w:type="spellEnd"/>
            <w:r w:rsidRPr="00710B48">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Руководи</w:t>
            </w:r>
          </w:p>
          <w:p w:rsidR="00991F34" w:rsidRPr="00710B48" w:rsidRDefault="00991F34" w:rsidP="00A655C0">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устав, приказ №45-л/</w:t>
            </w:r>
            <w:proofErr w:type="gramStart"/>
            <w:r w:rsidRPr="00710B48">
              <w:rPr>
                <w:i/>
                <w:iCs/>
                <w:color w:val="31869B"/>
                <w:sz w:val="18"/>
                <w:szCs w:val="18"/>
              </w:rPr>
              <w:t>с</w:t>
            </w:r>
            <w:proofErr w:type="gramEnd"/>
            <w:r w:rsidRPr="00710B48">
              <w:rPr>
                <w:i/>
                <w:iCs/>
                <w:color w:val="31869B"/>
                <w:sz w:val="18"/>
                <w:szCs w:val="18"/>
              </w:rPr>
              <w:t xml:space="preserve"> от 22.03.10</w:t>
            </w:r>
          </w:p>
        </w:tc>
      </w:tr>
      <w:tr w:rsidR="00991F34" w:rsidRPr="00710B48" w:rsidTr="00A655C0">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12.03.2004</w:t>
            </w:r>
          </w:p>
        </w:tc>
      </w:tr>
      <w:tr w:rsidR="00991F34" w:rsidRPr="00710B48" w:rsidTr="00A655C0">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 </w:t>
            </w:r>
          </w:p>
        </w:tc>
      </w:tr>
      <w:tr w:rsidR="00991F34" w:rsidRPr="00710B48" w:rsidTr="00A655C0">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spellStart"/>
            <w:proofErr w:type="gramStart"/>
            <w:r w:rsidRPr="00710B48">
              <w:rPr>
                <w:i/>
                <w:iCs/>
                <w:color w:val="31869B"/>
                <w:sz w:val="18"/>
                <w:szCs w:val="18"/>
              </w:rPr>
              <w:t>Учредител-ьный</w:t>
            </w:r>
            <w:proofErr w:type="spellEnd"/>
            <w:proofErr w:type="gramEnd"/>
            <w:r w:rsidRPr="00710B48">
              <w:rPr>
                <w:i/>
                <w:iCs/>
                <w:color w:val="31869B"/>
                <w:sz w:val="18"/>
                <w:szCs w:val="18"/>
              </w:rPr>
              <w:t xml:space="preserve"> договор от 23.01.2008</w:t>
            </w:r>
          </w:p>
        </w:tc>
      </w:tr>
      <w:tr w:rsidR="00991F34" w:rsidRPr="00710B48" w:rsidTr="00A655C0">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Руководи</w:t>
            </w:r>
          </w:p>
          <w:p w:rsidR="00991F34" w:rsidRPr="00710B48" w:rsidRDefault="00991F34" w:rsidP="00A655C0">
            <w:pPr>
              <w:rPr>
                <w:i/>
                <w:iCs/>
                <w:color w:val="31869B"/>
                <w:sz w:val="18"/>
                <w:szCs w:val="18"/>
              </w:rPr>
            </w:pPr>
            <w:proofErr w:type="spellStart"/>
            <w:r w:rsidRPr="00710B48">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устав, приказ №56-л/</w:t>
            </w:r>
            <w:proofErr w:type="gramStart"/>
            <w:r w:rsidRPr="00710B48">
              <w:rPr>
                <w:i/>
                <w:iCs/>
                <w:color w:val="31869B"/>
                <w:sz w:val="18"/>
                <w:szCs w:val="18"/>
              </w:rPr>
              <w:t>с</w:t>
            </w:r>
            <w:proofErr w:type="gramEnd"/>
            <w:r w:rsidRPr="00710B48">
              <w:rPr>
                <w:i/>
                <w:iCs/>
                <w:color w:val="31869B"/>
                <w:sz w:val="18"/>
                <w:szCs w:val="18"/>
              </w:rPr>
              <w:t xml:space="preserve"> от 22.05.09</w:t>
            </w:r>
          </w:p>
        </w:tc>
      </w:tr>
      <w:tr w:rsidR="00991F34" w:rsidRPr="00710B48" w:rsidTr="00A655C0">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proofErr w:type="gramStart"/>
            <w:r w:rsidRPr="00710B48">
              <w:rPr>
                <w:i/>
                <w:iCs/>
                <w:color w:val="31869B"/>
                <w:sz w:val="18"/>
                <w:szCs w:val="18"/>
              </w:rPr>
              <w:t>Учредитель-</w:t>
            </w:r>
            <w:proofErr w:type="spellStart"/>
            <w:r w:rsidRPr="00710B48">
              <w:rPr>
                <w:i/>
                <w:iCs/>
                <w:color w:val="31869B"/>
                <w:sz w:val="18"/>
                <w:szCs w:val="18"/>
              </w:rPr>
              <w:t>ный</w:t>
            </w:r>
            <w:proofErr w:type="spellEnd"/>
            <w:proofErr w:type="gramEnd"/>
            <w:r w:rsidRPr="00710B48">
              <w:rPr>
                <w:i/>
                <w:iCs/>
                <w:color w:val="31869B"/>
                <w:sz w:val="18"/>
                <w:szCs w:val="18"/>
              </w:rPr>
              <w:t xml:space="preserve"> договор от 23.01.2006</w:t>
            </w:r>
          </w:p>
        </w:tc>
      </w:tr>
      <w:tr w:rsidR="00991F34" w:rsidRPr="00710B48" w:rsidTr="00A655C0">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 </w:t>
            </w:r>
          </w:p>
        </w:tc>
      </w:tr>
      <w:tr w:rsidR="00991F34" w:rsidRPr="00710B48" w:rsidTr="00A655C0">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991F34" w:rsidRPr="00710B48" w:rsidRDefault="00991F34" w:rsidP="00A655C0">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Игуана </w:t>
            </w:r>
            <w:proofErr w:type="spellStart"/>
            <w:r w:rsidRPr="00710B48">
              <w:rPr>
                <w:i/>
                <w:iCs/>
                <w:color w:val="31869B"/>
                <w:sz w:val="18"/>
                <w:szCs w:val="18"/>
              </w:rPr>
              <w:t>лтд</w:t>
            </w:r>
            <w:proofErr w:type="spellEnd"/>
            <w:r w:rsidRPr="00710B48">
              <w:rPr>
                <w:i/>
                <w:iCs/>
                <w:color w:val="31869B"/>
                <w:sz w:val="18"/>
                <w:szCs w:val="18"/>
              </w:rPr>
              <w:t xml:space="preserve"> (</w:t>
            </w:r>
            <w:proofErr w:type="spellStart"/>
            <w:r w:rsidRPr="00710B48">
              <w:rPr>
                <w:i/>
                <w:iCs/>
                <w:color w:val="31869B"/>
                <w:sz w:val="18"/>
                <w:szCs w:val="18"/>
              </w:rPr>
              <w:t>Iguana</w:t>
            </w:r>
            <w:proofErr w:type="spellEnd"/>
            <w:r w:rsidRPr="00710B48">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xml:space="preserve">США, штат </w:t>
            </w:r>
            <w:proofErr w:type="spellStart"/>
            <w:r w:rsidRPr="00710B48">
              <w:rPr>
                <w:i/>
                <w:iCs/>
                <w:color w:val="31869B"/>
                <w:sz w:val="18"/>
                <w:szCs w:val="18"/>
              </w:rPr>
              <w:t>Виржиния</w:t>
            </w:r>
            <w:proofErr w:type="spellEnd"/>
            <w:r w:rsidRPr="00710B48">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991F34" w:rsidRPr="00710B48" w:rsidRDefault="00991F34" w:rsidP="00A655C0">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991F34" w:rsidRPr="00710B48" w:rsidRDefault="00991F34" w:rsidP="00A655C0">
            <w:pPr>
              <w:rPr>
                <w:i/>
                <w:iCs/>
                <w:color w:val="31869B"/>
                <w:sz w:val="18"/>
                <w:szCs w:val="18"/>
              </w:rPr>
            </w:pPr>
            <w:r w:rsidRPr="00710B48">
              <w:rPr>
                <w:i/>
                <w:iCs/>
                <w:color w:val="31869B"/>
                <w:sz w:val="18"/>
                <w:szCs w:val="18"/>
              </w:rPr>
              <w:t>учредительный договор от 23.01.2008</w:t>
            </w:r>
          </w:p>
        </w:tc>
      </w:tr>
      <w:tr w:rsidR="00991F34" w:rsidRPr="00710B48" w:rsidTr="00A655C0">
        <w:trPr>
          <w:gridAfter w:val="1"/>
          <w:wAfter w:w="292" w:type="dxa"/>
          <w:trHeight w:val="303"/>
        </w:trPr>
        <w:tc>
          <w:tcPr>
            <w:tcW w:w="428" w:type="dxa"/>
            <w:gridSpan w:val="2"/>
            <w:tcBorders>
              <w:top w:val="nil"/>
              <w:left w:val="nil"/>
              <w:bottom w:val="nil"/>
              <w:right w:val="nil"/>
            </w:tcBorders>
            <w:noWrap/>
            <w:vAlign w:val="bottom"/>
          </w:tcPr>
          <w:p w:rsidR="00991F34" w:rsidRPr="00710B48" w:rsidRDefault="00991F34" w:rsidP="00A655C0">
            <w:pPr>
              <w:rPr>
                <w:sz w:val="20"/>
                <w:szCs w:val="20"/>
              </w:rPr>
            </w:pPr>
          </w:p>
        </w:tc>
        <w:tc>
          <w:tcPr>
            <w:tcW w:w="1143" w:type="dxa"/>
            <w:tcBorders>
              <w:top w:val="nil"/>
              <w:left w:val="nil"/>
              <w:bottom w:val="nil"/>
              <w:right w:val="nil"/>
            </w:tcBorders>
            <w:noWrap/>
            <w:vAlign w:val="bottom"/>
          </w:tcPr>
          <w:p w:rsidR="00991F34" w:rsidRPr="00710B48" w:rsidRDefault="00991F34" w:rsidP="00A655C0">
            <w:pPr>
              <w:rPr>
                <w:sz w:val="20"/>
                <w:szCs w:val="20"/>
              </w:rPr>
            </w:pPr>
          </w:p>
        </w:tc>
        <w:tc>
          <w:tcPr>
            <w:tcW w:w="1285" w:type="dxa"/>
            <w:tcBorders>
              <w:top w:val="nil"/>
              <w:left w:val="nil"/>
              <w:bottom w:val="nil"/>
              <w:right w:val="nil"/>
            </w:tcBorders>
            <w:noWrap/>
            <w:vAlign w:val="bottom"/>
          </w:tcPr>
          <w:p w:rsidR="00991F34" w:rsidRPr="00710B48" w:rsidRDefault="00991F34" w:rsidP="00A655C0">
            <w:pPr>
              <w:rPr>
                <w:sz w:val="20"/>
                <w:szCs w:val="20"/>
              </w:rPr>
            </w:pPr>
          </w:p>
        </w:tc>
        <w:tc>
          <w:tcPr>
            <w:tcW w:w="1143" w:type="dxa"/>
            <w:tcBorders>
              <w:top w:val="nil"/>
              <w:left w:val="nil"/>
              <w:bottom w:val="nil"/>
              <w:right w:val="nil"/>
            </w:tcBorders>
            <w:noWrap/>
            <w:vAlign w:val="bottom"/>
          </w:tcPr>
          <w:p w:rsidR="00991F34" w:rsidRPr="00710B48" w:rsidRDefault="00991F34" w:rsidP="00A655C0">
            <w:pPr>
              <w:rPr>
                <w:sz w:val="20"/>
                <w:szCs w:val="20"/>
              </w:rPr>
            </w:pPr>
          </w:p>
        </w:tc>
        <w:tc>
          <w:tcPr>
            <w:tcW w:w="858" w:type="dxa"/>
            <w:tcBorders>
              <w:top w:val="nil"/>
              <w:left w:val="nil"/>
              <w:bottom w:val="nil"/>
              <w:right w:val="nil"/>
            </w:tcBorders>
            <w:noWrap/>
            <w:vAlign w:val="bottom"/>
          </w:tcPr>
          <w:p w:rsidR="00991F34" w:rsidRPr="00710B48" w:rsidRDefault="00991F34" w:rsidP="00A655C0">
            <w:pPr>
              <w:rPr>
                <w:sz w:val="20"/>
                <w:szCs w:val="20"/>
              </w:rPr>
            </w:pPr>
          </w:p>
        </w:tc>
        <w:tc>
          <w:tcPr>
            <w:tcW w:w="1000" w:type="dxa"/>
            <w:tcBorders>
              <w:top w:val="nil"/>
              <w:left w:val="nil"/>
              <w:bottom w:val="nil"/>
              <w:right w:val="nil"/>
            </w:tcBorders>
            <w:noWrap/>
            <w:vAlign w:val="bottom"/>
          </w:tcPr>
          <w:p w:rsidR="00991F34" w:rsidRPr="00710B48" w:rsidRDefault="00991F34" w:rsidP="00A655C0">
            <w:pPr>
              <w:rPr>
                <w:sz w:val="20"/>
                <w:szCs w:val="20"/>
              </w:rPr>
            </w:pPr>
          </w:p>
        </w:tc>
        <w:tc>
          <w:tcPr>
            <w:tcW w:w="857" w:type="dxa"/>
            <w:tcBorders>
              <w:top w:val="nil"/>
              <w:left w:val="nil"/>
              <w:bottom w:val="nil"/>
              <w:right w:val="nil"/>
            </w:tcBorders>
            <w:noWrap/>
            <w:vAlign w:val="bottom"/>
          </w:tcPr>
          <w:p w:rsidR="00991F34" w:rsidRPr="00710B48" w:rsidRDefault="00991F34" w:rsidP="00A655C0">
            <w:pPr>
              <w:rPr>
                <w:sz w:val="20"/>
                <w:szCs w:val="20"/>
              </w:rPr>
            </w:pPr>
          </w:p>
        </w:tc>
        <w:tc>
          <w:tcPr>
            <w:tcW w:w="572" w:type="dxa"/>
            <w:tcBorders>
              <w:top w:val="nil"/>
              <w:left w:val="nil"/>
              <w:bottom w:val="nil"/>
              <w:right w:val="nil"/>
            </w:tcBorders>
            <w:noWrap/>
            <w:vAlign w:val="bottom"/>
          </w:tcPr>
          <w:p w:rsidR="00991F34" w:rsidRPr="00710B48" w:rsidRDefault="00991F34" w:rsidP="00A655C0">
            <w:pPr>
              <w:rPr>
                <w:sz w:val="20"/>
                <w:szCs w:val="20"/>
              </w:rPr>
            </w:pPr>
          </w:p>
        </w:tc>
        <w:tc>
          <w:tcPr>
            <w:tcW w:w="1285" w:type="dxa"/>
            <w:gridSpan w:val="2"/>
            <w:tcBorders>
              <w:top w:val="nil"/>
              <w:left w:val="nil"/>
              <w:bottom w:val="nil"/>
              <w:right w:val="nil"/>
            </w:tcBorders>
            <w:noWrap/>
            <w:vAlign w:val="bottom"/>
          </w:tcPr>
          <w:p w:rsidR="00991F34" w:rsidRPr="00710B48" w:rsidRDefault="00991F34" w:rsidP="00A655C0">
            <w:pPr>
              <w:rPr>
                <w:sz w:val="20"/>
                <w:szCs w:val="20"/>
              </w:rPr>
            </w:pPr>
          </w:p>
        </w:tc>
        <w:tc>
          <w:tcPr>
            <w:tcW w:w="1428" w:type="dxa"/>
            <w:tcBorders>
              <w:top w:val="nil"/>
              <w:left w:val="nil"/>
              <w:bottom w:val="nil"/>
              <w:right w:val="nil"/>
            </w:tcBorders>
            <w:noWrap/>
            <w:vAlign w:val="bottom"/>
          </w:tcPr>
          <w:p w:rsidR="00991F34" w:rsidRPr="00710B48" w:rsidRDefault="00991F34" w:rsidP="00A655C0">
            <w:pPr>
              <w:rPr>
                <w:sz w:val="20"/>
                <w:szCs w:val="20"/>
              </w:rPr>
            </w:pPr>
          </w:p>
        </w:tc>
        <w:tc>
          <w:tcPr>
            <w:tcW w:w="1284" w:type="dxa"/>
            <w:tcBorders>
              <w:top w:val="nil"/>
              <w:left w:val="nil"/>
              <w:bottom w:val="nil"/>
              <w:right w:val="nil"/>
            </w:tcBorders>
            <w:noWrap/>
            <w:vAlign w:val="bottom"/>
          </w:tcPr>
          <w:p w:rsidR="00991F34" w:rsidRPr="00710B48" w:rsidRDefault="00991F34" w:rsidP="00A655C0">
            <w:pPr>
              <w:rPr>
                <w:sz w:val="20"/>
                <w:szCs w:val="20"/>
              </w:rPr>
            </w:pPr>
          </w:p>
        </w:tc>
        <w:tc>
          <w:tcPr>
            <w:tcW w:w="1285" w:type="dxa"/>
            <w:tcBorders>
              <w:top w:val="nil"/>
              <w:left w:val="nil"/>
              <w:bottom w:val="nil"/>
              <w:right w:val="nil"/>
            </w:tcBorders>
            <w:noWrap/>
            <w:vAlign w:val="bottom"/>
          </w:tcPr>
          <w:p w:rsidR="00991F34" w:rsidRPr="00710B48" w:rsidRDefault="00991F34" w:rsidP="00A655C0">
            <w:pPr>
              <w:rPr>
                <w:sz w:val="20"/>
                <w:szCs w:val="20"/>
              </w:rPr>
            </w:pPr>
          </w:p>
        </w:tc>
        <w:tc>
          <w:tcPr>
            <w:tcW w:w="858" w:type="dxa"/>
            <w:tcBorders>
              <w:top w:val="nil"/>
              <w:left w:val="nil"/>
              <w:bottom w:val="nil"/>
              <w:right w:val="nil"/>
            </w:tcBorders>
            <w:noWrap/>
            <w:vAlign w:val="bottom"/>
          </w:tcPr>
          <w:p w:rsidR="00991F34" w:rsidRPr="00710B48" w:rsidRDefault="00991F34" w:rsidP="00A655C0">
            <w:pPr>
              <w:rPr>
                <w:sz w:val="20"/>
                <w:szCs w:val="20"/>
              </w:rPr>
            </w:pPr>
          </w:p>
        </w:tc>
        <w:tc>
          <w:tcPr>
            <w:tcW w:w="1144" w:type="dxa"/>
            <w:tcBorders>
              <w:top w:val="nil"/>
              <w:left w:val="nil"/>
              <w:bottom w:val="nil"/>
              <w:right w:val="nil"/>
            </w:tcBorders>
            <w:noWrap/>
            <w:vAlign w:val="bottom"/>
          </w:tcPr>
          <w:p w:rsidR="00991F34" w:rsidRPr="00710B48" w:rsidRDefault="00991F34" w:rsidP="00A655C0">
            <w:pPr>
              <w:rPr>
                <w:sz w:val="20"/>
                <w:szCs w:val="20"/>
              </w:rPr>
            </w:pPr>
          </w:p>
        </w:tc>
        <w:tc>
          <w:tcPr>
            <w:tcW w:w="1428" w:type="dxa"/>
            <w:tcBorders>
              <w:top w:val="nil"/>
              <w:left w:val="nil"/>
              <w:bottom w:val="nil"/>
              <w:right w:val="nil"/>
            </w:tcBorders>
            <w:noWrap/>
            <w:vAlign w:val="bottom"/>
          </w:tcPr>
          <w:p w:rsidR="00991F34" w:rsidRPr="00710B48" w:rsidRDefault="00991F34" w:rsidP="00A655C0">
            <w:pPr>
              <w:rPr>
                <w:sz w:val="20"/>
                <w:szCs w:val="20"/>
              </w:rPr>
            </w:pPr>
          </w:p>
        </w:tc>
      </w:tr>
      <w:tr w:rsidR="00991F34" w:rsidRPr="00710B48" w:rsidTr="00A655C0">
        <w:trPr>
          <w:gridAfter w:val="1"/>
          <w:wAfter w:w="292" w:type="dxa"/>
          <w:trHeight w:val="303"/>
        </w:trPr>
        <w:tc>
          <w:tcPr>
            <w:tcW w:w="15998" w:type="dxa"/>
            <w:gridSpan w:val="17"/>
            <w:tcBorders>
              <w:top w:val="nil"/>
              <w:left w:val="nil"/>
              <w:bottom w:val="nil"/>
              <w:right w:val="nil"/>
            </w:tcBorders>
            <w:noWrap/>
            <w:vAlign w:val="bottom"/>
          </w:tcPr>
          <w:p w:rsidR="00991F34" w:rsidRPr="00710B48" w:rsidRDefault="00991F34" w:rsidP="00A655C0">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991F34" w:rsidRPr="00710B48" w:rsidTr="00A655C0">
        <w:tblPrEx>
          <w:tblLook w:val="01E0" w:firstRow="1" w:lastRow="1" w:firstColumn="1" w:lastColumn="1" w:noHBand="0" w:noVBand="0"/>
        </w:tblPrEx>
        <w:trPr>
          <w:gridBefore w:val="1"/>
          <w:wBefore w:w="34" w:type="dxa"/>
          <w:trHeight w:val="374"/>
        </w:trPr>
        <w:tc>
          <w:tcPr>
            <w:tcW w:w="8127" w:type="dxa"/>
            <w:gridSpan w:val="9"/>
          </w:tcPr>
          <w:p w:rsidR="00991F34" w:rsidRPr="00710B48" w:rsidRDefault="00991F34" w:rsidP="00A655C0">
            <w:pPr>
              <w:rPr>
                <w:bCs/>
                <w:sz w:val="20"/>
                <w:szCs w:val="20"/>
              </w:rPr>
            </w:pPr>
            <w:r w:rsidRPr="00710B48">
              <w:rPr>
                <w:b/>
                <w:bCs/>
                <w:sz w:val="20"/>
                <w:szCs w:val="20"/>
              </w:rPr>
              <w:t>Подрядчик:</w:t>
            </w:r>
          </w:p>
        </w:tc>
        <w:tc>
          <w:tcPr>
            <w:tcW w:w="8129" w:type="dxa"/>
            <w:gridSpan w:val="8"/>
          </w:tcPr>
          <w:p w:rsidR="00991F34" w:rsidRPr="00710B48" w:rsidRDefault="00991F34" w:rsidP="00A655C0">
            <w:pPr>
              <w:rPr>
                <w:bCs/>
                <w:sz w:val="20"/>
                <w:szCs w:val="20"/>
              </w:rPr>
            </w:pPr>
            <w:r w:rsidRPr="00710B48">
              <w:rPr>
                <w:b/>
                <w:bCs/>
                <w:sz w:val="20"/>
                <w:szCs w:val="20"/>
              </w:rPr>
              <w:t xml:space="preserve"> </w:t>
            </w:r>
          </w:p>
        </w:tc>
      </w:tr>
      <w:tr w:rsidR="00991F34" w:rsidRPr="00710B48" w:rsidTr="00A655C0">
        <w:tblPrEx>
          <w:tblLook w:val="01E0" w:firstRow="1" w:lastRow="1" w:firstColumn="1" w:lastColumn="1" w:noHBand="0" w:noVBand="0"/>
        </w:tblPrEx>
        <w:trPr>
          <w:gridBefore w:val="1"/>
          <w:wBefore w:w="34" w:type="dxa"/>
          <w:trHeight w:val="751"/>
        </w:trPr>
        <w:tc>
          <w:tcPr>
            <w:tcW w:w="8127" w:type="dxa"/>
            <w:gridSpan w:val="9"/>
          </w:tcPr>
          <w:p w:rsidR="00991F34" w:rsidRPr="00710B48" w:rsidRDefault="00991F34" w:rsidP="00A655C0">
            <w:pPr>
              <w:rPr>
                <w:bCs/>
                <w:sz w:val="20"/>
                <w:szCs w:val="20"/>
              </w:rPr>
            </w:pPr>
          </w:p>
        </w:tc>
        <w:tc>
          <w:tcPr>
            <w:tcW w:w="8129" w:type="dxa"/>
            <w:gridSpan w:val="8"/>
          </w:tcPr>
          <w:p w:rsidR="00991F34" w:rsidRPr="00710B48" w:rsidRDefault="00991F34" w:rsidP="00A655C0">
            <w:pPr>
              <w:ind w:firstLine="709"/>
              <w:jc w:val="center"/>
              <w:rPr>
                <w:bCs/>
                <w:sz w:val="20"/>
                <w:szCs w:val="20"/>
              </w:rPr>
            </w:pPr>
          </w:p>
        </w:tc>
      </w:tr>
    </w:tbl>
    <w:p w:rsidR="00991F34" w:rsidRPr="00710B48" w:rsidRDefault="00991F34" w:rsidP="00991F34">
      <w:pPr>
        <w:pStyle w:val="ConsNormal"/>
        <w:widowControl/>
        <w:ind w:right="0" w:firstLine="0"/>
        <w:jc w:val="both"/>
        <w:rPr>
          <w:rFonts w:ascii="Times New Roman" w:hAnsi="Times New Roman" w:cs="Times New Roman"/>
          <w:sz w:val="24"/>
          <w:szCs w:val="24"/>
        </w:rPr>
        <w:sectPr w:rsidR="00991F34" w:rsidRPr="00710B48" w:rsidSect="00C54917">
          <w:pgSz w:w="16838" w:h="11906" w:orient="landscape"/>
          <w:pgMar w:top="426" w:right="540" w:bottom="0" w:left="567" w:header="709" w:footer="709" w:gutter="0"/>
          <w:cols w:space="708"/>
          <w:docGrid w:linePitch="360"/>
        </w:sectPr>
      </w:pPr>
    </w:p>
    <w:p w:rsidR="00991F34" w:rsidRPr="00710B48" w:rsidRDefault="00991F34" w:rsidP="00991F34">
      <w:pPr>
        <w:tabs>
          <w:tab w:val="left" w:pos="3712"/>
        </w:tabs>
        <w:ind w:left="5760"/>
      </w:pPr>
    </w:p>
    <w:p w:rsidR="00991F34" w:rsidRPr="00710B48" w:rsidRDefault="00991F34" w:rsidP="00991F34">
      <w:pPr>
        <w:tabs>
          <w:tab w:val="left" w:pos="3712"/>
        </w:tabs>
        <w:ind w:left="5760"/>
        <w:jc w:val="right"/>
      </w:pPr>
      <w:r>
        <w:t>Приложение №5</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Pr>
        <w:ind w:firstLine="720"/>
        <w:jc w:val="center"/>
        <w:rPr>
          <w:b/>
          <w:bCs/>
        </w:rPr>
      </w:pPr>
    </w:p>
    <w:p w:rsidR="00991F34" w:rsidRPr="00710B48" w:rsidRDefault="00991F34" w:rsidP="00991F34">
      <w:pPr>
        <w:ind w:firstLine="720"/>
        <w:jc w:val="center"/>
        <w:rPr>
          <w:b/>
          <w:bCs/>
        </w:rPr>
      </w:pPr>
      <w:r w:rsidRPr="00710B48">
        <w:rPr>
          <w:b/>
          <w:bCs/>
        </w:rPr>
        <w:t>Гарантийное письмо</w:t>
      </w:r>
    </w:p>
    <w:p w:rsidR="00991F34" w:rsidRPr="00710B48" w:rsidRDefault="00991F34" w:rsidP="00991F34">
      <w:pPr>
        <w:jc w:val="both"/>
      </w:pPr>
      <w:r w:rsidRPr="00710B48">
        <w:rPr>
          <w:bCs/>
        </w:rPr>
        <w:t xml:space="preserve">г.______________             </w:t>
      </w:r>
      <w:r w:rsidRPr="00710B48">
        <w:rPr>
          <w:bCs/>
        </w:rPr>
        <w:tab/>
        <w:t xml:space="preserve">                                                                       «___»____________201__ г.</w:t>
      </w:r>
    </w:p>
    <w:p w:rsidR="00991F34" w:rsidRPr="00710B48" w:rsidRDefault="00991F34" w:rsidP="00991F34">
      <w:pPr>
        <w:jc w:val="both"/>
      </w:pPr>
      <w:proofErr w:type="gramStart"/>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 от_________ № ______; принимает на себя следующие обязательства:</w:t>
      </w:r>
      <w:proofErr w:type="gramEnd"/>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 </w:t>
      </w:r>
      <w:proofErr w:type="gramStart"/>
      <w:r w:rsidRPr="00710B48">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согласно которым при оценке необоснованной налоговой выгоды необходимо учитывать</w:t>
      </w:r>
      <w:proofErr w:type="gramEnd"/>
      <w:r w:rsidRPr="00710B48">
        <w:t xml:space="preserve"> не только реальность совершения хозяйственных операций, но также и деловую </w:t>
      </w:r>
      <w:proofErr w:type="gramStart"/>
      <w:r w:rsidRPr="00710B48">
        <w:t>репутацию</w:t>
      </w:r>
      <w:proofErr w:type="gramEnd"/>
      <w:r w:rsidRPr="00710B48">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10B48">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Подрядчик </w:t>
      </w:r>
      <w:r w:rsidRPr="00710B48">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710B48">
        <w:rPr>
          <w:i/>
        </w:rPr>
        <w:t xml:space="preserve">Заказчика </w:t>
      </w:r>
      <w:r w:rsidRPr="00710B48">
        <w:t xml:space="preserve">и </w:t>
      </w:r>
      <w:r w:rsidRPr="00710B48">
        <w:rPr>
          <w:i/>
        </w:rPr>
        <w:t xml:space="preserve">Заказчик </w:t>
      </w:r>
      <w:r w:rsidRPr="00710B48">
        <w:t xml:space="preserve"> вправе исходить из них при исполнении Договора.  </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В случае нарушения </w:t>
      </w:r>
      <w:r w:rsidRPr="00710B48">
        <w:rPr>
          <w:i/>
        </w:rPr>
        <w:t xml:space="preserve">Подрядчиком </w:t>
      </w:r>
      <w:r w:rsidRPr="00710B48">
        <w:t xml:space="preserve">обязательств, установленных в </w:t>
      </w:r>
      <w:proofErr w:type="spellStart"/>
      <w:r w:rsidRPr="00710B48">
        <w:t>п.п</w:t>
      </w:r>
      <w:proofErr w:type="spellEnd"/>
      <w:r w:rsidRPr="00710B48">
        <w:t xml:space="preserve">.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10B48">
        <w:t>с даты получения</w:t>
      </w:r>
      <w:proofErr w:type="gramEnd"/>
      <w:r w:rsidRPr="00710B48">
        <w:t xml:space="preserve"> Уведомления </w:t>
      </w:r>
      <w:r w:rsidRPr="00710B48">
        <w:rPr>
          <w:i/>
        </w:rPr>
        <w:t xml:space="preserve"> Подрядчиком</w:t>
      </w:r>
      <w:r w:rsidRPr="00710B48">
        <w:t>.</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Договор будет считаться расторгнутым с даты, указанной в Уведомлении при условии, что </w:t>
      </w:r>
      <w:r w:rsidRPr="00710B48">
        <w:rPr>
          <w:i/>
        </w:rPr>
        <w:t xml:space="preserve">Заказчик </w:t>
      </w:r>
      <w:r w:rsidRPr="00710B48">
        <w:t xml:space="preserve">не отзовет указанное Уведомление по итогам рассмотрения мотивированных возражений </w:t>
      </w:r>
      <w:r w:rsidRPr="00710B48">
        <w:rPr>
          <w:i/>
        </w:rPr>
        <w:t xml:space="preserve"> Подрядчика </w:t>
      </w:r>
      <w:r w:rsidRPr="00710B48">
        <w:t>до указанной даты расторжения.</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 xml:space="preserve"> Подрядчик  </w:t>
      </w:r>
      <w:r w:rsidRPr="00710B48">
        <w:t xml:space="preserve">принимает обязательство уплатить  </w:t>
      </w:r>
      <w:r w:rsidRPr="00710B48">
        <w:rPr>
          <w:i/>
        </w:rPr>
        <w:t xml:space="preserve"> Заказчику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 xml:space="preserve">Заказчику </w:t>
      </w:r>
      <w:r w:rsidRPr="00710B48">
        <w:t xml:space="preserve"> в результате нарушения обязательств, установленных в </w:t>
      </w:r>
      <w:proofErr w:type="spellStart"/>
      <w:r w:rsidRPr="00710B48">
        <w:t>п.п</w:t>
      </w:r>
      <w:proofErr w:type="spellEnd"/>
      <w:r w:rsidRPr="00710B48">
        <w:t>. 1, 2  настоящего Гарантийного письма, сверх суммы штрафа.</w:t>
      </w:r>
    </w:p>
    <w:p w:rsidR="00991F34" w:rsidRPr="00710B48" w:rsidRDefault="00991F34" w:rsidP="00991F34">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w:t>
      </w:r>
      <w:proofErr w:type="gramStart"/>
      <w:r w:rsidRPr="00710B48">
        <w:t>с даты получения</w:t>
      </w:r>
      <w:proofErr w:type="gramEnd"/>
      <w:r w:rsidRPr="00710B48">
        <w:t xml:space="preserve"> соответствующего требования. </w:t>
      </w:r>
      <w:r w:rsidRPr="00710B48">
        <w:rPr>
          <w:i/>
        </w:rPr>
        <w:t>Заказчик</w:t>
      </w:r>
      <w:r w:rsidRPr="00710B48">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991F34" w:rsidRPr="00710B48" w:rsidRDefault="00991F34" w:rsidP="00991F34">
      <w:pPr>
        <w:numPr>
          <w:ilvl w:val="0"/>
          <w:numId w:val="5"/>
        </w:numPr>
        <w:tabs>
          <w:tab w:val="left" w:pos="567"/>
          <w:tab w:val="left" w:pos="851"/>
        </w:tabs>
        <w:autoSpaceDE w:val="0"/>
        <w:autoSpaceDN w:val="0"/>
        <w:adjustRightInd w:val="0"/>
        <w:ind w:left="0" w:firstLine="567"/>
        <w:jc w:val="both"/>
      </w:pPr>
      <w:r w:rsidRPr="00710B48">
        <w:rPr>
          <w:i/>
        </w:rPr>
        <w:t xml:space="preserve">Заказчик </w:t>
      </w:r>
      <w:r w:rsidRPr="00710B48">
        <w:t xml:space="preserve">вправе приостановить осуществление платежей, причитающихся  </w:t>
      </w:r>
      <w:r w:rsidRPr="00710B48">
        <w:rPr>
          <w:i/>
        </w:rPr>
        <w:t>Подрядчику,</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 Договору.</w:t>
      </w:r>
    </w:p>
    <w:p w:rsidR="00991F34" w:rsidRPr="00710B48" w:rsidRDefault="00991F34" w:rsidP="00991F34">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 xml:space="preserve">Подрядчика </w:t>
      </w:r>
      <w:r w:rsidRPr="00710B48">
        <w:t xml:space="preserve">по настоящему Гарантийному письму вступают в силу с даты его </w:t>
      </w:r>
      <w:proofErr w:type="gramStart"/>
      <w:r w:rsidRPr="00710B48">
        <w:t>подписании</w:t>
      </w:r>
      <w:proofErr w:type="gramEnd"/>
      <w:r w:rsidRPr="00710B48">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991F34" w:rsidRPr="00710B48" w:rsidRDefault="00991F34" w:rsidP="00991F34">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w:t>
      </w:r>
      <w:proofErr w:type="gramStart"/>
      <w:r w:rsidRPr="00710B48">
        <w:t>передаваемым</w:t>
      </w:r>
      <w:proofErr w:type="gramEnd"/>
      <w:r w:rsidRPr="00710B48">
        <w:t xml:space="preserve">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991F34" w:rsidRPr="00710B48" w:rsidRDefault="00991F34" w:rsidP="00991F34"/>
    <w:p w:rsidR="00991F34" w:rsidRPr="00710B48" w:rsidRDefault="00991F34" w:rsidP="00991F34">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91F34" w:rsidRPr="00710B48" w:rsidRDefault="00991F34" w:rsidP="00991F34">
      <w:pPr>
        <w:rPr>
          <w:i/>
        </w:rPr>
      </w:pPr>
      <w:proofErr w:type="spellStart"/>
      <w:r w:rsidRPr="00710B48">
        <w:rPr>
          <w:i/>
        </w:rPr>
        <w:t>м.п</w:t>
      </w:r>
      <w:proofErr w:type="spellEnd"/>
      <w:r w:rsidRPr="00710B48">
        <w:rPr>
          <w:i/>
        </w:rPr>
        <w:t>.</w:t>
      </w:r>
    </w:p>
    <w:p w:rsidR="00991F34" w:rsidRPr="00710B48" w:rsidRDefault="00991F34" w:rsidP="00991F34">
      <w:pPr>
        <w:pStyle w:val="11"/>
        <w:tabs>
          <w:tab w:val="left" w:pos="703"/>
        </w:tabs>
        <w:spacing w:before="0" w:after="0"/>
        <w:ind w:firstLine="709"/>
        <w:rPr>
          <w:color w:val="FF0000"/>
          <w:sz w:val="24"/>
          <w:szCs w:val="24"/>
        </w:rPr>
      </w:pPr>
    </w:p>
    <w:p w:rsidR="00991F34" w:rsidRDefault="00991F34" w:rsidP="00991F34">
      <w:pPr>
        <w:rPr>
          <w:color w:val="FF0000"/>
        </w:rPr>
      </w:pPr>
      <w:r>
        <w:rPr>
          <w:color w:val="FF0000"/>
        </w:rPr>
        <w:br w:type="page"/>
      </w:r>
    </w:p>
    <w:p w:rsidR="00991F34" w:rsidRPr="00710B48" w:rsidRDefault="00991F34" w:rsidP="00991F34">
      <w:pPr>
        <w:tabs>
          <w:tab w:val="left" w:pos="3712"/>
        </w:tabs>
        <w:jc w:val="right"/>
      </w:pPr>
      <w:r w:rsidRPr="00710B48">
        <w:lastRenderedPageBreak/>
        <w:t>Приложение №</w:t>
      </w:r>
      <w:r>
        <w:t>6</w:t>
      </w:r>
    </w:p>
    <w:p w:rsidR="00991F34" w:rsidRPr="00710B48" w:rsidRDefault="00991F34" w:rsidP="00991F34">
      <w:pPr>
        <w:tabs>
          <w:tab w:val="left" w:pos="3712"/>
        </w:tabs>
        <w:ind w:left="5760"/>
        <w:jc w:val="right"/>
      </w:pPr>
      <w:r w:rsidRPr="00710B48">
        <w:t>к договору №_________</w:t>
      </w:r>
    </w:p>
    <w:p w:rsidR="00991F34" w:rsidRPr="00710B48" w:rsidRDefault="00991F34" w:rsidP="00991F34">
      <w:pPr>
        <w:tabs>
          <w:tab w:val="left" w:pos="3712"/>
        </w:tabs>
        <w:ind w:left="5760"/>
        <w:jc w:val="right"/>
      </w:pPr>
      <w:r w:rsidRPr="00710B48">
        <w:t>от «____»__________20___г.</w:t>
      </w:r>
    </w:p>
    <w:p w:rsidR="00991F34" w:rsidRPr="00710B48" w:rsidRDefault="00991F34" w:rsidP="00991F34"/>
    <w:p w:rsidR="00991F34" w:rsidRPr="00710B48" w:rsidRDefault="00991F34" w:rsidP="00991F34">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710B48">
        <w:rPr>
          <w:rFonts w:eastAsia="Lucida Sans Unicode"/>
          <w:b/>
          <w:bCs/>
          <w:kern w:val="1"/>
          <w:lang w:eastAsia="en-US"/>
        </w:rPr>
        <w:t>субисполнителями</w:t>
      </w:r>
      <w:proofErr w:type="spellEnd"/>
      <w:r w:rsidRPr="00710B48">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991F34" w:rsidRPr="00710B48" w:rsidRDefault="00991F34" w:rsidP="00991F34">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991F34" w:rsidRPr="00710B48" w:rsidRDefault="00991F34" w:rsidP="00991F34">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991F34" w:rsidRPr="00710B48" w:rsidRDefault="00991F34" w:rsidP="00991F34">
      <w:pPr>
        <w:widowControl w:val="0"/>
        <w:suppressAutoHyphens/>
        <w:ind w:firstLine="720"/>
        <w:jc w:val="center"/>
        <w:rPr>
          <w:rFonts w:eastAsia="Lucida Sans Unicode"/>
          <w:kern w:val="1"/>
          <w:lang w:eastAsia="en-US"/>
        </w:rPr>
      </w:pPr>
    </w:p>
    <w:p w:rsidR="00991F34" w:rsidRPr="00710B48" w:rsidRDefault="00991F34" w:rsidP="00991F34">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w:t>
      </w:r>
      <w:proofErr w:type="gramStart"/>
      <w:r w:rsidRPr="00710B48">
        <w:rPr>
          <w:rFonts w:eastAsia="Lucida Sans Unicode"/>
          <w:kern w:val="1"/>
          <w:lang w:eastAsia="en-US"/>
        </w:rPr>
        <w:t>от</w:t>
      </w:r>
      <w:proofErr w:type="gramEnd"/>
      <w:r w:rsidRPr="00710B48">
        <w:rPr>
          <w:rFonts w:eastAsia="Lucida Sans Unicode"/>
          <w:kern w:val="1"/>
          <w:lang w:eastAsia="en-US"/>
        </w:rPr>
        <w:t xml:space="preserve"> </w:t>
      </w:r>
      <w:r w:rsidRPr="00710B48">
        <w:rPr>
          <w:rFonts w:eastAsia="Lucida Sans Unicode"/>
          <w:i/>
          <w:kern w:val="1"/>
          <w:lang w:eastAsia="en-US"/>
        </w:rPr>
        <w:t>_________[</w:t>
      </w:r>
      <w:proofErr w:type="gramStart"/>
      <w:r w:rsidRPr="00710B48">
        <w:rPr>
          <w:rFonts w:eastAsia="Lucida Sans Unicode"/>
          <w:i/>
          <w:kern w:val="1"/>
          <w:lang w:eastAsia="en-US"/>
        </w:rPr>
        <w:t>дата</w:t>
      </w:r>
      <w:proofErr w:type="gramEnd"/>
      <w:r w:rsidRPr="00710B48">
        <w:rPr>
          <w:rFonts w:eastAsia="Lucida Sans Unicode"/>
          <w:i/>
          <w:kern w:val="1"/>
          <w:lang w:eastAsia="en-US"/>
        </w:rPr>
        <w:t xml:space="preserve">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w:t>
      </w:r>
      <w:proofErr w:type="spellStart"/>
      <w:r w:rsidRPr="00710B48">
        <w:rPr>
          <w:rFonts w:eastAsia="Lucida Sans Unicode"/>
          <w:kern w:val="1"/>
          <w:lang w:eastAsia="en-US"/>
        </w:rPr>
        <w:t>субисполнителей</w:t>
      </w:r>
      <w:proofErr w:type="spellEnd"/>
      <w:r w:rsidRPr="00710B48">
        <w:rPr>
          <w:rFonts w:eastAsia="Lucida Sans Unicode"/>
          <w:kern w:val="1"/>
          <w:lang w:eastAsia="en-US"/>
        </w:rPr>
        <w:t xml:space="preserve"> и сообщает следующую информацию по заключённым с ними субподрядным договорам:</w:t>
      </w:r>
    </w:p>
    <w:p w:rsidR="00991F34" w:rsidRPr="00710B48" w:rsidRDefault="00991F34" w:rsidP="00991F34">
      <w:pPr>
        <w:jc w:val="both"/>
        <w:rPr>
          <w:rFonts w:eastAsia="Calibri"/>
          <w:b/>
          <w:lang w:eastAsia="en-US"/>
        </w:rPr>
      </w:pPr>
    </w:p>
    <w:p w:rsidR="00991F34" w:rsidRPr="00710B48" w:rsidRDefault="00991F34" w:rsidP="00991F34">
      <w:pPr>
        <w:jc w:val="both"/>
        <w:rPr>
          <w:rFonts w:eastAsia="Calibri"/>
          <w:b/>
          <w:lang w:eastAsia="en-US"/>
        </w:rPr>
      </w:pPr>
      <w:r w:rsidRPr="00710B48">
        <w:rPr>
          <w:rFonts w:eastAsia="Calibri"/>
          <w:b/>
          <w:lang w:eastAsia="en-US"/>
        </w:rPr>
        <w:t>Таблица-1. Сведения о субподрядчиках/</w:t>
      </w:r>
      <w:proofErr w:type="spellStart"/>
      <w:r w:rsidRPr="00710B48">
        <w:rPr>
          <w:rFonts w:eastAsia="Calibri"/>
          <w:b/>
          <w:lang w:eastAsia="en-US"/>
        </w:rPr>
        <w:t>субисполнителях</w:t>
      </w:r>
      <w:proofErr w:type="spellEnd"/>
      <w:r w:rsidRPr="00710B48">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91F34" w:rsidRPr="00710B48" w:rsidTr="00A655C0">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91F34" w:rsidRPr="00710B48" w:rsidRDefault="00991F34" w:rsidP="00A655C0">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91F34" w:rsidRPr="00710B48" w:rsidRDefault="00991F34" w:rsidP="00A655C0">
            <w:pPr>
              <w:jc w:val="center"/>
              <w:rPr>
                <w:color w:val="000000"/>
                <w:sz w:val="20"/>
                <w:szCs w:val="20"/>
              </w:rPr>
            </w:pPr>
            <w:r w:rsidRPr="00710B48">
              <w:rPr>
                <w:color w:val="000000"/>
                <w:sz w:val="20"/>
                <w:szCs w:val="20"/>
              </w:rPr>
              <w:t>Субподрядчики</w:t>
            </w:r>
          </w:p>
        </w:tc>
      </w:tr>
      <w:tr w:rsidR="00991F34" w:rsidRPr="00710B48" w:rsidTr="00A655C0">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91F34" w:rsidRPr="00710B48" w:rsidRDefault="00991F34" w:rsidP="00A655C0">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91F34" w:rsidRPr="00710B48" w:rsidRDefault="00991F34" w:rsidP="00A655C0">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w:t>
            </w:r>
          </w:p>
        </w:tc>
      </w:tr>
      <w:tr w:rsidR="00991F34" w:rsidRPr="00710B48" w:rsidTr="00A655C0">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91F34" w:rsidRPr="00710B48" w:rsidRDefault="00991F34" w:rsidP="00A655C0">
            <w:pPr>
              <w:jc w:val="center"/>
              <w:rPr>
                <w:b/>
                <w:bCs/>
                <w:color w:val="000000"/>
                <w:sz w:val="22"/>
                <w:szCs w:val="22"/>
              </w:rPr>
            </w:pPr>
            <w:r w:rsidRPr="00710B48">
              <w:rPr>
                <w:b/>
                <w:bCs/>
                <w:color w:val="000000"/>
                <w:sz w:val="22"/>
                <w:szCs w:val="22"/>
              </w:rPr>
              <w:t>1. Информация о  субподрядчике</w:t>
            </w:r>
          </w:p>
        </w:tc>
      </w:tr>
      <w:tr w:rsidR="00991F34" w:rsidRPr="00710B48" w:rsidTr="00A655C0">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jc w:val="center"/>
              <w:rPr>
                <w:color w:val="000000"/>
                <w:sz w:val="20"/>
                <w:szCs w:val="20"/>
              </w:rPr>
            </w:pPr>
            <w:r w:rsidRPr="00710B48">
              <w:rPr>
                <w:color w:val="000000"/>
                <w:sz w:val="20"/>
                <w:szCs w:val="20"/>
              </w:rPr>
              <w:t>Физическое или Юридическое лицо (</w:t>
            </w:r>
            <w:proofErr w:type="gramStart"/>
            <w:r w:rsidRPr="00710B48">
              <w:rPr>
                <w:color w:val="000000"/>
                <w:sz w:val="20"/>
                <w:szCs w:val="20"/>
              </w:rPr>
              <w:t>ФЛ/ЮР</w:t>
            </w:r>
            <w:proofErr w:type="gramEnd"/>
            <w:r w:rsidRPr="00710B48">
              <w:rPr>
                <w:color w:val="000000"/>
                <w:sz w:val="20"/>
                <w:szCs w:val="20"/>
              </w:rPr>
              <w:t>.Л.)</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jc w:val="center"/>
              <w:rPr>
                <w:color w:val="000000"/>
                <w:sz w:val="20"/>
                <w:szCs w:val="20"/>
              </w:rPr>
            </w:pPr>
            <w:r w:rsidRPr="00710B48">
              <w:rPr>
                <w:color w:val="000000"/>
                <w:sz w:val="20"/>
                <w:szCs w:val="20"/>
              </w:rPr>
              <w:t>Резидент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91F34" w:rsidRPr="00710B48" w:rsidRDefault="00991F34" w:rsidP="00A655C0">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91F34" w:rsidRPr="00710B48" w:rsidTr="00A655C0">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jc w:val="center"/>
              <w:rPr>
                <w:color w:val="000000"/>
                <w:sz w:val="20"/>
                <w:szCs w:val="20"/>
              </w:rPr>
            </w:pPr>
            <w:r w:rsidRPr="00710B48">
              <w:rPr>
                <w:color w:val="000000"/>
                <w:sz w:val="20"/>
                <w:szCs w:val="20"/>
              </w:rPr>
              <w:t>Субподрядчик должен привлечь к исполнению  договора субподрядчиков из числа МСП (Да</w:t>
            </w:r>
            <w:proofErr w:type="gramStart"/>
            <w:r w:rsidRPr="00710B48">
              <w:rPr>
                <w:color w:val="000000"/>
                <w:sz w:val="20"/>
                <w:szCs w:val="20"/>
              </w:rPr>
              <w:t>/Н</w:t>
            </w:r>
            <w:proofErr w:type="gramEnd"/>
            <w:r w:rsidRPr="00710B48">
              <w:rPr>
                <w:color w:val="000000"/>
                <w:sz w:val="20"/>
                <w:szCs w:val="20"/>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jc w:val="center"/>
              <w:rPr>
                <w:color w:val="000000"/>
                <w:sz w:val="20"/>
                <w:szCs w:val="20"/>
              </w:rPr>
            </w:pPr>
            <w:r w:rsidRPr="00710B48">
              <w:rPr>
                <w:color w:val="000000"/>
                <w:sz w:val="20"/>
                <w:szCs w:val="20"/>
              </w:rPr>
              <w:t>Субподрядчик состоит на учёте в налоговых органах РФ (Да</w:t>
            </w:r>
            <w:proofErr w:type="gramStart"/>
            <w:r w:rsidRPr="00710B48">
              <w:rPr>
                <w:color w:val="000000"/>
                <w:sz w:val="20"/>
                <w:szCs w:val="20"/>
              </w:rPr>
              <w:t>/Н</w:t>
            </w:r>
            <w:proofErr w:type="gramEnd"/>
            <w:r w:rsidRPr="00710B48">
              <w:rPr>
                <w:color w:val="000000"/>
                <w:sz w:val="20"/>
                <w:szCs w:val="20"/>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91F34" w:rsidRPr="00710B48" w:rsidRDefault="00991F34" w:rsidP="00A655C0">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91F34" w:rsidRPr="00710B48" w:rsidRDefault="00991F34" w:rsidP="00A655C0">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91F34" w:rsidRPr="00710B48" w:rsidRDefault="00991F34" w:rsidP="00A655C0">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91F34" w:rsidRPr="00710B48" w:rsidRDefault="00991F34" w:rsidP="00A655C0">
            <w:pPr>
              <w:jc w:val="center"/>
              <w:rPr>
                <w:color w:val="000000"/>
                <w:sz w:val="20"/>
                <w:szCs w:val="20"/>
              </w:rPr>
            </w:pPr>
            <w:r w:rsidRPr="00710B48">
              <w:rPr>
                <w:color w:val="000000"/>
                <w:sz w:val="20"/>
                <w:szCs w:val="20"/>
              </w:rPr>
              <w:t xml:space="preserve">Адрес местонахождения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91F34" w:rsidRPr="00710B48" w:rsidRDefault="00991F34" w:rsidP="00A655C0">
            <w:pPr>
              <w:jc w:val="center"/>
              <w:rPr>
                <w:b/>
                <w:bCs/>
                <w:color w:val="000000"/>
                <w:sz w:val="22"/>
                <w:szCs w:val="22"/>
              </w:rPr>
            </w:pPr>
            <w:r w:rsidRPr="00710B48">
              <w:rPr>
                <w:b/>
                <w:bCs/>
                <w:color w:val="000000"/>
                <w:sz w:val="22"/>
                <w:szCs w:val="22"/>
              </w:rPr>
              <w:t>2. Информация о договоре с  субподрядчиком</w:t>
            </w:r>
          </w:p>
        </w:tc>
      </w:tr>
      <w:tr w:rsidR="00991F34" w:rsidRPr="00710B48" w:rsidTr="00A655C0">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91F34" w:rsidRPr="00710B48" w:rsidRDefault="00991F34" w:rsidP="00A655C0">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91F34" w:rsidRPr="00710B48" w:rsidRDefault="00991F34" w:rsidP="00A655C0">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91F34" w:rsidRPr="00710B48" w:rsidRDefault="00991F34" w:rsidP="00A655C0">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91F34" w:rsidRPr="00710B48" w:rsidRDefault="00991F34" w:rsidP="00A655C0">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91F34" w:rsidRPr="00710B48" w:rsidRDefault="00991F34" w:rsidP="00A655C0">
            <w:pPr>
              <w:rPr>
                <w:color w:val="000000"/>
                <w:sz w:val="20"/>
                <w:szCs w:val="20"/>
              </w:rPr>
            </w:pP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xml:space="preserve">Курс иностранной валюты  по отношению к рублю на дату заключения договора (заполняется только </w:t>
            </w:r>
            <w:proofErr w:type="gramStart"/>
            <w:r w:rsidRPr="00710B48">
              <w:rPr>
                <w:color w:val="000000"/>
                <w:sz w:val="20"/>
                <w:szCs w:val="20"/>
              </w:rPr>
              <w:t>заключении</w:t>
            </w:r>
            <w:proofErr w:type="gramEnd"/>
            <w:r w:rsidRPr="00710B48">
              <w:rPr>
                <w:color w:val="000000"/>
                <w:sz w:val="20"/>
                <w:szCs w:val="20"/>
              </w:rPr>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xml:space="preserve">Срок исполнения договора (с </w:t>
            </w:r>
            <w:proofErr w:type="spellStart"/>
            <w:r w:rsidRPr="00710B48">
              <w:rPr>
                <w:b/>
                <w:bCs/>
                <w:i/>
                <w:iCs/>
                <w:color w:val="000000"/>
                <w:sz w:val="20"/>
                <w:szCs w:val="20"/>
              </w:rPr>
              <w:t>дд.мм</w:t>
            </w:r>
            <w:proofErr w:type="gramStart"/>
            <w:r w:rsidRPr="00710B48">
              <w:rPr>
                <w:b/>
                <w:bCs/>
                <w:i/>
                <w:iCs/>
                <w:color w:val="000000"/>
                <w:sz w:val="20"/>
                <w:szCs w:val="20"/>
              </w:rPr>
              <w:t>.г</w:t>
            </w:r>
            <w:proofErr w:type="gramEnd"/>
            <w:r w:rsidRPr="00710B48">
              <w:rPr>
                <w:b/>
                <w:bCs/>
                <w:i/>
                <w:iCs/>
                <w:color w:val="000000"/>
                <w:sz w:val="20"/>
                <w:szCs w:val="20"/>
              </w:rPr>
              <w:t>ггг</w:t>
            </w:r>
            <w:proofErr w:type="spellEnd"/>
            <w:r w:rsidRPr="00710B48">
              <w:rPr>
                <w:color w:val="000000"/>
                <w:sz w:val="20"/>
                <w:szCs w:val="20"/>
              </w:rPr>
              <w:t xml:space="preserve"> по </w:t>
            </w:r>
            <w:proofErr w:type="spellStart"/>
            <w:r w:rsidRPr="00710B48">
              <w:rPr>
                <w:b/>
                <w:bCs/>
                <w:i/>
                <w:iCs/>
                <w:color w:val="000000"/>
                <w:sz w:val="20"/>
                <w:szCs w:val="20"/>
              </w:rPr>
              <w:t>дд.мм.гггг</w:t>
            </w:r>
            <w:proofErr w:type="spellEnd"/>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91F34" w:rsidRPr="00710B48" w:rsidRDefault="00991F34" w:rsidP="00A655C0">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91F34" w:rsidRPr="00710B48" w:rsidRDefault="00991F34" w:rsidP="00A655C0">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r w:rsidR="00991F34" w:rsidRPr="00710B48" w:rsidTr="00A655C0">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xml:space="preserve"> Страна происхождения товара / регистрации производителя товара  </w:t>
            </w:r>
            <w:proofErr w:type="gramStart"/>
            <w:r w:rsidRPr="00710B48">
              <w:rPr>
                <w:color w:val="000000"/>
                <w:sz w:val="20"/>
                <w:szCs w:val="20"/>
              </w:rPr>
              <w:t xml:space="preserve">( </w:t>
            </w:r>
            <w:proofErr w:type="gramEnd"/>
            <w:r w:rsidRPr="00710B48">
              <w:rPr>
                <w:color w:val="000000"/>
                <w:sz w:val="20"/>
                <w:szCs w:val="20"/>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91F34" w:rsidRPr="00710B48" w:rsidRDefault="00991F34" w:rsidP="00A655C0">
            <w:pPr>
              <w:rPr>
                <w:color w:val="000000"/>
                <w:sz w:val="20"/>
                <w:szCs w:val="20"/>
              </w:rPr>
            </w:pPr>
            <w:r w:rsidRPr="00710B48">
              <w:rPr>
                <w:color w:val="000000"/>
                <w:sz w:val="20"/>
                <w:szCs w:val="20"/>
              </w:rPr>
              <w:t> </w:t>
            </w:r>
          </w:p>
        </w:tc>
      </w:tr>
    </w:tbl>
    <w:p w:rsidR="00991F34" w:rsidRPr="00710B48" w:rsidRDefault="00991F34" w:rsidP="00991F34">
      <w:pPr>
        <w:widowControl w:val="0"/>
        <w:suppressAutoHyphens/>
        <w:ind w:firstLine="708"/>
        <w:jc w:val="both"/>
        <w:rPr>
          <w:rFonts w:eastAsia="Lucida Sans Unicode"/>
          <w:kern w:val="1"/>
          <w:lang w:eastAsia="en-US"/>
        </w:rPr>
      </w:pPr>
    </w:p>
    <w:p w:rsidR="00991F34" w:rsidRPr="00710B48" w:rsidRDefault="00991F34" w:rsidP="00991F34">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w:t>
      </w:r>
      <w:proofErr w:type="gramStart"/>
      <w:r w:rsidRPr="00710B48">
        <w:rPr>
          <w:rFonts w:eastAsia="Lucida Sans Unicode"/>
          <w:kern w:val="1"/>
          <w:lang w:eastAsia="en-US"/>
        </w:rPr>
        <w:t>е(</w:t>
      </w:r>
      <w:proofErr w:type="gramEnd"/>
      <w:r w:rsidRPr="00710B48">
        <w:rPr>
          <w:rFonts w:eastAsia="Lucida Sans Unicode"/>
          <w:kern w:val="1"/>
          <w:lang w:eastAsia="en-US"/>
        </w:rPr>
        <w:t>ах)/</w:t>
      </w:r>
      <w:proofErr w:type="spellStart"/>
      <w:r w:rsidRPr="00710B48">
        <w:rPr>
          <w:rFonts w:eastAsia="Lucida Sans Unicode"/>
          <w:kern w:val="1"/>
          <w:lang w:eastAsia="en-US"/>
        </w:rPr>
        <w:t>субисполнителе</w:t>
      </w:r>
      <w:proofErr w:type="spellEnd"/>
      <w:r w:rsidRPr="00710B48">
        <w:rPr>
          <w:rFonts w:eastAsia="Lucida Sans Unicode"/>
          <w:kern w:val="1"/>
          <w:lang w:eastAsia="en-US"/>
        </w:rPr>
        <w:t>(</w:t>
      </w:r>
      <w:proofErr w:type="spellStart"/>
      <w:r w:rsidRPr="00710B48">
        <w:rPr>
          <w:rFonts w:eastAsia="Lucida Sans Unicode"/>
          <w:kern w:val="1"/>
          <w:lang w:eastAsia="en-US"/>
        </w:rPr>
        <w:t>ях</w:t>
      </w:r>
      <w:proofErr w:type="spellEnd"/>
      <w:r w:rsidRPr="00710B48">
        <w:rPr>
          <w:rFonts w:eastAsia="Lucida Sans Unicode"/>
          <w:kern w:val="1"/>
          <w:lang w:eastAsia="en-US"/>
        </w:rPr>
        <w:t>)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91F34" w:rsidRPr="00710B48" w:rsidRDefault="00991F34" w:rsidP="00991F34">
      <w:pPr>
        <w:spacing w:after="200"/>
        <w:rPr>
          <w:rFonts w:eastAsia="Calibri"/>
          <w:lang w:eastAsia="en-US"/>
        </w:rPr>
      </w:pPr>
      <w:r w:rsidRPr="00710B48">
        <w:rPr>
          <w:rFonts w:eastAsia="Calibri"/>
          <w:lang w:eastAsia="en-US"/>
        </w:rPr>
        <w:t xml:space="preserve">____________________________________[должность, фамилия, имя, отчество </w:t>
      </w:r>
      <w:proofErr w:type="gramStart"/>
      <w:r w:rsidRPr="00710B48">
        <w:rPr>
          <w:rFonts w:eastAsia="Calibri"/>
          <w:lang w:eastAsia="en-US"/>
        </w:rPr>
        <w:t>подписавшего</w:t>
      </w:r>
      <w:proofErr w:type="gramEnd"/>
      <w:r w:rsidRPr="00710B48">
        <w:rPr>
          <w:rFonts w:eastAsia="Calibri"/>
          <w:lang w:eastAsia="en-US"/>
        </w:rPr>
        <w:t>]</w:t>
      </w:r>
    </w:p>
    <w:p w:rsidR="00991F34" w:rsidRPr="00710B48" w:rsidRDefault="00991F34" w:rsidP="00991F34">
      <w:pPr>
        <w:spacing w:after="200"/>
        <w:rPr>
          <w:rFonts w:eastAsia="Calibri"/>
          <w:lang w:eastAsia="en-US"/>
        </w:rPr>
      </w:pPr>
      <w:r w:rsidRPr="00710B48">
        <w:rPr>
          <w:rFonts w:eastAsia="Calibri"/>
          <w:lang w:eastAsia="en-US"/>
        </w:rPr>
        <w:t>_______________ [наименование Юридического/Физического лица]</w:t>
      </w:r>
    </w:p>
    <w:p w:rsidR="00991F34" w:rsidRPr="00710B48" w:rsidRDefault="00991F34" w:rsidP="00991F34">
      <w:pPr>
        <w:spacing w:after="200"/>
        <w:rPr>
          <w:rFonts w:eastAsia="Calibri"/>
          <w:lang w:eastAsia="en-US"/>
        </w:rPr>
      </w:pPr>
      <w:r w:rsidRPr="00710B48">
        <w:rPr>
          <w:rFonts w:eastAsia="Calibri"/>
          <w:lang w:eastAsia="en-US"/>
        </w:rPr>
        <w:t>_______________ / _______________ /[подпись /расшифровка]</w:t>
      </w:r>
    </w:p>
    <w:p w:rsidR="00991F34" w:rsidRPr="00710B48" w:rsidRDefault="00991F34" w:rsidP="00991F34">
      <w:pPr>
        <w:spacing w:after="200"/>
        <w:rPr>
          <w:rFonts w:eastAsia="Calibri"/>
          <w:lang w:eastAsia="en-US"/>
        </w:rPr>
      </w:pPr>
      <w:r w:rsidRPr="00710B48">
        <w:rPr>
          <w:rFonts w:eastAsia="Calibri"/>
          <w:lang w:eastAsia="en-US"/>
        </w:rPr>
        <w:t>«___»_________20___ г. [дата составления справки]</w:t>
      </w:r>
    </w:p>
    <w:p w:rsidR="00991F34" w:rsidRPr="00710B48" w:rsidRDefault="00991F34" w:rsidP="00991F34">
      <w:pPr>
        <w:spacing w:after="200"/>
        <w:rPr>
          <w:rFonts w:eastAsia="Calibri"/>
          <w:sz w:val="20"/>
          <w:szCs w:val="20"/>
          <w:lang w:eastAsia="en-US"/>
        </w:rPr>
      </w:pPr>
      <w:proofErr w:type="spellStart"/>
      <w:r w:rsidRPr="00710B48">
        <w:rPr>
          <w:rFonts w:eastAsia="Calibri"/>
          <w:lang w:eastAsia="en-US"/>
        </w:rPr>
        <w:t>м.п</w:t>
      </w:r>
      <w:proofErr w:type="spellEnd"/>
      <w:r w:rsidRPr="00710B48">
        <w:rPr>
          <w:rFonts w:eastAsia="Calibri"/>
          <w:lang w:eastAsia="en-US"/>
        </w:rPr>
        <w:t xml:space="preserve">. </w:t>
      </w:r>
      <w:r w:rsidRPr="00710B48">
        <w:rPr>
          <w:rFonts w:eastAsia="Calibri"/>
          <w:sz w:val="20"/>
          <w:szCs w:val="20"/>
          <w:lang w:eastAsia="en-US"/>
        </w:rPr>
        <w:t>(при наличии)</w:t>
      </w: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709"/>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Pr="00710B48" w:rsidRDefault="00991F34" w:rsidP="00991F34">
      <w:pPr>
        <w:pStyle w:val="11"/>
        <w:tabs>
          <w:tab w:val="left" w:pos="703"/>
        </w:tabs>
        <w:spacing w:before="0" w:after="0"/>
        <w:ind w:firstLine="0"/>
        <w:rPr>
          <w:color w:val="FF0000"/>
          <w:sz w:val="24"/>
          <w:szCs w:val="24"/>
        </w:rPr>
      </w:pPr>
    </w:p>
    <w:p w:rsidR="00991F34" w:rsidRDefault="00991F34" w:rsidP="00991F34">
      <w:pPr>
        <w:rPr>
          <w:color w:val="FF0000"/>
        </w:rPr>
      </w:pPr>
      <w:r>
        <w:rPr>
          <w:color w:val="FF0000"/>
        </w:rPr>
        <w:br w:type="page"/>
      </w:r>
    </w:p>
    <w:p w:rsidR="00991F34" w:rsidRPr="004B5B3D" w:rsidRDefault="00991F34" w:rsidP="00991F34">
      <w:pPr>
        <w:pStyle w:val="ConsNormal"/>
        <w:widowControl/>
        <w:ind w:right="0" w:firstLine="0"/>
        <w:jc w:val="both"/>
        <w:rPr>
          <w:rFonts w:ascii="Times New Roman" w:hAnsi="Times New Roman" w:cs="Times New Roman"/>
          <w:sz w:val="24"/>
          <w:szCs w:val="24"/>
        </w:rPr>
      </w:pPr>
    </w:p>
    <w:p w:rsidR="00991F34" w:rsidRPr="003A5838" w:rsidRDefault="00991F34" w:rsidP="00991F34">
      <w:pPr>
        <w:tabs>
          <w:tab w:val="left" w:pos="3712"/>
        </w:tabs>
        <w:jc w:val="right"/>
        <w:rPr>
          <w:highlight w:val="lightGray"/>
        </w:rPr>
      </w:pPr>
      <w:r w:rsidRPr="003A5838">
        <w:rPr>
          <w:highlight w:val="lightGray"/>
        </w:rPr>
        <w:t>Приложение №</w:t>
      </w:r>
      <w:r>
        <w:rPr>
          <w:highlight w:val="lightGray"/>
        </w:rPr>
        <w:t xml:space="preserve"> 7</w:t>
      </w:r>
    </w:p>
    <w:p w:rsidR="00991F34" w:rsidRPr="00C51261" w:rsidRDefault="00991F34" w:rsidP="00991F34">
      <w:pPr>
        <w:tabs>
          <w:tab w:val="left" w:pos="3712"/>
        </w:tabs>
        <w:ind w:left="5760"/>
        <w:jc w:val="right"/>
      </w:pPr>
      <w:r w:rsidRPr="00C51261">
        <w:t>к договору</w:t>
      </w:r>
      <w:r>
        <w:t xml:space="preserve"> подряда</w:t>
      </w:r>
      <w:r w:rsidRPr="00C51261">
        <w:t xml:space="preserve"> №_________</w:t>
      </w:r>
    </w:p>
    <w:p w:rsidR="00991F34" w:rsidRPr="00C51261" w:rsidRDefault="00991F34" w:rsidP="00991F34">
      <w:pPr>
        <w:tabs>
          <w:tab w:val="left" w:pos="3712"/>
        </w:tabs>
        <w:ind w:left="5760"/>
        <w:jc w:val="right"/>
      </w:pPr>
      <w:r w:rsidRPr="00C51261">
        <w:t>от «____»__________20___г.</w:t>
      </w:r>
    </w:p>
    <w:p w:rsidR="00991F34" w:rsidRPr="003A5838" w:rsidRDefault="00991F34" w:rsidP="00991F34">
      <w:pPr>
        <w:tabs>
          <w:tab w:val="left" w:pos="3712"/>
        </w:tabs>
        <w:jc w:val="right"/>
        <w:rPr>
          <w:highlight w:val="lightGray"/>
        </w:rPr>
      </w:pPr>
    </w:p>
    <w:p w:rsidR="00991F34" w:rsidRPr="003A5838" w:rsidRDefault="00991F34" w:rsidP="00991F34">
      <w:pPr>
        <w:keepNext/>
        <w:jc w:val="center"/>
        <w:outlineLvl w:val="0"/>
        <w:rPr>
          <w:b/>
          <w:bCs/>
          <w:kern w:val="32"/>
          <w:sz w:val="28"/>
          <w:szCs w:val="28"/>
          <w:highlight w:val="lightGray"/>
        </w:rPr>
      </w:pPr>
      <w:bookmarkStart w:id="2" w:name="_Toc500935255"/>
      <w:bookmarkStart w:id="3" w:name="_Toc501966378"/>
      <w:r w:rsidRPr="003A5838">
        <w:rPr>
          <w:b/>
          <w:bCs/>
          <w:kern w:val="32"/>
          <w:sz w:val="28"/>
          <w:szCs w:val="28"/>
          <w:highlight w:val="lightGray"/>
        </w:rPr>
        <w:t>Критерии отбора Банков-Гарантов</w:t>
      </w:r>
      <w:bookmarkEnd w:id="2"/>
      <w:bookmarkEnd w:id="3"/>
    </w:p>
    <w:p w:rsidR="00991F34" w:rsidRPr="003A5838" w:rsidRDefault="00991F34" w:rsidP="00991F34">
      <w:pPr>
        <w:rPr>
          <w:highlight w:val="lightGray"/>
        </w:rPr>
      </w:pPr>
    </w:p>
    <w:p w:rsidR="00991F34" w:rsidRPr="003A5838" w:rsidRDefault="00991F34" w:rsidP="00991F34">
      <w:pPr>
        <w:tabs>
          <w:tab w:val="left" w:pos="1134"/>
        </w:tabs>
        <w:ind w:firstLine="709"/>
        <w:jc w:val="both"/>
        <w:rPr>
          <w:highlight w:val="lightGray"/>
        </w:rPr>
      </w:pPr>
      <w:r w:rsidRPr="003A5838">
        <w:rPr>
          <w:highlight w:val="lightGray"/>
        </w:rPr>
        <w:t>Банк-Гарант (кредитная организация), выдающий Банковскую гарантию, должен соответствовать следующим критериям</w:t>
      </w:r>
      <w:r w:rsidRPr="003A5838">
        <w:rPr>
          <w:highlight w:val="lightGray"/>
          <w:vertAlign w:val="superscript"/>
        </w:rPr>
        <w:footnoteReference w:id="2"/>
      </w:r>
      <w:r w:rsidRPr="003A5838">
        <w:rPr>
          <w:highlight w:val="lightGray"/>
        </w:rPr>
        <w:t>:</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proofErr w:type="gramStart"/>
      <w:r w:rsidRPr="003A5838">
        <w:rPr>
          <w:rFonts w:eastAsia="Calibri"/>
          <w:highlight w:val="lightGray"/>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proofErr w:type="gramStart"/>
      <w:r w:rsidRPr="003A5838">
        <w:rPr>
          <w:rFonts w:eastAsia="Calibri"/>
          <w:highlight w:val="lightGray"/>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A5838">
          <w:rPr>
            <w:rFonts w:eastAsia="Calibri"/>
            <w:highlight w:val="lightGray"/>
            <w:lang w:eastAsia="en-US"/>
          </w:rPr>
          <w:t>www.cbr.ru</w:t>
        </w:r>
      </w:hyperlink>
      <w:r w:rsidRPr="003A5838">
        <w:rPr>
          <w:rFonts w:eastAsia="Calibri"/>
          <w:highlight w:val="lightGray"/>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A5838">
        <w:rPr>
          <w:rFonts w:eastAsia="Calibri"/>
          <w:highlight w:val="lightGray"/>
          <w:lang w:eastAsia="en-US"/>
        </w:rPr>
        <w:t xml:space="preserve"> ЦБ РФ 28.12.2012 № 395-П (далее – Методика ЦБ РФ);</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иметь кредитный рейтинг по национальной шкале не ниже уровня «</w:t>
      </w:r>
      <w:proofErr w:type="gramStart"/>
      <w:r w:rsidRPr="003A5838">
        <w:rPr>
          <w:rFonts w:eastAsia="Calibri"/>
          <w:highlight w:val="lightGray"/>
          <w:lang w:eastAsia="en-US"/>
        </w:rPr>
        <w:t>А-</w:t>
      </w:r>
      <w:proofErr w:type="gramEnd"/>
      <w:r w:rsidRPr="003A5838">
        <w:rPr>
          <w:rFonts w:eastAsia="Calibri"/>
          <w:highlight w:val="lightGray"/>
          <w:lang w:eastAsia="en-US"/>
        </w:rPr>
        <w:t>» рейтингового агентства АКРА или не ниже уровня «</w:t>
      </w:r>
      <w:proofErr w:type="spellStart"/>
      <w:r w:rsidRPr="003A5838">
        <w:rPr>
          <w:rFonts w:eastAsia="Calibri"/>
          <w:highlight w:val="lightGray"/>
          <w:lang w:eastAsia="en-US"/>
        </w:rPr>
        <w:t>ruВВВ</w:t>
      </w:r>
      <w:proofErr w:type="spellEnd"/>
      <w:r w:rsidRPr="003A5838">
        <w:rPr>
          <w:rFonts w:eastAsia="Calibri"/>
          <w:highlight w:val="lightGray"/>
          <w:lang w:eastAsia="en-US"/>
        </w:rPr>
        <w:t>» рейтингового агентства Эксперт РА</w:t>
      </w:r>
      <w:r w:rsidRPr="003A5838">
        <w:rPr>
          <w:rFonts w:eastAsia="Calibri"/>
          <w:highlight w:val="lightGray"/>
          <w:vertAlign w:val="superscript"/>
          <w:lang w:eastAsia="en-US"/>
        </w:rPr>
        <w:footnoteReference w:id="3"/>
      </w:r>
      <w:r w:rsidRPr="003A5838">
        <w:rPr>
          <w:rFonts w:eastAsia="Calibri"/>
          <w:highlight w:val="lightGray"/>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A5838">
        <w:rPr>
          <w:rFonts w:eastAsia="Calibri"/>
          <w:highlight w:val="lightGray"/>
          <w:lang w:eastAsia="en-US"/>
        </w:rPr>
        <w:t>Fitch-Ratings</w:t>
      </w:r>
      <w:proofErr w:type="spellEnd"/>
      <w:r w:rsidRPr="003A5838">
        <w:rPr>
          <w:rFonts w:eastAsia="Calibri"/>
          <w:highlight w:val="lightGray"/>
          <w:lang w:eastAsia="en-US"/>
        </w:rPr>
        <w:t>» или «</w:t>
      </w:r>
      <w:proofErr w:type="spellStart"/>
      <w:r w:rsidRPr="003A5838">
        <w:rPr>
          <w:rFonts w:eastAsia="Calibri"/>
          <w:highlight w:val="lightGray"/>
          <w:lang w:eastAsia="en-US"/>
        </w:rPr>
        <w:t>Standard</w:t>
      </w:r>
      <w:proofErr w:type="spellEnd"/>
      <w:r w:rsidRPr="003A5838">
        <w:rPr>
          <w:rFonts w:eastAsia="Calibri"/>
          <w:highlight w:val="lightGray"/>
          <w:lang w:eastAsia="en-US"/>
        </w:rPr>
        <w:t xml:space="preserve"> &amp; </w:t>
      </w:r>
      <w:proofErr w:type="spellStart"/>
      <w:r w:rsidRPr="003A5838">
        <w:rPr>
          <w:rFonts w:eastAsia="Calibri"/>
          <w:highlight w:val="lightGray"/>
          <w:lang w:eastAsia="en-US"/>
        </w:rPr>
        <w:t>Poor's</w:t>
      </w:r>
      <w:proofErr w:type="spellEnd"/>
      <w:r w:rsidRPr="003A5838">
        <w:rPr>
          <w:rFonts w:eastAsia="Calibri"/>
          <w:highlight w:val="lightGray"/>
          <w:lang w:eastAsia="en-US"/>
        </w:rPr>
        <w:t>» либо уровня «Bа2» по классификации рейтингового агентства «</w:t>
      </w:r>
      <w:proofErr w:type="spellStart"/>
      <w:r w:rsidRPr="003A5838">
        <w:rPr>
          <w:rFonts w:eastAsia="Calibri"/>
          <w:highlight w:val="lightGray"/>
          <w:lang w:eastAsia="en-US"/>
        </w:rPr>
        <w:t>Moody's</w:t>
      </w:r>
      <w:proofErr w:type="spellEnd"/>
      <w:r w:rsidRPr="003A5838">
        <w:rPr>
          <w:rFonts w:eastAsia="Calibri"/>
          <w:highlight w:val="lightGray"/>
          <w:lang w:eastAsia="en-US"/>
        </w:rPr>
        <w:t xml:space="preserve"> </w:t>
      </w:r>
      <w:proofErr w:type="spellStart"/>
      <w:r w:rsidRPr="003A5838">
        <w:rPr>
          <w:rFonts w:eastAsia="Calibri"/>
          <w:highlight w:val="lightGray"/>
          <w:lang w:eastAsia="en-US"/>
        </w:rPr>
        <w:t>Investors</w:t>
      </w:r>
      <w:proofErr w:type="spellEnd"/>
      <w:r w:rsidRPr="003A5838">
        <w:rPr>
          <w:rFonts w:eastAsia="Calibri"/>
          <w:highlight w:val="lightGray"/>
          <w:lang w:eastAsia="en-US"/>
        </w:rPr>
        <w:t xml:space="preserve"> </w:t>
      </w:r>
      <w:proofErr w:type="spellStart"/>
      <w:r w:rsidRPr="003A5838">
        <w:rPr>
          <w:rFonts w:eastAsia="Calibri"/>
          <w:highlight w:val="lightGray"/>
          <w:lang w:eastAsia="en-US"/>
        </w:rPr>
        <w:t>Service</w:t>
      </w:r>
      <w:proofErr w:type="spellEnd"/>
      <w:r w:rsidRPr="003A5838">
        <w:rPr>
          <w:rFonts w:eastAsia="Calibri"/>
          <w:highlight w:val="lightGray"/>
          <w:lang w:eastAsia="en-US"/>
        </w:rPr>
        <w:t>».</w:t>
      </w:r>
    </w:p>
    <w:p w:rsidR="00991F34" w:rsidRPr="003A5838" w:rsidRDefault="00991F34" w:rsidP="00991F34">
      <w:pPr>
        <w:tabs>
          <w:tab w:val="left" w:pos="1134"/>
        </w:tabs>
        <w:ind w:firstLine="709"/>
        <w:contextualSpacing/>
        <w:jc w:val="both"/>
        <w:rPr>
          <w:rFonts w:eastAsia="Calibri"/>
          <w:highlight w:val="lightGray"/>
          <w:lang w:eastAsia="en-US"/>
        </w:rPr>
      </w:pPr>
      <w:r w:rsidRPr="003A5838">
        <w:rPr>
          <w:rFonts w:eastAsia="Calibri"/>
          <w:highlight w:val="lightGray"/>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x-none"/>
        </w:rPr>
      </w:pPr>
      <w:r w:rsidRPr="003A5838">
        <w:rPr>
          <w:rFonts w:eastAsia="Calibri"/>
          <w:highlight w:val="lightGray"/>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A5838">
        <w:rPr>
          <w:rFonts w:eastAsia="Calibri"/>
          <w:highlight w:val="lightGray"/>
          <w:lang w:eastAsia="en-US"/>
        </w:rPr>
        <w:t>опубликован</w:t>
      </w:r>
      <w:proofErr w:type="gramEnd"/>
      <w:r w:rsidRPr="003A5838">
        <w:rPr>
          <w:rFonts w:eastAsia="Calibri"/>
          <w:highlight w:val="lightGray"/>
          <w:lang w:val="x-none" w:eastAsia="x-none"/>
        </w:rPr>
        <w:t xml:space="preserve"> в разделе «</w:t>
      </w:r>
      <w:r w:rsidRPr="003A5838">
        <w:rPr>
          <w:rFonts w:eastAsia="Calibri"/>
          <w:highlight w:val="lightGray"/>
          <w:lang w:eastAsia="x-none"/>
        </w:rPr>
        <w:t>Оздоровление банков</w:t>
      </w:r>
      <w:r w:rsidRPr="003A5838">
        <w:rPr>
          <w:rFonts w:eastAsia="Calibri"/>
          <w:highlight w:val="lightGray"/>
          <w:lang w:val="x-none" w:eastAsia="x-none"/>
        </w:rPr>
        <w:t>» сайта Государственной корпорации «Агентство по страхованию вкладов» (</w:t>
      </w:r>
      <w:r w:rsidRPr="003A5838">
        <w:rPr>
          <w:rFonts w:eastAsia="Calibri"/>
          <w:highlight w:val="lightGray"/>
          <w:lang w:eastAsia="en-US"/>
        </w:rPr>
        <w:t>http://www.asv.org.ru))</w:t>
      </w:r>
      <w:r w:rsidRPr="003A5838">
        <w:rPr>
          <w:rFonts w:eastAsia="Calibri"/>
          <w:highlight w:val="lightGray"/>
          <w:lang w:val="x-none" w:eastAsia="x-none"/>
        </w:rPr>
        <w:t>;</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 xml:space="preserve">не должен иметь просроченную задолженность перед Обществом и компаниями Группы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Критерии, установленные п. 3, 4 и 6, не распространяются на кредитные организации:</w:t>
      </w:r>
    </w:p>
    <w:p w:rsidR="00991F34" w:rsidRPr="003A5838" w:rsidRDefault="00991F34" w:rsidP="00991F34">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 xml:space="preserve">в </w:t>
      </w:r>
      <w:proofErr w:type="gramStart"/>
      <w:r w:rsidRPr="003A5838">
        <w:rPr>
          <w:rFonts w:eastAsia="Calibri"/>
          <w:highlight w:val="lightGray"/>
          <w:lang w:eastAsia="en-US"/>
        </w:rPr>
        <w:t>отношении</w:t>
      </w:r>
      <w:proofErr w:type="gramEnd"/>
      <w:r w:rsidRPr="003A5838">
        <w:rPr>
          <w:rFonts w:eastAsia="Calibri"/>
          <w:highlight w:val="lightGray"/>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91F34" w:rsidRPr="003A5838" w:rsidRDefault="00991F34" w:rsidP="00991F34">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 xml:space="preserve">основной целью </w:t>
      </w:r>
      <w:proofErr w:type="gramStart"/>
      <w:r w:rsidRPr="003A5838">
        <w:rPr>
          <w:rFonts w:eastAsia="Calibri"/>
          <w:highlight w:val="lightGray"/>
          <w:lang w:eastAsia="en-US"/>
        </w:rPr>
        <w:t>деятельности</w:t>
      </w:r>
      <w:proofErr w:type="gramEnd"/>
      <w:r w:rsidRPr="003A5838">
        <w:rPr>
          <w:rFonts w:eastAsia="Calibri"/>
          <w:highlight w:val="lightGray"/>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3A5838">
        <w:rPr>
          <w:rFonts w:eastAsia="Calibri"/>
          <w:highlight w:val="lightGray"/>
          <w:lang w:eastAsia="en-US"/>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991F34" w:rsidRPr="003A5838" w:rsidRDefault="00991F34" w:rsidP="00991F34">
      <w:pPr>
        <w:numPr>
          <w:ilvl w:val="1"/>
          <w:numId w:val="27"/>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proofErr w:type="gramStart"/>
      <w:r w:rsidRPr="003A5838">
        <w:rPr>
          <w:rFonts w:eastAsia="Calibri"/>
          <w:highlight w:val="lightGray"/>
          <w:lang w:eastAsia="en-US"/>
        </w:rPr>
        <w:t>Максимальная сумма одной Банковской гарантии, обеспечивающей обязательства контрагента перед ПАО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xml:space="preserve">» или компаниями Группы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A5838">
          <w:rPr>
            <w:rFonts w:eastAsia="Calibri"/>
            <w:highlight w:val="lightGray"/>
            <w:lang w:eastAsia="en-US"/>
          </w:rPr>
          <w:t>www.cbr.ru</w:t>
        </w:r>
      </w:hyperlink>
      <w:r w:rsidRPr="003A5838">
        <w:rPr>
          <w:rFonts w:eastAsia="Calibri"/>
          <w:highlight w:val="lightGray"/>
          <w:lang w:eastAsia="en-US"/>
        </w:rPr>
        <w:t>) по строке 000 «Расчет собственных средств (капитала) («Базель III»)», код формы</w:t>
      </w:r>
      <w:proofErr w:type="gramEnd"/>
      <w:r w:rsidRPr="003A5838">
        <w:rPr>
          <w:rFonts w:eastAsia="Calibri"/>
          <w:highlight w:val="lightGray"/>
          <w:lang w:eastAsia="en-US"/>
        </w:rPr>
        <w:t xml:space="preserve"> 0409123, рассчитанной в соответствии с Методикой ЦБ РФ.</w:t>
      </w:r>
    </w:p>
    <w:p w:rsidR="00991F34" w:rsidRPr="003A5838" w:rsidRDefault="00991F34" w:rsidP="00991F34">
      <w:pPr>
        <w:numPr>
          <w:ilvl w:val="0"/>
          <w:numId w:val="27"/>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xml:space="preserve">» и компаниями Группы </w:t>
      </w:r>
      <w:proofErr w:type="spellStart"/>
      <w:r w:rsidRPr="003A5838">
        <w:rPr>
          <w:rFonts w:eastAsia="Calibri"/>
          <w:highlight w:val="lightGray"/>
          <w:lang w:eastAsia="en-US"/>
        </w:rPr>
        <w:t>РусГидро</w:t>
      </w:r>
      <w:proofErr w:type="spellEnd"/>
      <w:r w:rsidRPr="003A5838">
        <w:rPr>
          <w:rFonts w:eastAsia="Calibri"/>
          <w:highlight w:val="lightGray"/>
          <w:lang w:eastAsia="en-US"/>
        </w:rPr>
        <w:t>, не должна превышать размер лимита риска, определяемого по формуле:</w:t>
      </w:r>
    </w:p>
    <w:p w:rsidR="00991F34" w:rsidRPr="003A5838" w:rsidRDefault="00991F34" w:rsidP="00991F34">
      <w:pPr>
        <w:autoSpaceDE w:val="0"/>
        <w:autoSpaceDN w:val="0"/>
        <w:adjustRightInd w:val="0"/>
        <w:ind w:left="720"/>
        <w:contextualSpacing/>
        <w:jc w:val="center"/>
        <w:rPr>
          <w:rFonts w:eastAsia="Calibri"/>
          <w:color w:val="000000"/>
          <w:highlight w:val="lightGray"/>
          <w:lang w:eastAsia="en-US"/>
        </w:rPr>
      </w:pPr>
      <w:proofErr w:type="spellStart"/>
      <w:r w:rsidRPr="003A5838">
        <w:rPr>
          <w:rFonts w:eastAsia="Calibri"/>
          <w:b/>
          <w:i/>
          <w:color w:val="000000"/>
          <w:highlight w:val="lightGray"/>
          <w:lang w:val="en-US" w:eastAsia="en-US"/>
        </w:rPr>
        <w:t>Lim</w:t>
      </w:r>
      <w:r w:rsidRPr="003A5838">
        <w:rPr>
          <w:rFonts w:eastAsia="Calibri"/>
          <w:b/>
          <w:i/>
          <w:color w:val="000000"/>
          <w:highlight w:val="lightGray"/>
          <w:vertAlign w:val="subscript"/>
          <w:lang w:val="en-US" w:eastAsia="en-US"/>
        </w:rPr>
        <w:t>Ai</w:t>
      </w:r>
      <w:proofErr w:type="spellEnd"/>
      <w:r w:rsidRPr="003A5838">
        <w:rPr>
          <w:rFonts w:eastAsia="Calibri"/>
          <w:color w:val="000000"/>
          <w:highlight w:val="lightGray"/>
          <w:lang w:eastAsia="en-US"/>
        </w:rPr>
        <w:t xml:space="preserve"> = </w:t>
      </w:r>
      <w:proofErr w:type="spellStart"/>
      <w:r w:rsidRPr="003A5838">
        <w:rPr>
          <w:rFonts w:eastAsia="Calibri"/>
          <w:b/>
          <w:i/>
          <w:color w:val="000000"/>
          <w:highlight w:val="lightGray"/>
          <w:lang w:eastAsia="en-US"/>
        </w:rPr>
        <w:t>r</w:t>
      </w:r>
      <w:r w:rsidRPr="003A5838">
        <w:rPr>
          <w:rFonts w:eastAsia="Calibri"/>
          <w:b/>
          <w:i/>
          <w:color w:val="000000"/>
          <w:highlight w:val="lightGray"/>
          <w:vertAlign w:val="subscript"/>
          <w:lang w:eastAsia="en-US"/>
        </w:rPr>
        <w:t>i</w:t>
      </w:r>
      <w:proofErr w:type="spellEnd"/>
      <w:r w:rsidRPr="003A5838">
        <w:rPr>
          <w:rFonts w:eastAsia="Calibri"/>
          <w:color w:val="000000"/>
          <w:highlight w:val="lightGray"/>
          <w:lang w:eastAsia="en-US"/>
        </w:rPr>
        <w:t xml:space="preserve"> </w:t>
      </w:r>
      <w:proofErr w:type="gramStart"/>
      <w:r w:rsidRPr="003A5838">
        <w:rPr>
          <w:rFonts w:eastAsia="Calibri"/>
          <w:color w:val="000000"/>
          <w:highlight w:val="lightGray"/>
          <w:lang w:eastAsia="en-US"/>
        </w:rPr>
        <w:t xml:space="preserve">×  </w:t>
      </w:r>
      <w:r w:rsidRPr="003A5838">
        <w:rPr>
          <w:rFonts w:eastAsia="Calibri"/>
          <w:b/>
          <w:i/>
          <w:color w:val="000000"/>
          <w:highlight w:val="lightGray"/>
          <w:lang w:eastAsia="en-US"/>
        </w:rPr>
        <w:t>С</w:t>
      </w:r>
      <w:r w:rsidRPr="003A5838">
        <w:rPr>
          <w:rFonts w:eastAsia="Calibri"/>
          <w:b/>
          <w:i/>
          <w:color w:val="000000"/>
          <w:highlight w:val="lightGray"/>
          <w:lang w:val="en-US" w:eastAsia="en-US"/>
        </w:rPr>
        <w:t>K</w:t>
      </w:r>
      <w:r w:rsidRPr="003A5838">
        <w:rPr>
          <w:rFonts w:eastAsia="Calibri"/>
          <w:b/>
          <w:i/>
          <w:color w:val="000000"/>
          <w:highlight w:val="lightGray"/>
          <w:vertAlign w:val="subscript"/>
          <w:lang w:val="en-US" w:eastAsia="en-US"/>
        </w:rPr>
        <w:t>i</w:t>
      </w:r>
      <w:proofErr w:type="gramEnd"/>
      <w:r w:rsidRPr="003A5838">
        <w:rPr>
          <w:rFonts w:eastAsia="Calibri"/>
          <w:color w:val="000000"/>
          <w:highlight w:val="lightGray"/>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91F34" w:rsidRPr="003A5838" w:rsidTr="00A655C0">
        <w:trPr>
          <w:trHeight w:val="639"/>
        </w:trPr>
        <w:tc>
          <w:tcPr>
            <w:tcW w:w="817" w:type="dxa"/>
            <w:hideMark/>
          </w:tcPr>
          <w:p w:rsidR="00991F34" w:rsidRPr="003A5838" w:rsidRDefault="00991F34" w:rsidP="00A655C0">
            <w:pPr>
              <w:autoSpaceDE w:val="0"/>
              <w:autoSpaceDN w:val="0"/>
              <w:adjustRightInd w:val="0"/>
              <w:ind w:right="-108"/>
              <w:jc w:val="both"/>
              <w:rPr>
                <w:color w:val="000000"/>
                <w:highlight w:val="lightGray"/>
              </w:rPr>
            </w:pPr>
            <w:proofErr w:type="spellStart"/>
            <w:r w:rsidRPr="003A5838">
              <w:rPr>
                <w:b/>
                <w:i/>
                <w:color w:val="000000"/>
                <w:highlight w:val="lightGray"/>
              </w:rPr>
              <w:t>Lim</w:t>
            </w:r>
            <w:proofErr w:type="spellEnd"/>
            <w:r w:rsidRPr="003A5838">
              <w:rPr>
                <w:b/>
                <w:i/>
                <w:color w:val="000000"/>
                <w:highlight w:val="lightGray"/>
                <w:vertAlign w:val="subscript"/>
                <w:lang w:val="en-US"/>
              </w:rPr>
              <w:t xml:space="preserve">Ai </w:t>
            </w:r>
          </w:p>
        </w:tc>
        <w:tc>
          <w:tcPr>
            <w:tcW w:w="284" w:type="dxa"/>
            <w:hideMark/>
          </w:tcPr>
          <w:p w:rsidR="00991F34" w:rsidRPr="003A5838" w:rsidRDefault="00991F34" w:rsidP="00A655C0">
            <w:pPr>
              <w:widowControl w:val="0"/>
              <w:autoSpaceDE w:val="0"/>
              <w:autoSpaceDN w:val="0"/>
              <w:adjustRightInd w:val="0"/>
              <w:ind w:left="317" w:right="-108" w:hanging="317"/>
              <w:jc w:val="both"/>
              <w:rPr>
                <w:color w:val="000000"/>
                <w:highlight w:val="lightGray"/>
              </w:rPr>
            </w:pPr>
            <w:r w:rsidRPr="003A5838">
              <w:rPr>
                <w:highlight w:val="lightGray"/>
              </w:rPr>
              <w:t xml:space="preserve">-  </w:t>
            </w:r>
          </w:p>
        </w:tc>
        <w:tc>
          <w:tcPr>
            <w:tcW w:w="9105" w:type="dxa"/>
            <w:hideMark/>
          </w:tcPr>
          <w:p w:rsidR="00991F34" w:rsidRPr="003A5838" w:rsidRDefault="00991F34" w:rsidP="00A655C0">
            <w:pPr>
              <w:autoSpaceDE w:val="0"/>
              <w:autoSpaceDN w:val="0"/>
              <w:adjustRightInd w:val="0"/>
              <w:ind w:left="-75" w:right="-108"/>
              <w:jc w:val="both"/>
              <w:rPr>
                <w:color w:val="000000"/>
                <w:highlight w:val="lightGray"/>
              </w:rPr>
            </w:pPr>
            <w:r w:rsidRPr="003A5838">
              <w:rPr>
                <w:highlight w:val="lightGray"/>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91F34" w:rsidRPr="003A5838" w:rsidTr="00A655C0">
        <w:trPr>
          <w:trHeight w:val="280"/>
        </w:trPr>
        <w:tc>
          <w:tcPr>
            <w:tcW w:w="817" w:type="dxa"/>
            <w:hideMark/>
          </w:tcPr>
          <w:p w:rsidR="00991F34" w:rsidRPr="003A5838" w:rsidRDefault="00991F34" w:rsidP="00A655C0">
            <w:pPr>
              <w:autoSpaceDE w:val="0"/>
              <w:autoSpaceDN w:val="0"/>
              <w:adjustRightInd w:val="0"/>
              <w:ind w:right="-108"/>
              <w:jc w:val="both"/>
              <w:rPr>
                <w:b/>
                <w:i/>
                <w:color w:val="000000"/>
                <w:highlight w:val="lightGray"/>
                <w:vertAlign w:val="subscript"/>
              </w:rPr>
            </w:pPr>
            <w:proofErr w:type="gramStart"/>
            <w:r w:rsidRPr="003A5838">
              <w:rPr>
                <w:b/>
                <w:i/>
                <w:color w:val="000000"/>
                <w:highlight w:val="lightGray"/>
              </w:rPr>
              <w:t>С</w:t>
            </w:r>
            <w:proofErr w:type="gramEnd"/>
            <w:r w:rsidRPr="003A5838">
              <w:rPr>
                <w:b/>
                <w:i/>
                <w:color w:val="000000"/>
                <w:highlight w:val="lightGray"/>
                <w:lang w:val="en-US"/>
              </w:rPr>
              <w:t>K</w:t>
            </w:r>
            <w:r w:rsidRPr="003A5838">
              <w:rPr>
                <w:b/>
                <w:i/>
                <w:color w:val="000000"/>
                <w:highlight w:val="lightGray"/>
                <w:vertAlign w:val="subscript"/>
                <w:lang w:val="en-US"/>
              </w:rPr>
              <w:t>i</w:t>
            </w:r>
          </w:p>
          <w:p w:rsidR="00991F34" w:rsidRPr="003A5838" w:rsidRDefault="00991F34" w:rsidP="00A655C0">
            <w:pPr>
              <w:autoSpaceDE w:val="0"/>
              <w:autoSpaceDN w:val="0"/>
              <w:adjustRightInd w:val="0"/>
              <w:ind w:right="-108"/>
              <w:jc w:val="both"/>
              <w:rPr>
                <w:color w:val="000000"/>
                <w:highlight w:val="lightGray"/>
              </w:rPr>
            </w:pPr>
          </w:p>
        </w:tc>
        <w:tc>
          <w:tcPr>
            <w:tcW w:w="284" w:type="dxa"/>
            <w:hideMark/>
          </w:tcPr>
          <w:p w:rsidR="00991F34" w:rsidRPr="003A5838" w:rsidRDefault="00991F34" w:rsidP="00A655C0">
            <w:pPr>
              <w:autoSpaceDE w:val="0"/>
              <w:autoSpaceDN w:val="0"/>
              <w:adjustRightInd w:val="0"/>
              <w:ind w:right="-108"/>
              <w:jc w:val="both"/>
              <w:rPr>
                <w:color w:val="000000"/>
                <w:highlight w:val="lightGray"/>
              </w:rPr>
            </w:pPr>
            <w:r w:rsidRPr="003A5838">
              <w:rPr>
                <w:highlight w:val="lightGray"/>
              </w:rPr>
              <w:t>-</w:t>
            </w:r>
            <w:r w:rsidRPr="003A5838">
              <w:rPr>
                <w:color w:val="000000"/>
                <w:highlight w:val="lightGray"/>
              </w:rPr>
              <w:t xml:space="preserve">  </w:t>
            </w:r>
          </w:p>
        </w:tc>
        <w:tc>
          <w:tcPr>
            <w:tcW w:w="9105" w:type="dxa"/>
            <w:hideMark/>
          </w:tcPr>
          <w:p w:rsidR="00991F34" w:rsidRPr="003A5838" w:rsidRDefault="00991F34" w:rsidP="00A655C0">
            <w:pPr>
              <w:autoSpaceDE w:val="0"/>
              <w:autoSpaceDN w:val="0"/>
              <w:adjustRightInd w:val="0"/>
              <w:ind w:left="-75" w:right="-108"/>
              <w:jc w:val="both"/>
              <w:rPr>
                <w:color w:val="000000"/>
                <w:highlight w:val="lightGray"/>
              </w:rPr>
            </w:pPr>
            <w:r w:rsidRPr="003A5838">
              <w:rPr>
                <w:highlight w:val="lightGray"/>
              </w:rPr>
              <w:t xml:space="preserve">размер собственных средств (капитала) i-ой кредитной организации </w:t>
            </w:r>
            <w:r w:rsidRPr="003A5838">
              <w:rPr>
                <w:highlight w:val="lightGray"/>
              </w:rPr>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A5838">
                <w:rPr>
                  <w:highlight w:val="lightGray"/>
                </w:rPr>
                <w:t>www.cbr.ru</w:t>
              </w:r>
            </w:hyperlink>
            <w:r w:rsidRPr="003A5838">
              <w:rPr>
                <w:highlight w:val="lightGray"/>
              </w:rPr>
              <w:t>) по строке 000 «Расчет собственных средств (капитала) («Базель III»)» в соответствии с Методикой ЦБ РФ;</w:t>
            </w:r>
          </w:p>
        </w:tc>
      </w:tr>
      <w:tr w:rsidR="00991F34" w:rsidRPr="00ED650F" w:rsidTr="00A655C0">
        <w:trPr>
          <w:trHeight w:val="993"/>
        </w:trPr>
        <w:tc>
          <w:tcPr>
            <w:tcW w:w="817" w:type="dxa"/>
            <w:hideMark/>
          </w:tcPr>
          <w:p w:rsidR="00991F34" w:rsidRPr="003A5838" w:rsidRDefault="00991F34" w:rsidP="00A655C0">
            <w:pPr>
              <w:autoSpaceDE w:val="0"/>
              <w:autoSpaceDN w:val="0"/>
              <w:adjustRightInd w:val="0"/>
              <w:ind w:right="-108"/>
              <w:jc w:val="both"/>
              <w:rPr>
                <w:b/>
                <w:i/>
                <w:color w:val="000000"/>
                <w:highlight w:val="lightGray"/>
              </w:rPr>
            </w:pPr>
            <w:proofErr w:type="spellStart"/>
            <w:r w:rsidRPr="003A5838">
              <w:rPr>
                <w:b/>
                <w:i/>
                <w:color w:val="000000"/>
                <w:highlight w:val="lightGray"/>
              </w:rPr>
              <w:t>r</w:t>
            </w:r>
            <w:r w:rsidRPr="003A5838">
              <w:rPr>
                <w:b/>
                <w:i/>
                <w:color w:val="000000"/>
                <w:highlight w:val="lightGray"/>
                <w:vertAlign w:val="subscript"/>
              </w:rPr>
              <w:t>i</w:t>
            </w:r>
            <w:proofErr w:type="spellEnd"/>
          </w:p>
        </w:tc>
        <w:tc>
          <w:tcPr>
            <w:tcW w:w="284" w:type="dxa"/>
            <w:hideMark/>
          </w:tcPr>
          <w:p w:rsidR="00991F34" w:rsidRPr="003A5838" w:rsidRDefault="00991F34" w:rsidP="00A655C0">
            <w:pPr>
              <w:autoSpaceDE w:val="0"/>
              <w:autoSpaceDN w:val="0"/>
              <w:adjustRightInd w:val="0"/>
              <w:ind w:right="-108"/>
              <w:jc w:val="both"/>
              <w:rPr>
                <w:highlight w:val="lightGray"/>
              </w:rPr>
            </w:pPr>
            <w:r w:rsidRPr="003A5838">
              <w:rPr>
                <w:highlight w:val="lightGray"/>
              </w:rPr>
              <w:t>-</w:t>
            </w:r>
          </w:p>
        </w:tc>
        <w:tc>
          <w:tcPr>
            <w:tcW w:w="9105" w:type="dxa"/>
          </w:tcPr>
          <w:p w:rsidR="00991F34" w:rsidRPr="003A5838" w:rsidRDefault="00991F34" w:rsidP="00A655C0">
            <w:pPr>
              <w:widowControl w:val="0"/>
              <w:tabs>
                <w:tab w:val="left" w:pos="7130"/>
              </w:tabs>
              <w:autoSpaceDE w:val="0"/>
              <w:autoSpaceDN w:val="0"/>
              <w:adjustRightInd w:val="0"/>
              <w:ind w:right="-108"/>
              <w:rPr>
                <w:highlight w:val="lightGray"/>
              </w:rPr>
            </w:pPr>
            <w:r w:rsidRPr="003A5838">
              <w:rPr>
                <w:highlight w:val="lightGray"/>
              </w:rPr>
              <w:t>рейтинговый коэффициент</w:t>
            </w:r>
            <w:r w:rsidRPr="003A5838">
              <w:rPr>
                <w:highlight w:val="lightGray"/>
                <w:vertAlign w:val="superscript"/>
              </w:rPr>
              <w:footnoteReference w:id="4"/>
            </w:r>
            <w:r w:rsidRPr="003A5838">
              <w:rPr>
                <w:highlight w:val="lightGray"/>
              </w:rPr>
              <w:t xml:space="preserve"> для i-ой кредитной организации, равный:</w:t>
            </w:r>
          </w:p>
          <w:p w:rsidR="00991F34" w:rsidRPr="003A5838" w:rsidRDefault="00991F34" w:rsidP="00A655C0">
            <w:pPr>
              <w:autoSpaceDE w:val="0"/>
              <w:autoSpaceDN w:val="0"/>
              <w:adjustRightInd w:val="0"/>
              <w:ind w:firstLine="492"/>
              <w:jc w:val="both"/>
              <w:rPr>
                <w:highlight w:val="lightGray"/>
              </w:rPr>
            </w:pPr>
            <w:r w:rsidRPr="003A5838">
              <w:rPr>
                <w:b/>
                <w:highlight w:val="lightGray"/>
              </w:rPr>
              <w:t>0,1</w:t>
            </w:r>
            <w:r w:rsidRPr="003A5838">
              <w:rPr>
                <w:highlight w:val="lightGray"/>
              </w:rPr>
              <w:t xml:space="preserve"> - если i-</w:t>
            </w:r>
            <w:proofErr w:type="spellStart"/>
            <w:r w:rsidRPr="003A5838">
              <w:rPr>
                <w:highlight w:val="lightGray"/>
              </w:rPr>
              <w:t>ая</w:t>
            </w:r>
            <w:proofErr w:type="spellEnd"/>
            <w:r w:rsidRPr="003A5838">
              <w:rPr>
                <w:highlight w:val="lightGray"/>
              </w:rPr>
              <w:t xml:space="preserve"> кредитная организация имеет национальный рейтинг кредитоспособности не ниже уровня </w:t>
            </w:r>
            <w:r w:rsidRPr="003A5838">
              <w:rPr>
                <w:b/>
                <w:highlight w:val="lightGray"/>
              </w:rPr>
              <w:t>«А</w:t>
            </w:r>
            <w:proofErr w:type="gramStart"/>
            <w:r w:rsidRPr="003A5838">
              <w:rPr>
                <w:b/>
                <w:highlight w:val="lightGray"/>
              </w:rPr>
              <w:t>А-</w:t>
            </w:r>
            <w:proofErr w:type="gramEnd"/>
            <w:r w:rsidRPr="003A5838">
              <w:rPr>
                <w:b/>
                <w:highlight w:val="lightGray"/>
              </w:rPr>
              <w:t>»</w:t>
            </w:r>
            <w:r w:rsidRPr="003A5838">
              <w:rPr>
                <w:highlight w:val="lightGray"/>
              </w:rPr>
              <w:t xml:space="preserve"> по классификации рейтингового агентства АКРА или не ниже уровня </w:t>
            </w:r>
            <w:r w:rsidRPr="003A5838">
              <w:rPr>
                <w:b/>
                <w:highlight w:val="lightGray"/>
              </w:rPr>
              <w:t>«</w:t>
            </w:r>
            <w:proofErr w:type="spellStart"/>
            <w:r w:rsidRPr="003A5838">
              <w:rPr>
                <w:b/>
                <w:highlight w:val="lightGray"/>
                <w:lang w:val="en-US"/>
              </w:rPr>
              <w:t>ru</w:t>
            </w:r>
            <w:proofErr w:type="spellEnd"/>
            <w:r w:rsidRPr="003A5838">
              <w:rPr>
                <w:b/>
                <w:highlight w:val="lightGray"/>
              </w:rPr>
              <w:t>А</w:t>
            </w:r>
            <w:r w:rsidRPr="003A5838">
              <w:rPr>
                <w:b/>
                <w:highlight w:val="lightGray"/>
                <w:lang w:val="en-US"/>
              </w:rPr>
              <w:t>A</w:t>
            </w:r>
            <w:r w:rsidRPr="003A5838">
              <w:rPr>
                <w:b/>
                <w:highlight w:val="lightGray"/>
              </w:rPr>
              <w:t>-»</w:t>
            </w:r>
            <w:r w:rsidRPr="003A5838">
              <w:rPr>
                <w:highlight w:val="lightGray"/>
              </w:rPr>
              <w:t xml:space="preserve"> по классификации рейтингового агентства Эксперт РА;</w:t>
            </w:r>
          </w:p>
          <w:p w:rsidR="00991F34" w:rsidRPr="003A5838" w:rsidRDefault="00991F34" w:rsidP="00A655C0">
            <w:pPr>
              <w:autoSpaceDE w:val="0"/>
              <w:autoSpaceDN w:val="0"/>
              <w:adjustRightInd w:val="0"/>
              <w:ind w:left="67" w:firstLine="425"/>
              <w:jc w:val="both"/>
              <w:rPr>
                <w:highlight w:val="lightGray"/>
              </w:rPr>
            </w:pPr>
            <w:r w:rsidRPr="003A5838">
              <w:rPr>
                <w:b/>
                <w:highlight w:val="lightGray"/>
              </w:rPr>
              <w:t>0,05</w:t>
            </w:r>
            <w:r w:rsidRPr="003A5838">
              <w:rPr>
                <w:highlight w:val="lightGray"/>
              </w:rPr>
              <w:t xml:space="preserve"> - если i-</w:t>
            </w:r>
            <w:proofErr w:type="spellStart"/>
            <w:r w:rsidRPr="003A5838">
              <w:rPr>
                <w:highlight w:val="lightGray"/>
              </w:rPr>
              <w:t>ая</w:t>
            </w:r>
            <w:proofErr w:type="spellEnd"/>
            <w:r w:rsidRPr="003A5838">
              <w:rPr>
                <w:highlight w:val="lightGray"/>
              </w:rPr>
              <w:t xml:space="preserve"> кредитная организация имеет национальный рейтинг кредитоспособности не ниже уровня </w:t>
            </w:r>
            <w:r w:rsidRPr="003A5838">
              <w:rPr>
                <w:b/>
                <w:highlight w:val="lightGray"/>
              </w:rPr>
              <w:t>«</w:t>
            </w:r>
            <w:proofErr w:type="gramStart"/>
            <w:r w:rsidRPr="003A5838">
              <w:rPr>
                <w:b/>
                <w:highlight w:val="lightGray"/>
              </w:rPr>
              <w:t>А-</w:t>
            </w:r>
            <w:proofErr w:type="gramEnd"/>
            <w:r w:rsidRPr="003A5838">
              <w:rPr>
                <w:b/>
                <w:highlight w:val="lightGray"/>
              </w:rPr>
              <w:t>»</w:t>
            </w:r>
            <w:r w:rsidRPr="003A5838">
              <w:rPr>
                <w:highlight w:val="lightGray"/>
              </w:rPr>
              <w:t xml:space="preserve"> </w:t>
            </w:r>
            <w:r w:rsidRPr="003A5838">
              <w:rPr>
                <w:highlight w:val="lightGray"/>
              </w:rPr>
              <w:br/>
              <w:t xml:space="preserve">по классификации рейтингового агентства АКРА или не ниже уровня </w:t>
            </w:r>
            <w:r w:rsidRPr="003A5838">
              <w:rPr>
                <w:b/>
                <w:highlight w:val="lightGray"/>
              </w:rPr>
              <w:t>«</w:t>
            </w:r>
            <w:proofErr w:type="spellStart"/>
            <w:r w:rsidRPr="003A5838">
              <w:rPr>
                <w:b/>
                <w:highlight w:val="lightGray"/>
              </w:rPr>
              <w:t>ruA</w:t>
            </w:r>
            <w:proofErr w:type="spellEnd"/>
            <w:r w:rsidRPr="003A5838">
              <w:rPr>
                <w:b/>
                <w:highlight w:val="lightGray"/>
              </w:rPr>
              <w:t>-»</w:t>
            </w:r>
            <w:r w:rsidRPr="003A5838">
              <w:rPr>
                <w:highlight w:val="lightGray"/>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91F34" w:rsidRPr="00ED650F" w:rsidRDefault="00991F34" w:rsidP="00A655C0">
            <w:pPr>
              <w:ind w:firstLine="492"/>
              <w:jc w:val="both"/>
            </w:pPr>
            <w:r w:rsidRPr="003A5838">
              <w:rPr>
                <w:b/>
                <w:highlight w:val="lightGray"/>
              </w:rPr>
              <w:t>0,03</w:t>
            </w:r>
            <w:r w:rsidRPr="003A5838">
              <w:rPr>
                <w:highlight w:val="lightGray"/>
              </w:rPr>
              <w:t xml:space="preserve"> - если i-</w:t>
            </w:r>
            <w:proofErr w:type="spellStart"/>
            <w:r w:rsidRPr="003A5838">
              <w:rPr>
                <w:highlight w:val="lightGray"/>
              </w:rPr>
              <w:t>ая</w:t>
            </w:r>
            <w:proofErr w:type="spellEnd"/>
            <w:r w:rsidRPr="003A5838">
              <w:rPr>
                <w:highlight w:val="lightGray"/>
              </w:rPr>
              <w:t xml:space="preserve"> кредитная организация имеет национальный рейтинг кредитоспособности не ниже уровня </w:t>
            </w:r>
            <w:r w:rsidRPr="003A5838">
              <w:rPr>
                <w:b/>
                <w:highlight w:val="lightGray"/>
              </w:rPr>
              <w:t>«</w:t>
            </w:r>
            <w:r w:rsidRPr="003A5838">
              <w:rPr>
                <w:b/>
                <w:highlight w:val="lightGray"/>
                <w:lang w:val="en-US"/>
              </w:rPr>
              <w:t>BB</w:t>
            </w:r>
            <w:r w:rsidRPr="003A5838">
              <w:rPr>
                <w:b/>
                <w:highlight w:val="lightGray"/>
              </w:rPr>
              <w:t>+»</w:t>
            </w:r>
            <w:r w:rsidRPr="003A5838">
              <w:rPr>
                <w:highlight w:val="lightGray"/>
              </w:rPr>
              <w:t xml:space="preserve"> </w:t>
            </w:r>
            <w:r w:rsidRPr="003A5838">
              <w:rPr>
                <w:highlight w:val="lightGray"/>
              </w:rPr>
              <w:br/>
              <w:t xml:space="preserve">по классификации рейтингового агентства АКРА или не ниже уровня </w:t>
            </w:r>
            <w:r w:rsidRPr="003A5838">
              <w:rPr>
                <w:b/>
                <w:highlight w:val="lightGray"/>
              </w:rPr>
              <w:t>«</w:t>
            </w:r>
            <w:proofErr w:type="spellStart"/>
            <w:r w:rsidRPr="003A5838">
              <w:rPr>
                <w:b/>
                <w:highlight w:val="lightGray"/>
                <w:lang w:val="en-US"/>
              </w:rPr>
              <w:t>ruBB</w:t>
            </w:r>
            <w:proofErr w:type="spellEnd"/>
            <w:r w:rsidRPr="003A5838">
              <w:rPr>
                <w:b/>
                <w:highlight w:val="lightGray"/>
              </w:rPr>
              <w:t>+»</w:t>
            </w:r>
            <w:r w:rsidRPr="003A5838">
              <w:rPr>
                <w:highlight w:val="lightGray"/>
              </w:rPr>
              <w:t xml:space="preserve"> по классификации рейтингового агентства Эксперт РА, а также находится в процессе финансового оздоровления (санации).</w:t>
            </w:r>
          </w:p>
        </w:tc>
      </w:tr>
    </w:tbl>
    <w:p w:rsidR="00991F34" w:rsidRPr="00940C0E" w:rsidRDefault="00991F34" w:rsidP="00991F34">
      <w:pPr>
        <w:tabs>
          <w:tab w:val="left" w:pos="3712"/>
        </w:tabs>
        <w:jc w:val="right"/>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Default="00991F34" w:rsidP="00991F34">
      <w:pPr>
        <w:pStyle w:val="ConsNormal"/>
        <w:widowControl/>
        <w:ind w:right="0" w:firstLine="0"/>
        <w:jc w:val="both"/>
        <w:rPr>
          <w:rFonts w:ascii="Times New Roman" w:hAnsi="Times New Roman" w:cs="Times New Roman"/>
          <w:sz w:val="24"/>
          <w:szCs w:val="24"/>
        </w:rPr>
      </w:pPr>
    </w:p>
    <w:p w:rsidR="00991F34" w:rsidRPr="005E44FA" w:rsidRDefault="00991F34" w:rsidP="00991F34">
      <w:pPr>
        <w:tabs>
          <w:tab w:val="left" w:pos="3712"/>
        </w:tabs>
        <w:jc w:val="right"/>
      </w:pPr>
      <w:r w:rsidRPr="005E44FA">
        <w:lastRenderedPageBreak/>
        <w:t>Приложение №</w:t>
      </w:r>
      <w:r>
        <w:t>8</w:t>
      </w:r>
    </w:p>
    <w:p w:rsidR="00991F34" w:rsidRPr="005E44FA" w:rsidRDefault="00991F34" w:rsidP="00991F34">
      <w:pPr>
        <w:tabs>
          <w:tab w:val="left" w:pos="3712"/>
        </w:tabs>
        <w:ind w:left="5760"/>
        <w:jc w:val="right"/>
      </w:pPr>
      <w:r w:rsidRPr="005E44FA">
        <w:t>к договору №_________</w:t>
      </w:r>
    </w:p>
    <w:p w:rsidR="00991F34" w:rsidRPr="005E44FA" w:rsidRDefault="00991F34" w:rsidP="00991F34">
      <w:pPr>
        <w:tabs>
          <w:tab w:val="left" w:pos="3712"/>
        </w:tabs>
        <w:ind w:left="5760"/>
        <w:jc w:val="right"/>
      </w:pPr>
      <w:r w:rsidRPr="005E44FA">
        <w:t>от «____»__________20___г.</w:t>
      </w:r>
    </w:p>
    <w:p w:rsidR="00991F34" w:rsidRDefault="00991F34" w:rsidP="00991F34">
      <w:pPr>
        <w:pStyle w:val="11"/>
        <w:tabs>
          <w:tab w:val="left" w:pos="703"/>
        </w:tabs>
        <w:spacing w:before="0" w:after="0"/>
        <w:jc w:val="center"/>
        <w:rPr>
          <w:b/>
          <w:color w:val="000000" w:themeColor="text1"/>
          <w:sz w:val="24"/>
          <w:szCs w:val="24"/>
        </w:rPr>
      </w:pPr>
    </w:p>
    <w:p w:rsidR="00991F34" w:rsidRDefault="00991F34" w:rsidP="00991F34">
      <w:pPr>
        <w:pStyle w:val="11"/>
        <w:tabs>
          <w:tab w:val="left" w:pos="703"/>
        </w:tabs>
        <w:spacing w:before="0" w:after="0"/>
        <w:jc w:val="center"/>
        <w:rPr>
          <w:b/>
          <w:color w:val="000000" w:themeColor="text1"/>
          <w:sz w:val="24"/>
          <w:szCs w:val="24"/>
        </w:rPr>
      </w:pPr>
    </w:p>
    <w:p w:rsidR="00991F34" w:rsidRDefault="00991F34" w:rsidP="00991F34">
      <w:pPr>
        <w:pStyle w:val="11"/>
        <w:tabs>
          <w:tab w:val="left" w:pos="703"/>
        </w:tabs>
        <w:spacing w:before="0" w:after="0"/>
        <w:jc w:val="center"/>
        <w:rPr>
          <w:b/>
          <w:color w:val="000000" w:themeColor="text1"/>
          <w:sz w:val="24"/>
          <w:szCs w:val="24"/>
        </w:rPr>
      </w:pPr>
    </w:p>
    <w:p w:rsidR="00991F34" w:rsidRPr="005E44FA" w:rsidRDefault="00991F34" w:rsidP="00991F34">
      <w:pPr>
        <w:pStyle w:val="11"/>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1F34" w:rsidRPr="005E44FA" w:rsidRDefault="00991F34" w:rsidP="00991F34">
      <w:pPr>
        <w:pStyle w:val="11"/>
        <w:tabs>
          <w:tab w:val="left" w:pos="703"/>
        </w:tabs>
        <w:spacing w:before="0" w:after="0"/>
        <w:rPr>
          <w:b/>
          <w:color w:val="000000" w:themeColor="text1"/>
          <w:sz w:val="24"/>
          <w:szCs w:val="24"/>
        </w:rPr>
      </w:pPr>
      <w:r w:rsidRPr="005E44FA">
        <w:rPr>
          <w:b/>
          <w:color w:val="000000" w:themeColor="text1"/>
          <w:sz w:val="24"/>
          <w:szCs w:val="24"/>
        </w:rPr>
        <w:t>Статья 1.</w:t>
      </w:r>
    </w:p>
    <w:p w:rsidR="00991F34" w:rsidRPr="00FC79BB" w:rsidRDefault="00991F34" w:rsidP="00991F34">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1F34" w:rsidRPr="00FC79BB" w:rsidRDefault="00991F34" w:rsidP="00991F34">
      <w:pPr>
        <w:pStyle w:val="11"/>
        <w:tabs>
          <w:tab w:val="left" w:pos="703"/>
        </w:tabs>
        <w:rPr>
          <w:color w:val="000000" w:themeColor="text1"/>
          <w:sz w:val="24"/>
          <w:szCs w:val="24"/>
        </w:rPr>
      </w:pPr>
      <w:proofErr w:type="gramStart"/>
      <w:r w:rsidRPr="00FC79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C79BB">
        <w:rPr>
          <w:color w:val="000000" w:themeColor="text1"/>
          <w:sz w:val="24"/>
          <w:szCs w:val="24"/>
        </w:rPr>
        <w:t>с даты направления</w:t>
      </w:r>
      <w:proofErr w:type="gramEnd"/>
      <w:r w:rsidRPr="00FC79BB">
        <w:rPr>
          <w:color w:val="000000" w:themeColor="text1"/>
          <w:sz w:val="24"/>
          <w:szCs w:val="24"/>
        </w:rPr>
        <w:t xml:space="preserve"> письменного уведомления. </w:t>
      </w:r>
    </w:p>
    <w:p w:rsidR="00991F34" w:rsidRDefault="00991F34" w:rsidP="00991F34">
      <w:pPr>
        <w:pStyle w:val="11"/>
        <w:tabs>
          <w:tab w:val="left" w:pos="703"/>
        </w:tabs>
        <w:spacing w:before="0" w:after="0"/>
        <w:rPr>
          <w:color w:val="000000" w:themeColor="text1"/>
          <w:sz w:val="24"/>
          <w:szCs w:val="24"/>
        </w:rPr>
      </w:pPr>
      <w:proofErr w:type="gramStart"/>
      <w:r w:rsidRPr="00FC79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C79BB">
        <w:rPr>
          <w:color w:val="000000" w:themeColor="text1"/>
          <w:sz w:val="24"/>
          <w:szCs w:val="24"/>
        </w:rPr>
        <w:t xml:space="preserve"> доходов, полученных преступным путем. </w:t>
      </w:r>
    </w:p>
    <w:p w:rsidR="00991F34" w:rsidRDefault="00991F34" w:rsidP="00991F34">
      <w:pPr>
        <w:pStyle w:val="11"/>
        <w:tabs>
          <w:tab w:val="left" w:pos="703"/>
        </w:tabs>
        <w:spacing w:before="0" w:after="0"/>
        <w:rPr>
          <w:b/>
          <w:color w:val="000000" w:themeColor="text1"/>
          <w:sz w:val="24"/>
          <w:szCs w:val="24"/>
        </w:rPr>
      </w:pPr>
    </w:p>
    <w:p w:rsidR="00991F34" w:rsidRPr="005E44FA" w:rsidRDefault="00991F34" w:rsidP="00991F34">
      <w:pPr>
        <w:pStyle w:val="11"/>
        <w:tabs>
          <w:tab w:val="left" w:pos="703"/>
        </w:tabs>
        <w:spacing w:before="0" w:after="0"/>
        <w:rPr>
          <w:b/>
          <w:color w:val="000000" w:themeColor="text1"/>
          <w:sz w:val="24"/>
          <w:szCs w:val="24"/>
        </w:rPr>
      </w:pPr>
      <w:r w:rsidRPr="005E44FA">
        <w:rPr>
          <w:b/>
          <w:color w:val="000000" w:themeColor="text1"/>
          <w:sz w:val="24"/>
          <w:szCs w:val="24"/>
        </w:rPr>
        <w:t>Статья 2.</w:t>
      </w:r>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 xml:space="preserve">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FC79BB">
        <w:rPr>
          <w:color w:val="000000" w:themeColor="text1"/>
          <w:sz w:val="24"/>
          <w:szCs w:val="24"/>
        </w:rPr>
        <w:t>дача</w:t>
      </w:r>
      <w:proofErr w:type="gramEnd"/>
      <w:r w:rsidRPr="00FC79BB">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91F34" w:rsidRDefault="00991F34" w:rsidP="00991F34">
      <w:pPr>
        <w:pStyle w:val="11"/>
        <w:tabs>
          <w:tab w:val="left" w:pos="703"/>
        </w:tabs>
        <w:rPr>
          <w:color w:val="000000" w:themeColor="text1"/>
          <w:sz w:val="24"/>
          <w:szCs w:val="24"/>
        </w:rPr>
      </w:pPr>
      <w:r w:rsidRPr="00FC79BB">
        <w:rPr>
          <w:color w:val="000000" w:themeColor="text1"/>
          <w:sz w:val="24"/>
          <w:szCs w:val="24"/>
        </w:rPr>
        <w:t>1.</w:t>
      </w:r>
      <w:r>
        <w:rPr>
          <w:color w:val="000000" w:themeColor="text1"/>
          <w:sz w:val="24"/>
          <w:szCs w:val="24"/>
        </w:rPr>
        <w:t xml:space="preserve"> </w:t>
      </w:r>
      <w:r w:rsidRPr="00FC79BB">
        <w:rPr>
          <w:color w:val="000000" w:themeColor="text1"/>
          <w:sz w:val="24"/>
          <w:szCs w:val="24"/>
        </w:rPr>
        <w:t xml:space="preserve">Специализированной формы обратной связи «Линия доверия» на сайте по адресу в Интернете: </w:t>
      </w:r>
      <w:hyperlink r:id="rId14" w:history="1">
        <w:r w:rsidRPr="00FC79BB">
          <w:rPr>
            <w:rStyle w:val="af4"/>
            <w:sz w:val="24"/>
            <w:szCs w:val="24"/>
          </w:rPr>
          <w:t>www.rushydro.ru/form/</w:t>
        </w:r>
      </w:hyperlink>
    </w:p>
    <w:p w:rsidR="00991F34" w:rsidRPr="00FC79BB" w:rsidRDefault="00991F34" w:rsidP="00991F34">
      <w:pPr>
        <w:pStyle w:val="11"/>
        <w:tabs>
          <w:tab w:val="left" w:pos="703"/>
        </w:tabs>
        <w:rPr>
          <w:color w:val="000000" w:themeColor="text1"/>
          <w:sz w:val="24"/>
          <w:szCs w:val="24"/>
        </w:rPr>
      </w:pPr>
      <w:r w:rsidRPr="00FC79BB">
        <w:rPr>
          <w:color w:val="000000" w:themeColor="text1"/>
          <w:sz w:val="24"/>
          <w:szCs w:val="24"/>
        </w:rPr>
        <w:t>2.</w:t>
      </w:r>
      <w:r>
        <w:rPr>
          <w:color w:val="000000" w:themeColor="text1"/>
          <w:sz w:val="24"/>
          <w:szCs w:val="24"/>
        </w:rPr>
        <w:t xml:space="preserve"> </w:t>
      </w:r>
      <w:r w:rsidRPr="00FC79BB">
        <w:rPr>
          <w:color w:val="000000" w:themeColor="text1"/>
          <w:sz w:val="24"/>
          <w:szCs w:val="24"/>
        </w:rPr>
        <w:t xml:space="preserve">Электронной почты на адрес: </w:t>
      </w:r>
      <w:hyperlink r:id="rId15" w:history="1">
        <w:r w:rsidRPr="00FC79BB">
          <w:rPr>
            <w:rStyle w:val="af4"/>
            <w:sz w:val="24"/>
            <w:szCs w:val="24"/>
          </w:rPr>
          <w:t>ld@rushydro.ru</w:t>
        </w:r>
      </w:hyperlink>
    </w:p>
    <w:p w:rsidR="00991F34" w:rsidRDefault="00991F34" w:rsidP="00991F34">
      <w:pPr>
        <w:pStyle w:val="11"/>
        <w:tabs>
          <w:tab w:val="left" w:pos="703"/>
        </w:tabs>
        <w:spacing w:before="0" w:after="0"/>
        <w:rPr>
          <w:color w:val="000000" w:themeColor="text1"/>
          <w:sz w:val="24"/>
          <w:szCs w:val="24"/>
        </w:rPr>
      </w:pPr>
      <w:r w:rsidRPr="00FC79BB">
        <w:rPr>
          <w:color w:val="000000" w:themeColor="text1"/>
          <w:sz w:val="24"/>
          <w:szCs w:val="24"/>
        </w:rPr>
        <w:t>3.</w:t>
      </w:r>
      <w:r>
        <w:rPr>
          <w:color w:val="000000" w:themeColor="text1"/>
          <w:sz w:val="24"/>
          <w:szCs w:val="24"/>
        </w:rPr>
        <w:t xml:space="preserve"> </w:t>
      </w:r>
      <w:r w:rsidRPr="00FC79BB">
        <w:rPr>
          <w:color w:val="000000" w:themeColor="text1"/>
          <w:sz w:val="24"/>
          <w:szCs w:val="24"/>
        </w:rPr>
        <w:t>Обращения на телефонный автоответчик по номеру +7(495) 710-54-63 (круглосуточно).</w:t>
      </w:r>
    </w:p>
    <w:p w:rsidR="00991F34" w:rsidRDefault="00991F34" w:rsidP="00991F34">
      <w:pPr>
        <w:pStyle w:val="11"/>
        <w:tabs>
          <w:tab w:val="left" w:pos="703"/>
        </w:tabs>
        <w:spacing w:before="0" w:after="0"/>
        <w:rPr>
          <w:color w:val="000000" w:themeColor="text1"/>
          <w:sz w:val="24"/>
          <w:szCs w:val="24"/>
        </w:rPr>
      </w:pPr>
    </w:p>
    <w:p w:rsidR="00991F34" w:rsidRPr="005E44FA" w:rsidRDefault="00991F34" w:rsidP="00991F34">
      <w:pPr>
        <w:pStyle w:val="11"/>
        <w:tabs>
          <w:tab w:val="left" w:pos="703"/>
        </w:tabs>
        <w:spacing w:before="0" w:after="0"/>
        <w:rPr>
          <w:b/>
          <w:color w:val="000000" w:themeColor="text1"/>
          <w:sz w:val="24"/>
          <w:szCs w:val="24"/>
        </w:rPr>
      </w:pPr>
      <w:r w:rsidRPr="005E44FA">
        <w:rPr>
          <w:b/>
          <w:color w:val="000000" w:themeColor="text1"/>
          <w:sz w:val="24"/>
          <w:szCs w:val="24"/>
        </w:rPr>
        <w:t>Статья 3.</w:t>
      </w:r>
    </w:p>
    <w:p w:rsidR="00991F34" w:rsidRPr="00FC79BB" w:rsidRDefault="00991F34" w:rsidP="00991F34">
      <w:pPr>
        <w:pStyle w:val="text"/>
        <w:widowControl w:val="0"/>
        <w:tabs>
          <w:tab w:val="left" w:pos="567"/>
        </w:tabs>
        <w:spacing w:after="0"/>
        <w:contextualSpacing/>
        <w:jc w:val="both"/>
      </w:pPr>
      <w:r w:rsidRPr="005E44FA">
        <w:rPr>
          <w:color w:val="000000" w:themeColor="text1"/>
        </w:rPr>
        <w:tab/>
      </w:r>
      <w:r w:rsidRPr="00FC79B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C79BB">
        <w:t>произошло</w:t>
      </w:r>
      <w:proofErr w:type="gramEnd"/>
      <w:r w:rsidRPr="00FC79BB">
        <w:t xml:space="preserve">/не произойдет или не исполнения действий, предусмотренных в Статье 2 настоящего приложения № </w:t>
      </w:r>
      <w:r w:rsidRPr="00FC79BB">
        <w:lastRenderedPageBreak/>
        <w:t xml:space="preserve">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C79BB">
        <w:t>был</w:t>
      </w:r>
      <w:proofErr w:type="gramEnd"/>
      <w:r w:rsidRPr="00FC79BB">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91F34" w:rsidRPr="00FC79BB" w:rsidRDefault="00991F34" w:rsidP="00991F34">
      <w:pPr>
        <w:widowControl w:val="0"/>
        <w:contextualSpacing/>
        <w:jc w:val="both"/>
        <w:rPr>
          <w:sz w:val="28"/>
        </w:rPr>
      </w:pPr>
    </w:p>
    <w:p w:rsidR="00991F34" w:rsidRPr="00FC79BB" w:rsidRDefault="00991F34" w:rsidP="00991F34">
      <w:pPr>
        <w:widowControl w:val="0"/>
        <w:contextualSpacing/>
        <w:jc w:val="both"/>
        <w:rPr>
          <w:sz w:val="28"/>
        </w:rPr>
      </w:pPr>
    </w:p>
    <w:tbl>
      <w:tblPr>
        <w:tblW w:w="0" w:type="auto"/>
        <w:jc w:val="center"/>
        <w:tblLook w:val="04A0" w:firstRow="1" w:lastRow="0" w:firstColumn="1" w:lastColumn="0" w:noHBand="0" w:noVBand="1"/>
      </w:tblPr>
      <w:tblGrid>
        <w:gridCol w:w="4785"/>
        <w:gridCol w:w="4786"/>
      </w:tblGrid>
      <w:tr w:rsidR="00991F34" w:rsidRPr="00FC79BB" w:rsidTr="00A655C0">
        <w:trPr>
          <w:trHeight w:val="1491"/>
          <w:jc w:val="center"/>
        </w:trPr>
        <w:tc>
          <w:tcPr>
            <w:tcW w:w="4785"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 xml:space="preserve">Сторона 1 </w:t>
            </w:r>
          </w:p>
          <w:p w:rsidR="00991F34" w:rsidRPr="00FC79BB" w:rsidRDefault="00991F34" w:rsidP="00A655C0">
            <w:pPr>
              <w:widowControl w:val="0"/>
              <w:spacing w:line="276" w:lineRule="auto"/>
              <w:contextualSpacing/>
              <w:jc w:val="center"/>
              <w:rPr>
                <w:b/>
                <w:sz w:val="28"/>
                <w:szCs w:val="28"/>
                <w:lang w:eastAsia="en-US"/>
              </w:rPr>
            </w:pPr>
          </w:p>
        </w:tc>
        <w:tc>
          <w:tcPr>
            <w:tcW w:w="4786"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Сторона 2</w:t>
            </w:r>
          </w:p>
          <w:p w:rsidR="00991F34" w:rsidRPr="00FC79BB" w:rsidRDefault="00991F34" w:rsidP="00A655C0">
            <w:pPr>
              <w:widowControl w:val="0"/>
              <w:spacing w:line="276" w:lineRule="auto"/>
              <w:contextualSpacing/>
              <w:jc w:val="center"/>
              <w:rPr>
                <w:b/>
                <w:sz w:val="28"/>
                <w:szCs w:val="28"/>
                <w:lang w:eastAsia="en-US"/>
              </w:rPr>
            </w:pPr>
          </w:p>
        </w:tc>
      </w:tr>
      <w:tr w:rsidR="00991F34" w:rsidRPr="00FC79BB" w:rsidTr="00A655C0">
        <w:trPr>
          <w:jc w:val="center"/>
        </w:trPr>
        <w:tc>
          <w:tcPr>
            <w:tcW w:w="4785"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____________/_____________</w:t>
            </w:r>
          </w:p>
        </w:tc>
        <w:tc>
          <w:tcPr>
            <w:tcW w:w="4786" w:type="dxa"/>
            <w:hideMark/>
          </w:tcPr>
          <w:p w:rsidR="00991F34" w:rsidRPr="00FC79BB" w:rsidRDefault="00991F34" w:rsidP="00A655C0">
            <w:pPr>
              <w:widowControl w:val="0"/>
              <w:spacing w:line="276" w:lineRule="auto"/>
              <w:contextualSpacing/>
              <w:jc w:val="center"/>
              <w:rPr>
                <w:b/>
                <w:sz w:val="28"/>
                <w:szCs w:val="28"/>
                <w:lang w:eastAsia="en-US"/>
              </w:rPr>
            </w:pPr>
            <w:r w:rsidRPr="00FC79BB">
              <w:rPr>
                <w:b/>
                <w:sz w:val="28"/>
                <w:szCs w:val="28"/>
                <w:lang w:eastAsia="en-US"/>
              </w:rPr>
              <w:t>____________/_____________</w:t>
            </w:r>
          </w:p>
        </w:tc>
      </w:tr>
    </w:tbl>
    <w:p w:rsidR="00991F34" w:rsidRPr="00FC79BB" w:rsidRDefault="00991F34" w:rsidP="00991F34">
      <w:pPr>
        <w:widowControl w:val="0"/>
        <w:contextualSpacing/>
        <w:jc w:val="both"/>
      </w:pPr>
    </w:p>
    <w:p w:rsidR="00991F34" w:rsidRDefault="00991F34" w:rsidP="00991F34">
      <w:pPr>
        <w:pStyle w:val="11"/>
        <w:tabs>
          <w:tab w:val="left" w:pos="567"/>
        </w:tabs>
        <w:spacing w:before="0" w:after="0"/>
        <w:ind w:firstLine="0"/>
        <w:rPr>
          <w:sz w:val="24"/>
          <w:szCs w:val="24"/>
        </w:rPr>
      </w:pPr>
    </w:p>
    <w:p w:rsidR="00991F34" w:rsidRDefault="00991F34" w:rsidP="00991F34">
      <w:pPr>
        <w:tabs>
          <w:tab w:val="left" w:pos="3712"/>
        </w:tabs>
        <w:jc w:val="right"/>
      </w:pPr>
    </w:p>
    <w:p w:rsidR="00991F34" w:rsidRDefault="00991F34" w:rsidP="00991F34">
      <w:pPr>
        <w:tabs>
          <w:tab w:val="left" w:pos="3712"/>
        </w:tabs>
        <w:jc w:val="right"/>
      </w:pPr>
    </w:p>
    <w:p w:rsidR="00991F34" w:rsidRDefault="00991F34" w:rsidP="00991F34">
      <w:r>
        <w:br w:type="page"/>
      </w:r>
    </w:p>
    <w:p w:rsidR="00991F34" w:rsidRDefault="00991F34" w:rsidP="00991F34">
      <w:pPr>
        <w:tabs>
          <w:tab w:val="left" w:pos="3712"/>
        </w:tabs>
        <w:jc w:val="right"/>
      </w:pPr>
    </w:p>
    <w:tbl>
      <w:tblPr>
        <w:tblW w:w="1031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353"/>
      </w:tblGrid>
      <w:tr w:rsidR="00991F34" w:rsidRPr="00943793" w:rsidTr="00A655C0">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679" w:type="dxa"/>
            <w:gridSpan w:val="4"/>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59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73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39"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979" w:type="dxa"/>
            <w:gridSpan w:val="4"/>
            <w:tcBorders>
              <w:top w:val="nil"/>
              <w:left w:val="nil"/>
              <w:bottom w:val="nil"/>
              <w:right w:val="nil"/>
            </w:tcBorders>
            <w:shd w:val="clear" w:color="auto" w:fill="auto"/>
            <w:noWrap/>
            <w:vAlign w:val="bottom"/>
            <w:hideMark/>
          </w:tcPr>
          <w:p w:rsidR="00991F34" w:rsidRPr="00943793" w:rsidRDefault="00991F34" w:rsidP="00A655C0">
            <w:pPr>
              <w:tabs>
                <w:tab w:val="left" w:pos="3712"/>
              </w:tabs>
              <w:jc w:val="right"/>
            </w:pPr>
            <w:r w:rsidRPr="00943793">
              <w:t>Приложение №</w:t>
            </w:r>
            <w:r>
              <w:t xml:space="preserve"> 9</w:t>
            </w:r>
            <w:r w:rsidRPr="00943793">
              <w:t xml:space="preserve"> </w:t>
            </w:r>
          </w:p>
          <w:p w:rsidR="00991F34" w:rsidRPr="00943793" w:rsidRDefault="00991F34" w:rsidP="00A655C0">
            <w:pPr>
              <w:tabs>
                <w:tab w:val="left" w:pos="3712"/>
              </w:tabs>
            </w:pPr>
            <w:r w:rsidRPr="00943793">
              <w:t>к  договору № _________</w:t>
            </w:r>
          </w:p>
          <w:p w:rsidR="00991F34" w:rsidRPr="00943793" w:rsidRDefault="00991F34" w:rsidP="00A655C0">
            <w:pPr>
              <w:tabs>
                <w:tab w:val="left" w:pos="3712"/>
              </w:tabs>
            </w:pPr>
            <w:r w:rsidRPr="00943793">
              <w:t xml:space="preserve">от «____» ________20__г.    </w:t>
            </w:r>
          </w:p>
          <w:p w:rsidR="00991F34" w:rsidRPr="00943793" w:rsidRDefault="00991F34" w:rsidP="00A655C0">
            <w:pPr>
              <w:jc w:val="right"/>
              <w:rPr>
                <w:color w:val="000000"/>
              </w:rPr>
            </w:pPr>
          </w:p>
        </w:tc>
      </w:tr>
      <w:tr w:rsidR="00991F34" w:rsidRPr="00943793" w:rsidTr="00A655C0">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01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176" w:type="dxa"/>
            <w:gridSpan w:val="2"/>
            <w:tcBorders>
              <w:top w:val="nil"/>
              <w:left w:val="nil"/>
              <w:bottom w:val="nil"/>
              <w:right w:val="nil"/>
            </w:tcBorders>
            <w:shd w:val="clear" w:color="auto" w:fill="auto"/>
            <w:noWrap/>
            <w:vAlign w:val="bottom"/>
            <w:hideMark/>
          </w:tcPr>
          <w:p w:rsidR="00991F34" w:rsidRPr="00943793" w:rsidRDefault="00991F34" w:rsidP="00A655C0">
            <w:pPr>
              <w:jc w:val="right"/>
              <w:rPr>
                <w:color w:val="000000"/>
              </w:rPr>
            </w:pPr>
            <w:r w:rsidRPr="00943793">
              <w:rPr>
                <w:color w:val="000000"/>
              </w:rPr>
              <w:t>Форма № ПР-2</w:t>
            </w: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991F34" w:rsidRPr="00943793" w:rsidRDefault="00991F34" w:rsidP="00A655C0">
            <w:pPr>
              <w:rPr>
                <w:color w:val="000000"/>
              </w:rPr>
            </w:pPr>
            <w:r w:rsidRPr="00943793">
              <w:rPr>
                <w:color w:val="000000"/>
              </w:rPr>
              <w:t>ПОДРЯДЧИК:</w:t>
            </w:r>
            <w:r w:rsidRPr="00943793">
              <w:rPr>
                <w:color w:val="000000"/>
              </w:rPr>
              <w:br/>
            </w:r>
          </w:p>
          <w:p w:rsidR="00991F34" w:rsidRPr="00943793" w:rsidRDefault="00991F34" w:rsidP="00A655C0">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991F34" w:rsidRPr="00943793" w:rsidRDefault="00991F34" w:rsidP="00A655C0">
            <w:pPr>
              <w:rPr>
                <w:color w:val="000000"/>
              </w:rPr>
            </w:pPr>
          </w:p>
        </w:tc>
        <w:tc>
          <w:tcPr>
            <w:tcW w:w="4660" w:type="dxa"/>
            <w:gridSpan w:val="9"/>
            <w:tcBorders>
              <w:top w:val="nil"/>
              <w:left w:val="nil"/>
              <w:bottom w:val="nil"/>
              <w:right w:val="nil"/>
            </w:tcBorders>
            <w:shd w:val="clear" w:color="auto" w:fill="auto"/>
            <w:vAlign w:val="bottom"/>
            <w:hideMark/>
          </w:tcPr>
          <w:p w:rsidR="00991F34" w:rsidRPr="00943793" w:rsidRDefault="00991F34" w:rsidP="00A655C0">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w:t>
            </w:r>
            <w:proofErr w:type="gramStart"/>
            <w:r w:rsidRPr="00943793">
              <w:rPr>
                <w:color w:val="000000"/>
              </w:rPr>
              <w:t>Дальневосточная</w:t>
            </w:r>
            <w:proofErr w:type="gramEnd"/>
            <w:r w:rsidRPr="00943793">
              <w:rPr>
                <w:color w:val="000000"/>
              </w:rPr>
              <w:t xml:space="preserve"> распределительная </w:t>
            </w:r>
          </w:p>
          <w:p w:rsidR="00991F34" w:rsidRPr="00943793" w:rsidRDefault="00991F34" w:rsidP="00A655C0">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r>
            <w:proofErr w:type="gramStart"/>
            <w:r w:rsidRPr="00943793">
              <w:rPr>
                <w:color w:val="000000"/>
              </w:rPr>
              <w:t>Р</w:t>
            </w:r>
            <w:proofErr w:type="gramEnd"/>
            <w:r w:rsidRPr="00943793">
              <w:rPr>
                <w:color w:val="000000"/>
              </w:rPr>
              <w:t>/с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991F34" w:rsidRPr="00943793" w:rsidTr="00A655C0">
        <w:trPr>
          <w:gridBefore w:val="1"/>
          <w:gridAfter w:val="1"/>
          <w:wBefore w:w="107" w:type="dxa"/>
          <w:wAfter w:w="353" w:type="dxa"/>
          <w:trHeight w:val="2087"/>
        </w:trPr>
        <w:tc>
          <w:tcPr>
            <w:tcW w:w="9854" w:type="dxa"/>
            <w:gridSpan w:val="18"/>
            <w:tcBorders>
              <w:top w:val="nil"/>
              <w:left w:val="nil"/>
              <w:bottom w:val="nil"/>
              <w:right w:val="nil"/>
            </w:tcBorders>
            <w:shd w:val="clear" w:color="auto" w:fill="auto"/>
            <w:vAlign w:val="bottom"/>
            <w:hideMark/>
          </w:tcPr>
          <w:p w:rsidR="00991F34" w:rsidRPr="00943793" w:rsidRDefault="00991F34" w:rsidP="00A655C0">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991F34" w:rsidRPr="00943793" w:rsidTr="00A655C0">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1659"/>
        </w:trPr>
        <w:tc>
          <w:tcPr>
            <w:tcW w:w="9854" w:type="dxa"/>
            <w:gridSpan w:val="18"/>
            <w:tcBorders>
              <w:top w:val="nil"/>
              <w:left w:val="nil"/>
              <w:bottom w:val="nil"/>
              <w:right w:val="nil"/>
            </w:tcBorders>
            <w:shd w:val="clear" w:color="auto" w:fill="auto"/>
            <w:hideMark/>
          </w:tcPr>
          <w:p w:rsidR="00991F34" w:rsidRPr="00943793" w:rsidRDefault="00991F34" w:rsidP="00A655C0">
            <w:pPr>
              <w:jc w:val="both"/>
              <w:rPr>
                <w:color w:val="000000"/>
              </w:rPr>
            </w:pPr>
            <w:r w:rsidRPr="00943793">
              <w:rPr>
                <w:color w:val="000000"/>
              </w:rPr>
              <w:t xml:space="preserve">      </w:t>
            </w:r>
            <w:proofErr w:type="gramStart"/>
            <w:r w:rsidRPr="00943793">
              <w:rPr>
                <w:color w:val="000000"/>
              </w:rPr>
              <w:t>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991F34" w:rsidRPr="00943793" w:rsidTr="00A655C0">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991F34" w:rsidRPr="00943793" w:rsidRDefault="00991F34" w:rsidP="00A655C0">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991F34" w:rsidRPr="00943793" w:rsidRDefault="00991F34" w:rsidP="00A655C0">
            <w:pPr>
              <w:jc w:val="center"/>
              <w:rPr>
                <w:color w:val="000000"/>
              </w:rPr>
            </w:pPr>
            <w:r w:rsidRPr="00943793">
              <w:rPr>
                <w:color w:val="000000"/>
              </w:rPr>
              <w:t>Подлежит оплате, руб.</w:t>
            </w:r>
          </w:p>
        </w:tc>
      </w:tr>
      <w:tr w:rsidR="00991F34" w:rsidRPr="00943793" w:rsidTr="00A655C0">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991F34" w:rsidRPr="00943793" w:rsidRDefault="00991F34" w:rsidP="00A655C0">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991F34" w:rsidRPr="00943793" w:rsidRDefault="00991F34" w:rsidP="00A655C0">
            <w:pPr>
              <w:jc w:val="center"/>
              <w:rPr>
                <w:color w:val="000000"/>
              </w:rPr>
            </w:pPr>
            <w:r w:rsidRPr="00943793">
              <w:rPr>
                <w:color w:val="00000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r>
      <w:tr w:rsidR="00991F34" w:rsidRPr="00943793" w:rsidTr="00A655C0">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xml:space="preserve">кроме того НДС </w:t>
            </w:r>
            <w:r w:rsidRPr="00943793">
              <w:rPr>
                <w:color w:val="000000"/>
              </w:rPr>
              <w:lastRenderedPageBreak/>
              <w:t>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lastRenderedPageBreak/>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r>
      <w:tr w:rsidR="00991F34" w:rsidRPr="00943793" w:rsidTr="00A655C0">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991F34" w:rsidRPr="00943793" w:rsidRDefault="00991F34" w:rsidP="00A655C0">
            <w:pPr>
              <w:jc w:val="center"/>
              <w:rPr>
                <w:color w:val="000000"/>
              </w:rPr>
            </w:pPr>
            <w:r w:rsidRPr="00943793">
              <w:rPr>
                <w:color w:val="000000"/>
              </w:rPr>
              <w:t> </w:t>
            </w:r>
          </w:p>
        </w:tc>
      </w:tr>
      <w:tr w:rsidR="00991F34" w:rsidRPr="00943793" w:rsidTr="00A655C0">
        <w:trPr>
          <w:gridBefore w:val="1"/>
          <w:gridAfter w:val="1"/>
          <w:wBefore w:w="107" w:type="dxa"/>
          <w:wAfter w:w="353" w:type="dxa"/>
          <w:trHeight w:val="1155"/>
        </w:trPr>
        <w:tc>
          <w:tcPr>
            <w:tcW w:w="9854" w:type="dxa"/>
            <w:gridSpan w:val="18"/>
            <w:tcBorders>
              <w:top w:val="nil"/>
              <w:left w:val="nil"/>
              <w:bottom w:val="nil"/>
              <w:right w:val="nil"/>
            </w:tcBorders>
            <w:shd w:val="clear" w:color="auto" w:fill="auto"/>
            <w:hideMark/>
          </w:tcPr>
          <w:p w:rsidR="00991F34" w:rsidRPr="00943793" w:rsidRDefault="00991F34" w:rsidP="00A655C0">
            <w:pPr>
              <w:rPr>
                <w:color w:val="000000"/>
              </w:rPr>
            </w:pPr>
            <w:r w:rsidRPr="00943793">
              <w:rPr>
                <w:color w:val="000000"/>
              </w:rPr>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991F34" w:rsidRPr="00943793" w:rsidTr="00A655C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186" w:type="dxa"/>
            <w:gridSpan w:val="4"/>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186" w:type="dxa"/>
            <w:gridSpan w:val="4"/>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3788" w:type="dxa"/>
            <w:gridSpan w:val="6"/>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Директор филиала АО "ДРСК"</w:t>
            </w:r>
          </w:p>
        </w:tc>
      </w:tr>
      <w:tr w:rsidR="00991F34" w:rsidRPr="00943793" w:rsidTr="00A655C0">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3788" w:type="dxa"/>
            <w:gridSpan w:val="6"/>
            <w:tcBorders>
              <w:top w:val="nil"/>
              <w:left w:val="nil"/>
              <w:bottom w:val="nil"/>
              <w:right w:val="nil"/>
            </w:tcBorders>
            <w:shd w:val="clear" w:color="auto" w:fill="auto"/>
            <w:noWrap/>
            <w:vAlign w:val="bottom"/>
            <w:hideMark/>
          </w:tcPr>
          <w:p w:rsidR="00991F34" w:rsidRPr="00943793" w:rsidRDefault="00991F34" w:rsidP="00A655C0">
            <w:pPr>
              <w:rPr>
                <w:color w:val="000000"/>
              </w:rPr>
            </w:pPr>
            <w:r w:rsidRPr="00943793">
              <w:rPr>
                <w:color w:val="000000"/>
              </w:rPr>
              <w:t>__________________/_____________/</w:t>
            </w:r>
          </w:p>
        </w:tc>
      </w:tr>
      <w:tr w:rsidR="00991F34" w:rsidRPr="00943793" w:rsidTr="00A655C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01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991F34" w:rsidRPr="00943793" w:rsidRDefault="00991F34" w:rsidP="00A655C0">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r w:rsidR="00991F34" w:rsidRPr="00943793" w:rsidTr="00A655C0">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011"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972"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01"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13"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287"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72"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26" w:type="dxa"/>
            <w:gridSpan w:val="3"/>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860"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1316" w:type="dxa"/>
            <w:tcBorders>
              <w:top w:val="nil"/>
              <w:left w:val="nil"/>
              <w:bottom w:val="nil"/>
              <w:right w:val="nil"/>
            </w:tcBorders>
            <w:shd w:val="clear" w:color="auto" w:fill="auto"/>
            <w:noWrap/>
            <w:vAlign w:val="bottom"/>
            <w:hideMark/>
          </w:tcPr>
          <w:p w:rsidR="00991F34" w:rsidRPr="00943793" w:rsidRDefault="00991F34" w:rsidP="00A655C0">
            <w:pPr>
              <w:rPr>
                <w:color w:val="000000"/>
              </w:rPr>
            </w:pPr>
          </w:p>
        </w:tc>
        <w:tc>
          <w:tcPr>
            <w:tcW w:w="639" w:type="dxa"/>
            <w:gridSpan w:val="2"/>
            <w:tcBorders>
              <w:top w:val="nil"/>
              <w:left w:val="nil"/>
              <w:bottom w:val="nil"/>
              <w:right w:val="nil"/>
            </w:tcBorders>
            <w:shd w:val="clear" w:color="auto" w:fill="auto"/>
            <w:noWrap/>
            <w:vAlign w:val="bottom"/>
            <w:hideMark/>
          </w:tcPr>
          <w:p w:rsidR="00991F34" w:rsidRPr="00943793" w:rsidRDefault="00991F34" w:rsidP="00A655C0">
            <w:pPr>
              <w:rPr>
                <w:color w:val="000000"/>
              </w:rPr>
            </w:pPr>
          </w:p>
        </w:tc>
      </w:tr>
    </w:tbl>
    <w:p w:rsidR="00991F34" w:rsidRPr="00943793" w:rsidRDefault="00991F34" w:rsidP="00991F34"/>
    <w:p w:rsidR="00991F34" w:rsidRPr="00456028" w:rsidRDefault="00991F34" w:rsidP="00991F34">
      <w:pPr>
        <w:jc w:val="center"/>
      </w:pPr>
    </w:p>
    <w:p w:rsidR="00991F34" w:rsidRPr="00456028" w:rsidRDefault="00991F34" w:rsidP="00991F34">
      <w:pPr>
        <w:widowControl w:val="0"/>
        <w:shd w:val="clear" w:color="auto" w:fill="FFFFFF"/>
        <w:tabs>
          <w:tab w:val="left" w:pos="540"/>
          <w:tab w:val="left" w:pos="709"/>
          <w:tab w:val="left" w:pos="1276"/>
        </w:tabs>
        <w:ind w:firstLine="709"/>
        <w:jc w:val="both"/>
      </w:pPr>
    </w:p>
    <w:p w:rsidR="00991F34" w:rsidRPr="00456028" w:rsidRDefault="00991F34" w:rsidP="00991F34">
      <w:pPr>
        <w:widowControl w:val="0"/>
        <w:shd w:val="clear" w:color="auto" w:fill="FFFFFF"/>
        <w:tabs>
          <w:tab w:val="left" w:pos="540"/>
          <w:tab w:val="left" w:pos="709"/>
          <w:tab w:val="left" w:pos="1276"/>
        </w:tabs>
        <w:ind w:firstLine="709"/>
        <w:jc w:val="both"/>
      </w:pPr>
    </w:p>
    <w:p w:rsidR="00991F34" w:rsidRPr="00456028" w:rsidRDefault="00991F34" w:rsidP="00991F34">
      <w:pPr>
        <w:widowControl w:val="0"/>
        <w:shd w:val="clear" w:color="auto" w:fill="FFFFFF"/>
        <w:tabs>
          <w:tab w:val="left" w:pos="540"/>
          <w:tab w:val="left" w:pos="709"/>
          <w:tab w:val="left" w:pos="1276"/>
        </w:tabs>
        <w:ind w:firstLine="709"/>
        <w:jc w:val="both"/>
      </w:pPr>
    </w:p>
    <w:p w:rsidR="00991F34" w:rsidRPr="00456028" w:rsidRDefault="00991F34" w:rsidP="00991F34">
      <w:pPr>
        <w:shd w:val="clear" w:color="auto" w:fill="FFFFFF"/>
        <w:tabs>
          <w:tab w:val="left" w:pos="993"/>
          <w:tab w:val="left" w:pos="1276"/>
        </w:tabs>
        <w:ind w:left="709"/>
      </w:pPr>
    </w:p>
    <w:p w:rsidR="0087406F" w:rsidRDefault="0087406F" w:rsidP="00D939DD">
      <w:pPr>
        <w:widowControl w:val="0"/>
        <w:shd w:val="clear" w:color="auto" w:fill="FFFFFF"/>
        <w:tabs>
          <w:tab w:val="left" w:pos="993"/>
          <w:tab w:val="left" w:pos="1276"/>
          <w:tab w:val="left" w:pos="1440"/>
        </w:tabs>
        <w:autoSpaceDE w:val="0"/>
        <w:autoSpaceDN w:val="0"/>
        <w:adjustRightInd w:val="0"/>
        <w:jc w:val="both"/>
        <w:rPr>
          <w:b/>
          <w:bCs/>
        </w:rPr>
      </w:pPr>
    </w:p>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Pr="0087406F" w:rsidRDefault="0087406F" w:rsidP="0087406F"/>
    <w:p w:rsidR="0087406F" w:rsidRDefault="0087406F" w:rsidP="0087406F"/>
    <w:p w:rsidR="0087406F" w:rsidRDefault="0087406F" w:rsidP="0087406F"/>
    <w:p w:rsidR="00D939DD" w:rsidRDefault="0087406F" w:rsidP="0087406F">
      <w:pPr>
        <w:tabs>
          <w:tab w:val="left" w:pos="4252"/>
        </w:tabs>
      </w:pPr>
      <w:r>
        <w:tab/>
      </w:r>
    </w:p>
    <w:p w:rsidR="0087406F" w:rsidRDefault="0087406F" w:rsidP="0087406F">
      <w:pPr>
        <w:tabs>
          <w:tab w:val="left" w:pos="4252"/>
        </w:tabs>
      </w:pPr>
    </w:p>
    <w:p w:rsidR="0087406F" w:rsidRDefault="0087406F" w:rsidP="0087406F">
      <w:pPr>
        <w:tabs>
          <w:tab w:val="left" w:pos="4252"/>
        </w:tabs>
      </w:pPr>
    </w:p>
    <w:p w:rsidR="0087406F" w:rsidRDefault="0087406F" w:rsidP="0087406F">
      <w:pPr>
        <w:tabs>
          <w:tab w:val="left" w:pos="4252"/>
        </w:tabs>
      </w:pPr>
    </w:p>
    <w:p w:rsidR="0087406F" w:rsidRDefault="0087406F" w:rsidP="0087406F">
      <w:pPr>
        <w:tabs>
          <w:tab w:val="left" w:pos="4252"/>
        </w:tabs>
      </w:pPr>
    </w:p>
    <w:p w:rsidR="0087406F" w:rsidRPr="00790502" w:rsidRDefault="0087406F" w:rsidP="0087406F">
      <w:pPr>
        <w:jc w:val="right"/>
      </w:pPr>
      <w:r>
        <w:lastRenderedPageBreak/>
        <w:t>Приложение № __</w:t>
      </w:r>
    </w:p>
    <w:p w:rsidR="0087406F" w:rsidRPr="00790502" w:rsidRDefault="0087406F" w:rsidP="0087406F">
      <w:pPr>
        <w:jc w:val="right"/>
      </w:pPr>
      <w:r w:rsidRPr="00790502">
        <w:t>к договору подряда</w:t>
      </w:r>
    </w:p>
    <w:p w:rsidR="0087406F" w:rsidRPr="00790502" w:rsidRDefault="0087406F" w:rsidP="0087406F">
      <w:pPr>
        <w:jc w:val="right"/>
      </w:pPr>
      <w:r w:rsidRPr="00790502">
        <w:t>от «____» __________ 20__ № ____</w:t>
      </w:r>
    </w:p>
    <w:p w:rsidR="0087406F" w:rsidRPr="00790502" w:rsidRDefault="0087406F" w:rsidP="0087406F">
      <w:pPr>
        <w:jc w:val="right"/>
        <w:rPr>
          <w:b/>
          <w:bCs/>
        </w:rPr>
      </w:pPr>
    </w:p>
    <w:p w:rsidR="0087406F" w:rsidRPr="00790502" w:rsidRDefault="0087406F" w:rsidP="0087406F">
      <w:pPr>
        <w:rPr>
          <w:b/>
          <w:bCs/>
        </w:rPr>
      </w:pPr>
    </w:p>
    <w:p w:rsidR="0087406F" w:rsidRPr="00790502" w:rsidRDefault="0087406F" w:rsidP="0087406F">
      <w:pPr>
        <w:rPr>
          <w:b/>
          <w:bCs/>
        </w:rPr>
      </w:pPr>
      <w:r w:rsidRPr="00790502">
        <w:rPr>
          <w:b/>
          <w:bCs/>
        </w:rPr>
        <w:t xml:space="preserve">Требования к страховой компании </w:t>
      </w:r>
    </w:p>
    <w:p w:rsidR="0087406F" w:rsidRPr="00790502" w:rsidRDefault="0087406F" w:rsidP="0087406F">
      <w:pPr>
        <w:rPr>
          <w:b/>
          <w:bCs/>
        </w:rPr>
      </w:pPr>
      <w:r w:rsidRPr="00790502">
        <w:rPr>
          <w:b/>
          <w:bCs/>
        </w:rPr>
        <w:t>и существенные минимальные условия договора страхования</w:t>
      </w:r>
    </w:p>
    <w:p w:rsidR="0087406F" w:rsidRPr="00790502" w:rsidRDefault="0087406F" w:rsidP="0087406F">
      <w:pPr>
        <w:rPr>
          <w:b/>
          <w:bCs/>
        </w:rPr>
      </w:pPr>
    </w:p>
    <w:p w:rsidR="0087406F" w:rsidRPr="00790502" w:rsidRDefault="0087406F" w:rsidP="0087406F">
      <w:pPr>
        <w:rPr>
          <w:b/>
          <w:bCs/>
        </w:rPr>
      </w:pPr>
      <w:r w:rsidRPr="00790502">
        <w:rPr>
          <w:b/>
          <w:bCs/>
        </w:rPr>
        <w:t>1.         Требования к страховой компании:</w:t>
      </w:r>
    </w:p>
    <w:p w:rsidR="0087406F" w:rsidRPr="00790502" w:rsidRDefault="0087406F" w:rsidP="0087406F">
      <w:r w:rsidRPr="00790502">
        <w:t>-                   регистрация на территории Российской Федерации;</w:t>
      </w:r>
    </w:p>
    <w:p w:rsidR="0087406F" w:rsidRPr="00790502" w:rsidRDefault="0087406F" w:rsidP="0087406F">
      <w:r w:rsidRPr="00790502">
        <w:t>-                   размер оплаченного уставного капитала – не менее 500 млн. рублей;</w:t>
      </w:r>
    </w:p>
    <w:p w:rsidR="0087406F" w:rsidRPr="00790502" w:rsidRDefault="0087406F" w:rsidP="0087406F">
      <w:r w:rsidRPr="00790502">
        <w:t>-                   опыт работы на страховом рынке – не менее 5 лет;</w:t>
      </w:r>
    </w:p>
    <w:p w:rsidR="0087406F" w:rsidRPr="00790502" w:rsidRDefault="0087406F" w:rsidP="0087406F">
      <w:r w:rsidRPr="00790502">
        <w:t>-                   размер собственных средств – не менее 1 млрд. рублей;</w:t>
      </w:r>
    </w:p>
    <w:p w:rsidR="0087406F" w:rsidRPr="00790502" w:rsidRDefault="0087406F" w:rsidP="0087406F">
      <w:r w:rsidRPr="00790502">
        <w:t>-                   отсутствие неисполненных предписаний органа страхового надзора;</w:t>
      </w:r>
    </w:p>
    <w:p w:rsidR="0087406F" w:rsidRPr="00790502" w:rsidRDefault="0087406F" w:rsidP="0087406F">
      <w:r w:rsidRPr="00790502">
        <w:t>-                   страховая компания не должна находиться в процессе ликвидации или реорганизации, на ее имущество не должен быть наложен арест;</w:t>
      </w:r>
    </w:p>
    <w:p w:rsidR="0087406F" w:rsidRPr="00790502" w:rsidRDefault="0087406F" w:rsidP="0087406F">
      <w:r w:rsidRPr="00790502">
        <w:t>-                   наличие отчетности по МСФО;</w:t>
      </w:r>
    </w:p>
    <w:p w:rsidR="0087406F" w:rsidRPr="00790502" w:rsidRDefault="0087406F" w:rsidP="0087406F">
      <w:r w:rsidRPr="00790502">
        <w:t xml:space="preserve">-                   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790502">
        <w:t>Пурс</w:t>
      </w:r>
      <w:proofErr w:type="spellEnd"/>
      <w:r w:rsidRPr="00790502">
        <w:t>» (</w:t>
      </w:r>
      <w:proofErr w:type="spellStart"/>
      <w:r w:rsidRPr="00790502">
        <w:t>Standart&amp;Poor`s</w:t>
      </w:r>
      <w:proofErr w:type="spellEnd"/>
      <w:r w:rsidRPr="00790502">
        <w:t>) и (или) «</w:t>
      </w:r>
      <w:proofErr w:type="spellStart"/>
      <w:r w:rsidRPr="00790502">
        <w:t>Фитч</w:t>
      </w:r>
      <w:proofErr w:type="spellEnd"/>
      <w:r w:rsidRPr="00790502">
        <w:t xml:space="preserve"> </w:t>
      </w:r>
      <w:proofErr w:type="spellStart"/>
      <w:r w:rsidRPr="00790502">
        <w:t>Рейтингс</w:t>
      </w:r>
      <w:proofErr w:type="spellEnd"/>
      <w:r w:rsidRPr="00790502">
        <w:t>» (</w:t>
      </w:r>
      <w:proofErr w:type="spellStart"/>
      <w:r w:rsidRPr="00790502">
        <w:t>Fitch</w:t>
      </w:r>
      <w:proofErr w:type="spellEnd"/>
      <w:r w:rsidRPr="00790502">
        <w:t>) и (или) «</w:t>
      </w:r>
      <w:proofErr w:type="spellStart"/>
      <w:r w:rsidRPr="00790502">
        <w:t>Мудис</w:t>
      </w:r>
      <w:proofErr w:type="spellEnd"/>
      <w:r w:rsidRPr="00790502">
        <w:t xml:space="preserve"> </w:t>
      </w:r>
      <w:proofErr w:type="spellStart"/>
      <w:r w:rsidRPr="00790502">
        <w:t>Инвесторс</w:t>
      </w:r>
      <w:proofErr w:type="spellEnd"/>
      <w:r w:rsidRPr="00790502">
        <w:t xml:space="preserve"> Сервис» (</w:t>
      </w:r>
      <w:proofErr w:type="spellStart"/>
      <w:r w:rsidRPr="00790502">
        <w:t>Moody’s</w:t>
      </w:r>
      <w:proofErr w:type="spellEnd"/>
      <w:r w:rsidRPr="00790502">
        <w:t>);</w:t>
      </w:r>
    </w:p>
    <w:p w:rsidR="0087406F" w:rsidRPr="00790502" w:rsidRDefault="0087406F" w:rsidP="0087406F">
      <w:r w:rsidRPr="00790502">
        <w:t>-                   опыт участия в страховании и/или перестраховании рисков предприятий российской электроэнергетики;</w:t>
      </w:r>
    </w:p>
    <w:p w:rsidR="0087406F" w:rsidRPr="00790502" w:rsidRDefault="0087406F" w:rsidP="0087406F">
      <w:r w:rsidRPr="00790502">
        <w:t>-                   лицензия на право проведения страхования строительно-монтажных рисков;</w:t>
      </w:r>
    </w:p>
    <w:p w:rsidR="0087406F" w:rsidRPr="00790502" w:rsidRDefault="0087406F" w:rsidP="0087406F">
      <w:r w:rsidRPr="00790502">
        <w:t>-                   облигаторная перестраховочная защита огневых и технических рисков объемом не менее 50 млн. долларов США;</w:t>
      </w:r>
    </w:p>
    <w:p w:rsidR="0087406F" w:rsidRPr="00790502" w:rsidRDefault="0087406F" w:rsidP="0087406F">
      <w:r w:rsidRPr="00790502">
        <w:t>-                   страховая организация должна быть признана победителем в открытом конкурсном отборе, осуществляемом ПАО «</w:t>
      </w:r>
      <w:proofErr w:type="spellStart"/>
      <w:r w:rsidRPr="00790502">
        <w:t>РусГидро</w:t>
      </w:r>
      <w:proofErr w:type="spellEnd"/>
      <w:r w:rsidRPr="00790502">
        <w:t>» по выбору страховщика на право заключения договоров страхования строительно-монтажных рисков заказчиков и подрядчиков ПАО «</w:t>
      </w:r>
      <w:proofErr w:type="spellStart"/>
      <w:r w:rsidRPr="00790502">
        <w:t>РусГидро</w:t>
      </w:r>
      <w:proofErr w:type="spellEnd"/>
      <w:r w:rsidRPr="00790502">
        <w:t>», дочерних и зависимых обществ ПАО «</w:t>
      </w:r>
      <w:proofErr w:type="spellStart"/>
      <w:r w:rsidRPr="00790502">
        <w:t>РусГидро</w:t>
      </w:r>
      <w:proofErr w:type="spellEnd"/>
      <w:r w:rsidRPr="00790502">
        <w:t xml:space="preserve">», а также обществ, дочерних и зависимых по отношению к дочерним и / или зависимым обществам </w:t>
      </w:r>
      <w:r w:rsidRPr="00790502">
        <w:br/>
        <w:t>ПАО «</w:t>
      </w:r>
      <w:proofErr w:type="spellStart"/>
      <w:r w:rsidRPr="00790502">
        <w:t>РусГидро</w:t>
      </w:r>
      <w:proofErr w:type="spellEnd"/>
      <w:r w:rsidRPr="00790502">
        <w:t>».</w:t>
      </w:r>
    </w:p>
    <w:p w:rsidR="0087406F" w:rsidRPr="00790502" w:rsidRDefault="0087406F" w:rsidP="0087406F"/>
    <w:p w:rsidR="0087406F" w:rsidRPr="00790502" w:rsidRDefault="0087406F" w:rsidP="0087406F">
      <w:pPr>
        <w:rPr>
          <w:b/>
          <w:bCs/>
        </w:rPr>
      </w:pPr>
      <w:r w:rsidRPr="00790502">
        <w:rPr>
          <w:b/>
          <w:bCs/>
        </w:rPr>
        <w:t>2.       Существенные минимальные условия договора страхования:</w:t>
      </w:r>
    </w:p>
    <w:p w:rsidR="0087406F" w:rsidRPr="00790502" w:rsidRDefault="0087406F" w:rsidP="0087406F">
      <w:pPr>
        <w:rPr>
          <w:b/>
          <w:bCs/>
        </w:rPr>
      </w:pPr>
      <w:r w:rsidRPr="00790502">
        <w:rPr>
          <w:b/>
          <w:bCs/>
        </w:rPr>
        <w:t>2.1.      Объе</w:t>
      </w:r>
      <w:proofErr w:type="gramStart"/>
      <w:r w:rsidRPr="00790502">
        <w:rPr>
          <w:b/>
          <w:bCs/>
        </w:rPr>
        <w:t>кт стр</w:t>
      </w:r>
      <w:proofErr w:type="gramEnd"/>
      <w:r w:rsidRPr="00790502">
        <w:rPr>
          <w:b/>
          <w:bCs/>
        </w:rPr>
        <w:t>ахования:</w:t>
      </w:r>
    </w:p>
    <w:p w:rsidR="0087406F" w:rsidRPr="00790502" w:rsidRDefault="0087406F" w:rsidP="0087406F">
      <w:r w:rsidRPr="00790502">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790502">
        <w:t>на</w:t>
      </w:r>
      <w:proofErr w:type="gramEnd"/>
      <w:r w:rsidRPr="00790502">
        <w:t>:</w:t>
      </w:r>
    </w:p>
    <w:p w:rsidR="0087406F" w:rsidRPr="00790502" w:rsidRDefault="0087406F" w:rsidP="0087406F">
      <w:r w:rsidRPr="00790502">
        <w:t>-          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87406F" w:rsidRPr="00790502" w:rsidRDefault="0087406F" w:rsidP="0087406F">
      <w:r w:rsidRPr="00790502">
        <w:t xml:space="preserve">-          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87406F" w:rsidRPr="00790502" w:rsidRDefault="0087406F" w:rsidP="0087406F">
      <w:proofErr w:type="gramStart"/>
      <w:r w:rsidRPr="00790502">
        <w:t xml:space="preserve">-          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87406F" w:rsidRPr="00790502" w:rsidRDefault="0087406F" w:rsidP="0087406F">
      <w:r w:rsidRPr="00790502">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87406F" w:rsidRPr="00790502" w:rsidRDefault="0087406F" w:rsidP="0087406F">
      <w:r w:rsidRPr="00790502">
        <w:t xml:space="preserve">Страховщик осуществляет страхование имущественных интересов Страхователя (Выгодоприобретателя), связанных </w:t>
      </w:r>
      <w:proofErr w:type="gramStart"/>
      <w:r w:rsidRPr="00790502">
        <w:t>с</w:t>
      </w:r>
      <w:proofErr w:type="gramEnd"/>
      <w:r w:rsidRPr="00790502">
        <w:t>:</w:t>
      </w:r>
    </w:p>
    <w:p w:rsidR="0087406F" w:rsidRPr="00790502" w:rsidRDefault="0087406F" w:rsidP="0087406F">
      <w:r w:rsidRPr="00790502">
        <w:t>-          риском утраты (гибели) или повреждения застрахованных объектов строительно-монтажных работ, в соответствии с договором подряда (далее – Секция 1);</w:t>
      </w:r>
    </w:p>
    <w:p w:rsidR="0087406F" w:rsidRPr="00790502" w:rsidRDefault="0087406F" w:rsidP="0087406F">
      <w:r w:rsidRPr="00790502">
        <w:t>-          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87406F" w:rsidRPr="00790502" w:rsidRDefault="0087406F" w:rsidP="0087406F">
      <w:r w:rsidRPr="00790502">
        <w:lastRenderedPageBreak/>
        <w:t>-          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87406F" w:rsidRPr="00790502" w:rsidRDefault="0087406F" w:rsidP="0087406F">
      <w:pPr>
        <w:rPr>
          <w:b/>
          <w:bCs/>
        </w:rPr>
      </w:pPr>
      <w:r w:rsidRPr="00790502">
        <w:rPr>
          <w:b/>
          <w:bCs/>
        </w:rPr>
        <w:t>2.2.      Страховые случаи, страховые риски:</w:t>
      </w:r>
    </w:p>
    <w:p w:rsidR="0087406F" w:rsidRPr="00790502" w:rsidRDefault="0087406F" w:rsidP="0087406F">
      <w:r w:rsidRPr="00790502">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87406F" w:rsidRPr="00790502" w:rsidRDefault="0087406F" w:rsidP="0087406F">
      <w:r w:rsidRPr="00790502">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790502">
        <w:t>послепусковых</w:t>
      </w:r>
      <w:proofErr w:type="spellEnd"/>
      <w:r w:rsidRPr="00790502">
        <w:t xml:space="preserve"> гарантийных обязательств (далее – ППГО). </w:t>
      </w:r>
    </w:p>
    <w:p w:rsidR="0087406F" w:rsidRPr="00790502" w:rsidRDefault="0087406F" w:rsidP="0087406F">
      <w:r w:rsidRPr="0079050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87406F" w:rsidRPr="00790502" w:rsidRDefault="0087406F" w:rsidP="0087406F">
      <w:r w:rsidRPr="00790502">
        <w:t>По Секции 3 страхование должно осуществляться на условиях «с ответственностью за все риски», включая риски «террористический акт» и «диверсия».</w:t>
      </w:r>
    </w:p>
    <w:p w:rsidR="0087406F" w:rsidRPr="00790502" w:rsidRDefault="0087406F" w:rsidP="0087406F">
      <w:r w:rsidRPr="00790502">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87406F" w:rsidRPr="00790502" w:rsidRDefault="0087406F" w:rsidP="0087406F"/>
    <w:p w:rsidR="0087406F" w:rsidRPr="00790502" w:rsidRDefault="0087406F" w:rsidP="0087406F">
      <w:pPr>
        <w:rPr>
          <w:b/>
          <w:bCs/>
        </w:rPr>
      </w:pPr>
      <w:r w:rsidRPr="00790502">
        <w:rPr>
          <w:b/>
          <w:bCs/>
        </w:rPr>
        <w:t>2.3.        Страховые суммы, лимиты, франшизы, тариф, премия, срок действия, территория страхования:</w:t>
      </w:r>
    </w:p>
    <w:p w:rsidR="0087406F" w:rsidRPr="00790502" w:rsidRDefault="0087406F" w:rsidP="0087406F">
      <w:pPr>
        <w:rPr>
          <w:i/>
          <w:iCs/>
        </w:rPr>
      </w:pPr>
      <w:r w:rsidRPr="00790502">
        <w:rPr>
          <w:i/>
          <w:iCs/>
        </w:rPr>
        <w:t xml:space="preserve">Лимиты возмещения договора страхования должны определяться с учетом </w:t>
      </w:r>
      <w:proofErr w:type="gramStart"/>
      <w:r w:rsidRPr="00790502">
        <w:rPr>
          <w:i/>
          <w:iCs/>
        </w:rPr>
        <w:t>размера безусловной франшизы договора страхования имущества</w:t>
      </w:r>
      <w:proofErr w:type="gramEnd"/>
      <w:r w:rsidRPr="00790502">
        <w:rPr>
          <w:i/>
          <w:iCs/>
        </w:rPr>
        <w:t xml:space="preserve"> АО «ДРСК», действующего на дату подписания договора подряда – выбирается соответствующий вариант.</w:t>
      </w:r>
    </w:p>
    <w:p w:rsidR="0087406F" w:rsidRPr="00790502" w:rsidRDefault="0087406F" w:rsidP="0087406F">
      <w:pPr>
        <w:rPr>
          <w:b/>
          <w:bCs/>
        </w:rPr>
      </w:pPr>
      <w:r w:rsidRPr="00790502">
        <w:rPr>
          <w:b/>
          <w:bCs/>
        </w:rPr>
        <w:t>2.3.1.     Страховая сумма и лимиты по Секции 1:</w:t>
      </w:r>
    </w:p>
    <w:p w:rsidR="0087406F" w:rsidRPr="00790502" w:rsidRDefault="0087406F" w:rsidP="0087406F">
      <w:r w:rsidRPr="00790502">
        <w:t>Страховая сумма по Секции 1 устанавливается в размере стоимости (цены) договора подряда, включая НДС.</w:t>
      </w:r>
    </w:p>
    <w:p w:rsidR="0087406F" w:rsidRPr="00790502" w:rsidRDefault="0087406F" w:rsidP="0087406F">
      <w:r w:rsidRPr="00790502">
        <w:t>Лимит возмещения по каждому и всем страховым случаям: _____________________________.</w:t>
      </w:r>
    </w:p>
    <w:p w:rsidR="0087406F" w:rsidRPr="00790502" w:rsidRDefault="0087406F" w:rsidP="0087406F">
      <w:pPr>
        <w:rPr>
          <w:i/>
          <w:iCs/>
        </w:rPr>
      </w:pPr>
      <w:r w:rsidRPr="00790502">
        <w:rPr>
          <w:i/>
          <w:iCs/>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90502">
        <w:rPr>
          <w:b/>
          <w:bCs/>
          <w:i/>
          <w:iCs/>
        </w:rPr>
        <w:t>не устанавливается</w:t>
      </w:r>
      <w:r w:rsidRPr="00790502">
        <w:rPr>
          <w:i/>
          <w:iCs/>
        </w:rPr>
        <w:t>».</w:t>
      </w:r>
    </w:p>
    <w:p w:rsidR="0087406F" w:rsidRPr="00790502" w:rsidRDefault="0087406F" w:rsidP="0087406F">
      <w:pPr>
        <w:rPr>
          <w:i/>
          <w:iCs/>
        </w:rPr>
      </w:pPr>
      <w:r w:rsidRPr="00790502">
        <w:rPr>
          <w:i/>
          <w:iCs/>
        </w:rPr>
        <w:t>Вариант</w:t>
      </w:r>
      <w:proofErr w:type="gramStart"/>
      <w:r w:rsidRPr="00790502">
        <w:rPr>
          <w:i/>
          <w:iCs/>
        </w:rPr>
        <w:t xml:space="preserve"> Б</w:t>
      </w:r>
      <w:proofErr w:type="gramEnd"/>
      <w:r w:rsidRPr="00790502">
        <w:rPr>
          <w:i/>
          <w:iCs/>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87406F" w:rsidRPr="00790502" w:rsidRDefault="0087406F" w:rsidP="0087406F">
      <w:r w:rsidRPr="00790502">
        <w:t>Страховая сумма в отношении покрытия рисков ППГО должна соответствовать страховой сумме по Секции 1.</w:t>
      </w:r>
    </w:p>
    <w:p w:rsidR="0087406F" w:rsidRPr="00790502" w:rsidRDefault="0087406F" w:rsidP="0087406F">
      <w:r w:rsidRPr="00790502">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87406F" w:rsidRPr="00790502" w:rsidRDefault="0087406F" w:rsidP="0087406F">
      <w:r w:rsidRPr="00790502">
        <w:t>В случае</w:t>
      </w:r>
      <w:proofErr w:type="gramStart"/>
      <w:r w:rsidRPr="00790502">
        <w:t>,</w:t>
      </w:r>
      <w:proofErr w:type="gramEnd"/>
      <w:r w:rsidRPr="00790502">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 календарных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87406F" w:rsidRPr="00790502" w:rsidRDefault="0087406F" w:rsidP="0087406F">
      <w:pPr>
        <w:rPr>
          <w:b/>
          <w:bCs/>
        </w:rPr>
      </w:pPr>
      <w:r w:rsidRPr="00790502">
        <w:rPr>
          <w:b/>
          <w:bCs/>
        </w:rPr>
        <w:t>2.3.2.     Страховая сумма по Секции 2:</w:t>
      </w:r>
    </w:p>
    <w:p w:rsidR="0087406F" w:rsidRPr="00790502" w:rsidRDefault="0087406F" w:rsidP="0087406F">
      <w:r w:rsidRPr="00790502">
        <w:t>Страховая сумма по Секции 2 устанавливается в размере 15% от размера страховой суммы по Секции 1.</w:t>
      </w:r>
    </w:p>
    <w:p w:rsidR="0087406F" w:rsidRPr="00790502" w:rsidRDefault="0087406F" w:rsidP="0087406F">
      <w:pPr>
        <w:rPr>
          <w:b/>
          <w:bCs/>
        </w:rPr>
      </w:pPr>
      <w:r w:rsidRPr="00790502">
        <w:rPr>
          <w:b/>
          <w:bCs/>
        </w:rPr>
        <w:t>2.3.3.     Страховая сумма по Секции 3:</w:t>
      </w:r>
    </w:p>
    <w:p w:rsidR="0087406F" w:rsidRPr="00790502" w:rsidRDefault="0087406F" w:rsidP="0087406F">
      <w:r w:rsidRPr="00790502">
        <w:lastRenderedPageBreak/>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87406F" w:rsidRPr="00790502" w:rsidRDefault="0087406F" w:rsidP="0087406F">
      <w:pPr>
        <w:rPr>
          <w:b/>
          <w:bCs/>
        </w:rPr>
      </w:pPr>
      <w:r w:rsidRPr="00790502">
        <w:rPr>
          <w:b/>
          <w:bCs/>
        </w:rPr>
        <w:t>2.3.4.     Франшиза:</w:t>
      </w:r>
    </w:p>
    <w:p w:rsidR="0087406F" w:rsidRPr="00790502" w:rsidRDefault="0087406F" w:rsidP="0087406F">
      <w:r w:rsidRPr="00790502">
        <w:t>Безусловная франшиза устанавливается в размере: ______________________________.</w:t>
      </w:r>
    </w:p>
    <w:p w:rsidR="0087406F" w:rsidRPr="00790502" w:rsidRDefault="0087406F" w:rsidP="0087406F">
      <w:r w:rsidRPr="00790502">
        <w:rPr>
          <w:i/>
          <w:iCs/>
        </w:rPr>
        <w:t>Устанавливается по результатам последних (актуальных) закупочных мероприятий, осуществленных ПАО «</w:t>
      </w:r>
      <w:proofErr w:type="spellStart"/>
      <w:r w:rsidRPr="00790502">
        <w:rPr>
          <w:i/>
          <w:iCs/>
        </w:rPr>
        <w:t>РусГидро</w:t>
      </w:r>
      <w:proofErr w:type="spellEnd"/>
      <w:r w:rsidRPr="00790502">
        <w:rPr>
          <w:i/>
          <w:iCs/>
        </w:rPr>
        <w:t xml:space="preserve">» в отношении строительно-монтажных рисков Группы </w:t>
      </w:r>
      <w:proofErr w:type="spellStart"/>
      <w:r w:rsidRPr="00790502">
        <w:rPr>
          <w:i/>
          <w:iCs/>
        </w:rPr>
        <w:t>РусГидро</w:t>
      </w:r>
      <w:proofErr w:type="spellEnd"/>
      <w:r w:rsidRPr="00790502">
        <w:t>.</w:t>
      </w:r>
    </w:p>
    <w:p w:rsidR="0087406F" w:rsidRPr="00790502" w:rsidRDefault="0087406F" w:rsidP="0087406F">
      <w:pPr>
        <w:rPr>
          <w:b/>
          <w:bCs/>
        </w:rPr>
      </w:pPr>
      <w:r w:rsidRPr="00790502">
        <w:rPr>
          <w:b/>
          <w:bCs/>
        </w:rPr>
        <w:t>2.3.5.     Страховой тариф:</w:t>
      </w:r>
    </w:p>
    <w:p w:rsidR="0087406F" w:rsidRPr="00790502" w:rsidRDefault="0087406F" w:rsidP="0087406F">
      <w:r w:rsidRPr="00790502">
        <w:t>_________________________________</w:t>
      </w:r>
    </w:p>
    <w:p w:rsidR="0087406F" w:rsidRPr="00790502" w:rsidRDefault="0087406F" w:rsidP="0087406F">
      <w:r w:rsidRPr="00790502">
        <w:rPr>
          <w:i/>
          <w:iCs/>
        </w:rPr>
        <w:t>Устанавливается по результатам последних (актуальных) закупочных мероприятий, осуществленных ПАО «</w:t>
      </w:r>
      <w:proofErr w:type="spellStart"/>
      <w:r w:rsidRPr="00790502">
        <w:rPr>
          <w:i/>
          <w:iCs/>
        </w:rPr>
        <w:t>РусГидро</w:t>
      </w:r>
      <w:proofErr w:type="spellEnd"/>
      <w:r w:rsidRPr="00790502">
        <w:rPr>
          <w:i/>
          <w:iCs/>
        </w:rPr>
        <w:t xml:space="preserve">» в отношении строительно-монтажных рисков Группы </w:t>
      </w:r>
      <w:proofErr w:type="spellStart"/>
      <w:r w:rsidRPr="00790502">
        <w:rPr>
          <w:i/>
          <w:iCs/>
        </w:rPr>
        <w:t>РусГидро</w:t>
      </w:r>
      <w:proofErr w:type="spellEnd"/>
      <w:r w:rsidRPr="00790502">
        <w:t>.</w:t>
      </w:r>
    </w:p>
    <w:p w:rsidR="0087406F" w:rsidRPr="00790502" w:rsidRDefault="0087406F" w:rsidP="0087406F">
      <w:pPr>
        <w:rPr>
          <w:b/>
          <w:bCs/>
        </w:rPr>
      </w:pPr>
      <w:r w:rsidRPr="00790502">
        <w:rPr>
          <w:b/>
          <w:bCs/>
        </w:rPr>
        <w:t>2.3.6.     Срок действия договора страхования (период страхования):</w:t>
      </w:r>
    </w:p>
    <w:p w:rsidR="0087406F" w:rsidRPr="00790502" w:rsidRDefault="0087406F" w:rsidP="0087406F">
      <w:r w:rsidRPr="00790502">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87406F" w:rsidRPr="00790502" w:rsidRDefault="0087406F" w:rsidP="0087406F">
      <w:r w:rsidRPr="00790502">
        <w:t>Секция 3: Период осуществления грузоперевозки.</w:t>
      </w:r>
    </w:p>
    <w:p w:rsidR="0087406F" w:rsidRPr="00790502" w:rsidRDefault="0087406F" w:rsidP="0087406F">
      <w:pPr>
        <w:rPr>
          <w:b/>
          <w:bCs/>
        </w:rPr>
      </w:pPr>
      <w:r w:rsidRPr="00790502">
        <w:rPr>
          <w:b/>
          <w:bCs/>
        </w:rPr>
        <w:t>2.3.7.     Территория страхования:</w:t>
      </w:r>
    </w:p>
    <w:p w:rsidR="0087406F" w:rsidRPr="00790502" w:rsidRDefault="0087406F" w:rsidP="0087406F">
      <w:r w:rsidRPr="00790502">
        <w:t>Секция 1 и 2: Место проведения строительных и/или монтажных работ.</w:t>
      </w:r>
    </w:p>
    <w:p w:rsidR="0087406F" w:rsidRPr="00790502" w:rsidRDefault="0087406F" w:rsidP="0087406F">
      <w:r w:rsidRPr="00790502">
        <w:t>Секция 3: Маршрут следования груза.</w:t>
      </w:r>
    </w:p>
    <w:p w:rsidR="0087406F" w:rsidRPr="00790502" w:rsidRDefault="0087406F" w:rsidP="0087406F">
      <w:pPr>
        <w:rPr>
          <w:b/>
          <w:bCs/>
        </w:rPr>
      </w:pPr>
      <w:r w:rsidRPr="00790502">
        <w:rPr>
          <w:b/>
          <w:bCs/>
        </w:rPr>
        <w:t>2.3.8.     Выгодоприобретатель по Секции 1 договора страхования:</w:t>
      </w:r>
    </w:p>
    <w:p w:rsidR="0087406F" w:rsidRPr="00790502" w:rsidRDefault="0087406F" w:rsidP="0087406F">
      <w:r w:rsidRPr="00790502">
        <w:t>Страхователь (Подрядчик по договору подряда) и Заказчик по договору подряда.</w:t>
      </w: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p w:rsidR="0087406F" w:rsidRPr="00790502" w:rsidRDefault="0087406F" w:rsidP="0087406F">
      <w:pPr>
        <w:rPr>
          <w:b/>
          <w:bCs/>
        </w:rPr>
      </w:pPr>
    </w:p>
    <w:tbl>
      <w:tblPr>
        <w:tblW w:w="0" w:type="auto"/>
        <w:tblCellMar>
          <w:left w:w="0" w:type="dxa"/>
          <w:right w:w="0" w:type="dxa"/>
        </w:tblCellMar>
        <w:tblLook w:val="04A0" w:firstRow="1" w:lastRow="0" w:firstColumn="1" w:lastColumn="0" w:noHBand="0" w:noVBand="1"/>
      </w:tblPr>
      <w:tblGrid>
        <w:gridCol w:w="4785"/>
        <w:gridCol w:w="4786"/>
      </w:tblGrid>
      <w:tr w:rsidR="0087406F" w:rsidRPr="00790502" w:rsidTr="008571E1">
        <w:tc>
          <w:tcPr>
            <w:tcW w:w="4785" w:type="dxa"/>
            <w:tcMar>
              <w:top w:w="0" w:type="dxa"/>
              <w:left w:w="108" w:type="dxa"/>
              <w:bottom w:w="0" w:type="dxa"/>
              <w:right w:w="108" w:type="dxa"/>
            </w:tcMar>
            <w:hideMark/>
          </w:tcPr>
          <w:p w:rsidR="0087406F" w:rsidRPr="00790502" w:rsidRDefault="0087406F" w:rsidP="008571E1">
            <w:pPr>
              <w:rPr>
                <w:b/>
                <w:bCs/>
              </w:rPr>
            </w:pPr>
            <w:r w:rsidRPr="00790502">
              <w:rPr>
                <w:b/>
                <w:bCs/>
              </w:rPr>
              <w:t>Заказчик:</w:t>
            </w:r>
          </w:p>
        </w:tc>
        <w:tc>
          <w:tcPr>
            <w:tcW w:w="4786" w:type="dxa"/>
            <w:tcMar>
              <w:top w:w="0" w:type="dxa"/>
              <w:left w:w="108" w:type="dxa"/>
              <w:bottom w:w="0" w:type="dxa"/>
              <w:right w:w="108" w:type="dxa"/>
            </w:tcMar>
            <w:hideMark/>
          </w:tcPr>
          <w:p w:rsidR="0087406F" w:rsidRPr="00790502" w:rsidRDefault="0087406F" w:rsidP="008571E1">
            <w:pPr>
              <w:rPr>
                <w:b/>
                <w:bCs/>
              </w:rPr>
            </w:pPr>
            <w:r w:rsidRPr="00790502">
              <w:rPr>
                <w:b/>
                <w:bCs/>
              </w:rPr>
              <w:t>Подрядчик:</w:t>
            </w:r>
          </w:p>
        </w:tc>
      </w:tr>
      <w:tr w:rsidR="0087406F" w:rsidRPr="00790502" w:rsidTr="008571E1">
        <w:tc>
          <w:tcPr>
            <w:tcW w:w="4785" w:type="dxa"/>
            <w:tcMar>
              <w:top w:w="0" w:type="dxa"/>
              <w:left w:w="108" w:type="dxa"/>
              <w:bottom w:w="0" w:type="dxa"/>
              <w:right w:w="108" w:type="dxa"/>
            </w:tcMar>
          </w:tcPr>
          <w:p w:rsidR="0087406F" w:rsidRPr="00790502" w:rsidRDefault="0087406F" w:rsidP="008571E1"/>
          <w:p w:rsidR="0087406F" w:rsidRPr="00790502" w:rsidRDefault="0087406F" w:rsidP="008571E1"/>
          <w:p w:rsidR="0087406F" w:rsidRPr="00790502" w:rsidRDefault="0087406F" w:rsidP="008571E1">
            <w:r w:rsidRPr="00790502">
              <w:t xml:space="preserve">_______________ / _______________ </w:t>
            </w:r>
          </w:p>
        </w:tc>
        <w:tc>
          <w:tcPr>
            <w:tcW w:w="4786" w:type="dxa"/>
            <w:tcMar>
              <w:top w:w="0" w:type="dxa"/>
              <w:left w:w="108" w:type="dxa"/>
              <w:bottom w:w="0" w:type="dxa"/>
              <w:right w:w="108" w:type="dxa"/>
            </w:tcMar>
          </w:tcPr>
          <w:p w:rsidR="0087406F" w:rsidRPr="00790502" w:rsidRDefault="0087406F" w:rsidP="008571E1"/>
          <w:p w:rsidR="0087406F" w:rsidRPr="00790502" w:rsidRDefault="0087406F" w:rsidP="008571E1"/>
          <w:p w:rsidR="0087406F" w:rsidRPr="00790502" w:rsidRDefault="0087406F" w:rsidP="008571E1">
            <w:r w:rsidRPr="00790502">
              <w:t xml:space="preserve">_______________ / _______________ </w:t>
            </w:r>
          </w:p>
          <w:p w:rsidR="0087406F" w:rsidRPr="00790502" w:rsidRDefault="0087406F" w:rsidP="008571E1"/>
        </w:tc>
      </w:tr>
    </w:tbl>
    <w:p w:rsidR="0087406F" w:rsidRPr="00943793" w:rsidRDefault="0087406F" w:rsidP="0087406F"/>
    <w:p w:rsidR="0087406F" w:rsidRPr="0060182E" w:rsidRDefault="0087406F" w:rsidP="0087406F">
      <w:pPr>
        <w:tabs>
          <w:tab w:val="left" w:pos="3350"/>
        </w:tabs>
      </w:pPr>
    </w:p>
    <w:p w:rsidR="0087406F" w:rsidRDefault="0087406F" w:rsidP="0087406F">
      <w:pPr>
        <w:tabs>
          <w:tab w:val="left" w:pos="4252"/>
        </w:tabs>
      </w:pPr>
    </w:p>
    <w:p w:rsidR="0087406F" w:rsidRDefault="0087406F" w:rsidP="0087406F">
      <w:pPr>
        <w:tabs>
          <w:tab w:val="left" w:pos="4252"/>
        </w:tabs>
      </w:pPr>
    </w:p>
    <w:p w:rsidR="0087406F" w:rsidRPr="0087406F" w:rsidRDefault="0087406F" w:rsidP="0087406F">
      <w:pPr>
        <w:tabs>
          <w:tab w:val="left" w:pos="4252"/>
        </w:tabs>
      </w:pPr>
    </w:p>
    <w:sectPr w:rsidR="0087406F" w:rsidRPr="0087406F" w:rsidSect="00991F34">
      <w:pgSz w:w="11906" w:h="16838" w:code="9"/>
      <w:pgMar w:top="709"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A25" w:rsidRDefault="001C6A25" w:rsidP="00153E35">
      <w:r>
        <w:separator/>
      </w:r>
    </w:p>
  </w:endnote>
  <w:endnote w:type="continuationSeparator" w:id="0">
    <w:p w:rsidR="001C6A25" w:rsidRDefault="001C6A2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A25" w:rsidRDefault="001C6A25" w:rsidP="00153E35">
      <w:r>
        <w:separator/>
      </w:r>
    </w:p>
  </w:footnote>
  <w:footnote w:type="continuationSeparator" w:id="0">
    <w:p w:rsidR="001C6A25" w:rsidRDefault="001C6A25" w:rsidP="00153E35">
      <w:r>
        <w:continuationSeparator/>
      </w:r>
    </w:p>
  </w:footnote>
  <w:footnote w:id="1">
    <w:p w:rsidR="00991F34" w:rsidRPr="00FE7E15" w:rsidRDefault="00991F34" w:rsidP="00991F34">
      <w:pPr>
        <w:pStyle w:val="af8"/>
      </w:pPr>
      <w:r>
        <w:rPr>
          <w:rStyle w:val="afa"/>
        </w:rPr>
        <w:footnoteRef/>
      </w:r>
      <w:r>
        <w:t xml:space="preserve"> Для Договоров, заключенных с СМП по результатам закупочных процедур </w:t>
      </w:r>
      <w:r w:rsidRPr="00975263">
        <w:t>только среди СМП</w:t>
      </w:r>
      <w:r w:rsidRPr="00F578A2">
        <w:t>.</w:t>
      </w:r>
    </w:p>
  </w:footnote>
  <w:footnote w:id="2">
    <w:p w:rsidR="00991F34" w:rsidRPr="00F75D6A" w:rsidRDefault="00991F34" w:rsidP="00991F34">
      <w:pPr>
        <w:pStyle w:val="af8"/>
      </w:pPr>
      <w:r w:rsidRPr="00BA3A83">
        <w:rPr>
          <w:rStyle w:val="af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991F34" w:rsidRPr="00BA3A83" w:rsidRDefault="00991F34" w:rsidP="00991F34">
      <w:pPr>
        <w:pStyle w:val="af8"/>
      </w:pPr>
      <w:r w:rsidRPr="00F75D6A">
        <w:rPr>
          <w:rStyle w:val="af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991F34" w:rsidRPr="001F3865" w:rsidRDefault="00991F34" w:rsidP="00991F34">
      <w:pPr>
        <w:pStyle w:val="af8"/>
      </w:pPr>
      <w:r w:rsidRPr="001F3865">
        <w:rPr>
          <w:rStyle w:val="afa"/>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870CDA"/>
    <w:multiLevelType w:val="multilevel"/>
    <w:tmpl w:val="91387AD6"/>
    <w:lvl w:ilvl="0">
      <w:start w:val="1"/>
      <w:numFmt w:val="decimal"/>
      <w:lvlText w:val="%1"/>
      <w:lvlJc w:val="left"/>
      <w:pPr>
        <w:ind w:left="525" w:hanging="525"/>
      </w:pPr>
      <w:rPr>
        <w:rFonts w:hint="default"/>
      </w:rPr>
    </w:lvl>
    <w:lvl w:ilvl="1">
      <w:start w:val="3"/>
      <w:numFmt w:val="decimal"/>
      <w:lvlText w:val="%1.%2"/>
      <w:lvlJc w:val="left"/>
      <w:pPr>
        <w:ind w:left="1027" w:hanging="525"/>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6">
    <w:nsid w:val="221C4C72"/>
    <w:multiLevelType w:val="multilevel"/>
    <w:tmpl w:val="81DC3C26"/>
    <w:lvl w:ilvl="0">
      <w:start w:val="8"/>
      <w:numFmt w:val="decimal"/>
      <w:lvlText w:val="%1."/>
      <w:lvlJc w:val="left"/>
      <w:pPr>
        <w:tabs>
          <w:tab w:val="num" w:pos="1836"/>
        </w:tabs>
        <w:ind w:left="1836"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B807A51"/>
    <w:multiLevelType w:val="hybridMultilevel"/>
    <w:tmpl w:val="97308F5C"/>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D2B7C94"/>
    <w:multiLevelType w:val="multilevel"/>
    <w:tmpl w:val="2808FEA6"/>
    <w:lvl w:ilvl="0">
      <w:start w:val="12"/>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8C7AB4"/>
    <w:multiLevelType w:val="multilevel"/>
    <w:tmpl w:val="EA6E34D2"/>
    <w:lvl w:ilvl="0">
      <w:start w:val="7"/>
      <w:numFmt w:val="decimal"/>
      <w:lvlText w:val="%1."/>
      <w:lvlJc w:val="left"/>
      <w:pPr>
        <w:tabs>
          <w:tab w:val="num" w:pos="420"/>
        </w:tabs>
        <w:ind w:left="420" w:hanging="420"/>
      </w:pPr>
      <w:rPr>
        <w:rFonts w:hint="default"/>
      </w:rPr>
    </w:lvl>
    <w:lvl w:ilvl="1">
      <w:start w:val="9"/>
      <w:numFmt w:val="decimal"/>
      <w:lvlText w:val="%1.%2."/>
      <w:lvlJc w:val="left"/>
      <w:pPr>
        <w:tabs>
          <w:tab w:val="num" w:pos="1713"/>
        </w:tabs>
        <w:ind w:left="1713" w:hanging="720"/>
      </w:pPr>
      <w:rPr>
        <w:rFonts w:hint="default"/>
        <w:b/>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7CE14F8"/>
    <w:multiLevelType w:val="multilevel"/>
    <w:tmpl w:val="3D2E5AB4"/>
    <w:lvl w:ilvl="0">
      <w:start w:val="1"/>
      <w:numFmt w:val="decimal"/>
      <w:lvlText w:val="%1"/>
      <w:lvlJc w:val="left"/>
      <w:pPr>
        <w:ind w:left="525" w:hanging="525"/>
      </w:pPr>
      <w:rPr>
        <w:rFonts w:hint="default"/>
      </w:rPr>
    </w:lvl>
    <w:lvl w:ilvl="1">
      <w:start w:val="3"/>
      <w:numFmt w:val="decimal"/>
      <w:lvlText w:val="%1.%2"/>
      <w:lvlJc w:val="left"/>
      <w:pPr>
        <w:ind w:left="879" w:hanging="52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FE3260B"/>
    <w:multiLevelType w:val="multilevel"/>
    <w:tmpl w:val="69CC5558"/>
    <w:lvl w:ilvl="0">
      <w:start w:val="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434D2647"/>
    <w:multiLevelType w:val="multilevel"/>
    <w:tmpl w:val="F16EBBAC"/>
    <w:lvl w:ilvl="0">
      <w:start w:val="11"/>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F54281C"/>
    <w:multiLevelType w:val="multilevel"/>
    <w:tmpl w:val="555E92EC"/>
    <w:lvl w:ilvl="0">
      <w:start w:val="6"/>
      <w:numFmt w:val="decimal"/>
      <w:lvlText w:val="%1."/>
      <w:lvlJc w:val="left"/>
      <w:pPr>
        <w:tabs>
          <w:tab w:val="num" w:pos="420"/>
        </w:tabs>
        <w:ind w:left="420" w:hanging="420"/>
      </w:pPr>
      <w:rPr>
        <w:rFonts w:hint="default"/>
      </w:rPr>
    </w:lvl>
    <w:lvl w:ilvl="1">
      <w:start w:val="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72493DA6"/>
    <w:multiLevelType w:val="multilevel"/>
    <w:tmpl w:val="BC78D3D4"/>
    <w:lvl w:ilvl="0">
      <w:start w:val="2"/>
      <w:numFmt w:val="decimal"/>
      <w:lvlText w:val="%1."/>
      <w:lvlJc w:val="left"/>
      <w:pPr>
        <w:tabs>
          <w:tab w:val="num" w:pos="5096"/>
        </w:tabs>
        <w:ind w:left="5096"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25"/>
  </w:num>
  <w:num w:numId="3">
    <w:abstractNumId w:val="13"/>
  </w:num>
  <w:num w:numId="4">
    <w:abstractNumId w:val="20"/>
  </w:num>
  <w:num w:numId="5">
    <w:abstractNumId w:val="23"/>
  </w:num>
  <w:num w:numId="6">
    <w:abstractNumId w:val="19"/>
  </w:num>
  <w:num w:numId="7">
    <w:abstractNumId w:val="15"/>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8"/>
  </w:num>
  <w:num w:numId="13">
    <w:abstractNumId w:val="22"/>
  </w:num>
  <w:num w:numId="14">
    <w:abstractNumId w:val="0"/>
  </w:num>
  <w:num w:numId="15">
    <w:abstractNumId w:val="2"/>
  </w:num>
  <w:num w:numId="16">
    <w:abstractNumId w:val="26"/>
  </w:num>
  <w:num w:numId="17">
    <w:abstractNumId w:val="3"/>
  </w:num>
  <w:num w:numId="18">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9"/>
  </w:num>
  <w:num w:numId="23">
    <w:abstractNumId w:val="10"/>
  </w:num>
  <w:num w:numId="24">
    <w:abstractNumId w:val="21"/>
  </w:num>
  <w:num w:numId="25">
    <w:abstractNumId w:val="12"/>
  </w:num>
  <w:num w:numId="26">
    <w:abstractNumId w:val="24"/>
  </w:num>
  <w:num w:numId="27">
    <w:abstractNumId w:val="4"/>
  </w:num>
  <w:num w:numId="28">
    <w:abstractNumId w:val="14"/>
  </w:num>
  <w:num w:numId="29">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0EE"/>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55D6"/>
    <w:rsid w:val="000B7879"/>
    <w:rsid w:val="000C0348"/>
    <w:rsid w:val="000C6AF9"/>
    <w:rsid w:val="000D090F"/>
    <w:rsid w:val="000D5B77"/>
    <w:rsid w:val="000E0432"/>
    <w:rsid w:val="000E054F"/>
    <w:rsid w:val="000E7AD5"/>
    <w:rsid w:val="000F2E5B"/>
    <w:rsid w:val="000F7C77"/>
    <w:rsid w:val="001073E1"/>
    <w:rsid w:val="00111284"/>
    <w:rsid w:val="001136AC"/>
    <w:rsid w:val="001153BB"/>
    <w:rsid w:val="00116376"/>
    <w:rsid w:val="00122113"/>
    <w:rsid w:val="0012211F"/>
    <w:rsid w:val="00123A30"/>
    <w:rsid w:val="00124039"/>
    <w:rsid w:val="0012678E"/>
    <w:rsid w:val="00126954"/>
    <w:rsid w:val="0013085A"/>
    <w:rsid w:val="001313A1"/>
    <w:rsid w:val="001343E0"/>
    <w:rsid w:val="00135CAA"/>
    <w:rsid w:val="00145122"/>
    <w:rsid w:val="00145408"/>
    <w:rsid w:val="0014679A"/>
    <w:rsid w:val="00153E35"/>
    <w:rsid w:val="0016038A"/>
    <w:rsid w:val="00163302"/>
    <w:rsid w:val="001710FE"/>
    <w:rsid w:val="001715DB"/>
    <w:rsid w:val="001753BB"/>
    <w:rsid w:val="00176492"/>
    <w:rsid w:val="00180F74"/>
    <w:rsid w:val="00181205"/>
    <w:rsid w:val="001854D4"/>
    <w:rsid w:val="00192201"/>
    <w:rsid w:val="001A055A"/>
    <w:rsid w:val="001A05F7"/>
    <w:rsid w:val="001A6795"/>
    <w:rsid w:val="001B6DA3"/>
    <w:rsid w:val="001B7525"/>
    <w:rsid w:val="001C1B8E"/>
    <w:rsid w:val="001C6A25"/>
    <w:rsid w:val="001D02F4"/>
    <w:rsid w:val="001D09CA"/>
    <w:rsid w:val="001D20FE"/>
    <w:rsid w:val="001E0757"/>
    <w:rsid w:val="001E077C"/>
    <w:rsid w:val="001E4418"/>
    <w:rsid w:val="001E5F39"/>
    <w:rsid w:val="001E6CDD"/>
    <w:rsid w:val="001F1B2D"/>
    <w:rsid w:val="001F2344"/>
    <w:rsid w:val="001F6AE7"/>
    <w:rsid w:val="001F6E19"/>
    <w:rsid w:val="00200AF9"/>
    <w:rsid w:val="00203D72"/>
    <w:rsid w:val="00213692"/>
    <w:rsid w:val="002141B9"/>
    <w:rsid w:val="00217457"/>
    <w:rsid w:val="002175FD"/>
    <w:rsid w:val="00226109"/>
    <w:rsid w:val="00231A2C"/>
    <w:rsid w:val="002337BB"/>
    <w:rsid w:val="00236F00"/>
    <w:rsid w:val="00240542"/>
    <w:rsid w:val="00240DAC"/>
    <w:rsid w:val="00244D28"/>
    <w:rsid w:val="00246113"/>
    <w:rsid w:val="00252512"/>
    <w:rsid w:val="00254B1A"/>
    <w:rsid w:val="00260713"/>
    <w:rsid w:val="00261EA4"/>
    <w:rsid w:val="002652D2"/>
    <w:rsid w:val="00266CBF"/>
    <w:rsid w:val="0026774D"/>
    <w:rsid w:val="00271546"/>
    <w:rsid w:val="00277FA6"/>
    <w:rsid w:val="00280B4C"/>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E66E5"/>
    <w:rsid w:val="002F0556"/>
    <w:rsid w:val="003040BC"/>
    <w:rsid w:val="003045E1"/>
    <w:rsid w:val="00304EA7"/>
    <w:rsid w:val="00307B8A"/>
    <w:rsid w:val="00310A39"/>
    <w:rsid w:val="00311731"/>
    <w:rsid w:val="00311E40"/>
    <w:rsid w:val="00314448"/>
    <w:rsid w:val="00321934"/>
    <w:rsid w:val="00324C95"/>
    <w:rsid w:val="0032527D"/>
    <w:rsid w:val="00332F98"/>
    <w:rsid w:val="003354B8"/>
    <w:rsid w:val="0033749E"/>
    <w:rsid w:val="00340E97"/>
    <w:rsid w:val="00351F4B"/>
    <w:rsid w:val="003524A8"/>
    <w:rsid w:val="00352D8A"/>
    <w:rsid w:val="003608CF"/>
    <w:rsid w:val="0037340F"/>
    <w:rsid w:val="00374F94"/>
    <w:rsid w:val="00376BCE"/>
    <w:rsid w:val="00377029"/>
    <w:rsid w:val="003779BF"/>
    <w:rsid w:val="00381A1C"/>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5B7B"/>
    <w:rsid w:val="003D67FD"/>
    <w:rsid w:val="003D68C3"/>
    <w:rsid w:val="003E656C"/>
    <w:rsid w:val="003E6A38"/>
    <w:rsid w:val="003F292D"/>
    <w:rsid w:val="003F2E42"/>
    <w:rsid w:val="003F5BDD"/>
    <w:rsid w:val="003F6339"/>
    <w:rsid w:val="003F6E32"/>
    <w:rsid w:val="0040084B"/>
    <w:rsid w:val="00402826"/>
    <w:rsid w:val="00407A88"/>
    <w:rsid w:val="00415392"/>
    <w:rsid w:val="0042001D"/>
    <w:rsid w:val="004233E5"/>
    <w:rsid w:val="0042534A"/>
    <w:rsid w:val="00425385"/>
    <w:rsid w:val="004276BD"/>
    <w:rsid w:val="0043367E"/>
    <w:rsid w:val="004345EA"/>
    <w:rsid w:val="00434E46"/>
    <w:rsid w:val="00437555"/>
    <w:rsid w:val="00440190"/>
    <w:rsid w:val="00440EE5"/>
    <w:rsid w:val="00441909"/>
    <w:rsid w:val="00443684"/>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B6762"/>
    <w:rsid w:val="004C0997"/>
    <w:rsid w:val="004C13AA"/>
    <w:rsid w:val="004C3E75"/>
    <w:rsid w:val="004C483A"/>
    <w:rsid w:val="004C4B71"/>
    <w:rsid w:val="004D311C"/>
    <w:rsid w:val="004D5B67"/>
    <w:rsid w:val="004D7444"/>
    <w:rsid w:val="004D766A"/>
    <w:rsid w:val="004E03BD"/>
    <w:rsid w:val="004E6EA8"/>
    <w:rsid w:val="004F1065"/>
    <w:rsid w:val="004F1CB4"/>
    <w:rsid w:val="004F2AA7"/>
    <w:rsid w:val="004F6A78"/>
    <w:rsid w:val="004F7629"/>
    <w:rsid w:val="005139B0"/>
    <w:rsid w:val="00521997"/>
    <w:rsid w:val="005235F7"/>
    <w:rsid w:val="005256C8"/>
    <w:rsid w:val="00525996"/>
    <w:rsid w:val="005275D3"/>
    <w:rsid w:val="00530CC6"/>
    <w:rsid w:val="0053298A"/>
    <w:rsid w:val="00554457"/>
    <w:rsid w:val="00555C0B"/>
    <w:rsid w:val="00557990"/>
    <w:rsid w:val="00561A2E"/>
    <w:rsid w:val="00570D92"/>
    <w:rsid w:val="00582E28"/>
    <w:rsid w:val="0058662B"/>
    <w:rsid w:val="00596FA0"/>
    <w:rsid w:val="005A2210"/>
    <w:rsid w:val="005A2944"/>
    <w:rsid w:val="005A565C"/>
    <w:rsid w:val="005A578C"/>
    <w:rsid w:val="005A66F1"/>
    <w:rsid w:val="005B0CCB"/>
    <w:rsid w:val="005B7B34"/>
    <w:rsid w:val="005C0E33"/>
    <w:rsid w:val="005C1013"/>
    <w:rsid w:val="005C53EB"/>
    <w:rsid w:val="005D18F9"/>
    <w:rsid w:val="005D5F2C"/>
    <w:rsid w:val="005E667E"/>
    <w:rsid w:val="005F108B"/>
    <w:rsid w:val="005F16DC"/>
    <w:rsid w:val="005F465A"/>
    <w:rsid w:val="006111CB"/>
    <w:rsid w:val="00612A92"/>
    <w:rsid w:val="006141D2"/>
    <w:rsid w:val="00614939"/>
    <w:rsid w:val="00617300"/>
    <w:rsid w:val="00617F0E"/>
    <w:rsid w:val="00621DE4"/>
    <w:rsid w:val="0062751E"/>
    <w:rsid w:val="00636DCD"/>
    <w:rsid w:val="00637103"/>
    <w:rsid w:val="00643575"/>
    <w:rsid w:val="006439C2"/>
    <w:rsid w:val="00647385"/>
    <w:rsid w:val="0065554D"/>
    <w:rsid w:val="0066505D"/>
    <w:rsid w:val="0066755C"/>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C70BD"/>
    <w:rsid w:val="006D16B9"/>
    <w:rsid w:val="006D307A"/>
    <w:rsid w:val="006D4A8A"/>
    <w:rsid w:val="006D618E"/>
    <w:rsid w:val="006E152C"/>
    <w:rsid w:val="006E2F4E"/>
    <w:rsid w:val="006E3D94"/>
    <w:rsid w:val="006E4A4B"/>
    <w:rsid w:val="006E5AD9"/>
    <w:rsid w:val="006E7FBD"/>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67EC0"/>
    <w:rsid w:val="00775F6E"/>
    <w:rsid w:val="0078232F"/>
    <w:rsid w:val="00787D8F"/>
    <w:rsid w:val="00790026"/>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72C"/>
    <w:rsid w:val="00801B65"/>
    <w:rsid w:val="00803A58"/>
    <w:rsid w:val="00803D2E"/>
    <w:rsid w:val="00805633"/>
    <w:rsid w:val="008064D2"/>
    <w:rsid w:val="00807559"/>
    <w:rsid w:val="0080776A"/>
    <w:rsid w:val="00812F83"/>
    <w:rsid w:val="00814854"/>
    <w:rsid w:val="00821227"/>
    <w:rsid w:val="00821356"/>
    <w:rsid w:val="00821445"/>
    <w:rsid w:val="00822143"/>
    <w:rsid w:val="008225C3"/>
    <w:rsid w:val="008233FA"/>
    <w:rsid w:val="00824B5D"/>
    <w:rsid w:val="00825DD4"/>
    <w:rsid w:val="008272B8"/>
    <w:rsid w:val="00835FF9"/>
    <w:rsid w:val="008372E3"/>
    <w:rsid w:val="00840FE9"/>
    <w:rsid w:val="00841312"/>
    <w:rsid w:val="00853C5E"/>
    <w:rsid w:val="008663A0"/>
    <w:rsid w:val="00870806"/>
    <w:rsid w:val="00871F16"/>
    <w:rsid w:val="00873878"/>
    <w:rsid w:val="0087406F"/>
    <w:rsid w:val="00880075"/>
    <w:rsid w:val="008807C0"/>
    <w:rsid w:val="00884ED3"/>
    <w:rsid w:val="0089170A"/>
    <w:rsid w:val="00893EC5"/>
    <w:rsid w:val="00895F60"/>
    <w:rsid w:val="008A1C7D"/>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D6CE1"/>
    <w:rsid w:val="008E1F89"/>
    <w:rsid w:val="008E3AD7"/>
    <w:rsid w:val="008E41D1"/>
    <w:rsid w:val="008E4778"/>
    <w:rsid w:val="008E701E"/>
    <w:rsid w:val="008F1F56"/>
    <w:rsid w:val="008F2A93"/>
    <w:rsid w:val="008F4171"/>
    <w:rsid w:val="00900235"/>
    <w:rsid w:val="00905FE8"/>
    <w:rsid w:val="0091153C"/>
    <w:rsid w:val="00917D37"/>
    <w:rsid w:val="009215D6"/>
    <w:rsid w:val="0092385B"/>
    <w:rsid w:val="00924EE7"/>
    <w:rsid w:val="009263AC"/>
    <w:rsid w:val="00926B05"/>
    <w:rsid w:val="00927665"/>
    <w:rsid w:val="0093098B"/>
    <w:rsid w:val="00935846"/>
    <w:rsid w:val="00937030"/>
    <w:rsid w:val="0094113C"/>
    <w:rsid w:val="00944C1C"/>
    <w:rsid w:val="00944F01"/>
    <w:rsid w:val="00946E18"/>
    <w:rsid w:val="00947AD2"/>
    <w:rsid w:val="009517E4"/>
    <w:rsid w:val="009556D4"/>
    <w:rsid w:val="009605C3"/>
    <w:rsid w:val="009669DC"/>
    <w:rsid w:val="009729F2"/>
    <w:rsid w:val="00982C9A"/>
    <w:rsid w:val="00984A11"/>
    <w:rsid w:val="009870DB"/>
    <w:rsid w:val="00990A3E"/>
    <w:rsid w:val="00991F34"/>
    <w:rsid w:val="0099350E"/>
    <w:rsid w:val="00995917"/>
    <w:rsid w:val="0099743C"/>
    <w:rsid w:val="009979CE"/>
    <w:rsid w:val="009A5155"/>
    <w:rsid w:val="009C0EFC"/>
    <w:rsid w:val="009C16DF"/>
    <w:rsid w:val="009C27BA"/>
    <w:rsid w:val="009C3F4D"/>
    <w:rsid w:val="009C4A6B"/>
    <w:rsid w:val="009C56FB"/>
    <w:rsid w:val="009E242A"/>
    <w:rsid w:val="009E5381"/>
    <w:rsid w:val="009F152C"/>
    <w:rsid w:val="009F2900"/>
    <w:rsid w:val="00A0369B"/>
    <w:rsid w:val="00A03E60"/>
    <w:rsid w:val="00A13291"/>
    <w:rsid w:val="00A157B7"/>
    <w:rsid w:val="00A1649B"/>
    <w:rsid w:val="00A17DED"/>
    <w:rsid w:val="00A2132B"/>
    <w:rsid w:val="00A229B5"/>
    <w:rsid w:val="00A256F8"/>
    <w:rsid w:val="00A26C39"/>
    <w:rsid w:val="00A36F25"/>
    <w:rsid w:val="00A404E3"/>
    <w:rsid w:val="00A439E8"/>
    <w:rsid w:val="00A457FA"/>
    <w:rsid w:val="00A4716B"/>
    <w:rsid w:val="00A513EB"/>
    <w:rsid w:val="00A52C96"/>
    <w:rsid w:val="00A5535B"/>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542A"/>
    <w:rsid w:val="00AD776E"/>
    <w:rsid w:val="00AE040E"/>
    <w:rsid w:val="00AE1191"/>
    <w:rsid w:val="00AE4A18"/>
    <w:rsid w:val="00AF7713"/>
    <w:rsid w:val="00B0123C"/>
    <w:rsid w:val="00B0130C"/>
    <w:rsid w:val="00B01930"/>
    <w:rsid w:val="00B06065"/>
    <w:rsid w:val="00B078C0"/>
    <w:rsid w:val="00B11F3C"/>
    <w:rsid w:val="00B27B16"/>
    <w:rsid w:val="00B30497"/>
    <w:rsid w:val="00B30F9F"/>
    <w:rsid w:val="00B334BE"/>
    <w:rsid w:val="00B34AA5"/>
    <w:rsid w:val="00B37742"/>
    <w:rsid w:val="00B4313D"/>
    <w:rsid w:val="00B44448"/>
    <w:rsid w:val="00B4468D"/>
    <w:rsid w:val="00B4731A"/>
    <w:rsid w:val="00B47FA1"/>
    <w:rsid w:val="00B55E96"/>
    <w:rsid w:val="00B55FA7"/>
    <w:rsid w:val="00B57F7F"/>
    <w:rsid w:val="00B60706"/>
    <w:rsid w:val="00B62274"/>
    <w:rsid w:val="00B706A7"/>
    <w:rsid w:val="00B74DA2"/>
    <w:rsid w:val="00B83052"/>
    <w:rsid w:val="00B84736"/>
    <w:rsid w:val="00B87B44"/>
    <w:rsid w:val="00B9008C"/>
    <w:rsid w:val="00B94209"/>
    <w:rsid w:val="00B94713"/>
    <w:rsid w:val="00B9554B"/>
    <w:rsid w:val="00BA109F"/>
    <w:rsid w:val="00BA49F6"/>
    <w:rsid w:val="00BA6641"/>
    <w:rsid w:val="00BB2DD9"/>
    <w:rsid w:val="00BB31E3"/>
    <w:rsid w:val="00BB6E8E"/>
    <w:rsid w:val="00BB7339"/>
    <w:rsid w:val="00BC671F"/>
    <w:rsid w:val="00BD291D"/>
    <w:rsid w:val="00BD6E36"/>
    <w:rsid w:val="00BD71CB"/>
    <w:rsid w:val="00BE0808"/>
    <w:rsid w:val="00BE25C2"/>
    <w:rsid w:val="00BE78DD"/>
    <w:rsid w:val="00BF1B86"/>
    <w:rsid w:val="00BF2B76"/>
    <w:rsid w:val="00C004E5"/>
    <w:rsid w:val="00C0352E"/>
    <w:rsid w:val="00C115FF"/>
    <w:rsid w:val="00C13F7F"/>
    <w:rsid w:val="00C14D40"/>
    <w:rsid w:val="00C232A7"/>
    <w:rsid w:val="00C30243"/>
    <w:rsid w:val="00C374E5"/>
    <w:rsid w:val="00C410CE"/>
    <w:rsid w:val="00C469BA"/>
    <w:rsid w:val="00C52C5F"/>
    <w:rsid w:val="00C54917"/>
    <w:rsid w:val="00C560A4"/>
    <w:rsid w:val="00C6150E"/>
    <w:rsid w:val="00C62DC5"/>
    <w:rsid w:val="00C634BE"/>
    <w:rsid w:val="00C63E82"/>
    <w:rsid w:val="00C646D0"/>
    <w:rsid w:val="00C64E3C"/>
    <w:rsid w:val="00C73E40"/>
    <w:rsid w:val="00C74753"/>
    <w:rsid w:val="00C85B05"/>
    <w:rsid w:val="00C86FA2"/>
    <w:rsid w:val="00C91EF8"/>
    <w:rsid w:val="00C9260C"/>
    <w:rsid w:val="00CA113F"/>
    <w:rsid w:val="00CA1AD5"/>
    <w:rsid w:val="00CA2A45"/>
    <w:rsid w:val="00CA6038"/>
    <w:rsid w:val="00CA684B"/>
    <w:rsid w:val="00CB12B6"/>
    <w:rsid w:val="00CB1C79"/>
    <w:rsid w:val="00CB3D35"/>
    <w:rsid w:val="00CB6356"/>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823"/>
    <w:rsid w:val="00D8498D"/>
    <w:rsid w:val="00D85A05"/>
    <w:rsid w:val="00D939DD"/>
    <w:rsid w:val="00D955F0"/>
    <w:rsid w:val="00D97CBD"/>
    <w:rsid w:val="00DA2BE3"/>
    <w:rsid w:val="00DA7E40"/>
    <w:rsid w:val="00DB3EA3"/>
    <w:rsid w:val="00DB633A"/>
    <w:rsid w:val="00DB7D4A"/>
    <w:rsid w:val="00DD1549"/>
    <w:rsid w:val="00DD4F1B"/>
    <w:rsid w:val="00DE2620"/>
    <w:rsid w:val="00DE3B85"/>
    <w:rsid w:val="00DE3FE1"/>
    <w:rsid w:val="00DE4116"/>
    <w:rsid w:val="00DE635E"/>
    <w:rsid w:val="00DE796E"/>
    <w:rsid w:val="00DF0727"/>
    <w:rsid w:val="00DF2C6F"/>
    <w:rsid w:val="00DF5174"/>
    <w:rsid w:val="00E0007D"/>
    <w:rsid w:val="00E045CA"/>
    <w:rsid w:val="00E12D29"/>
    <w:rsid w:val="00E23780"/>
    <w:rsid w:val="00E2628E"/>
    <w:rsid w:val="00E26ACC"/>
    <w:rsid w:val="00E26D74"/>
    <w:rsid w:val="00E27DCF"/>
    <w:rsid w:val="00E31921"/>
    <w:rsid w:val="00E3266F"/>
    <w:rsid w:val="00E3457E"/>
    <w:rsid w:val="00E42F36"/>
    <w:rsid w:val="00E43144"/>
    <w:rsid w:val="00E43152"/>
    <w:rsid w:val="00E4407D"/>
    <w:rsid w:val="00E44CFA"/>
    <w:rsid w:val="00E470E8"/>
    <w:rsid w:val="00E4759C"/>
    <w:rsid w:val="00E5019F"/>
    <w:rsid w:val="00E51D60"/>
    <w:rsid w:val="00E527A6"/>
    <w:rsid w:val="00E53D3F"/>
    <w:rsid w:val="00E56FDA"/>
    <w:rsid w:val="00E61B17"/>
    <w:rsid w:val="00E70323"/>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EF7C55"/>
    <w:rsid w:val="00F06E3A"/>
    <w:rsid w:val="00F10D8F"/>
    <w:rsid w:val="00F11875"/>
    <w:rsid w:val="00F13AE3"/>
    <w:rsid w:val="00F1469C"/>
    <w:rsid w:val="00F155DE"/>
    <w:rsid w:val="00F17992"/>
    <w:rsid w:val="00F21973"/>
    <w:rsid w:val="00F22E67"/>
    <w:rsid w:val="00F243B3"/>
    <w:rsid w:val="00F261F1"/>
    <w:rsid w:val="00F307ED"/>
    <w:rsid w:val="00F30858"/>
    <w:rsid w:val="00F30D78"/>
    <w:rsid w:val="00F3257A"/>
    <w:rsid w:val="00F36B38"/>
    <w:rsid w:val="00F40AE0"/>
    <w:rsid w:val="00F410B7"/>
    <w:rsid w:val="00F42ECF"/>
    <w:rsid w:val="00F42F24"/>
    <w:rsid w:val="00F46B99"/>
    <w:rsid w:val="00F51148"/>
    <w:rsid w:val="00F51F1F"/>
    <w:rsid w:val="00F529FF"/>
    <w:rsid w:val="00F565FF"/>
    <w:rsid w:val="00F637F6"/>
    <w:rsid w:val="00F659E4"/>
    <w:rsid w:val="00F67A08"/>
    <w:rsid w:val="00F70F34"/>
    <w:rsid w:val="00F714B5"/>
    <w:rsid w:val="00F76D41"/>
    <w:rsid w:val="00F76EBD"/>
    <w:rsid w:val="00F81E14"/>
    <w:rsid w:val="00F82514"/>
    <w:rsid w:val="00F8399C"/>
    <w:rsid w:val="00F8436D"/>
    <w:rsid w:val="00F85EF6"/>
    <w:rsid w:val="00F86928"/>
    <w:rsid w:val="00F87ACA"/>
    <w:rsid w:val="00F94ECF"/>
    <w:rsid w:val="00FA0B58"/>
    <w:rsid w:val="00FA69AE"/>
    <w:rsid w:val="00FA7FFE"/>
    <w:rsid w:val="00FC3C00"/>
    <w:rsid w:val="00FC7D2F"/>
    <w:rsid w:val="00FD0C0B"/>
    <w:rsid w:val="00FD310D"/>
    <w:rsid w:val="00FE2686"/>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qFormat/>
    <w:rsid w:val="006675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rsid w:val="00727B86"/>
    <w:rPr>
      <w:color w:val="0000FF"/>
      <w:u w:val="single"/>
    </w:rPr>
  </w:style>
  <w:style w:type="paragraph" w:styleId="af5">
    <w:name w:val="List Paragraph"/>
    <w:basedOn w:val="a"/>
    <w:qFormat/>
    <w:rsid w:val="001153BB"/>
    <w:pPr>
      <w:ind w:left="720"/>
      <w:contextualSpacing/>
    </w:pPr>
  </w:style>
  <w:style w:type="paragraph" w:styleId="af6">
    <w:name w:val="Body Text Indent"/>
    <w:basedOn w:val="a"/>
    <w:link w:val="af7"/>
    <w:rsid w:val="003608CF"/>
    <w:pPr>
      <w:spacing w:after="120"/>
      <w:ind w:left="283"/>
    </w:pPr>
  </w:style>
  <w:style w:type="character" w:customStyle="1" w:styleId="af7">
    <w:name w:val="Основной текст с отступом Знак"/>
    <w:basedOn w:val="a0"/>
    <w:link w:val="af6"/>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8">
    <w:name w:val="footnote text"/>
    <w:basedOn w:val="a"/>
    <w:link w:val="af9"/>
    <w:uiPriority w:val="99"/>
    <w:unhideWhenUsed/>
    <w:rsid w:val="00153E35"/>
    <w:pPr>
      <w:jc w:val="both"/>
    </w:pPr>
    <w:rPr>
      <w:rFonts w:eastAsia="Calibri"/>
      <w:sz w:val="20"/>
      <w:szCs w:val="20"/>
      <w:lang w:val="x-none"/>
    </w:rPr>
  </w:style>
  <w:style w:type="character" w:customStyle="1" w:styleId="af9">
    <w:name w:val="Текст сноски Знак"/>
    <w:basedOn w:val="a0"/>
    <w:link w:val="af8"/>
    <w:uiPriority w:val="99"/>
    <w:rsid w:val="00153E35"/>
    <w:rPr>
      <w:rFonts w:eastAsia="Calibri"/>
      <w:lang w:val="x-none"/>
    </w:rPr>
  </w:style>
  <w:style w:type="character" w:styleId="afa">
    <w:name w:val="footnote reference"/>
    <w:uiPriority w:val="99"/>
    <w:unhideWhenUsed/>
    <w:rsid w:val="00153E35"/>
    <w:rPr>
      <w:rFonts w:ascii="Times New Roman" w:hAnsi="Times New Roman" w:cs="Times New Roman" w:hint="default"/>
      <w:vertAlign w:val="superscript"/>
    </w:rPr>
  </w:style>
  <w:style w:type="character" w:customStyle="1" w:styleId="10">
    <w:name w:val="Заголовок 1 Знак"/>
    <w:basedOn w:val="a0"/>
    <w:link w:val="1"/>
    <w:rsid w:val="0066755C"/>
    <w:rPr>
      <w:rFonts w:asciiTheme="majorHAnsi" w:eastAsiaTheme="majorEastAsia" w:hAnsiTheme="majorHAnsi" w:cstheme="majorBidi"/>
      <w:b/>
      <w:bCs/>
      <w:color w:val="365F91" w:themeColor="accent1" w:themeShade="BF"/>
      <w:sz w:val="28"/>
      <w:szCs w:val="28"/>
    </w:rPr>
  </w:style>
  <w:style w:type="paragraph" w:customStyle="1" w:styleId="text">
    <w:name w:val="text"/>
    <w:basedOn w:val="a"/>
    <w:rsid w:val="00E70323"/>
    <w:pPr>
      <w:spacing w:after="240"/>
    </w:p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939DD"/>
    <w:rPr>
      <w:sz w:val="28"/>
      <w:szCs w:val="28"/>
    </w:rPr>
  </w:style>
  <w:style w:type="character" w:customStyle="1" w:styleId="30">
    <w:name w:val="Основной текст с отступом 3 Знак"/>
    <w:basedOn w:val="a0"/>
    <w:link w:val="3"/>
    <w:rsid w:val="00D939DD"/>
    <w:rPr>
      <w:b/>
      <w:bCs/>
      <w:sz w:val="24"/>
      <w:szCs w:val="24"/>
    </w:rPr>
  </w:style>
  <w:style w:type="character" w:customStyle="1" w:styleId="21">
    <w:name w:val="Основной текст с отступом 2 Знак"/>
    <w:basedOn w:val="a0"/>
    <w:link w:val="20"/>
    <w:rsid w:val="00D939DD"/>
    <w:rPr>
      <w:sz w:val="28"/>
      <w:szCs w:val="28"/>
    </w:rPr>
  </w:style>
  <w:style w:type="character" w:customStyle="1" w:styleId="aa">
    <w:name w:val="Название Знак"/>
    <w:basedOn w:val="a0"/>
    <w:link w:val="a9"/>
    <w:rsid w:val="00D939DD"/>
    <w:rPr>
      <w:b/>
      <w:sz w:val="40"/>
    </w:rPr>
  </w:style>
  <w:style w:type="character" w:customStyle="1" w:styleId="af0">
    <w:name w:val="Текст примечания Знак"/>
    <w:basedOn w:val="a0"/>
    <w:link w:val="af"/>
    <w:semiHidden/>
    <w:rsid w:val="00D939DD"/>
  </w:style>
  <w:style w:type="character" w:customStyle="1" w:styleId="af2">
    <w:name w:val="Текст выноски Знак"/>
    <w:basedOn w:val="a0"/>
    <w:link w:val="af1"/>
    <w:semiHidden/>
    <w:rsid w:val="00D939DD"/>
    <w:rPr>
      <w:rFonts w:ascii="Tahoma" w:hAnsi="Tahoma" w:cs="Tahoma"/>
      <w:sz w:val="16"/>
      <w:szCs w:val="16"/>
    </w:rPr>
  </w:style>
  <w:style w:type="character" w:customStyle="1" w:styleId="li1">
    <w:name w:val="li1"/>
    <w:rsid w:val="004C13A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85055212">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40069679">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hyperlink" Target="mailto:ld@rushydro.ru" TargetMode="Externa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rushydro.ru/for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E8043-E8D0-4F30-854D-8C049041C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35</Pages>
  <Words>11820</Words>
  <Characters>86327</Characters>
  <Application>Microsoft Office Word</Application>
  <DocSecurity>0</DocSecurity>
  <Lines>719</Lines>
  <Paragraphs>195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97952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Владимир Владимирович Казаков</cp:lastModifiedBy>
  <cp:revision>8</cp:revision>
  <cp:lastPrinted>2015-02-17T06:57:00Z</cp:lastPrinted>
  <dcterms:created xsi:type="dcterms:W3CDTF">2018-02-02T00:49:00Z</dcterms:created>
  <dcterms:modified xsi:type="dcterms:W3CDTF">2018-03-22T06:57:00Z</dcterms:modified>
</cp:coreProperties>
</file>