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</w:t>
      </w:r>
      <w:r w:rsidR="00BF4AE6" w:rsidRPr="00BF4AE6">
        <w:rPr>
          <w:b/>
          <w:sz w:val="25"/>
          <w:szCs w:val="25"/>
        </w:rPr>
        <w:t>№ 308/</w:t>
      </w:r>
      <w:proofErr w:type="spellStart"/>
      <w:r w:rsidR="00BF4AE6" w:rsidRPr="00BF4AE6">
        <w:rPr>
          <w:b/>
          <w:sz w:val="25"/>
          <w:szCs w:val="25"/>
        </w:rPr>
        <w:t>УТПиР</w:t>
      </w:r>
      <w:proofErr w:type="spellEnd"/>
      <w:r w:rsidR="00BF4AE6" w:rsidRPr="00BF4AE6">
        <w:rPr>
          <w:b/>
          <w:sz w:val="25"/>
          <w:szCs w:val="25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BF4AE6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BF4AE6">
        <w:rPr>
          <w:b/>
          <w:bCs/>
          <w:sz w:val="25"/>
          <w:szCs w:val="25"/>
        </w:rPr>
        <w:t xml:space="preserve">заседания </w:t>
      </w:r>
      <w:r w:rsidR="00F55DE2" w:rsidRPr="00BF4AE6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F4AE6">
        <w:rPr>
          <w:b/>
          <w:bCs/>
          <w:sz w:val="25"/>
          <w:szCs w:val="25"/>
        </w:rPr>
        <w:t>заявок</w:t>
      </w:r>
      <w:r w:rsidR="00F55DE2" w:rsidRPr="00BF4AE6">
        <w:rPr>
          <w:b/>
          <w:bCs/>
          <w:sz w:val="25"/>
          <w:szCs w:val="25"/>
        </w:rPr>
        <w:t xml:space="preserve"> по открытому </w:t>
      </w:r>
      <w:r w:rsidR="00F55DE2" w:rsidRPr="00BF4AE6">
        <w:rPr>
          <w:bCs/>
          <w:sz w:val="25"/>
          <w:szCs w:val="25"/>
        </w:rPr>
        <w:t>запросу предложен</w:t>
      </w:r>
      <w:r w:rsidRPr="00BF4AE6">
        <w:rPr>
          <w:bCs/>
          <w:sz w:val="25"/>
          <w:szCs w:val="25"/>
        </w:rPr>
        <w:t xml:space="preserve">ий на право заключения </w:t>
      </w:r>
      <w:r w:rsidR="008219F8" w:rsidRPr="00BF4AE6">
        <w:rPr>
          <w:bCs/>
          <w:iCs/>
          <w:sz w:val="25"/>
          <w:szCs w:val="25"/>
        </w:rPr>
        <w:t xml:space="preserve">договора </w:t>
      </w:r>
      <w:r w:rsidR="008219F8" w:rsidRPr="00BF4AE6">
        <w:rPr>
          <w:bCs/>
          <w:iCs/>
          <w:snapToGrid/>
          <w:sz w:val="25"/>
          <w:szCs w:val="25"/>
        </w:rPr>
        <w:t>на выполнение работ:</w:t>
      </w:r>
      <w:r w:rsidR="008219F8" w:rsidRPr="00BF4AE6">
        <w:rPr>
          <w:sz w:val="25"/>
          <w:szCs w:val="25"/>
        </w:rPr>
        <w:t xml:space="preserve"> </w:t>
      </w:r>
    </w:p>
    <w:p w:rsidR="00BF4AE6" w:rsidRPr="00BF4AE6" w:rsidRDefault="00BF4AE6" w:rsidP="00BF4AE6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5"/>
          <w:szCs w:val="25"/>
        </w:rPr>
      </w:pPr>
      <w:r w:rsidRPr="00BF4AE6">
        <w:rPr>
          <w:b/>
          <w:i/>
          <w:sz w:val="25"/>
          <w:szCs w:val="25"/>
        </w:rPr>
        <w:t xml:space="preserve">«Реконструкция наружного ограждения ремонтно-производственной базы </w:t>
      </w:r>
    </w:p>
    <w:p w:rsidR="00BF4AE6" w:rsidRPr="00BF4AE6" w:rsidRDefault="00BF4AE6" w:rsidP="00BF4AE6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5"/>
          <w:szCs w:val="25"/>
        </w:rPr>
      </w:pPr>
      <w:r w:rsidRPr="00BF4AE6">
        <w:rPr>
          <w:b/>
          <w:i/>
          <w:sz w:val="25"/>
          <w:szCs w:val="25"/>
        </w:rPr>
        <w:t>филиал ПЭС»</w:t>
      </w:r>
    </w:p>
    <w:p w:rsidR="00BF4AE6" w:rsidRPr="00BF4AE6" w:rsidRDefault="00BF4AE6" w:rsidP="00BF4AE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5"/>
          <w:szCs w:val="25"/>
        </w:rPr>
      </w:pPr>
      <w:r w:rsidRPr="00BF4AE6">
        <w:rPr>
          <w:bCs/>
          <w:sz w:val="25"/>
          <w:szCs w:val="25"/>
        </w:rPr>
        <w:t xml:space="preserve">Закупка  </w:t>
      </w:r>
      <w:r w:rsidRPr="00BF4AE6">
        <w:rPr>
          <w:sz w:val="25"/>
          <w:szCs w:val="25"/>
        </w:rPr>
        <w:t>1100 р. 2.2.1 ГКПЗ 2018</w:t>
      </w:r>
    </w:p>
    <w:p w:rsidR="008219F8" w:rsidRPr="00D0689B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D0689B" w:rsidP="00F615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F61519">
              <w:rPr>
                <w:rFonts w:ascii="Times New Roman" w:hAnsi="Times New Roman"/>
                <w:sz w:val="24"/>
                <w:szCs w:val="24"/>
              </w:rPr>
              <w:t>13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BF4AE6" w:rsidRPr="000B4F9D" w:rsidRDefault="008219F8" w:rsidP="00BF4AE6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A176F3">
        <w:rPr>
          <w:b/>
          <w:sz w:val="24"/>
        </w:rPr>
        <w:t xml:space="preserve">          </w:t>
      </w:r>
      <w:r w:rsidR="00F4124A" w:rsidRPr="00A176F3">
        <w:rPr>
          <w:b/>
          <w:sz w:val="24"/>
        </w:rPr>
        <w:t>Способ и предмет закупки:</w:t>
      </w:r>
      <w:r w:rsidR="00F4124A" w:rsidRPr="00A176F3">
        <w:rPr>
          <w:sz w:val="24"/>
        </w:rPr>
        <w:t xml:space="preserve"> открытый запрос предложений  на право заключения Договора </w:t>
      </w:r>
      <w:r w:rsidRPr="00A176F3">
        <w:rPr>
          <w:snapToGrid w:val="0"/>
          <w:sz w:val="24"/>
        </w:rPr>
        <w:t>на выполнение работ</w:t>
      </w:r>
      <w:r w:rsidR="00441E83" w:rsidRPr="00A176F3">
        <w:rPr>
          <w:sz w:val="24"/>
        </w:rPr>
        <w:t>:</w:t>
      </w:r>
      <w:r w:rsidR="00530070" w:rsidRPr="00A176F3">
        <w:rPr>
          <w:sz w:val="24"/>
        </w:rPr>
        <w:t xml:space="preserve"> </w:t>
      </w:r>
      <w:r w:rsidR="00D1308F" w:rsidRPr="00A176F3">
        <w:rPr>
          <w:sz w:val="24"/>
        </w:rPr>
        <w:t>«</w:t>
      </w:r>
      <w:r w:rsidR="00BF4AE6" w:rsidRPr="000B4F9D">
        <w:rPr>
          <w:b/>
          <w:i/>
          <w:sz w:val="24"/>
        </w:rPr>
        <w:t>Реконструкция наружного ограждения ремонтно-производственной базы филиал ПЭС</w:t>
      </w:r>
      <w:r w:rsidR="00D1308F" w:rsidRPr="00A176F3">
        <w:rPr>
          <w:b/>
          <w:i/>
          <w:sz w:val="24"/>
        </w:rPr>
        <w:t>»</w:t>
      </w:r>
      <w:r w:rsidR="00F92139" w:rsidRPr="00A176F3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A176F3">
        <w:rPr>
          <w:sz w:val="24"/>
        </w:rPr>
        <w:t xml:space="preserve">закупка </w:t>
      </w:r>
      <w:r w:rsidR="00BF4AE6" w:rsidRPr="000B4F9D">
        <w:rPr>
          <w:sz w:val="24"/>
        </w:rPr>
        <w:t>1100 р. 2.2.1 ГКПЗ 2018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F1E43" w:rsidRDefault="006F1E43" w:rsidP="006F1E43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6F1E43" w:rsidRPr="000B4F9D" w:rsidRDefault="006F1E43" w:rsidP="006F1E43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0B4F9D">
        <w:rPr>
          <w:bCs/>
          <w:iCs/>
          <w:sz w:val="24"/>
        </w:rPr>
        <w:t>Об отклонении заявки  ООО СТРОИТЕЛЬНАЯ КОМПАНИЯ "ПАРТНЕР"</w:t>
      </w:r>
      <w:r>
        <w:rPr>
          <w:bCs/>
          <w:iCs/>
          <w:sz w:val="24"/>
        </w:rPr>
        <w:t>.</w:t>
      </w:r>
      <w:r w:rsidRPr="000B4F9D">
        <w:rPr>
          <w:rFonts w:eastAsiaTheme="minorEastAsia"/>
          <w:sz w:val="24"/>
        </w:rPr>
        <w:t xml:space="preserve"> </w:t>
      </w:r>
    </w:p>
    <w:p w:rsidR="006F1E43" w:rsidRPr="000B4F9D" w:rsidRDefault="006F1E43" w:rsidP="006F1E43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0B4F9D">
        <w:rPr>
          <w:bCs/>
          <w:iCs/>
          <w:sz w:val="24"/>
        </w:rPr>
        <w:t xml:space="preserve">О признании заявок </w:t>
      </w:r>
      <w:proofErr w:type="gramStart"/>
      <w:r w:rsidRPr="000B4F9D">
        <w:rPr>
          <w:bCs/>
          <w:iCs/>
          <w:sz w:val="24"/>
        </w:rPr>
        <w:t>соответствующими</w:t>
      </w:r>
      <w:proofErr w:type="gramEnd"/>
      <w:r w:rsidRPr="000B4F9D">
        <w:rPr>
          <w:bCs/>
          <w:iCs/>
          <w:sz w:val="24"/>
        </w:rPr>
        <w:t xml:space="preserve"> условиям Документации о закупке.</w:t>
      </w:r>
    </w:p>
    <w:p w:rsidR="006F1E43" w:rsidRPr="00BC7A22" w:rsidRDefault="006F1E43" w:rsidP="006F1E43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6F1E43" w:rsidP="006F1E43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6F1E43" w:rsidRPr="00BC7A22" w:rsidRDefault="006F1E43" w:rsidP="006F1E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6F1E43" w:rsidRPr="000B4F9D" w:rsidRDefault="006F1E43" w:rsidP="006F1E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4394"/>
      </w:tblGrid>
      <w:tr w:rsidR="006F1E43" w:rsidRPr="00AD7431" w:rsidTr="000F3C7A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2229C3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29C3">
              <w:rPr>
                <w:b/>
                <w:i/>
                <w:sz w:val="24"/>
                <w:szCs w:val="24"/>
              </w:rPr>
              <w:t>№</w:t>
            </w:r>
          </w:p>
          <w:p w:rsidR="006F1E43" w:rsidRPr="002229C3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2229C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2229C3">
              <w:rPr>
                <w:b/>
                <w:i/>
                <w:sz w:val="24"/>
                <w:szCs w:val="24"/>
              </w:rPr>
              <w:t>/</w:t>
            </w:r>
            <w:r w:rsidRPr="002229C3">
              <w:rPr>
                <w:b/>
                <w:i/>
                <w:color w:val="333333"/>
                <w:sz w:val="24"/>
                <w:szCs w:val="24"/>
              </w:rPr>
              <w:t>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E30435" w:rsidRDefault="006F1E43" w:rsidP="000F3C7A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Default="006F1E43" w:rsidP="000F3C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  <w:p w:rsidR="006F1E43" w:rsidRPr="00AD7431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F1E43" w:rsidRPr="000B4F9D" w:rsidTr="000F3C7A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"ТЕХЦЕНТР"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2539057716/253901001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1032502131056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5 000 000.00 руб. без учета НДС </w:t>
            </w: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t>5 900 000.00 руб. с учетом НДС</w:t>
            </w:r>
          </w:p>
        </w:tc>
      </w:tr>
      <w:tr w:rsidR="006F1E43" w:rsidRPr="000B4F9D" w:rsidTr="000F3C7A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СТРОИТЕЛЬНАЯ КОМПАНИЯ "ПАРТНЕР"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2507012279/250701001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1162507050265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4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> </w:t>
            </w: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992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000.00 руб. без учета НДС </w:t>
            </w: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t>4 992 000.00 руб. с учетом НДС</w:t>
            </w:r>
          </w:p>
        </w:tc>
      </w:tr>
      <w:tr w:rsidR="006F1E43" w:rsidRPr="000B4F9D" w:rsidTr="000F3C7A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2506012068/250601001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1172536025507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5 000 000.00 руб. без учета НДС </w:t>
            </w: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t>5 900 000.00 руб. с учетом НДС</w:t>
            </w:r>
          </w:p>
        </w:tc>
      </w:tr>
      <w:tr w:rsidR="006F1E43" w:rsidRPr="000B4F9D" w:rsidTr="000F3C7A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</w:t>
            </w:r>
            <w:proofErr w:type="spellStart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Владэнергомонтаж</w:t>
            </w:r>
            <w:proofErr w:type="spellEnd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2540188760/253601001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1132540001758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5 000 000.00 руб. без учета НДС </w:t>
            </w: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sz w:val="24"/>
                <w:szCs w:val="24"/>
              </w:rPr>
              <w:t>5 900 000.00 руб. с учетом НДС</w:t>
            </w:r>
          </w:p>
        </w:tc>
      </w:tr>
    </w:tbl>
    <w:p w:rsidR="006F1E43" w:rsidRDefault="006F1E43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A7CB9" w:rsidRDefault="005E6487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П</w:t>
      </w:r>
      <w:r w:rsidR="00DA7CB9" w:rsidRPr="00577938">
        <w:rPr>
          <w:b/>
          <w:snapToGrid/>
          <w:sz w:val="24"/>
          <w:szCs w:val="24"/>
        </w:rPr>
        <w:t xml:space="preserve">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6F1E43" w:rsidRDefault="006F1E43" w:rsidP="006F1E4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0D1978">
        <w:rPr>
          <w:sz w:val="24"/>
          <w:szCs w:val="24"/>
        </w:rPr>
        <w:t xml:space="preserve">Отклонить заявку Участника </w:t>
      </w:r>
      <w:r w:rsidRPr="000B4F9D">
        <w:rPr>
          <w:rFonts w:eastAsiaTheme="minorEastAsia"/>
          <w:b/>
          <w:i/>
          <w:sz w:val="24"/>
          <w:szCs w:val="24"/>
        </w:rPr>
        <w:t>ООО СТРОИТЕЛЬНАЯ КОМПАНИЯ "ПАРТНЕР"</w:t>
      </w:r>
      <w:r w:rsidRPr="000B4F9D">
        <w:rPr>
          <w:rFonts w:eastAsiaTheme="minorEastAsia"/>
          <w:sz w:val="24"/>
          <w:szCs w:val="24"/>
        </w:rPr>
        <w:t xml:space="preserve"> </w:t>
      </w:r>
      <w:r w:rsidRPr="009F13A2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 xml:space="preserve">692031, г. Лесозаводск, Переулок Прямой, д.2А) </w:t>
      </w:r>
      <w:r w:rsidRPr="000D1978">
        <w:rPr>
          <w:sz w:val="24"/>
          <w:szCs w:val="24"/>
        </w:rPr>
        <w:t>от дальнейшего рассмотрения на основании п</w:t>
      </w:r>
      <w:r>
        <w:rPr>
          <w:sz w:val="24"/>
          <w:szCs w:val="24"/>
        </w:rPr>
        <w:t xml:space="preserve">.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5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3"/>
        <w:gridCol w:w="2256"/>
      </w:tblGrid>
      <w:tr w:rsidR="006F1E43" w:rsidRPr="000F76A6" w:rsidTr="006F1E43">
        <w:trPr>
          <w:trHeight w:val="209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43" w:rsidRPr="000F76A6" w:rsidRDefault="006F1E43" w:rsidP="000F3C7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43" w:rsidRPr="000F76A6" w:rsidRDefault="006F1E43" w:rsidP="000F3C7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6F1E43" w:rsidRPr="000F76A6" w:rsidTr="006F1E43">
        <w:trPr>
          <w:trHeight w:val="498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F76A6" w:rsidRDefault="006F1E43" w:rsidP="000F3C7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1496">
              <w:rPr>
                <w:sz w:val="24"/>
                <w:szCs w:val="24"/>
              </w:rPr>
              <w:t>Участник имеет кризисное финансовое состояние (0,</w:t>
            </w:r>
            <w:r>
              <w:rPr>
                <w:sz w:val="24"/>
                <w:szCs w:val="24"/>
              </w:rPr>
              <w:t>29</w:t>
            </w:r>
            <w:r w:rsidRPr="00E71496">
              <w:rPr>
                <w:sz w:val="24"/>
                <w:szCs w:val="24"/>
              </w:rPr>
              <w:t xml:space="preserve"> балла), что не соответствует п.2.5.1.1 б) Документации о закупке.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F76A6" w:rsidRDefault="006F1E43" w:rsidP="000F3C7A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5E6487" w:rsidRDefault="004649F4" w:rsidP="00D0689B">
      <w:pPr>
        <w:spacing w:line="240" w:lineRule="auto"/>
        <w:ind w:firstLine="0"/>
        <w:rPr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</w:p>
    <w:p w:rsidR="00A34420" w:rsidRPr="00577938" w:rsidRDefault="00A34420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D781C" w:rsidRDefault="008364BF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F1E43" w:rsidRPr="00BC7A22">
        <w:rPr>
          <w:sz w:val="24"/>
          <w:szCs w:val="24"/>
        </w:rPr>
        <w:t xml:space="preserve">Признать заявки </w:t>
      </w:r>
      <w:r w:rsidR="006F1E43" w:rsidRPr="000B4F9D">
        <w:rPr>
          <w:rFonts w:eastAsiaTheme="minorEastAsia"/>
          <w:b/>
          <w:i/>
          <w:sz w:val="24"/>
          <w:szCs w:val="24"/>
        </w:rPr>
        <w:t>ООО "ТЕХЦЕНТР"</w:t>
      </w:r>
      <w:r w:rsidR="006F1E43" w:rsidRPr="00CF6435">
        <w:rPr>
          <w:rFonts w:eastAsiaTheme="minorEastAsia"/>
          <w:b/>
          <w:i/>
          <w:sz w:val="24"/>
          <w:szCs w:val="24"/>
        </w:rPr>
        <w:t xml:space="preserve"> </w:t>
      </w:r>
      <w:r w:rsidR="006F1E43" w:rsidRPr="000B4F9D">
        <w:rPr>
          <w:rFonts w:eastAsiaTheme="minorEastAsia"/>
          <w:b/>
          <w:i/>
          <w:sz w:val="24"/>
          <w:szCs w:val="24"/>
        </w:rPr>
        <w:t>ООО "Дальневосточная Монтажная Компания"</w:t>
      </w:r>
      <w:r w:rsidR="006F1E43" w:rsidRPr="00CF6435">
        <w:rPr>
          <w:rFonts w:eastAsiaTheme="minorEastAsia"/>
          <w:b/>
          <w:i/>
          <w:sz w:val="24"/>
          <w:szCs w:val="24"/>
        </w:rPr>
        <w:t xml:space="preserve"> </w:t>
      </w:r>
      <w:r w:rsidR="006F1E43" w:rsidRPr="000B4F9D">
        <w:rPr>
          <w:rFonts w:eastAsiaTheme="minorEastAsia"/>
          <w:b/>
          <w:i/>
          <w:sz w:val="24"/>
          <w:szCs w:val="24"/>
        </w:rPr>
        <w:t>ООО "</w:t>
      </w:r>
      <w:proofErr w:type="spellStart"/>
      <w:r w:rsidR="006F1E43" w:rsidRPr="000B4F9D">
        <w:rPr>
          <w:rFonts w:eastAsiaTheme="minorEastAsia"/>
          <w:b/>
          <w:i/>
          <w:sz w:val="24"/>
          <w:szCs w:val="24"/>
        </w:rPr>
        <w:t>Владэнергомонтаж</w:t>
      </w:r>
      <w:proofErr w:type="spellEnd"/>
      <w:r w:rsidR="006F1E43" w:rsidRPr="000B4F9D">
        <w:rPr>
          <w:rFonts w:eastAsiaTheme="minorEastAsia"/>
          <w:b/>
          <w:i/>
          <w:sz w:val="24"/>
          <w:szCs w:val="24"/>
        </w:rPr>
        <w:t>"</w:t>
      </w:r>
      <w:r w:rsidR="006F1E43" w:rsidRPr="000B4F9D">
        <w:rPr>
          <w:rFonts w:eastAsiaTheme="minorEastAsia"/>
          <w:sz w:val="24"/>
          <w:szCs w:val="24"/>
        </w:rPr>
        <w:t xml:space="preserve"> </w:t>
      </w:r>
      <w:r w:rsidR="006F1E43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D0689B">
        <w:rPr>
          <w:sz w:val="24"/>
          <w:szCs w:val="24"/>
        </w:rPr>
        <w:t>.</w:t>
      </w:r>
    </w:p>
    <w:p w:rsidR="00FD781C" w:rsidRDefault="00FD781C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5E6487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6F1E43" w:rsidRDefault="006F1E43" w:rsidP="006F1E4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6F1E43" w:rsidRPr="00BC7A22" w:rsidTr="006F1E4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43" w:rsidRPr="00BC7A22" w:rsidRDefault="006F1E43" w:rsidP="000F3C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43" w:rsidRPr="00BC7A22" w:rsidRDefault="006F1E43" w:rsidP="000F3C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43" w:rsidRPr="00BC7A22" w:rsidRDefault="006F1E43" w:rsidP="000F3C7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F95930" w:rsidRDefault="006F1E43" w:rsidP="000F3C7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6F1E43" w:rsidRPr="00BC7A22" w:rsidRDefault="006F1E43" w:rsidP="000F3C7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43" w:rsidRPr="00F95930" w:rsidRDefault="006F1E43" w:rsidP="000F3C7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6F1E43" w:rsidRPr="00BC7A22" w:rsidRDefault="006F1E43" w:rsidP="000F3C7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6F1E43" w:rsidRPr="00F95930" w:rsidTr="006F1E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BC7A22" w:rsidRDefault="006F1E43" w:rsidP="000F3C7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"ТЕХЦЕНТР"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2539057716/253901001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5 000 000.00 </w:t>
            </w: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BC7A22" w:rsidRDefault="006F1E43" w:rsidP="000F3C7A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700373" w:rsidRDefault="006F1E43" w:rsidP="000F3C7A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6F1E43" w:rsidRPr="00BC7A22" w:rsidTr="006F1E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BC7A22" w:rsidRDefault="006F1E43" w:rsidP="000F3C7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2506012068/250601001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BB" w:rsidRDefault="00BA75BB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5 000 000.00 </w:t>
            </w: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BC7A22" w:rsidRDefault="006F1E43" w:rsidP="000F3C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700373" w:rsidRDefault="006F1E43" w:rsidP="000F3C7A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6F1E43" w:rsidTr="006F1E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BC7A22" w:rsidRDefault="006F1E43" w:rsidP="000F3C7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</w:t>
            </w:r>
            <w:proofErr w:type="spellStart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Владэнергомонтаж</w:t>
            </w:r>
            <w:proofErr w:type="spellEnd"/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2540188760/253601001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1132540001758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 xml:space="preserve">5 000 000.00 </w:t>
            </w:r>
          </w:p>
          <w:p w:rsidR="006F1E43" w:rsidRPr="000B4F9D" w:rsidRDefault="006F1E43" w:rsidP="000F3C7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Default="006F1E43" w:rsidP="000F3C7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43" w:rsidRPr="00700373" w:rsidRDefault="006F1E43" w:rsidP="000F3C7A">
            <w:pPr>
              <w:ind w:firstLine="0"/>
              <w:jc w:val="center"/>
              <w:rPr>
                <w:b/>
                <w:i/>
                <w:sz w:val="24"/>
              </w:rPr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</w:tbl>
    <w:p w:rsidR="006F1E43" w:rsidRDefault="006F1E43" w:rsidP="006F1E43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DC7D12">
        <w:rPr>
          <w:i/>
          <w:sz w:val="24"/>
          <w:szCs w:val="24"/>
        </w:rPr>
        <w:t>ООО</w:t>
      </w:r>
      <w:r>
        <w:rPr>
          <w:i/>
          <w:sz w:val="24"/>
          <w:szCs w:val="24"/>
        </w:rPr>
        <w:t xml:space="preserve"> </w:t>
      </w:r>
      <w:r w:rsidRPr="00DC7D12">
        <w:rPr>
          <w:i/>
          <w:sz w:val="24"/>
          <w:szCs w:val="24"/>
        </w:rPr>
        <w:t>"ТЕХЦЕНТР"</w:t>
      </w:r>
      <w:r>
        <w:rPr>
          <w:i/>
          <w:sz w:val="24"/>
          <w:szCs w:val="24"/>
        </w:rPr>
        <w:t xml:space="preserve">,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по </w:t>
      </w:r>
      <w:r>
        <w:rPr>
          <w:i/>
          <w:sz w:val="24"/>
          <w:szCs w:val="24"/>
        </w:rPr>
        <w:t>«</w:t>
      </w:r>
      <w:r w:rsidRPr="00DC7D12">
        <w:rPr>
          <w:i/>
          <w:sz w:val="24"/>
          <w:szCs w:val="24"/>
        </w:rPr>
        <w:t>монтаж</w:t>
      </w:r>
      <w:r>
        <w:rPr>
          <w:i/>
          <w:sz w:val="24"/>
          <w:szCs w:val="24"/>
        </w:rPr>
        <w:t>у</w:t>
      </w:r>
      <w:r w:rsidRPr="00DC7D12">
        <w:rPr>
          <w:i/>
          <w:sz w:val="24"/>
          <w:szCs w:val="24"/>
        </w:rPr>
        <w:t xml:space="preserve"> ограждения согласно НТД, освещение и видеонаблюдение</w:t>
      </w:r>
      <w:r>
        <w:rPr>
          <w:i/>
          <w:sz w:val="24"/>
          <w:szCs w:val="24"/>
        </w:rPr>
        <w:t xml:space="preserve">» участнику поставлено 3 балла, остальным участникам поставлено 0 баллов </w:t>
      </w:r>
      <w:r w:rsidRPr="00B9262F">
        <w:rPr>
          <w:i/>
          <w:sz w:val="24"/>
          <w:szCs w:val="24"/>
        </w:rPr>
        <w:t>(раздел</w:t>
      </w:r>
      <w:r>
        <w:rPr>
          <w:i/>
          <w:sz w:val="24"/>
          <w:szCs w:val="24"/>
        </w:rPr>
        <w:t xml:space="preserve"> 9 Документации о закупке).</w:t>
      </w:r>
    </w:p>
    <w:p w:rsidR="006F1E43" w:rsidRDefault="006F1E43" w:rsidP="006F1E43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DC7D12">
        <w:rPr>
          <w:i/>
          <w:sz w:val="24"/>
          <w:szCs w:val="24"/>
        </w:rPr>
        <w:t xml:space="preserve">ООО "Дальневосточная Монтажная Компания",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 xml:space="preserve">заявка подана </w:t>
      </w:r>
      <w:r w:rsidRPr="00DC7D12">
        <w:rPr>
          <w:i/>
          <w:sz w:val="24"/>
          <w:szCs w:val="24"/>
        </w:rPr>
        <w:t>23.03.2018</w:t>
      </w:r>
      <w:r>
        <w:rPr>
          <w:i/>
          <w:sz w:val="24"/>
          <w:szCs w:val="24"/>
        </w:rPr>
        <w:t xml:space="preserve"> </w:t>
      </w:r>
      <w:r w:rsidRPr="00DC7D12">
        <w:rPr>
          <w:i/>
          <w:sz w:val="24"/>
          <w:szCs w:val="24"/>
        </w:rPr>
        <w:t>02:10</w:t>
      </w:r>
      <w:r>
        <w:rPr>
          <w:i/>
          <w:sz w:val="24"/>
          <w:szCs w:val="24"/>
        </w:rPr>
        <w:t xml:space="preserve">; заявка </w:t>
      </w:r>
      <w:r w:rsidRPr="00DC7D12">
        <w:rPr>
          <w:i/>
          <w:sz w:val="24"/>
          <w:szCs w:val="24"/>
        </w:rPr>
        <w:t>ООО "</w:t>
      </w:r>
      <w:proofErr w:type="spellStart"/>
      <w:r w:rsidRPr="00DC7D12">
        <w:rPr>
          <w:i/>
          <w:sz w:val="24"/>
          <w:szCs w:val="24"/>
        </w:rPr>
        <w:t>Владэнергомонтаж</w:t>
      </w:r>
      <w:proofErr w:type="spellEnd"/>
      <w:r w:rsidRPr="00DC7D12">
        <w:rPr>
          <w:i/>
          <w:sz w:val="24"/>
          <w:szCs w:val="24"/>
        </w:rPr>
        <w:t xml:space="preserve">" </w:t>
      </w:r>
      <w:r>
        <w:rPr>
          <w:i/>
          <w:sz w:val="24"/>
          <w:szCs w:val="24"/>
        </w:rPr>
        <w:t xml:space="preserve">подана </w:t>
      </w:r>
      <w:r w:rsidRPr="00DC7D12">
        <w:rPr>
          <w:i/>
          <w:sz w:val="24"/>
          <w:szCs w:val="24"/>
        </w:rPr>
        <w:t>23.03.2018 03:23</w:t>
      </w:r>
      <w:r w:rsidRPr="00B9262F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п.2.11.2</w:t>
      </w:r>
      <w:r w:rsidRPr="00B9262F">
        <w:rPr>
          <w:i/>
          <w:sz w:val="24"/>
          <w:szCs w:val="24"/>
        </w:rPr>
        <w:t xml:space="preserve"> Документации о закупке)</w:t>
      </w:r>
      <w:r>
        <w:rPr>
          <w:i/>
          <w:sz w:val="24"/>
          <w:szCs w:val="24"/>
        </w:rPr>
        <w:t>.</w:t>
      </w:r>
    </w:p>
    <w:p w:rsidR="00FD781C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</w:t>
      </w:r>
      <w:r w:rsidR="00FD781C">
        <w:rPr>
          <w:b/>
          <w:sz w:val="24"/>
          <w:szCs w:val="24"/>
        </w:rPr>
        <w:t xml:space="preserve">  </w:t>
      </w:r>
      <w:r w:rsidR="00FD781C" w:rsidRPr="00577938">
        <w:rPr>
          <w:b/>
          <w:sz w:val="24"/>
          <w:szCs w:val="24"/>
        </w:rPr>
        <w:t xml:space="preserve">По вопросу № </w:t>
      </w:r>
      <w:r w:rsidR="00FD781C">
        <w:rPr>
          <w:b/>
          <w:sz w:val="24"/>
          <w:szCs w:val="24"/>
        </w:rPr>
        <w:t>5</w:t>
      </w:r>
    </w:p>
    <w:p w:rsidR="005E6487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6F1E43" w:rsidRPr="00BC7A22" w:rsidRDefault="006F1E43" w:rsidP="006F1E43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6F1E43" w:rsidRPr="00BC7A22" w:rsidRDefault="006F1E43" w:rsidP="006F1E43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B4F9D">
        <w:rPr>
          <w:rFonts w:eastAsiaTheme="minorEastAsia"/>
          <w:b/>
          <w:i/>
          <w:sz w:val="24"/>
          <w:szCs w:val="24"/>
        </w:rPr>
        <w:t>ООО "ТЕХЦЕНТР"</w:t>
      </w:r>
      <w:r w:rsidRPr="00CF6435">
        <w:rPr>
          <w:rFonts w:eastAsiaTheme="minorEastAsia"/>
          <w:b/>
          <w:i/>
          <w:sz w:val="24"/>
          <w:szCs w:val="24"/>
        </w:rPr>
        <w:t xml:space="preserve"> </w:t>
      </w:r>
      <w:r w:rsidRPr="000B4F9D">
        <w:rPr>
          <w:rFonts w:eastAsiaTheme="minorEastAsia"/>
          <w:b/>
          <w:i/>
          <w:sz w:val="24"/>
          <w:szCs w:val="24"/>
        </w:rPr>
        <w:t>ООО "Дальневосточная Монтажная Компания"</w:t>
      </w:r>
      <w:r w:rsidRPr="00CF6435">
        <w:rPr>
          <w:rFonts w:eastAsiaTheme="minorEastAsia"/>
          <w:b/>
          <w:i/>
          <w:sz w:val="24"/>
          <w:szCs w:val="24"/>
        </w:rPr>
        <w:t xml:space="preserve"> </w:t>
      </w:r>
      <w:r w:rsidRPr="000B4F9D">
        <w:rPr>
          <w:rFonts w:eastAsiaTheme="minorEastAsia"/>
          <w:b/>
          <w:i/>
          <w:sz w:val="24"/>
          <w:szCs w:val="24"/>
        </w:rPr>
        <w:t>ООО "</w:t>
      </w:r>
      <w:proofErr w:type="spellStart"/>
      <w:r w:rsidRPr="000B4F9D">
        <w:rPr>
          <w:rFonts w:eastAsiaTheme="minorEastAsia"/>
          <w:b/>
          <w:i/>
          <w:sz w:val="24"/>
          <w:szCs w:val="24"/>
        </w:rPr>
        <w:t>Владэнергомонтаж</w:t>
      </w:r>
      <w:proofErr w:type="spellEnd"/>
      <w:r w:rsidRPr="000B4F9D">
        <w:rPr>
          <w:rFonts w:eastAsiaTheme="minorEastAsia"/>
          <w:b/>
          <w:i/>
          <w:sz w:val="24"/>
          <w:szCs w:val="24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6F1E43" w:rsidRDefault="006F1E43" w:rsidP="006F1E43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6F1E43" w:rsidRPr="00CF344C" w:rsidRDefault="006F1E43" w:rsidP="006F1E43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0,1 </w:t>
      </w:r>
      <w:r w:rsidRPr="00CF344C">
        <w:rPr>
          <w:sz w:val="24"/>
          <w:szCs w:val="24"/>
        </w:rPr>
        <w:t>% от начальной (максимальной) цены договора</w:t>
      </w:r>
      <w:r w:rsidRPr="00C63DDA">
        <w:rPr>
          <w:sz w:val="24"/>
          <w:szCs w:val="24"/>
        </w:rPr>
        <w:t xml:space="preserve"> за одну единицу</w:t>
      </w:r>
      <w:r w:rsidRPr="00CF344C">
        <w:rPr>
          <w:sz w:val="24"/>
          <w:szCs w:val="24"/>
        </w:rPr>
        <w:t xml:space="preserve">. </w:t>
      </w:r>
    </w:p>
    <w:p w:rsidR="006F1E43" w:rsidRPr="00347AEA" w:rsidRDefault="006F1E43" w:rsidP="006F1E43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1</w:t>
      </w:r>
      <w:r w:rsidR="0037545F">
        <w:rPr>
          <w:sz w:val="24"/>
          <w:szCs w:val="24"/>
        </w:rPr>
        <w:t>6</w:t>
      </w:r>
      <w:r>
        <w:rPr>
          <w:sz w:val="24"/>
          <w:szCs w:val="24"/>
        </w:rPr>
        <w:t>.04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6F1E43" w:rsidRDefault="006F1E43" w:rsidP="006F1E43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E6E9E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4E6E9E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4E6E9E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b/>
          <w:i/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.</w:t>
      </w:r>
    </w:p>
    <w:p w:rsidR="006F1E43" w:rsidRPr="00C35A98" w:rsidRDefault="006F1E43" w:rsidP="006F1E43">
      <w:pPr>
        <w:tabs>
          <w:tab w:val="left" w:pos="567"/>
          <w:tab w:val="left" w:pos="709"/>
        </w:tabs>
        <w:suppressAutoHyphens/>
        <w:snapToGrid w:val="0"/>
        <w:spacing w:line="240" w:lineRule="auto"/>
        <w:rPr>
          <w:sz w:val="24"/>
          <w:szCs w:val="24"/>
        </w:rPr>
      </w:pPr>
      <w:r w:rsidRPr="00C35A98">
        <w:rPr>
          <w:i/>
          <w:sz w:val="24"/>
          <w:szCs w:val="24"/>
        </w:rPr>
        <w:t>(Если Участник запроса предложений не предоставит файлы с ценой для переторжки, то его заявка останется действующей с ранее объявленной ценой).</w:t>
      </w:r>
    </w:p>
    <w:p w:rsidR="006E6C2E" w:rsidRPr="00577938" w:rsidRDefault="006F1E43" w:rsidP="006F1E43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D0689B" w:rsidRPr="00D0689B">
        <w:rPr>
          <w:rStyle w:val="aa"/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306C5E" w:rsidRDefault="00306C5E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306C5E" w:rsidRDefault="00306C5E" w:rsidP="00A002C5">
      <w:pPr>
        <w:pStyle w:val="a4"/>
        <w:jc w:val="both"/>
        <w:rPr>
          <w:i/>
          <w:sz w:val="20"/>
          <w:szCs w:val="20"/>
        </w:rPr>
      </w:pPr>
    </w:p>
    <w:p w:rsidR="00306C5E" w:rsidRDefault="00306C5E" w:rsidP="00A002C5">
      <w:pPr>
        <w:pStyle w:val="a4"/>
        <w:jc w:val="both"/>
        <w:rPr>
          <w:i/>
          <w:sz w:val="20"/>
          <w:szCs w:val="20"/>
        </w:rPr>
      </w:pPr>
    </w:p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  <w:bookmarkStart w:id="2" w:name="_GoBack"/>
      <w:bookmarkEnd w:id="2"/>
    </w:p>
    <w:sectPr w:rsidR="00A002C5" w:rsidRPr="0026421C" w:rsidSect="005E6487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91" w:rsidRDefault="005C4891" w:rsidP="00355095">
      <w:pPr>
        <w:spacing w:line="240" w:lineRule="auto"/>
      </w:pPr>
      <w:r>
        <w:separator/>
      </w:r>
    </w:p>
  </w:endnote>
  <w:endnote w:type="continuationSeparator" w:id="0">
    <w:p w:rsidR="005C4891" w:rsidRDefault="005C48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54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54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91" w:rsidRDefault="005C4891" w:rsidP="00355095">
      <w:pPr>
        <w:spacing w:line="240" w:lineRule="auto"/>
      </w:pPr>
      <w:r>
        <w:separator/>
      </w:r>
    </w:p>
  </w:footnote>
  <w:footnote w:type="continuationSeparator" w:id="0">
    <w:p w:rsidR="005C4891" w:rsidRDefault="005C48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5E" w:rsidRPr="00851ECF" w:rsidRDefault="00355095" w:rsidP="00306C5E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306C5E">
      <w:rPr>
        <w:i/>
        <w:sz w:val="20"/>
      </w:rPr>
      <w:t xml:space="preserve">1100  </w:t>
    </w:r>
    <w:r w:rsidR="00306C5E" w:rsidRPr="009B001E">
      <w:rPr>
        <w:i/>
        <w:sz w:val="20"/>
      </w:rPr>
      <w:t xml:space="preserve">р. </w:t>
    </w:r>
    <w:r w:rsidR="00306C5E">
      <w:rPr>
        <w:i/>
        <w:sz w:val="20"/>
      </w:rPr>
      <w:t xml:space="preserve">2.2.1 </w:t>
    </w:r>
    <w:r w:rsidR="00306C5E" w:rsidRPr="009B001E">
      <w:rPr>
        <w:i/>
        <w:sz w:val="20"/>
      </w:rPr>
      <w:t xml:space="preserve"> </w:t>
    </w:r>
    <w:r w:rsidR="00306C5E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671AB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821E5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5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7545F"/>
    <w:rsid w:val="00380B7F"/>
    <w:rsid w:val="00383FC1"/>
    <w:rsid w:val="00391C2E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4AB3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5F3B"/>
    <w:rsid w:val="00526FD4"/>
    <w:rsid w:val="00530070"/>
    <w:rsid w:val="00534BE4"/>
    <w:rsid w:val="00535034"/>
    <w:rsid w:val="00542400"/>
    <w:rsid w:val="005433F4"/>
    <w:rsid w:val="00545A89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C4322"/>
    <w:rsid w:val="005C4891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10C17"/>
    <w:rsid w:val="0061411A"/>
    <w:rsid w:val="006227C6"/>
    <w:rsid w:val="00622BD9"/>
    <w:rsid w:val="00634077"/>
    <w:rsid w:val="00642187"/>
    <w:rsid w:val="0065447B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5996"/>
    <w:rsid w:val="006B7444"/>
    <w:rsid w:val="006C5591"/>
    <w:rsid w:val="006E643C"/>
    <w:rsid w:val="006E6452"/>
    <w:rsid w:val="006E6C2E"/>
    <w:rsid w:val="006F0E12"/>
    <w:rsid w:val="006F1E43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64BF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176F3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5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4AE6"/>
    <w:rsid w:val="00BF716F"/>
    <w:rsid w:val="00BF77E9"/>
    <w:rsid w:val="00C02479"/>
    <w:rsid w:val="00C02AB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0689B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1AF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1802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1519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D781C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6B6D-892E-4BB4-9970-BD2FA843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2018-04-12T05:52:00Z</cp:lastPrinted>
  <dcterms:created xsi:type="dcterms:W3CDTF">2017-12-12T23:33:00Z</dcterms:created>
  <dcterms:modified xsi:type="dcterms:W3CDTF">2018-04-13T06:06:00Z</dcterms:modified>
</cp:coreProperties>
</file>