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75F06">
        <w:rPr>
          <w:b/>
          <w:bCs/>
          <w:iCs/>
          <w:snapToGrid/>
          <w:spacing w:val="40"/>
          <w:sz w:val="29"/>
          <w:szCs w:val="29"/>
        </w:rPr>
        <w:t>289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D75F06" w:rsidRPr="00AB5BDB">
        <w:rPr>
          <w:b/>
          <w:i/>
          <w:szCs w:val="28"/>
        </w:rPr>
        <w:t xml:space="preserve">«ПИР. Перевод на напряжение 110 </w:t>
      </w:r>
      <w:proofErr w:type="spellStart"/>
      <w:r w:rsidR="00D75F06" w:rsidRPr="00AB5BDB">
        <w:rPr>
          <w:b/>
          <w:i/>
          <w:szCs w:val="28"/>
        </w:rPr>
        <w:t>кВ</w:t>
      </w:r>
      <w:proofErr w:type="spellEnd"/>
      <w:r w:rsidR="00D75F06" w:rsidRPr="00AB5BDB">
        <w:rPr>
          <w:b/>
          <w:i/>
          <w:szCs w:val="28"/>
        </w:rPr>
        <w:t xml:space="preserve"> ПС 35/6 </w:t>
      </w:r>
      <w:proofErr w:type="spellStart"/>
      <w:r w:rsidR="00D75F06" w:rsidRPr="00AB5BDB">
        <w:rPr>
          <w:b/>
          <w:i/>
          <w:szCs w:val="28"/>
        </w:rPr>
        <w:t>кВ</w:t>
      </w:r>
      <w:proofErr w:type="spellEnd"/>
      <w:r w:rsidR="00D75F06" w:rsidRPr="00AB5BDB">
        <w:rPr>
          <w:b/>
          <w:i/>
          <w:szCs w:val="28"/>
        </w:rPr>
        <w:t xml:space="preserve"> «СДВ» и «БН» (в г. Хабаровске) филиал ХЭС», </w:t>
      </w:r>
      <w:r w:rsidR="00D75F06" w:rsidRPr="00AB5BDB">
        <w:rPr>
          <w:szCs w:val="28"/>
        </w:rPr>
        <w:t xml:space="preserve">закупка </w:t>
      </w:r>
      <w:proofErr w:type="gramStart"/>
      <w:r w:rsidR="00D75F06" w:rsidRPr="00AB5BDB">
        <w:rPr>
          <w:szCs w:val="28"/>
        </w:rPr>
        <w:t>1110  р.</w:t>
      </w:r>
      <w:proofErr w:type="gramEnd"/>
      <w:r w:rsidR="00D75F06" w:rsidRPr="00AB5BDB">
        <w:rPr>
          <w:szCs w:val="28"/>
        </w:rPr>
        <w:t xml:space="preserve"> 2.2.1 ГКПЗ 2018.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0"/>
        <w:gridCol w:w="4709"/>
        <w:gridCol w:w="88"/>
      </w:tblGrid>
      <w:tr w:rsidR="00D75F06" w:rsidRPr="00D75F06" w:rsidTr="00A75D3A">
        <w:tc>
          <w:tcPr>
            <w:tcW w:w="4998" w:type="dxa"/>
            <w:gridSpan w:val="2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D75F06" w:rsidRPr="00D75F06" w:rsidRDefault="00D75F06" w:rsidP="006811A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6811A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»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апреля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D75F06" w:rsidRPr="00D75F06" w:rsidTr="00A75D3A">
        <w:trPr>
          <w:gridAfter w:val="1"/>
          <w:wAfter w:w="92" w:type="dxa"/>
        </w:trPr>
        <w:tc>
          <w:tcPr>
            <w:tcW w:w="4956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31806203902  (МСП)  </w:t>
            </w:r>
          </w:p>
        </w:tc>
        <w:tc>
          <w:tcPr>
            <w:tcW w:w="4949" w:type="dxa"/>
            <w:gridSpan w:val="2"/>
          </w:tcPr>
          <w:p w:rsidR="00D75F06" w:rsidRPr="00D75F06" w:rsidRDefault="00D75F06" w:rsidP="00D75F0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Default="00CA7529" w:rsidP="00D75F06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r w:rsidR="00D75F06">
        <w:rPr>
          <w:b w:val="0"/>
          <w:sz w:val="25"/>
          <w:szCs w:val="25"/>
        </w:rPr>
        <w:t>«</w:t>
      </w:r>
      <w:r w:rsidR="00D75F06" w:rsidRPr="00AB5BDB">
        <w:rPr>
          <w:i/>
          <w:sz w:val="28"/>
          <w:szCs w:val="28"/>
        </w:rPr>
        <w:t xml:space="preserve">ПИР. Перевод на напряжение 110 </w:t>
      </w:r>
      <w:proofErr w:type="spellStart"/>
      <w:r w:rsidR="00D75F06" w:rsidRPr="00AB5BDB">
        <w:rPr>
          <w:i/>
          <w:sz w:val="28"/>
          <w:szCs w:val="28"/>
        </w:rPr>
        <w:t>кВ</w:t>
      </w:r>
      <w:proofErr w:type="spellEnd"/>
      <w:r w:rsidR="00D75F06" w:rsidRPr="00AB5BDB">
        <w:rPr>
          <w:i/>
          <w:sz w:val="28"/>
          <w:szCs w:val="28"/>
        </w:rPr>
        <w:t xml:space="preserve"> ПС 35/6 </w:t>
      </w:r>
      <w:proofErr w:type="spellStart"/>
      <w:r w:rsidR="00D75F06" w:rsidRPr="00AB5BDB">
        <w:rPr>
          <w:i/>
          <w:sz w:val="28"/>
          <w:szCs w:val="28"/>
        </w:rPr>
        <w:t>кВ</w:t>
      </w:r>
      <w:proofErr w:type="spellEnd"/>
      <w:r w:rsidR="00D75F06" w:rsidRPr="00AB5BDB">
        <w:rPr>
          <w:i/>
          <w:sz w:val="28"/>
          <w:szCs w:val="28"/>
        </w:rPr>
        <w:t xml:space="preserve"> «СДВ» и «БН» (в г. Хабаровске) филиал ХЭС»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AB5BDB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9D7C9B">
        <w:rPr>
          <w:bCs/>
          <w:i/>
          <w:iCs/>
          <w:sz w:val="25"/>
          <w:szCs w:val="25"/>
        </w:rPr>
        <w:t>Об отклонении заявки участника</w:t>
      </w:r>
      <w:r>
        <w:rPr>
          <w:bCs/>
          <w:i/>
          <w:iCs/>
          <w:sz w:val="25"/>
          <w:szCs w:val="25"/>
        </w:rPr>
        <w:t xml:space="preserve"> </w:t>
      </w:r>
      <w:r w:rsidRPr="00AB5BDB">
        <w:rPr>
          <w:b/>
          <w:bCs/>
          <w:i/>
          <w:iCs/>
          <w:sz w:val="25"/>
          <w:szCs w:val="25"/>
        </w:rPr>
        <w:t>ООО "Техно Базис"</w:t>
      </w:r>
    </w:p>
    <w:p w:rsidR="00D75F06" w:rsidRPr="00AB5BDB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/>
          <w:bCs/>
          <w:i/>
          <w:iCs/>
          <w:sz w:val="25"/>
          <w:szCs w:val="25"/>
        </w:rPr>
      </w:pPr>
      <w:r w:rsidRPr="009D7C9B">
        <w:rPr>
          <w:bCs/>
          <w:i/>
          <w:iCs/>
          <w:sz w:val="25"/>
          <w:szCs w:val="25"/>
        </w:rPr>
        <w:t>Об отклонении заявки участника</w:t>
      </w:r>
      <w:r>
        <w:rPr>
          <w:bCs/>
          <w:i/>
          <w:iCs/>
          <w:sz w:val="25"/>
          <w:szCs w:val="25"/>
        </w:rPr>
        <w:t xml:space="preserve"> </w:t>
      </w:r>
      <w:r w:rsidRPr="00A778C9">
        <w:rPr>
          <w:b/>
          <w:bCs/>
          <w:i/>
          <w:iCs/>
          <w:sz w:val="25"/>
          <w:szCs w:val="25"/>
        </w:rPr>
        <w:t>ООО "</w:t>
      </w:r>
      <w:proofErr w:type="spellStart"/>
      <w:r w:rsidRPr="00A778C9">
        <w:rPr>
          <w:b/>
          <w:bCs/>
          <w:i/>
          <w:iCs/>
          <w:sz w:val="25"/>
          <w:szCs w:val="25"/>
        </w:rPr>
        <w:t>Технопромсервис</w:t>
      </w:r>
      <w:proofErr w:type="spellEnd"/>
      <w:r w:rsidRPr="00A778C9">
        <w:rPr>
          <w:b/>
          <w:bCs/>
          <w:i/>
          <w:iCs/>
          <w:sz w:val="25"/>
          <w:szCs w:val="25"/>
        </w:rPr>
        <w:t>"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3685"/>
        <w:gridCol w:w="3402"/>
      </w:tblGrid>
      <w:tr w:rsidR="00D75F06" w:rsidRPr="00C06055" w:rsidTr="00A75D3A">
        <w:trPr>
          <w:trHeight w:val="436"/>
        </w:trPr>
        <w:tc>
          <w:tcPr>
            <w:tcW w:w="421" w:type="dxa"/>
            <w:hideMark/>
          </w:tcPr>
          <w:p w:rsidR="00D75F06" w:rsidRPr="00C06055" w:rsidRDefault="00D75F06" w:rsidP="00A75D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№</w:t>
            </w:r>
          </w:p>
          <w:p w:rsidR="00D75F06" w:rsidRPr="00C06055" w:rsidRDefault="00D75F06" w:rsidP="00A75D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п/п</w:t>
            </w:r>
          </w:p>
        </w:tc>
        <w:tc>
          <w:tcPr>
            <w:tcW w:w="1843" w:type="dxa"/>
            <w:hideMark/>
          </w:tcPr>
          <w:p w:rsidR="00D75F06" w:rsidRPr="00C06055" w:rsidRDefault="00D75F06" w:rsidP="00A75D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D75F06" w:rsidRPr="00C06055" w:rsidRDefault="00D75F06" w:rsidP="00A75D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3402" w:type="dxa"/>
            <w:hideMark/>
          </w:tcPr>
          <w:p w:rsidR="00D75F06" w:rsidRPr="00C06055" w:rsidRDefault="00D75F06" w:rsidP="00A75D3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D75F06" w:rsidRPr="004A7CA3" w:rsidTr="00A75D3A">
        <w:trPr>
          <w:trHeight w:val="288"/>
        </w:trPr>
        <w:tc>
          <w:tcPr>
            <w:tcW w:w="421" w:type="dxa"/>
          </w:tcPr>
          <w:p w:rsidR="00D75F06" w:rsidRPr="00D75F06" w:rsidRDefault="00D75F06" w:rsidP="00A75D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5F0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13.03.2018 06:49</w:t>
            </w:r>
          </w:p>
        </w:tc>
        <w:tc>
          <w:tcPr>
            <w:tcW w:w="3685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ООО "Техно Базис"</w:t>
            </w:r>
            <w:r w:rsidRPr="00D75F06">
              <w:rPr>
                <w:sz w:val="24"/>
                <w:szCs w:val="24"/>
              </w:rPr>
              <w:t xml:space="preserve"> </w:t>
            </w:r>
            <w:r w:rsidRPr="00D75F06">
              <w:rPr>
                <w:sz w:val="24"/>
                <w:szCs w:val="24"/>
              </w:rPr>
              <w:br/>
              <w:t xml:space="preserve">ИНН/КПП 3812143992/384901001 </w:t>
            </w:r>
            <w:r w:rsidRPr="00D75F06"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3402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b/>
                <w:i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6 400 000.00 руб. без учета НДС</w:t>
            </w:r>
          </w:p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7 552 000.00 руб. с учетом НДС</w:t>
            </w:r>
          </w:p>
        </w:tc>
      </w:tr>
      <w:tr w:rsidR="00D75F06" w:rsidRPr="004A7CA3" w:rsidTr="00A75D3A">
        <w:trPr>
          <w:trHeight w:val="288"/>
        </w:trPr>
        <w:tc>
          <w:tcPr>
            <w:tcW w:w="421" w:type="dxa"/>
          </w:tcPr>
          <w:p w:rsidR="00D75F06" w:rsidRPr="00D75F06" w:rsidRDefault="00D75F06" w:rsidP="00A75D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5F0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13.03.2018 07:27</w:t>
            </w:r>
          </w:p>
        </w:tc>
        <w:tc>
          <w:tcPr>
            <w:tcW w:w="3685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75F06">
              <w:rPr>
                <w:b/>
                <w:i/>
                <w:sz w:val="24"/>
                <w:szCs w:val="24"/>
              </w:rPr>
              <w:t>Электросервиспроект</w:t>
            </w:r>
            <w:proofErr w:type="spellEnd"/>
            <w:r w:rsidRPr="00D75F06">
              <w:rPr>
                <w:b/>
                <w:i/>
                <w:sz w:val="24"/>
                <w:szCs w:val="24"/>
              </w:rPr>
              <w:t>"</w:t>
            </w:r>
            <w:r w:rsidRPr="00D75F06">
              <w:rPr>
                <w:sz w:val="24"/>
                <w:szCs w:val="24"/>
              </w:rPr>
              <w:t xml:space="preserve"> </w:t>
            </w:r>
            <w:r w:rsidRPr="00D75F06">
              <w:rPr>
                <w:sz w:val="24"/>
                <w:szCs w:val="24"/>
              </w:rPr>
              <w:br/>
              <w:t xml:space="preserve">ИНН/КПП 7901529610/790101001 </w:t>
            </w:r>
            <w:r w:rsidRPr="00D75F06">
              <w:rPr>
                <w:sz w:val="24"/>
                <w:szCs w:val="24"/>
              </w:rPr>
              <w:br/>
              <w:t>ОГРН 1067901013290</w:t>
            </w:r>
          </w:p>
        </w:tc>
        <w:tc>
          <w:tcPr>
            <w:tcW w:w="3402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b/>
                <w:i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5 411 540.00 руб. без учета НДС</w:t>
            </w:r>
          </w:p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НДС не предусмотрен</w:t>
            </w:r>
          </w:p>
        </w:tc>
      </w:tr>
      <w:tr w:rsidR="00D75F06" w:rsidRPr="004A7CA3" w:rsidTr="00A75D3A">
        <w:trPr>
          <w:trHeight w:val="288"/>
        </w:trPr>
        <w:tc>
          <w:tcPr>
            <w:tcW w:w="421" w:type="dxa"/>
          </w:tcPr>
          <w:p w:rsidR="00D75F06" w:rsidRPr="00D75F06" w:rsidRDefault="00D75F06" w:rsidP="00A75D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5F06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13.03.2018 09:37</w:t>
            </w:r>
          </w:p>
        </w:tc>
        <w:tc>
          <w:tcPr>
            <w:tcW w:w="3685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ООО "ЭНЕРГОРЕГИОН"</w:t>
            </w:r>
            <w:r w:rsidRPr="00D75F06">
              <w:rPr>
                <w:sz w:val="24"/>
                <w:szCs w:val="24"/>
              </w:rPr>
              <w:t xml:space="preserve"> </w:t>
            </w:r>
            <w:r w:rsidRPr="00D75F06">
              <w:rPr>
                <w:sz w:val="24"/>
                <w:szCs w:val="24"/>
              </w:rPr>
              <w:br/>
              <w:t xml:space="preserve">ИНН/КПП 2540203680/254001001 </w:t>
            </w:r>
            <w:r w:rsidRPr="00D75F06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3402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b/>
                <w:i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6 429 294.00 руб. без учета НДС</w:t>
            </w:r>
          </w:p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7 586 566.92 руб. с учетом НДС</w:t>
            </w:r>
          </w:p>
        </w:tc>
      </w:tr>
      <w:tr w:rsidR="00D75F06" w:rsidRPr="004A7CA3" w:rsidTr="00A75D3A">
        <w:trPr>
          <w:trHeight w:val="288"/>
        </w:trPr>
        <w:tc>
          <w:tcPr>
            <w:tcW w:w="421" w:type="dxa"/>
          </w:tcPr>
          <w:p w:rsidR="00D75F06" w:rsidRPr="00D75F06" w:rsidRDefault="00D75F06" w:rsidP="00A75D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5F0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 xml:space="preserve">13.03.2018 </w:t>
            </w:r>
            <w:r w:rsidRPr="00D75F06">
              <w:rPr>
                <w:sz w:val="24"/>
                <w:szCs w:val="24"/>
              </w:rPr>
              <w:lastRenderedPageBreak/>
              <w:t>13:59</w:t>
            </w:r>
          </w:p>
        </w:tc>
        <w:tc>
          <w:tcPr>
            <w:tcW w:w="3685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lastRenderedPageBreak/>
              <w:t>ООО "</w:t>
            </w:r>
            <w:proofErr w:type="spellStart"/>
            <w:r w:rsidRPr="00D75F06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D75F06">
              <w:rPr>
                <w:b/>
                <w:i/>
                <w:sz w:val="24"/>
                <w:szCs w:val="24"/>
              </w:rPr>
              <w:t>"</w:t>
            </w:r>
            <w:r w:rsidRPr="00D75F06">
              <w:rPr>
                <w:sz w:val="24"/>
                <w:szCs w:val="24"/>
              </w:rPr>
              <w:t xml:space="preserve"> </w:t>
            </w:r>
            <w:r w:rsidRPr="00D75F06">
              <w:rPr>
                <w:sz w:val="24"/>
                <w:szCs w:val="24"/>
              </w:rPr>
              <w:br/>
            </w:r>
            <w:r w:rsidRPr="00D75F06">
              <w:rPr>
                <w:sz w:val="24"/>
                <w:szCs w:val="24"/>
              </w:rPr>
              <w:lastRenderedPageBreak/>
              <w:t xml:space="preserve">ИНН/КПП 7728670290/772801001 </w:t>
            </w:r>
            <w:r w:rsidRPr="00D75F06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3402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b/>
                <w:i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lastRenderedPageBreak/>
              <w:t xml:space="preserve">6 439 305.08 руб. без учета </w:t>
            </w:r>
            <w:r w:rsidRPr="00D75F06">
              <w:rPr>
                <w:b/>
                <w:i/>
                <w:sz w:val="24"/>
                <w:szCs w:val="24"/>
              </w:rPr>
              <w:lastRenderedPageBreak/>
              <w:t>НДС</w:t>
            </w:r>
          </w:p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НДС не предусмотрен</w:t>
            </w:r>
          </w:p>
        </w:tc>
      </w:tr>
      <w:tr w:rsidR="00D75F06" w:rsidRPr="004A7CA3" w:rsidTr="00A75D3A">
        <w:trPr>
          <w:trHeight w:val="288"/>
        </w:trPr>
        <w:tc>
          <w:tcPr>
            <w:tcW w:w="421" w:type="dxa"/>
          </w:tcPr>
          <w:p w:rsidR="00D75F06" w:rsidRPr="00D75F06" w:rsidRDefault="00D75F06" w:rsidP="00A75D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5F06">
              <w:rPr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13.03.2018 22:30</w:t>
            </w:r>
          </w:p>
        </w:tc>
        <w:tc>
          <w:tcPr>
            <w:tcW w:w="3685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75F06">
              <w:rPr>
                <w:b/>
                <w:i/>
                <w:sz w:val="24"/>
                <w:szCs w:val="24"/>
              </w:rPr>
              <w:t>Технопромсервис</w:t>
            </w:r>
            <w:proofErr w:type="spellEnd"/>
            <w:r w:rsidRPr="00D75F06">
              <w:rPr>
                <w:b/>
                <w:i/>
                <w:sz w:val="24"/>
                <w:szCs w:val="24"/>
              </w:rPr>
              <w:t>"</w:t>
            </w:r>
            <w:r w:rsidRPr="00D75F06">
              <w:rPr>
                <w:sz w:val="24"/>
                <w:szCs w:val="24"/>
              </w:rPr>
              <w:t xml:space="preserve"> </w:t>
            </w:r>
            <w:r w:rsidRPr="00D75F06">
              <w:rPr>
                <w:sz w:val="24"/>
                <w:szCs w:val="24"/>
              </w:rPr>
              <w:br/>
              <w:t xml:space="preserve">ИНН/КПП 7743945301/772401001 </w:t>
            </w:r>
            <w:r w:rsidRPr="00D75F06">
              <w:rPr>
                <w:sz w:val="24"/>
                <w:szCs w:val="24"/>
              </w:rPr>
              <w:br/>
              <w:t>ОГРН 5147746302160</w:t>
            </w:r>
          </w:p>
        </w:tc>
        <w:tc>
          <w:tcPr>
            <w:tcW w:w="3402" w:type="dxa"/>
          </w:tcPr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b/>
                <w:i/>
                <w:sz w:val="24"/>
                <w:szCs w:val="24"/>
              </w:rPr>
            </w:pPr>
            <w:r w:rsidRPr="00D75F06">
              <w:rPr>
                <w:b/>
                <w:i/>
                <w:sz w:val="24"/>
                <w:szCs w:val="24"/>
              </w:rPr>
              <w:t>6 117 341.00 руб. без учета НДС</w:t>
            </w:r>
          </w:p>
          <w:p w:rsidR="00D75F06" w:rsidRPr="00D75F06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06">
              <w:rPr>
                <w:sz w:val="24"/>
                <w:szCs w:val="24"/>
              </w:rPr>
              <w:t>7 218 462.38 руб. с учетом НДС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D75F06" w:rsidRPr="00D75F06" w:rsidRDefault="00D75F06" w:rsidP="00D75F06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D75F06">
        <w:rPr>
          <w:b/>
          <w:bCs/>
          <w:i/>
          <w:iCs/>
          <w:snapToGrid/>
          <w:sz w:val="25"/>
          <w:szCs w:val="25"/>
        </w:rPr>
        <w:t>ВОПРОС № 2.</w:t>
      </w:r>
      <w:r w:rsidRPr="00D75F06">
        <w:rPr>
          <w:snapToGrid/>
          <w:sz w:val="25"/>
          <w:szCs w:val="25"/>
        </w:rPr>
        <w:t xml:space="preserve"> </w:t>
      </w:r>
      <w:r w:rsidRPr="00D75F06">
        <w:rPr>
          <w:b/>
          <w:bCs/>
          <w:i/>
          <w:iCs/>
          <w:snapToGrid/>
          <w:sz w:val="25"/>
          <w:szCs w:val="25"/>
        </w:rPr>
        <w:t>Об отклонении заявки участника ООО "Техно Базис"</w:t>
      </w:r>
    </w:p>
    <w:p w:rsidR="00D75F06" w:rsidRPr="00D75F06" w:rsidRDefault="00D75F06" w:rsidP="00D75F0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D75F06">
        <w:rPr>
          <w:snapToGrid/>
          <w:sz w:val="25"/>
          <w:szCs w:val="25"/>
        </w:rPr>
        <w:t xml:space="preserve">Отклонить заявку Участника </w:t>
      </w:r>
      <w:r w:rsidRPr="00D75F06">
        <w:rPr>
          <w:b/>
          <w:i/>
          <w:snapToGrid/>
          <w:sz w:val="25"/>
          <w:szCs w:val="25"/>
        </w:rPr>
        <w:t xml:space="preserve">ООО "Техно Базис" (ИНН/КПП 3812143992/384901001 ОГРН 1123850043041) </w:t>
      </w:r>
      <w:r w:rsidRPr="00D75F06">
        <w:rPr>
          <w:snapToGrid/>
          <w:sz w:val="25"/>
          <w:szCs w:val="25"/>
        </w:rPr>
        <w:t xml:space="preserve">от дальнейшего рассмотрения на основании </w:t>
      </w:r>
      <w:r w:rsidRPr="00D75F06">
        <w:rPr>
          <w:bCs/>
          <w:snapToGrid/>
          <w:sz w:val="25"/>
          <w:szCs w:val="25"/>
        </w:rPr>
        <w:t>п. 2.8.2.5.</w:t>
      </w:r>
      <w:r w:rsidRPr="00D75F06">
        <w:rPr>
          <w:snapToGrid/>
          <w:sz w:val="25"/>
          <w:szCs w:val="25"/>
        </w:rPr>
        <w:t xml:space="preserve"> «а, б, в» Документации о закупке, п 11.1, 11.2</w:t>
      </w:r>
      <w:proofErr w:type="gramStart"/>
      <w:r w:rsidRPr="00D75F06">
        <w:rPr>
          <w:snapToGrid/>
          <w:sz w:val="25"/>
          <w:szCs w:val="25"/>
        </w:rPr>
        <w:t>,  11.5</w:t>
      </w:r>
      <w:proofErr w:type="gramEnd"/>
      <w:r w:rsidRPr="00D75F06">
        <w:rPr>
          <w:snapToGrid/>
          <w:sz w:val="25"/>
          <w:szCs w:val="25"/>
        </w:rPr>
        <w:t>, 1.1.6</w:t>
      </w:r>
      <w:r w:rsidRPr="00D75F06">
        <w:rPr>
          <w:rFonts w:eastAsia="Calibri"/>
          <w:snapToGrid/>
          <w:sz w:val="25"/>
          <w:szCs w:val="25"/>
          <w:lang w:eastAsia="en-US"/>
        </w:rPr>
        <w:t>Технического</w:t>
      </w:r>
      <w:r w:rsidRPr="00D75F06">
        <w:rPr>
          <w:snapToGrid/>
          <w:sz w:val="25"/>
          <w:szCs w:val="25"/>
        </w:rPr>
        <w:t xml:space="preserve"> задания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5F06" w:rsidRPr="00D75F06" w:rsidTr="00A75D3A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D75F06" w:rsidRDefault="00D75F06" w:rsidP="00D75F0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D75F06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D75F06" w:rsidRPr="00D75F06" w:rsidTr="00A75D3A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D75F06" w:rsidRDefault="00D75F06" w:rsidP="00D75F06">
            <w:pPr>
              <w:suppressAutoHyphens/>
              <w:spacing w:line="240" w:lineRule="auto"/>
              <w:ind w:firstLine="0"/>
              <w:rPr>
                <w:b/>
                <w:snapToGrid/>
                <w:sz w:val="25"/>
                <w:szCs w:val="25"/>
                <w:u w:val="single"/>
              </w:rPr>
            </w:pPr>
            <w:r w:rsidRPr="00D75F06">
              <w:rPr>
                <w:b/>
                <w:snapToGrid/>
                <w:sz w:val="25"/>
                <w:szCs w:val="25"/>
                <w:u w:val="single"/>
              </w:rPr>
              <w:t>Несоответствия требованиям документации о закупке:</w:t>
            </w:r>
          </w:p>
          <w:p w:rsidR="00D75F06" w:rsidRPr="00D75F06" w:rsidRDefault="00D75F06" w:rsidP="00D75F06">
            <w:pPr>
              <w:numPr>
                <w:ilvl w:val="0"/>
                <w:numId w:val="33"/>
              </w:numPr>
              <w:spacing w:line="240" w:lineRule="auto"/>
              <w:ind w:left="22" w:firstLine="398"/>
              <w:contextualSpacing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D75F06">
              <w:rPr>
                <w:bCs/>
                <w:snapToGrid/>
                <w:sz w:val="25"/>
                <w:szCs w:val="25"/>
              </w:rPr>
              <w:t xml:space="preserve">Предоставлена выписка из реестра членов саморегулируемой организации, которая подтверждает, что Участник имеет право выполнять работы по осуществлению подготовки проектной </w:t>
            </w:r>
            <w:proofErr w:type="gramStart"/>
            <w:r w:rsidRPr="00D75F06">
              <w:rPr>
                <w:bCs/>
                <w:snapToGrid/>
                <w:sz w:val="25"/>
                <w:szCs w:val="25"/>
              </w:rPr>
              <w:t>документации  (</w:t>
            </w:r>
            <w:proofErr w:type="gramEnd"/>
            <w:r w:rsidRPr="00D75F06">
              <w:rPr>
                <w:b/>
                <w:bCs/>
                <w:i/>
                <w:snapToGrid/>
                <w:sz w:val="25"/>
                <w:szCs w:val="25"/>
              </w:rPr>
              <w:t>за исключением работ по договорам подряда, заключаемым с использованием конкурентных способов заключения договором</w:t>
            </w:r>
            <w:r w:rsidRPr="00D75F06">
              <w:rPr>
                <w:bCs/>
                <w:snapToGrid/>
                <w:sz w:val="25"/>
                <w:szCs w:val="25"/>
              </w:rPr>
              <w:t>); отсутствуют сведений об уровне ответственности члена СРО по компенсационному фонду обеспечения договорных обязательств, что не соответствует п.11.1, 11.5,  11.6. Технического задания.</w:t>
            </w:r>
          </w:p>
          <w:p w:rsidR="00D75F06" w:rsidRPr="00D75F06" w:rsidRDefault="00D75F06" w:rsidP="00D75F06">
            <w:pPr>
              <w:numPr>
                <w:ilvl w:val="0"/>
                <w:numId w:val="33"/>
              </w:numPr>
              <w:spacing w:line="240" w:lineRule="auto"/>
              <w:ind w:left="22" w:firstLine="398"/>
              <w:contextualSpacing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Предоставлена выписка из реестра членов саморегулируемой организации, которая подтверждает, что Участник имеет право выполнять </w:t>
            </w:r>
            <w:proofErr w:type="gramStart"/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>работы  по</w:t>
            </w:r>
            <w:proofErr w:type="gramEnd"/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инженерным изысканиям  (за исключением работ по договорам подряда, заключаемым с использованием конкурентных способов заключения договором); сведений об уровне ответственности члена СРО по компенсационному фонду обеспечения договорных обязательств,</w:t>
            </w:r>
            <w:r w:rsidRPr="00D75F06">
              <w:rPr>
                <w:bCs/>
                <w:snapToGrid/>
                <w:sz w:val="25"/>
                <w:szCs w:val="25"/>
              </w:rPr>
              <w:t xml:space="preserve"> что не соответствует п.11.2, 11.5,  11.6. Технического задания.</w:t>
            </w:r>
          </w:p>
          <w:p w:rsidR="00D75F06" w:rsidRPr="00D75F06" w:rsidRDefault="00D75F06" w:rsidP="00D75F06">
            <w:pPr>
              <w:tabs>
                <w:tab w:val="left" w:pos="0"/>
                <w:tab w:val="left" w:pos="696"/>
                <w:tab w:val="left" w:pos="1134"/>
              </w:tabs>
              <w:spacing w:line="240" w:lineRule="auto"/>
              <w:ind w:left="360" w:firstLine="0"/>
              <w:contextualSpacing/>
              <w:rPr>
                <w:b/>
                <w:snapToGrid/>
                <w:sz w:val="23"/>
                <w:szCs w:val="23"/>
                <w:lang w:eastAsia="en-US"/>
              </w:rPr>
            </w:pPr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</w:t>
            </w:r>
            <w:r w:rsidRPr="00D75F06">
              <w:rPr>
                <w:b/>
                <w:i/>
                <w:snapToGrid/>
                <w:sz w:val="25"/>
                <w:szCs w:val="25"/>
              </w:rPr>
              <w:t xml:space="preserve">По результатам </w:t>
            </w:r>
            <w:proofErr w:type="spellStart"/>
            <w:r w:rsidRPr="00D75F06">
              <w:rPr>
                <w:b/>
                <w:i/>
                <w:snapToGrid/>
                <w:sz w:val="25"/>
                <w:szCs w:val="25"/>
              </w:rPr>
              <w:t>допзапроса</w:t>
            </w:r>
            <w:proofErr w:type="spellEnd"/>
            <w:r w:rsidRPr="00D75F06">
              <w:rPr>
                <w:b/>
                <w:i/>
                <w:snapToGrid/>
                <w:sz w:val="25"/>
                <w:szCs w:val="25"/>
              </w:rPr>
              <w:t xml:space="preserve"> замечания </w:t>
            </w:r>
            <w:r w:rsidRPr="00D75F06">
              <w:rPr>
                <w:b/>
                <w:i/>
                <w:snapToGrid/>
                <w:sz w:val="25"/>
                <w:szCs w:val="25"/>
                <w:u w:val="single"/>
              </w:rPr>
              <w:t>не сняты.</w:t>
            </w:r>
            <w:r w:rsidRPr="00D75F06">
              <w:rPr>
                <w:b/>
                <w:i/>
                <w:snapToGrid/>
                <w:sz w:val="25"/>
                <w:szCs w:val="25"/>
              </w:rPr>
              <w:t xml:space="preserve"> Участник не ответил на запрос.</w:t>
            </w:r>
          </w:p>
        </w:tc>
      </w:tr>
    </w:tbl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D75F06" w:rsidRPr="00D75F06" w:rsidRDefault="00D75F06" w:rsidP="00D75F06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D75F06">
        <w:rPr>
          <w:b/>
          <w:bCs/>
          <w:i/>
          <w:iCs/>
          <w:snapToGrid/>
          <w:sz w:val="25"/>
          <w:szCs w:val="25"/>
        </w:rPr>
        <w:t xml:space="preserve">ВОПРОС № 3. </w:t>
      </w:r>
      <w:r w:rsidRPr="00D75F06">
        <w:rPr>
          <w:snapToGrid/>
          <w:sz w:val="25"/>
          <w:szCs w:val="25"/>
        </w:rPr>
        <w:t xml:space="preserve"> </w:t>
      </w:r>
      <w:r w:rsidRPr="00D75F06">
        <w:rPr>
          <w:b/>
          <w:bCs/>
          <w:i/>
          <w:iCs/>
          <w:snapToGrid/>
          <w:sz w:val="25"/>
          <w:szCs w:val="25"/>
        </w:rPr>
        <w:t>Об отклонении заявки участника ООО "</w:t>
      </w:r>
      <w:proofErr w:type="spellStart"/>
      <w:r w:rsidRPr="00D75F06">
        <w:rPr>
          <w:b/>
          <w:bCs/>
          <w:i/>
          <w:iCs/>
          <w:snapToGrid/>
          <w:sz w:val="25"/>
          <w:szCs w:val="25"/>
        </w:rPr>
        <w:t>Технопромсервис</w:t>
      </w:r>
      <w:proofErr w:type="spellEnd"/>
      <w:r w:rsidRPr="00D75F06">
        <w:rPr>
          <w:b/>
          <w:bCs/>
          <w:i/>
          <w:iCs/>
          <w:snapToGrid/>
          <w:sz w:val="25"/>
          <w:szCs w:val="25"/>
        </w:rPr>
        <w:t>"</w:t>
      </w:r>
    </w:p>
    <w:p w:rsidR="00D75F06" w:rsidRPr="00D75F06" w:rsidRDefault="00D75F06" w:rsidP="00D75F06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r w:rsidRPr="00D75F06">
        <w:rPr>
          <w:snapToGrid/>
          <w:sz w:val="25"/>
          <w:szCs w:val="25"/>
        </w:rPr>
        <w:t xml:space="preserve">Отклонить заявку Участника </w:t>
      </w:r>
      <w:r w:rsidRPr="00D75F06">
        <w:rPr>
          <w:b/>
          <w:i/>
          <w:snapToGrid/>
          <w:sz w:val="25"/>
          <w:szCs w:val="25"/>
        </w:rPr>
        <w:t>ООО "</w:t>
      </w:r>
      <w:proofErr w:type="spellStart"/>
      <w:r w:rsidRPr="00D75F06">
        <w:rPr>
          <w:b/>
          <w:i/>
          <w:snapToGrid/>
          <w:sz w:val="25"/>
          <w:szCs w:val="25"/>
        </w:rPr>
        <w:t>Технопромсервис</w:t>
      </w:r>
      <w:proofErr w:type="spellEnd"/>
      <w:r w:rsidRPr="00D75F06">
        <w:rPr>
          <w:b/>
          <w:i/>
          <w:snapToGrid/>
          <w:sz w:val="25"/>
          <w:szCs w:val="25"/>
        </w:rPr>
        <w:t>" (ИНН/КПП 7743945301/772401001 ОГРН 5147746302160</w:t>
      </w:r>
      <w:proofErr w:type="gramStart"/>
      <w:r w:rsidRPr="00D75F06">
        <w:rPr>
          <w:b/>
          <w:i/>
          <w:snapToGrid/>
          <w:sz w:val="25"/>
          <w:szCs w:val="25"/>
        </w:rPr>
        <w:t xml:space="preserve">)  </w:t>
      </w:r>
      <w:r w:rsidRPr="00D75F06">
        <w:rPr>
          <w:snapToGrid/>
          <w:sz w:val="25"/>
          <w:szCs w:val="25"/>
        </w:rPr>
        <w:t>от</w:t>
      </w:r>
      <w:proofErr w:type="gramEnd"/>
      <w:r w:rsidRPr="00D75F06">
        <w:rPr>
          <w:snapToGrid/>
          <w:sz w:val="25"/>
          <w:szCs w:val="25"/>
        </w:rPr>
        <w:t xml:space="preserve"> дальнейшего рассмотрения на основании </w:t>
      </w:r>
      <w:r w:rsidRPr="00D75F06">
        <w:rPr>
          <w:bCs/>
          <w:snapToGrid/>
          <w:sz w:val="25"/>
          <w:szCs w:val="25"/>
        </w:rPr>
        <w:t>п. 2.8.2.5.</w:t>
      </w:r>
      <w:r w:rsidRPr="00D75F06">
        <w:rPr>
          <w:snapToGrid/>
          <w:sz w:val="25"/>
          <w:szCs w:val="25"/>
        </w:rPr>
        <w:t xml:space="preserve"> «а, б, в» Документации о закупке, п 11.1, 11.2,  11.5, 1.1.6 </w:t>
      </w:r>
      <w:r w:rsidRPr="00D75F06">
        <w:rPr>
          <w:rFonts w:eastAsia="Calibri"/>
          <w:snapToGrid/>
          <w:sz w:val="25"/>
          <w:szCs w:val="25"/>
          <w:lang w:eastAsia="en-US"/>
        </w:rPr>
        <w:t>Технического</w:t>
      </w:r>
      <w:r w:rsidRPr="00D75F06">
        <w:rPr>
          <w:snapToGrid/>
          <w:sz w:val="25"/>
          <w:szCs w:val="25"/>
        </w:rPr>
        <w:t xml:space="preserve"> задания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D75F06" w:rsidRPr="00D75F06" w:rsidTr="00A75D3A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D75F06" w:rsidRDefault="00D75F06" w:rsidP="00D75F0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D75F06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D75F06" w:rsidRPr="00D75F06" w:rsidTr="00A75D3A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D75F06" w:rsidRDefault="00D75F06" w:rsidP="00D75F06">
            <w:pPr>
              <w:suppressAutoHyphens/>
              <w:spacing w:line="240" w:lineRule="auto"/>
              <w:ind w:firstLine="0"/>
              <w:rPr>
                <w:b/>
                <w:snapToGrid/>
                <w:sz w:val="25"/>
                <w:szCs w:val="25"/>
                <w:u w:val="single"/>
              </w:rPr>
            </w:pPr>
            <w:r w:rsidRPr="00D75F06">
              <w:rPr>
                <w:b/>
                <w:snapToGrid/>
                <w:sz w:val="25"/>
                <w:szCs w:val="25"/>
                <w:u w:val="single"/>
              </w:rPr>
              <w:t>Несоответствия требованиям документации о закупке:</w:t>
            </w:r>
          </w:p>
          <w:p w:rsidR="00D75F06" w:rsidRPr="00D75F06" w:rsidRDefault="00D75F06" w:rsidP="00D75F06">
            <w:pPr>
              <w:numPr>
                <w:ilvl w:val="0"/>
                <w:numId w:val="33"/>
              </w:numPr>
              <w:spacing w:line="240" w:lineRule="auto"/>
              <w:ind w:left="22" w:firstLine="398"/>
              <w:contextualSpacing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D75F06">
              <w:rPr>
                <w:bCs/>
                <w:snapToGrid/>
                <w:sz w:val="25"/>
                <w:szCs w:val="25"/>
              </w:rPr>
              <w:t xml:space="preserve">Предоставлена выписка из реестра членов саморегулируемой организации, которая подтверждает, что Участник имеет право выполнять работы по осуществлению подготовки проектной </w:t>
            </w:r>
            <w:proofErr w:type="gramStart"/>
            <w:r w:rsidRPr="00D75F06">
              <w:rPr>
                <w:bCs/>
                <w:snapToGrid/>
                <w:sz w:val="25"/>
                <w:szCs w:val="25"/>
              </w:rPr>
              <w:t>документации  (</w:t>
            </w:r>
            <w:proofErr w:type="gramEnd"/>
            <w:r w:rsidRPr="00D75F06">
              <w:rPr>
                <w:b/>
                <w:bCs/>
                <w:i/>
                <w:snapToGrid/>
                <w:sz w:val="25"/>
                <w:szCs w:val="25"/>
              </w:rPr>
              <w:t>за исключением работ по договорам подряда, заключаемым с использованием конкурентных способов заключения договором</w:t>
            </w:r>
            <w:r w:rsidRPr="00D75F06">
              <w:rPr>
                <w:bCs/>
                <w:snapToGrid/>
                <w:sz w:val="25"/>
                <w:szCs w:val="25"/>
              </w:rPr>
              <w:t>); отсутствуют сведений об уровне ответственности члена СРО по компенсационному фонду обеспечения договорных обязательств, что не соответствует п.11.1, 11.5,  11.6. Технического задания.</w:t>
            </w:r>
          </w:p>
          <w:p w:rsidR="00D75F06" w:rsidRPr="00D75F06" w:rsidRDefault="00D75F06" w:rsidP="00D75F06">
            <w:pPr>
              <w:numPr>
                <w:ilvl w:val="0"/>
                <w:numId w:val="33"/>
              </w:numPr>
              <w:spacing w:line="240" w:lineRule="auto"/>
              <w:ind w:left="22" w:firstLine="398"/>
              <w:contextualSpacing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Отсутствует выписка из реестра членов саморегулируемой организации, которая подтверждает, что Участник имеет право выполнять </w:t>
            </w:r>
            <w:proofErr w:type="gramStart"/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>работы  по</w:t>
            </w:r>
            <w:proofErr w:type="gramEnd"/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инженерным изысканиям ,</w:t>
            </w:r>
            <w:r w:rsidRPr="00D75F06">
              <w:rPr>
                <w:bCs/>
                <w:snapToGrid/>
                <w:sz w:val="25"/>
                <w:szCs w:val="25"/>
              </w:rPr>
              <w:t xml:space="preserve"> что не соответствует п.11.2, 11.5,  11.6. Технического задания.</w:t>
            </w:r>
          </w:p>
          <w:p w:rsidR="00D75F06" w:rsidRPr="00D75F06" w:rsidRDefault="00D75F06" w:rsidP="00D75F06">
            <w:pPr>
              <w:tabs>
                <w:tab w:val="left" w:pos="0"/>
                <w:tab w:val="left" w:pos="696"/>
                <w:tab w:val="left" w:pos="1134"/>
              </w:tabs>
              <w:spacing w:line="240" w:lineRule="auto"/>
              <w:ind w:firstLine="360"/>
              <w:contextualSpacing/>
              <w:rPr>
                <w:b/>
                <w:snapToGrid/>
                <w:sz w:val="23"/>
                <w:szCs w:val="23"/>
                <w:lang w:eastAsia="en-US"/>
              </w:rPr>
            </w:pPr>
            <w:r w:rsidRPr="00D75F06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</w:t>
            </w:r>
            <w:r w:rsidRPr="00D75F06">
              <w:rPr>
                <w:b/>
                <w:i/>
                <w:snapToGrid/>
                <w:sz w:val="25"/>
                <w:szCs w:val="25"/>
              </w:rPr>
              <w:t xml:space="preserve">По результатам </w:t>
            </w:r>
            <w:proofErr w:type="spellStart"/>
            <w:r w:rsidRPr="00D75F06">
              <w:rPr>
                <w:b/>
                <w:i/>
                <w:snapToGrid/>
                <w:sz w:val="25"/>
                <w:szCs w:val="25"/>
              </w:rPr>
              <w:t>допзапроса</w:t>
            </w:r>
            <w:proofErr w:type="spellEnd"/>
            <w:r w:rsidRPr="00D75F06">
              <w:rPr>
                <w:b/>
                <w:i/>
                <w:snapToGrid/>
                <w:sz w:val="25"/>
                <w:szCs w:val="25"/>
              </w:rPr>
              <w:t xml:space="preserve"> замечания </w:t>
            </w:r>
            <w:r w:rsidRPr="00D75F06">
              <w:rPr>
                <w:b/>
                <w:i/>
                <w:snapToGrid/>
                <w:sz w:val="25"/>
                <w:szCs w:val="25"/>
                <w:u w:val="single"/>
              </w:rPr>
              <w:t>не сняты.</w:t>
            </w:r>
            <w:r w:rsidRPr="00D75F06">
              <w:rPr>
                <w:b/>
                <w:i/>
                <w:snapToGrid/>
                <w:sz w:val="25"/>
                <w:szCs w:val="25"/>
              </w:rPr>
              <w:t xml:space="preserve"> Участник не предоставил   выписки из реестра членов саморегулируемой организации.</w:t>
            </w:r>
          </w:p>
        </w:tc>
      </w:tr>
    </w:tbl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75F06">
        <w:rPr>
          <w:b/>
          <w:bCs/>
          <w:i/>
          <w:iCs/>
          <w:sz w:val="25"/>
          <w:szCs w:val="25"/>
        </w:rPr>
        <w:t xml:space="preserve">4. </w:t>
      </w:r>
      <w:r w:rsidR="008A3530" w:rsidRPr="00AF2A69">
        <w:rPr>
          <w:b/>
          <w:bCs/>
          <w:i/>
          <w:iCs/>
          <w:sz w:val="25"/>
          <w:szCs w:val="25"/>
        </w:rPr>
        <w:t xml:space="preserve">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D75F06" w:rsidRPr="00D75F06" w:rsidRDefault="00D75F06" w:rsidP="00D75F06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D75F06">
        <w:rPr>
          <w:snapToGrid/>
          <w:sz w:val="25"/>
          <w:szCs w:val="25"/>
        </w:rPr>
        <w:t xml:space="preserve">Признать заявки </w:t>
      </w:r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Электросервиспроект</w:t>
      </w:r>
      <w:proofErr w:type="spellEnd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(ИНН/КПП 7901529610/790101001 ОГРН 1067901013290); </w:t>
      </w:r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ООО "ЭНЕРГОРЕГИОН"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(ИНН/КПП 2540203680/254001001 </w:t>
      </w:r>
      <w:r w:rsidRPr="00D75F06">
        <w:rPr>
          <w:rFonts w:eastAsia="Calibri"/>
          <w:snapToGrid/>
          <w:sz w:val="25"/>
          <w:szCs w:val="25"/>
          <w:lang w:eastAsia="en-US"/>
        </w:rPr>
        <w:lastRenderedPageBreak/>
        <w:t xml:space="preserve">ОГРН 1142540005420); </w:t>
      </w:r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Союзэнергопроект</w:t>
      </w:r>
      <w:proofErr w:type="spellEnd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(ИНН/КПП 7728670290/772801001 ОГРН 5087746086434) </w:t>
      </w:r>
      <w:r w:rsidRPr="00D75F06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75F06">
        <w:rPr>
          <w:b/>
          <w:bCs/>
          <w:i/>
          <w:iCs/>
          <w:sz w:val="25"/>
          <w:szCs w:val="25"/>
        </w:rPr>
        <w:t>5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D75F06" w:rsidRPr="002D2B01" w:rsidTr="00A75D3A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2D2B01" w:rsidRDefault="00D75F06" w:rsidP="00A75D3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2D2B01" w:rsidRDefault="00D75F06" w:rsidP="00A75D3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2D2B01" w:rsidRDefault="00D75F06" w:rsidP="00A75D3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06" w:rsidRPr="002D2B01" w:rsidRDefault="00D75F06" w:rsidP="00A75D3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06" w:rsidRPr="002D2B01" w:rsidRDefault="00D75F06" w:rsidP="00A75D3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D75F06" w:rsidRPr="002D2B01" w:rsidTr="00A75D3A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101F19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Электросервиспроект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7901529610/790101001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>ОГРН 1067901013290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101F19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5 411 540,00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1,22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D75F06" w:rsidRPr="002D2B01" w:rsidTr="00A75D3A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101F19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4541">
              <w:rPr>
                <w:b/>
                <w:i/>
                <w:sz w:val="24"/>
                <w:szCs w:val="24"/>
              </w:rPr>
              <w:t>ООО "ЭНЕРГОРЕГИОН"</w:t>
            </w:r>
            <w:r w:rsidRPr="00134541">
              <w:rPr>
                <w:sz w:val="24"/>
                <w:szCs w:val="24"/>
              </w:rPr>
              <w:t xml:space="preserve"> </w:t>
            </w:r>
            <w:r w:rsidRPr="00134541">
              <w:rPr>
                <w:sz w:val="24"/>
                <w:szCs w:val="24"/>
              </w:rPr>
              <w:br/>
              <w:t xml:space="preserve">ИНН/КПП 2540203680/254001001 </w:t>
            </w:r>
            <w:r w:rsidRPr="00134541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101F19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6 429294,00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</w:t>
            </w:r>
            <w:r>
              <w:rPr>
                <w:b/>
                <w:i/>
                <w:sz w:val="25"/>
                <w:szCs w:val="25"/>
              </w:rPr>
              <w:t>51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D75F06" w:rsidRPr="002D2B01" w:rsidTr="00A75D3A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101F19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sz w:val="24"/>
                <w:szCs w:val="24"/>
              </w:rPr>
            </w:pPr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 w:rsidRPr="00134541">
              <w:rPr>
                <w:rFonts w:eastAsia="Calibri"/>
                <w:b/>
                <w:i/>
                <w:sz w:val="24"/>
                <w:szCs w:val="24"/>
                <w:lang w:eastAsia="en-US"/>
              </w:rPr>
              <w:t>"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7728670290/772801001 </w:t>
            </w:r>
            <w:r w:rsidRPr="00134541">
              <w:rPr>
                <w:rFonts w:eastAsia="Calibri"/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101F19" w:rsidRDefault="00D75F06" w:rsidP="00A75D3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6 429 305,08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06" w:rsidRPr="004F6123" w:rsidRDefault="00D75F06" w:rsidP="00A75D3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75F06">
        <w:rPr>
          <w:b/>
          <w:bCs/>
          <w:i/>
          <w:iCs/>
          <w:sz w:val="25"/>
          <w:szCs w:val="25"/>
        </w:rPr>
        <w:t>6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75F06">
        <w:rPr>
          <w:snapToGrid/>
          <w:sz w:val="25"/>
          <w:szCs w:val="25"/>
        </w:rPr>
        <w:t>Провести переторжку;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D75F06">
        <w:rPr>
          <w:sz w:val="25"/>
          <w:szCs w:val="25"/>
        </w:rPr>
        <w:t xml:space="preserve">Допустить к </w:t>
      </w:r>
      <w:r w:rsidRPr="00D75F06">
        <w:rPr>
          <w:snapToGrid/>
          <w:sz w:val="25"/>
          <w:szCs w:val="25"/>
        </w:rPr>
        <w:t>участию</w:t>
      </w:r>
      <w:r w:rsidRPr="00D75F06">
        <w:rPr>
          <w:sz w:val="25"/>
          <w:szCs w:val="25"/>
        </w:rPr>
        <w:t xml:space="preserve"> в переторжке предложения следующих участников</w:t>
      </w:r>
      <w:r w:rsidRPr="00D75F06">
        <w:rPr>
          <w:b/>
          <w:i/>
          <w:snapToGrid/>
          <w:sz w:val="25"/>
          <w:szCs w:val="25"/>
        </w:rPr>
        <w:t xml:space="preserve"> </w:t>
      </w:r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Электросервиспроект</w:t>
      </w:r>
      <w:proofErr w:type="spellEnd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(ИНН/КПП 7901529610/790101001 ОГРН 1067901013290); </w:t>
      </w:r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ООО "ЭНЕРГОРЕГИОН"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(ИНН/КПП 2540203680/254001001 ОГРН 1142540005420); </w:t>
      </w:r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Союзэнергопроект</w:t>
      </w:r>
      <w:proofErr w:type="spellEnd"/>
      <w:r w:rsidRPr="00D75F06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D75F06">
        <w:rPr>
          <w:rFonts w:eastAsia="Calibri"/>
          <w:snapToGrid/>
          <w:sz w:val="25"/>
          <w:szCs w:val="25"/>
          <w:lang w:eastAsia="en-US"/>
        </w:rPr>
        <w:t xml:space="preserve"> (ИНН/КПП 7728670290/772801001 ОГРН 5087746086434)</w:t>
      </w:r>
      <w:r w:rsidRPr="00D75F06">
        <w:rPr>
          <w:snapToGrid/>
          <w:sz w:val="25"/>
          <w:szCs w:val="25"/>
        </w:rPr>
        <w:t>;</w:t>
      </w:r>
      <w:r w:rsidRPr="00D75F06">
        <w:rPr>
          <w:snapToGrid/>
          <w:sz w:val="25"/>
          <w:szCs w:val="25"/>
          <w:lang w:eastAsia="en-US"/>
        </w:rPr>
        <w:t xml:space="preserve">  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D75F06">
        <w:rPr>
          <w:sz w:val="25"/>
          <w:szCs w:val="25"/>
        </w:rPr>
        <w:t xml:space="preserve">Определить форму переторжки: </w:t>
      </w:r>
      <w:r w:rsidRPr="00D75F06">
        <w:rPr>
          <w:b/>
          <w:i/>
          <w:color w:val="FF0000"/>
          <w:sz w:val="25"/>
          <w:szCs w:val="25"/>
          <w:u w:val="single"/>
        </w:rPr>
        <w:t>очная.</w:t>
      </w:r>
      <w:r w:rsidRPr="00D75F06">
        <w:rPr>
          <w:color w:val="FF0000"/>
          <w:sz w:val="25"/>
          <w:szCs w:val="25"/>
        </w:rPr>
        <w:t xml:space="preserve"> </w:t>
      </w:r>
      <w:r w:rsidRPr="00D75F06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D75F06">
        <w:rPr>
          <w:sz w:val="25"/>
          <w:szCs w:val="25"/>
        </w:rPr>
        <w:t xml:space="preserve">Установить шаг переторжки в размере </w:t>
      </w:r>
      <w:r w:rsidR="00C97470">
        <w:rPr>
          <w:sz w:val="25"/>
          <w:szCs w:val="25"/>
        </w:rPr>
        <w:t xml:space="preserve">от 0,5% до </w:t>
      </w:r>
      <w:r w:rsidRPr="00D75F06">
        <w:rPr>
          <w:sz w:val="25"/>
          <w:szCs w:val="25"/>
        </w:rPr>
        <w:t>1,0 % от начальной (максимальной) цены договора.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75F06">
        <w:rPr>
          <w:sz w:val="25"/>
          <w:szCs w:val="25"/>
        </w:rPr>
        <w:t>Назначить</w:t>
      </w:r>
      <w:r w:rsidRPr="00D75F06">
        <w:rPr>
          <w:snapToGrid/>
          <w:sz w:val="25"/>
          <w:szCs w:val="25"/>
        </w:rPr>
        <w:t xml:space="preserve"> переторжку на 16.04.2018 г. в 15:00 час. (благовещенского времени);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75F06">
        <w:rPr>
          <w:sz w:val="25"/>
          <w:szCs w:val="25"/>
        </w:rPr>
        <w:t>Место</w:t>
      </w:r>
      <w:r w:rsidRPr="00D75F06">
        <w:rPr>
          <w:snapToGrid/>
          <w:sz w:val="25"/>
          <w:szCs w:val="25"/>
        </w:rPr>
        <w:t xml:space="preserve"> проведения переторжки: </w:t>
      </w:r>
      <w:r w:rsidRPr="00D75F06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D75F06">
        <w:rPr>
          <w:snapToGrid/>
          <w:sz w:val="25"/>
          <w:szCs w:val="25"/>
        </w:rPr>
        <w:t>;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D75F06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D75F06" w:rsidRPr="00D75F06" w:rsidRDefault="00D75F06" w:rsidP="00D75F06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color w:val="FF0000"/>
          <w:sz w:val="25"/>
          <w:szCs w:val="25"/>
          <w:lang w:eastAsia="en-US"/>
        </w:rPr>
      </w:pPr>
      <w:r w:rsidRPr="00D75F06">
        <w:rPr>
          <w:b/>
          <w:snapToGrid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1B" w:rsidRDefault="00B9371B" w:rsidP="00355095">
      <w:pPr>
        <w:spacing w:line="240" w:lineRule="auto"/>
      </w:pPr>
      <w:r>
        <w:separator/>
      </w:r>
    </w:p>
  </w:endnote>
  <w:endnote w:type="continuationSeparator" w:id="0">
    <w:p w:rsidR="00B9371B" w:rsidRDefault="00B937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11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11A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1B" w:rsidRDefault="00B9371B" w:rsidP="00355095">
      <w:pPr>
        <w:spacing w:line="240" w:lineRule="auto"/>
      </w:pPr>
      <w:r>
        <w:separator/>
      </w:r>
    </w:p>
  </w:footnote>
  <w:footnote w:type="continuationSeparator" w:id="0">
    <w:p w:rsidR="00B9371B" w:rsidRDefault="00B937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50D0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19C0-F5D7-4E6A-9A5D-C0218710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</cp:revision>
  <cp:lastPrinted>2017-09-27T05:05:00Z</cp:lastPrinted>
  <dcterms:created xsi:type="dcterms:W3CDTF">2018-02-01T00:38:00Z</dcterms:created>
  <dcterms:modified xsi:type="dcterms:W3CDTF">2018-04-10T01:45:00Z</dcterms:modified>
</cp:coreProperties>
</file>