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163E1">
        <w:rPr>
          <w:rFonts w:ascii="Times New Roman" w:hAnsi="Times New Roman"/>
          <w:sz w:val="28"/>
          <w:szCs w:val="28"/>
        </w:rPr>
        <w:t>297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163E1" w:rsidRDefault="00863FCF" w:rsidP="001163E1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1163E1" w:rsidRPr="001F4A4E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(Комсомольский район, с. Пивань)</w:t>
      </w:r>
      <w:r w:rsidR="001163E1">
        <w:rPr>
          <w:b/>
          <w:bCs/>
          <w:i/>
          <w:iCs/>
          <w:snapToGrid w:val="0"/>
          <w:szCs w:val="28"/>
        </w:rPr>
        <w:t xml:space="preserve"> </w:t>
      </w:r>
      <w:r w:rsidR="001163E1" w:rsidRPr="00047F77">
        <w:rPr>
          <w:b/>
          <w:bCs/>
          <w:szCs w:val="28"/>
        </w:rPr>
        <w:t xml:space="preserve">№ </w:t>
      </w:r>
      <w:r w:rsidR="001163E1">
        <w:rPr>
          <w:b/>
          <w:bCs/>
          <w:szCs w:val="28"/>
        </w:rPr>
        <w:t>2030.1</w:t>
      </w:r>
      <w:r w:rsidR="001163E1" w:rsidRPr="00047F77">
        <w:rPr>
          <w:b/>
          <w:bCs/>
          <w:szCs w:val="28"/>
        </w:rPr>
        <w:t xml:space="preserve"> раздел  2.1.1.  ГКПЗ 201</w:t>
      </w:r>
      <w:r w:rsidR="001163E1">
        <w:rPr>
          <w:b/>
          <w:bCs/>
          <w:szCs w:val="28"/>
        </w:rPr>
        <w:t>8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1163E1" w:rsidP="006E55B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E55B9">
              <w:rPr>
                <w:b/>
                <w:bCs/>
                <w:caps/>
                <w:sz w:val="24"/>
              </w:rPr>
              <w:t>16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марта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1163E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31806105290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63E1" w:rsidRPr="00150C9D" w:rsidRDefault="001163E1" w:rsidP="001163E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r w:rsidRPr="00150C9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163E1" w:rsidRDefault="001163E1" w:rsidP="001163E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участников </w:t>
      </w:r>
    </w:p>
    <w:p w:rsidR="001163E1" w:rsidRPr="0071312A" w:rsidRDefault="001163E1" w:rsidP="001163E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1163E1" w:rsidRPr="0071312A" w:rsidRDefault="001163E1" w:rsidP="001163E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Об итоговой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1163E1" w:rsidRPr="0071312A" w:rsidRDefault="001163E1" w:rsidP="001163E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1163E1" w:rsidRPr="00BE1C95" w:rsidRDefault="001163E1" w:rsidP="001163E1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1163E1" w:rsidRPr="00BE1C95" w:rsidRDefault="001163E1" w:rsidP="001163E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63E1" w:rsidRPr="00BE1C95" w:rsidRDefault="001163E1" w:rsidP="001163E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1163E1" w:rsidRPr="008852AC" w:rsidTr="002D714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8852AC"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ООО «ДТЭН»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2721214965/272101001 </w:t>
            </w:r>
            <w:r w:rsidRPr="00052A92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1F4A4E">
              <w:rPr>
                <w:b/>
                <w:bCs/>
                <w:i/>
                <w:sz w:val="26"/>
                <w:szCs w:val="26"/>
              </w:rPr>
              <w:t>4 672 824.00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5 513 932.32 </w:t>
            </w:r>
            <w:r w:rsidRPr="008852AC">
              <w:rPr>
                <w:sz w:val="26"/>
                <w:szCs w:val="26"/>
              </w:rPr>
              <w:t xml:space="preserve">руб. с учетом НДС). 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4F27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9D4F27">
              <w:rPr>
                <w:b/>
                <w:i/>
                <w:sz w:val="24"/>
                <w:szCs w:val="24"/>
              </w:rPr>
              <w:t>"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7736584929/773601001 </w:t>
            </w:r>
            <w:r w:rsidRPr="00052A92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AA2998">
              <w:rPr>
                <w:b/>
                <w:bCs/>
                <w:i/>
                <w:sz w:val="26"/>
                <w:szCs w:val="26"/>
              </w:rPr>
              <w:t>4 632 516.53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5 466 369.51 </w:t>
            </w:r>
            <w:r w:rsidRPr="008852AC">
              <w:rPr>
                <w:sz w:val="26"/>
                <w:szCs w:val="26"/>
              </w:rPr>
              <w:t xml:space="preserve">руб. с учетом НДС). 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9D4F27">
              <w:rPr>
                <w:b/>
                <w:i/>
                <w:sz w:val="24"/>
                <w:szCs w:val="24"/>
              </w:rPr>
              <w:t>Дальпромсервис</w:t>
            </w:r>
            <w:proofErr w:type="spellEnd"/>
            <w:r w:rsidRPr="009D4F27">
              <w:rPr>
                <w:b/>
                <w:i/>
                <w:sz w:val="24"/>
                <w:szCs w:val="24"/>
              </w:rPr>
              <w:t>"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2703005782/270301001 </w:t>
            </w:r>
            <w:r w:rsidRPr="00052A92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AA2998">
              <w:rPr>
                <w:b/>
                <w:bCs/>
                <w:i/>
                <w:sz w:val="26"/>
                <w:szCs w:val="26"/>
              </w:rPr>
              <w:t>4 530 815.00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5 346 361.70 </w:t>
            </w:r>
            <w:r w:rsidRPr="008852AC">
              <w:rPr>
                <w:sz w:val="26"/>
                <w:szCs w:val="26"/>
              </w:rPr>
              <w:t>руб. с учетом НДС).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ООО "Эконом-Сервис"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2703048514/270301001 </w:t>
            </w:r>
            <w:r w:rsidRPr="00052A92">
              <w:rPr>
                <w:sz w:val="24"/>
                <w:szCs w:val="24"/>
              </w:rPr>
              <w:br/>
              <w:t>ОГРН 1082703004780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AA2998">
              <w:rPr>
                <w:b/>
                <w:i/>
                <w:sz w:val="24"/>
                <w:szCs w:val="24"/>
              </w:rPr>
              <w:t>4 667 824.00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(НДС</w:t>
            </w:r>
            <w:r>
              <w:rPr>
                <w:sz w:val="26"/>
                <w:szCs w:val="26"/>
              </w:rPr>
              <w:t xml:space="preserve"> не облагается</w:t>
            </w:r>
            <w:r w:rsidRPr="008852AC">
              <w:rPr>
                <w:sz w:val="26"/>
                <w:szCs w:val="26"/>
              </w:rPr>
              <w:t>).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АО «Дальневосточная  электротехническая компания»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2723051681/272301001 </w:t>
            </w:r>
            <w:r w:rsidRPr="00052A92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AA2998">
              <w:rPr>
                <w:b/>
                <w:i/>
                <w:sz w:val="24"/>
                <w:szCs w:val="24"/>
              </w:rPr>
              <w:t>4 546 657.75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5 365 056.14 </w:t>
            </w:r>
            <w:r w:rsidRPr="008852AC">
              <w:rPr>
                <w:sz w:val="26"/>
                <w:szCs w:val="26"/>
              </w:rPr>
              <w:t>руб. с учетом НДС).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ООО "ТРАНСЭНЕРГОКОМПЛЕКТ"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</w:r>
            <w:r w:rsidRPr="00052A92">
              <w:rPr>
                <w:sz w:val="24"/>
                <w:szCs w:val="24"/>
              </w:rPr>
              <w:lastRenderedPageBreak/>
              <w:t xml:space="preserve">ИНН/КПП 2723192114/272301001 </w:t>
            </w:r>
            <w:r w:rsidRPr="00052A92">
              <w:rPr>
                <w:sz w:val="24"/>
                <w:szCs w:val="24"/>
              </w:rPr>
              <w:br/>
              <w:t>ОГРН 1172724000954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lastRenderedPageBreak/>
              <w:t xml:space="preserve">Цена: </w:t>
            </w:r>
            <w:r w:rsidRPr="00AA2998">
              <w:rPr>
                <w:b/>
                <w:i/>
                <w:sz w:val="24"/>
                <w:szCs w:val="24"/>
              </w:rPr>
              <w:t>3 472 528.20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4 097 </w:t>
            </w:r>
            <w:r>
              <w:rPr>
                <w:sz w:val="24"/>
                <w:szCs w:val="24"/>
              </w:rPr>
              <w:lastRenderedPageBreak/>
              <w:t xml:space="preserve">583.28 </w:t>
            </w:r>
            <w:r w:rsidRPr="008852AC">
              <w:rPr>
                <w:sz w:val="26"/>
                <w:szCs w:val="26"/>
              </w:rPr>
              <w:t>руб. с учетом НДС).</w:t>
            </w:r>
          </w:p>
        </w:tc>
      </w:tr>
      <w:tr w:rsidR="001163E1" w:rsidRPr="008852AC" w:rsidTr="002D714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E1" w:rsidRPr="00052A92" w:rsidRDefault="001163E1" w:rsidP="002D714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4F27">
              <w:rPr>
                <w:b/>
                <w:i/>
                <w:sz w:val="24"/>
                <w:szCs w:val="24"/>
              </w:rPr>
              <w:t>ООО 'Амур-ЭП'</w:t>
            </w:r>
            <w:r w:rsidRPr="00052A92">
              <w:rPr>
                <w:sz w:val="24"/>
                <w:szCs w:val="24"/>
              </w:rPr>
              <w:t xml:space="preserve"> </w:t>
            </w:r>
            <w:r w:rsidRPr="00052A92">
              <w:rPr>
                <w:sz w:val="24"/>
                <w:szCs w:val="24"/>
              </w:rPr>
              <w:br/>
              <w:t xml:space="preserve">ИНН/КПП 2724046821/272401001 </w:t>
            </w:r>
            <w:r w:rsidRPr="00052A92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</w:rPr>
              <w:t xml:space="preserve">Цена: </w:t>
            </w:r>
            <w:r w:rsidRPr="00AA2998">
              <w:rPr>
                <w:b/>
                <w:i/>
                <w:sz w:val="24"/>
                <w:szCs w:val="24"/>
              </w:rPr>
              <w:t>4 357 799.58</w:t>
            </w:r>
            <w:r>
              <w:rPr>
                <w:sz w:val="24"/>
                <w:szCs w:val="24"/>
              </w:rPr>
              <w:t xml:space="preserve"> </w:t>
            </w:r>
            <w:r w:rsidRPr="008852AC">
              <w:rPr>
                <w:sz w:val="26"/>
                <w:szCs w:val="26"/>
              </w:rPr>
              <w:t>руб. без учета НДС (</w:t>
            </w:r>
            <w:r>
              <w:rPr>
                <w:sz w:val="24"/>
                <w:szCs w:val="24"/>
              </w:rPr>
              <w:t xml:space="preserve">5 142 203.50 </w:t>
            </w:r>
            <w:r w:rsidRPr="008852AC">
              <w:rPr>
                <w:sz w:val="26"/>
                <w:szCs w:val="26"/>
              </w:rPr>
              <w:t>руб. с учетом НДС).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1163E1" w:rsidRPr="00892818" w:rsidRDefault="001163E1" w:rsidP="001163E1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</w:t>
      </w:r>
      <w:r>
        <w:rPr>
          <w:b/>
          <w:bCs/>
          <w:i/>
          <w:iCs/>
          <w:sz w:val="26"/>
          <w:szCs w:val="26"/>
        </w:rPr>
        <w:t>о</w:t>
      </w:r>
      <w:r w:rsidRPr="00892818">
        <w:rPr>
          <w:b/>
          <w:bCs/>
          <w:i/>
          <w:iCs/>
          <w:sz w:val="26"/>
          <w:szCs w:val="26"/>
        </w:rPr>
        <w:t>к участник</w:t>
      </w:r>
      <w:r>
        <w:rPr>
          <w:b/>
          <w:bCs/>
          <w:i/>
          <w:iCs/>
          <w:sz w:val="26"/>
          <w:szCs w:val="26"/>
        </w:rPr>
        <w:t>ов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1163E1" w:rsidRPr="000722C2" w:rsidRDefault="001163E1" w:rsidP="001163E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163E1" w:rsidRDefault="001163E1" w:rsidP="0011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участников </w:t>
      </w:r>
      <w:r w:rsidRPr="00052A92">
        <w:rPr>
          <w:b/>
          <w:i/>
          <w:sz w:val="26"/>
          <w:szCs w:val="26"/>
        </w:rPr>
        <w:t>ООО "ТРАНСЭНЕРГОКОМПЛЕКТ"</w:t>
      </w:r>
      <w:r w:rsidRPr="00052A92">
        <w:rPr>
          <w:sz w:val="26"/>
          <w:szCs w:val="26"/>
        </w:rPr>
        <w:t xml:space="preserve"> ИНН/КПП 2723192114/272301001 </w:t>
      </w:r>
      <w:r w:rsidRPr="00B2627F">
        <w:rPr>
          <w:sz w:val="26"/>
          <w:szCs w:val="26"/>
        </w:rPr>
        <w:t xml:space="preserve"> </w:t>
      </w:r>
      <w:r w:rsidRPr="00052A92">
        <w:rPr>
          <w:sz w:val="26"/>
          <w:szCs w:val="26"/>
        </w:rPr>
        <w:t>ОГРН 1172724000954</w:t>
      </w:r>
      <w:r>
        <w:rPr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>ЗАО "</w:t>
      </w:r>
      <w:proofErr w:type="spellStart"/>
      <w:r>
        <w:rPr>
          <w:b/>
          <w:i/>
          <w:sz w:val="26"/>
          <w:szCs w:val="26"/>
        </w:rPr>
        <w:t>Дальпромсервис</w:t>
      </w:r>
      <w:proofErr w:type="spellEnd"/>
      <w:r>
        <w:rPr>
          <w:b/>
          <w:i/>
          <w:sz w:val="26"/>
          <w:szCs w:val="26"/>
        </w:rPr>
        <w:t xml:space="preserve">"  </w:t>
      </w:r>
      <w:r>
        <w:rPr>
          <w:sz w:val="26"/>
          <w:szCs w:val="26"/>
        </w:rPr>
        <w:t xml:space="preserve">ИНН/КПП 2703005782/270301001 ОГРН 1022700527717, </w:t>
      </w:r>
      <w:r>
        <w:rPr>
          <w:b/>
          <w:i/>
          <w:sz w:val="26"/>
          <w:szCs w:val="26"/>
        </w:rPr>
        <w:t xml:space="preserve">ООО "Эконом-Сервис" </w:t>
      </w:r>
      <w:r>
        <w:rPr>
          <w:sz w:val="26"/>
          <w:szCs w:val="26"/>
        </w:rPr>
        <w:t xml:space="preserve">ИНН/КПП 2703048514/270301001 ОГРН 1082703004780,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"  </w:t>
      </w:r>
      <w:r>
        <w:rPr>
          <w:sz w:val="26"/>
          <w:szCs w:val="26"/>
        </w:rPr>
        <w:t>ИНН/КПП 7736584929/773601001 ОГРН 5087746234703</w:t>
      </w:r>
      <w:r w:rsidRPr="00B262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  поскольку выявленные несоответствия являются существенными и достаточными для отклонения заявок от дальнейшего участия в закупке, а именно: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3905"/>
        <w:gridCol w:w="5842"/>
      </w:tblGrid>
      <w:tr w:rsidR="001163E1" w:rsidTr="002D714D">
        <w:tc>
          <w:tcPr>
            <w:tcW w:w="3905" w:type="dxa"/>
          </w:tcPr>
          <w:p w:rsidR="001163E1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5842" w:type="dxa"/>
          </w:tcPr>
          <w:p w:rsidR="001163E1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163E1" w:rsidTr="002D714D">
        <w:tc>
          <w:tcPr>
            <w:tcW w:w="3905" w:type="dxa"/>
          </w:tcPr>
          <w:p w:rsidR="001163E1" w:rsidRPr="00CB4210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52A92">
              <w:rPr>
                <w:b/>
                <w:i/>
                <w:sz w:val="26"/>
                <w:szCs w:val="26"/>
              </w:rPr>
              <w:t>ООО "ТРАНСЭНЕРГОКОМПЛЕКТ"</w:t>
            </w:r>
            <w:r w:rsidRPr="00052A92">
              <w:rPr>
                <w:sz w:val="26"/>
                <w:szCs w:val="26"/>
              </w:rPr>
              <w:t xml:space="preserve"> ИНН/КПП 2723192114/272301001 </w:t>
            </w:r>
            <w:r w:rsidRPr="00B2627F">
              <w:rPr>
                <w:sz w:val="26"/>
                <w:szCs w:val="26"/>
              </w:rPr>
              <w:t xml:space="preserve"> </w:t>
            </w:r>
            <w:r w:rsidRPr="00052A92">
              <w:rPr>
                <w:sz w:val="26"/>
                <w:szCs w:val="26"/>
              </w:rPr>
              <w:t>ОГРН 1172724000954</w:t>
            </w:r>
          </w:p>
        </w:tc>
        <w:tc>
          <w:tcPr>
            <w:tcW w:w="5842" w:type="dxa"/>
          </w:tcPr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На основании п. 2.4.2.4. «в» Документации о закупке, так как: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>- заявка Участника не содержит полного перечня документов, требуемых в соответствии с условиями п. 2.1.1.1. и п. 2.2.6.1. Документации о закупке.</w:t>
            </w:r>
          </w:p>
        </w:tc>
      </w:tr>
      <w:tr w:rsidR="001163E1" w:rsidTr="002D714D">
        <w:tc>
          <w:tcPr>
            <w:tcW w:w="3905" w:type="dxa"/>
          </w:tcPr>
          <w:p w:rsidR="001163E1" w:rsidRPr="00CB4210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Дальпромсервис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"  </w:t>
            </w:r>
            <w:r>
              <w:rPr>
                <w:sz w:val="26"/>
                <w:szCs w:val="26"/>
              </w:rPr>
              <w:t>ИНН/КПП 2703005782/270301001 ОГРН 1022700527717</w:t>
            </w:r>
          </w:p>
        </w:tc>
        <w:tc>
          <w:tcPr>
            <w:tcW w:w="5842" w:type="dxa"/>
          </w:tcPr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На основании п. 2.4.2.4. «б» Документации о закупке, так как: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так как итоговая стоимость заявки не соответствует ценовому предложению Участника в ЭТП, что не соответствует п. 2.3.1.6. Документации о закупке, в котором установлено следующее требование:  </w:t>
            </w:r>
            <w:r w:rsidRPr="009B5933">
              <w:rPr>
                <w:i/>
                <w:sz w:val="25"/>
                <w:szCs w:val="25"/>
              </w:rPr>
              <w:t>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ЭТП</w:t>
            </w:r>
            <w:r w:rsidRPr="009B5933">
              <w:rPr>
                <w:sz w:val="25"/>
                <w:szCs w:val="25"/>
              </w:rPr>
              <w:t>.</w:t>
            </w:r>
          </w:p>
        </w:tc>
      </w:tr>
      <w:tr w:rsidR="001163E1" w:rsidTr="002D714D">
        <w:tc>
          <w:tcPr>
            <w:tcW w:w="3905" w:type="dxa"/>
          </w:tcPr>
          <w:p w:rsidR="001163E1" w:rsidRPr="00CB4210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 xml:space="preserve">ООО "Эконом-Сервис" </w:t>
            </w:r>
            <w:r>
              <w:rPr>
                <w:sz w:val="26"/>
                <w:szCs w:val="26"/>
              </w:rPr>
              <w:t>ИНН/КПП 2703048514/270301001 ОГРН 1082703004780</w:t>
            </w:r>
          </w:p>
        </w:tc>
        <w:tc>
          <w:tcPr>
            <w:tcW w:w="5842" w:type="dxa"/>
          </w:tcPr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На основании п. 2.4.2.4. «в» Документации о закупке, так как: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В составе заявки отсутствует копию действующей выписки из реестра членов СРО осуществляющих строительство, что не соответствует требованиям п. 4.2.1., п. 4.3 Технического задания (Приложение 1 к Документации о закупке). 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В составе заявки отсутствует выписка СРО в области инженерных изысканий и в области архитектурно-строительного проектирования, что не соответствует требованиям п. 4.1.1, п. 4.3. Технического задания (Приложение 1 к Документации о закупке).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>- В составе заявки отсутствуют сведения, подтверждающих наличие МТР (автомобиль бортовой грузоподъемностью от 5т), что не соответствует требованиям п. 4.5.2. Технического задания (Приложение 1 к Документации о закупке).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В составе заявки не представлены копии документов для подтверждения наличия МТР что не соответствует требованиям п. 4.5.2. Технического задания (Приложение 1 к </w:t>
            </w:r>
            <w:r w:rsidRPr="009B5933">
              <w:rPr>
                <w:sz w:val="25"/>
                <w:szCs w:val="25"/>
              </w:rPr>
              <w:lastRenderedPageBreak/>
              <w:t>Документации о закупке).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>- В составе заявки отсутствует копия свидетельства о регистрации электротехнической лаборатории, что не соответствует требованиям п. 4.6. Технического задания (Приложение 1 к Документации о закупке).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>- В составе заявки отсутствуют копия удостоверений по проверке знаний работы в электроустановках, что не соответствует требованиям п. 4.7.2. Технического задания (Приложение 1 к Документации о закупке).</w:t>
            </w:r>
          </w:p>
        </w:tc>
      </w:tr>
      <w:tr w:rsidR="001163E1" w:rsidTr="002D714D">
        <w:tc>
          <w:tcPr>
            <w:tcW w:w="3905" w:type="dxa"/>
          </w:tcPr>
          <w:p w:rsidR="001163E1" w:rsidRPr="00CB4210" w:rsidRDefault="001163E1" w:rsidP="002D714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ООО "</w:t>
            </w:r>
            <w:proofErr w:type="spellStart"/>
            <w:r>
              <w:rPr>
                <w:b/>
                <w:i/>
                <w:sz w:val="26"/>
                <w:szCs w:val="26"/>
              </w:rPr>
              <w:t>НаноЭлектроМонтаж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"  </w:t>
            </w:r>
            <w:r>
              <w:rPr>
                <w:sz w:val="26"/>
                <w:szCs w:val="26"/>
              </w:rPr>
              <w:t>ИНН/КПП 7736584929/773601001 ОГРН 5087746234703</w:t>
            </w:r>
          </w:p>
        </w:tc>
        <w:tc>
          <w:tcPr>
            <w:tcW w:w="5842" w:type="dxa"/>
          </w:tcPr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На основании п. 2.4.2.4. «в» Документации о закупке, так как: 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i/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представленная выписка СРО  области строительства с просроченной датой срока действия, что не соответствует п. 4.3. Технического задания (Приложение 1 к Документации о закупке), в котором установлено требование: </w:t>
            </w:r>
            <w:r w:rsidRPr="009B5933">
              <w:rPr>
                <w:i/>
                <w:sz w:val="25"/>
                <w:szCs w:val="25"/>
              </w:rPr>
              <w:t>Дата выписки должна быть не ранее чем за один месяц до даты окончания подачи заявки Участника.</w:t>
            </w:r>
          </w:p>
          <w:p w:rsidR="001163E1" w:rsidRPr="009B5933" w:rsidRDefault="001163E1" w:rsidP="002D714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B5933">
              <w:rPr>
                <w:sz w:val="25"/>
                <w:szCs w:val="25"/>
              </w:rPr>
              <w:t xml:space="preserve">- В составе заявки отсутствует выписка СРО в области инженерных изысканий и в области архитектурно-строительного проектирования, что не соответствует требованиям п. 4.1.1, п. 4.3. Технического задания (Приложение 1 к Документации о закупке). </w:t>
            </w:r>
          </w:p>
        </w:tc>
      </w:tr>
    </w:tbl>
    <w:p w:rsidR="001163E1" w:rsidRDefault="001163E1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1163E1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416BC1" w:rsidRPr="00150C9D" w:rsidRDefault="00416BC1" w:rsidP="00416BC1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1163E1" w:rsidRPr="0071312A" w:rsidRDefault="001163E1" w:rsidP="001163E1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«ДТЭН»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ИНН/КПП 2721214965/272101001 ОГРН 1152721001157, , </w:t>
      </w:r>
      <w:r>
        <w:rPr>
          <w:b/>
          <w:i/>
          <w:sz w:val="26"/>
          <w:szCs w:val="26"/>
        </w:rPr>
        <w:t>АО «Дальневосточная  электротехническая компания»</w:t>
      </w:r>
      <w:r>
        <w:rPr>
          <w:sz w:val="26"/>
          <w:szCs w:val="26"/>
        </w:rPr>
        <w:t xml:space="preserve"> ИНН/КПП 2723051681/272301001 ОГРН 1022701190302, </w:t>
      </w:r>
      <w:r>
        <w:rPr>
          <w:b/>
          <w:i/>
          <w:sz w:val="26"/>
          <w:szCs w:val="26"/>
        </w:rPr>
        <w:t>ООО 'Амур-ЭП'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 2724046821/272401001  ОГРН 1022701285914  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1163E1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«Об итоговой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1163E1" w:rsidRDefault="001163E1" w:rsidP="001163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163E1" w:rsidRDefault="001163E1" w:rsidP="0011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итоговую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1163E1" w:rsidRPr="008852AC" w:rsidTr="002D714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1163E1" w:rsidRPr="008852AC" w:rsidTr="002D714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4F27">
              <w:rPr>
                <w:b/>
                <w:i/>
                <w:sz w:val="24"/>
                <w:szCs w:val="24"/>
                <w:lang w:eastAsia="en-US"/>
              </w:rPr>
              <w:t xml:space="preserve">ООО 'Амур-ЭП' </w:t>
            </w:r>
          </w:p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2724046821/272401001 </w:t>
            </w:r>
            <w:r>
              <w:rPr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4 357 799.58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1163E1" w:rsidRPr="008852AC" w:rsidTr="002D714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4F27">
              <w:rPr>
                <w:b/>
                <w:i/>
                <w:sz w:val="24"/>
                <w:szCs w:val="24"/>
                <w:lang w:eastAsia="en-US"/>
              </w:rPr>
              <w:t xml:space="preserve">АО «Дальневосточная  электротехническая компания» </w:t>
            </w:r>
          </w:p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2723051681/272301001 </w:t>
            </w:r>
            <w:r>
              <w:rPr>
                <w:sz w:val="24"/>
                <w:szCs w:val="24"/>
                <w:lang w:eastAsia="en-US"/>
              </w:rPr>
              <w:br/>
              <w:t>ОГРН 1022701190302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4 546 657.75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1163E1" w:rsidRPr="008852AC" w:rsidTr="002D714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4F27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1163E1" w:rsidRPr="009D4F27" w:rsidRDefault="001163E1" w:rsidP="002D71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142"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2721214965/272101001 </w:t>
            </w:r>
            <w:r>
              <w:rPr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4 672 824.00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E1" w:rsidRPr="008852AC" w:rsidRDefault="001163E1" w:rsidP="002D71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52AC"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1163E1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1163E1" w:rsidRPr="00FC7350" w:rsidRDefault="006F570C" w:rsidP="001163E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150C9D">
        <w:rPr>
          <w:sz w:val="26"/>
          <w:szCs w:val="26"/>
        </w:rPr>
        <w:tab/>
      </w:r>
      <w:r w:rsidR="001163E1" w:rsidRPr="0071312A">
        <w:rPr>
          <w:sz w:val="26"/>
          <w:szCs w:val="26"/>
        </w:rPr>
        <w:t>Планируемая стоимость закупки</w:t>
      </w:r>
      <w:r w:rsidR="001163E1" w:rsidRPr="00FC7350">
        <w:rPr>
          <w:sz w:val="26"/>
          <w:szCs w:val="26"/>
        </w:rPr>
        <w:t xml:space="preserve"> в соответствии с ГКПЗ: </w:t>
      </w:r>
      <w:r w:rsidR="001163E1" w:rsidRPr="002B0ECA">
        <w:rPr>
          <w:b/>
          <w:i/>
          <w:sz w:val="26"/>
          <w:szCs w:val="26"/>
        </w:rPr>
        <w:t xml:space="preserve">4 672 824,00 </w:t>
      </w:r>
      <w:r w:rsidR="001163E1" w:rsidRPr="002B0ECA">
        <w:rPr>
          <w:sz w:val="26"/>
          <w:szCs w:val="26"/>
        </w:rPr>
        <w:t xml:space="preserve">рублей без учета НДС (5 513 932,32 </w:t>
      </w:r>
      <w:r w:rsidR="001163E1">
        <w:rPr>
          <w:sz w:val="26"/>
          <w:szCs w:val="26"/>
        </w:rPr>
        <w:t xml:space="preserve"> </w:t>
      </w:r>
      <w:r w:rsidR="001163E1" w:rsidRPr="00FC7350">
        <w:rPr>
          <w:sz w:val="26"/>
          <w:szCs w:val="26"/>
        </w:rPr>
        <w:t>руб. с учетом НДС).</w:t>
      </w:r>
    </w:p>
    <w:p w:rsidR="001163E1" w:rsidRPr="008852AC" w:rsidRDefault="001163E1" w:rsidP="001163E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r w:rsidRPr="00FC7350">
        <w:rPr>
          <w:sz w:val="26"/>
          <w:szCs w:val="26"/>
        </w:rPr>
        <w:t xml:space="preserve">На основании приведенной итоговой </w:t>
      </w:r>
      <w:proofErr w:type="spellStart"/>
      <w:r w:rsidRPr="00FC7350">
        <w:rPr>
          <w:sz w:val="26"/>
          <w:szCs w:val="26"/>
        </w:rPr>
        <w:t>ранжировки</w:t>
      </w:r>
      <w:proofErr w:type="spellEnd"/>
      <w:r w:rsidRPr="00FC7350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2B0ECA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(Комсомольский район, с. Пивань)</w:t>
      </w:r>
      <w:r w:rsidRPr="00FC7350">
        <w:rPr>
          <w:b/>
          <w:bCs/>
          <w:i/>
          <w:iCs/>
          <w:sz w:val="26"/>
          <w:szCs w:val="26"/>
        </w:rPr>
        <w:t xml:space="preserve"> </w:t>
      </w:r>
      <w:r w:rsidRPr="00FC735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C7350">
        <w:rPr>
          <w:sz w:val="26"/>
          <w:szCs w:val="26"/>
        </w:rPr>
        <w:t>ранжировке</w:t>
      </w:r>
      <w:proofErr w:type="spellEnd"/>
      <w:r w:rsidRPr="00FC7350">
        <w:rPr>
          <w:sz w:val="26"/>
          <w:szCs w:val="26"/>
        </w:rPr>
        <w:t xml:space="preserve"> по степени предпочтительности для заказчика:</w:t>
      </w:r>
      <w:r w:rsidRPr="00FC735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'Амур-ЭП'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ИНН/КПП 2724046821/272401001  ОГРН 1022701285914</w:t>
      </w:r>
      <w:r w:rsidRPr="0071312A">
        <w:rPr>
          <w:sz w:val="26"/>
          <w:szCs w:val="26"/>
        </w:rPr>
        <w:t xml:space="preserve">: на условиях: стоимость </w:t>
      </w:r>
      <w:r w:rsidRPr="008852AC">
        <w:rPr>
          <w:sz w:val="26"/>
          <w:szCs w:val="26"/>
        </w:rPr>
        <w:t xml:space="preserve">заявки </w:t>
      </w:r>
      <w:r w:rsidRPr="008852AC">
        <w:rPr>
          <w:sz w:val="26"/>
          <w:szCs w:val="26"/>
          <w:lang w:eastAsia="en-US"/>
        </w:rPr>
        <w:t xml:space="preserve"> </w:t>
      </w:r>
      <w:r w:rsidRPr="00AA2998">
        <w:rPr>
          <w:b/>
          <w:i/>
          <w:sz w:val="24"/>
          <w:szCs w:val="24"/>
        </w:rPr>
        <w:t>4 357 799.58</w:t>
      </w:r>
      <w:r>
        <w:rPr>
          <w:sz w:val="24"/>
          <w:szCs w:val="24"/>
        </w:rPr>
        <w:t xml:space="preserve"> </w:t>
      </w:r>
      <w:r w:rsidRPr="008852AC">
        <w:rPr>
          <w:sz w:val="26"/>
          <w:szCs w:val="26"/>
        </w:rPr>
        <w:t>руб. без учета НДС (</w:t>
      </w:r>
      <w:r>
        <w:rPr>
          <w:sz w:val="24"/>
          <w:szCs w:val="24"/>
        </w:rPr>
        <w:t xml:space="preserve">5 142 203.50 </w:t>
      </w:r>
      <w:r w:rsidRPr="008852AC">
        <w:rPr>
          <w:sz w:val="26"/>
          <w:szCs w:val="26"/>
        </w:rPr>
        <w:t>руб. с учетом НДС).</w:t>
      </w:r>
      <w:r w:rsidRPr="008852AC">
        <w:rPr>
          <w:sz w:val="26"/>
          <w:szCs w:val="26"/>
          <w:lang w:eastAsia="en-US"/>
        </w:rPr>
        <w:t xml:space="preserve"> Срок выполнения работ: с </w:t>
      </w:r>
      <w:r>
        <w:rPr>
          <w:sz w:val="26"/>
          <w:szCs w:val="26"/>
          <w:lang w:eastAsia="en-US"/>
        </w:rPr>
        <w:t>момента заключения договора по 30</w:t>
      </w:r>
      <w:r w:rsidRPr="008852AC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6</w:t>
      </w:r>
      <w:r w:rsidRPr="008852AC">
        <w:rPr>
          <w:sz w:val="26"/>
          <w:szCs w:val="26"/>
          <w:lang w:eastAsia="en-US"/>
        </w:rPr>
        <w:t xml:space="preserve">.2018. Условия оплаты: в течение 30 календарных дней с момента подписания актов выполненных работ. Гарантийные обязательства: </w:t>
      </w:r>
      <w:r w:rsidRPr="009B5933">
        <w:rPr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</w:t>
      </w:r>
      <w:r w:rsidRPr="009B5933">
        <w:rPr>
          <w:bCs/>
          <w:sz w:val="26"/>
          <w:szCs w:val="26"/>
          <w:lang w:eastAsia="en-US"/>
        </w:rPr>
        <w:t>36 месяцев с момента подписания акта сдачи-приемки выполненных работ</w:t>
      </w:r>
      <w:r w:rsidRPr="008852AC">
        <w:rPr>
          <w:sz w:val="26"/>
          <w:szCs w:val="26"/>
          <w:lang w:eastAsia="en-US"/>
        </w:rPr>
        <w:t>.</w:t>
      </w:r>
      <w:r w:rsidRPr="009B5933">
        <w:rPr>
          <w:bCs/>
          <w:iCs/>
          <w:snapToGrid/>
          <w:sz w:val="24"/>
          <w:szCs w:val="24"/>
        </w:rPr>
        <w:t xml:space="preserve"> </w:t>
      </w:r>
      <w:r w:rsidRPr="009B5933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в течение 36 месяцев с момента подписания акта сдачи-приемки выполненных работ</w:t>
      </w:r>
      <w:r>
        <w:rPr>
          <w:bCs/>
          <w:iCs/>
          <w:sz w:val="26"/>
          <w:szCs w:val="26"/>
          <w:lang w:eastAsia="en-US"/>
        </w:rPr>
        <w:t>.</w:t>
      </w:r>
    </w:p>
    <w:p w:rsidR="00F16908" w:rsidRPr="002829CE" w:rsidRDefault="00F16908" w:rsidP="001163E1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1163E1" w:rsidRDefault="001163E1" w:rsidP="00DE0923">
      <w:pPr>
        <w:pStyle w:val="a4"/>
        <w:jc w:val="both"/>
        <w:rPr>
          <w:b/>
          <w:sz w:val="18"/>
          <w:szCs w:val="18"/>
        </w:rPr>
      </w:pPr>
    </w:p>
    <w:p w:rsidR="001163E1" w:rsidRDefault="001163E1" w:rsidP="00DE0923">
      <w:pPr>
        <w:pStyle w:val="a4"/>
        <w:jc w:val="both"/>
        <w:rPr>
          <w:b/>
          <w:sz w:val="18"/>
          <w:szCs w:val="18"/>
        </w:rPr>
      </w:pPr>
    </w:p>
    <w:p w:rsidR="001163E1" w:rsidRDefault="001163E1" w:rsidP="00DE0923">
      <w:pPr>
        <w:pStyle w:val="a4"/>
        <w:jc w:val="both"/>
        <w:rPr>
          <w:b/>
          <w:sz w:val="18"/>
          <w:szCs w:val="18"/>
        </w:rPr>
      </w:pPr>
    </w:p>
    <w:p w:rsidR="001163E1" w:rsidRDefault="001163E1" w:rsidP="00DE0923">
      <w:pPr>
        <w:pStyle w:val="a4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51" w:rsidRDefault="00C46551" w:rsidP="00355095">
      <w:pPr>
        <w:spacing w:line="240" w:lineRule="auto"/>
      </w:pPr>
      <w:r>
        <w:separator/>
      </w:r>
    </w:p>
  </w:endnote>
  <w:endnote w:type="continuationSeparator" w:id="0">
    <w:p w:rsidR="00C46551" w:rsidRDefault="00C465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5B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5B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51" w:rsidRDefault="00C46551" w:rsidP="00355095">
      <w:pPr>
        <w:spacing w:line="240" w:lineRule="auto"/>
      </w:pPr>
      <w:r>
        <w:separator/>
      </w:r>
    </w:p>
  </w:footnote>
  <w:footnote w:type="continuationSeparator" w:id="0">
    <w:p w:rsidR="00C46551" w:rsidRDefault="00C465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63E1">
      <w:rPr>
        <w:i/>
        <w:sz w:val="20"/>
      </w:rPr>
      <w:t>2030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163E1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1BA4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55B9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41B4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6551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114</cp:revision>
  <cp:lastPrinted>2018-03-15T08:05:00Z</cp:lastPrinted>
  <dcterms:created xsi:type="dcterms:W3CDTF">2014-08-07T23:18:00Z</dcterms:created>
  <dcterms:modified xsi:type="dcterms:W3CDTF">2018-03-19T05:37:00Z</dcterms:modified>
</cp:coreProperties>
</file>