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1507C">
        <w:rPr>
          <w:rFonts w:ascii="Times New Roman" w:hAnsi="Times New Roman"/>
          <w:bCs w:val="0"/>
          <w:caps/>
          <w:sz w:val="28"/>
          <w:szCs w:val="28"/>
        </w:rPr>
        <w:t>2</w:t>
      </w:r>
      <w:r w:rsidR="00DB0FB5">
        <w:rPr>
          <w:rFonts w:ascii="Times New Roman" w:hAnsi="Times New Roman"/>
          <w:bCs w:val="0"/>
          <w:caps/>
          <w:sz w:val="28"/>
          <w:szCs w:val="28"/>
        </w:rPr>
        <w:t>92</w:t>
      </w:r>
      <w:r w:rsidR="00B1507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DB0FB5" w:rsidRPr="00DB0FB5" w:rsidRDefault="00DB0FB5" w:rsidP="00DB0FB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DB0FB5">
        <w:rPr>
          <w:b/>
          <w:i/>
          <w:snapToGrid/>
          <w:color w:val="000000" w:themeColor="text1"/>
          <w:szCs w:val="28"/>
        </w:rPr>
        <w:t>«</w:t>
      </w:r>
      <w:r w:rsidRPr="00DB0FB5">
        <w:rPr>
          <w:rFonts w:eastAsiaTheme="minorEastAsia"/>
          <w:b/>
          <w:i/>
          <w:snapToGrid/>
          <w:szCs w:val="28"/>
        </w:rPr>
        <w:t>Мероприятия по строительству объекта ВЛ-10кВ Сковородинский район, п. Б.Невер (строительство), (ООО "ТехноСпецСтрой"), КЛ-10кВ Сковородинский район п. Б.Невер (строительство), (ООО "ТехноСпецСтрой")</w:t>
      </w:r>
      <w:r w:rsidRPr="00DB0FB5">
        <w:rPr>
          <w:b/>
          <w:i/>
          <w:snapToGrid/>
          <w:color w:val="000000" w:themeColor="text1"/>
          <w:szCs w:val="28"/>
        </w:rPr>
        <w:t>» закупка 2039 раздел 2.1.1. ГКПЗ 2018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B0FB5" w:rsidRPr="00DB0FB5" w:rsidTr="00AF7017">
        <w:tc>
          <w:tcPr>
            <w:tcW w:w="4998" w:type="dxa"/>
          </w:tcPr>
          <w:p w:rsidR="00DB0FB5" w:rsidRPr="00DB0FB5" w:rsidRDefault="00DB0FB5" w:rsidP="00DB0FB5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DB0FB5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DB0FB5" w:rsidRPr="00DB0FB5" w:rsidRDefault="00DB0FB5" w:rsidP="00DB0FB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DB0FB5">
              <w:rPr>
                <w:b/>
                <w:snapToGrid/>
                <w:sz w:val="26"/>
                <w:szCs w:val="26"/>
              </w:rPr>
              <w:t xml:space="preserve">ЕИС </w:t>
            </w:r>
            <w:r w:rsidRPr="00DB0FB5">
              <w:rPr>
                <w:snapToGrid/>
                <w:sz w:val="24"/>
                <w:szCs w:val="24"/>
              </w:rPr>
              <w:t xml:space="preserve">№ </w:t>
            </w:r>
            <w:r w:rsidRPr="00DB0FB5">
              <w:rPr>
                <w:b/>
                <w:i/>
                <w:snapToGrid/>
                <w:sz w:val="24"/>
                <w:szCs w:val="24"/>
              </w:rPr>
              <w:t>3180189686 (МСП)</w:t>
            </w:r>
          </w:p>
        </w:tc>
        <w:tc>
          <w:tcPr>
            <w:tcW w:w="4999" w:type="dxa"/>
          </w:tcPr>
          <w:p w:rsidR="00DB0FB5" w:rsidRPr="00DB0FB5" w:rsidRDefault="00DB0FB5" w:rsidP="001C0C9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DB0FB5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C0C9F">
              <w:rPr>
                <w:b/>
                <w:bCs/>
                <w:caps/>
                <w:snapToGrid/>
                <w:sz w:val="26"/>
                <w:szCs w:val="26"/>
              </w:rPr>
              <w:t>05</w:t>
            </w:r>
            <w:bookmarkStart w:id="2" w:name="_GoBack"/>
            <w:bookmarkEnd w:id="2"/>
            <w:r w:rsidRPr="00DB0FB5">
              <w:rPr>
                <w:b/>
                <w:bCs/>
                <w:caps/>
                <w:snapToGrid/>
                <w:sz w:val="26"/>
                <w:szCs w:val="26"/>
              </w:rPr>
              <w:t xml:space="preserve"> »  </w:t>
            </w:r>
            <w:r w:rsidRPr="00DB0FB5">
              <w:rPr>
                <w:b/>
                <w:snapToGrid/>
                <w:sz w:val="26"/>
                <w:szCs w:val="26"/>
              </w:rPr>
              <w:t xml:space="preserve">апреля  </w:t>
            </w:r>
            <w:r w:rsidRPr="00DB0FB5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Pr="00DB0FB5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DB0FB5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3D0F9C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3D0F9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567E34"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«</w:t>
      </w:r>
      <w:r w:rsidR="00DB0FB5" w:rsidRPr="00DB0FB5">
        <w:rPr>
          <w:rFonts w:eastAsiaTheme="minorEastAsia"/>
          <w:b/>
          <w:i/>
          <w:snapToGrid/>
          <w:szCs w:val="28"/>
        </w:rPr>
        <w:t>Мероприятия по строительству объекта ВЛ-10кВ Сковородинский район, п. Б.Невер (строительство), (ООО "ТехноСпецСтрой"), КЛ-10кВ Сковородинский район п. Б.Невер (строительство), (ООО "ТехноСпецСтрой")</w:t>
      </w:r>
      <w:r w:rsidR="004A0351" w:rsidRPr="003D0F9C">
        <w:rPr>
          <w:b/>
          <w:i/>
          <w:snapToGrid/>
          <w:color w:val="000000" w:themeColor="text1"/>
          <w:sz w:val="24"/>
          <w:szCs w:val="24"/>
        </w:rPr>
        <w:t xml:space="preserve">» </w:t>
      </w:r>
      <w:r w:rsidR="00567E34" w:rsidRPr="003D0F9C">
        <w:rPr>
          <w:b/>
          <w:i/>
          <w:snapToGrid/>
          <w:color w:val="000000" w:themeColor="text1"/>
          <w:sz w:val="24"/>
          <w:szCs w:val="24"/>
        </w:rPr>
        <w:t xml:space="preserve">закупка </w:t>
      </w:r>
      <w:r w:rsidR="00B1507C">
        <w:rPr>
          <w:b/>
          <w:i/>
          <w:snapToGrid/>
          <w:color w:val="000000" w:themeColor="text1"/>
          <w:sz w:val="24"/>
          <w:szCs w:val="24"/>
        </w:rPr>
        <w:t>20</w:t>
      </w:r>
      <w:r w:rsidR="00DB0FB5">
        <w:rPr>
          <w:b/>
          <w:i/>
          <w:snapToGrid/>
          <w:color w:val="000000" w:themeColor="text1"/>
          <w:sz w:val="24"/>
          <w:szCs w:val="24"/>
        </w:rPr>
        <w:t>39</w:t>
      </w:r>
    </w:p>
    <w:p w:rsidR="00623A9C" w:rsidRPr="003D0F9C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3D0F9C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DB0FB5">
        <w:rPr>
          <w:b/>
          <w:i/>
          <w:snapToGrid/>
          <w:sz w:val="24"/>
          <w:szCs w:val="24"/>
        </w:rPr>
        <w:t>578 726,00</w:t>
      </w:r>
      <w:r w:rsidR="00567E34" w:rsidRPr="003D0F9C">
        <w:rPr>
          <w:b/>
          <w:snapToGrid/>
          <w:sz w:val="24"/>
          <w:szCs w:val="24"/>
        </w:rPr>
        <w:t xml:space="preserve"> </w:t>
      </w:r>
      <w:r w:rsidR="00567E34" w:rsidRPr="003D0F9C">
        <w:rPr>
          <w:sz w:val="24"/>
          <w:szCs w:val="24"/>
        </w:rPr>
        <w:t>руб.</w:t>
      </w:r>
      <w:r w:rsidRPr="003D0F9C">
        <w:rPr>
          <w:sz w:val="24"/>
          <w:szCs w:val="24"/>
        </w:rPr>
        <w:t xml:space="preserve"> без учета НДС.</w:t>
      </w:r>
    </w:p>
    <w:p w:rsidR="00C502C3" w:rsidRDefault="00C502C3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3D0F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3D0F9C">
        <w:rPr>
          <w:b/>
          <w:sz w:val="24"/>
          <w:szCs w:val="24"/>
        </w:rPr>
        <w:t xml:space="preserve">ПРИСУТСТВОВАЛИ: </w:t>
      </w:r>
      <w:r w:rsidRPr="003D0F9C">
        <w:rPr>
          <w:sz w:val="24"/>
          <w:szCs w:val="24"/>
        </w:rPr>
        <w:t>член</w:t>
      </w:r>
      <w:r w:rsidR="005F5454" w:rsidRPr="003D0F9C">
        <w:rPr>
          <w:sz w:val="24"/>
          <w:szCs w:val="24"/>
        </w:rPr>
        <w:t>ы</w:t>
      </w:r>
      <w:r w:rsidRPr="003D0F9C">
        <w:rPr>
          <w:b/>
          <w:sz w:val="24"/>
          <w:szCs w:val="24"/>
        </w:rPr>
        <w:t xml:space="preserve"> </w:t>
      </w:r>
      <w:r w:rsidRPr="003D0F9C">
        <w:rPr>
          <w:sz w:val="24"/>
          <w:szCs w:val="24"/>
        </w:rPr>
        <w:t>постоянно д</w:t>
      </w:r>
      <w:r w:rsidR="00F25EDC" w:rsidRPr="003D0F9C">
        <w:rPr>
          <w:sz w:val="24"/>
          <w:szCs w:val="24"/>
        </w:rPr>
        <w:t xml:space="preserve">ействующей Закупочной комиссии </w:t>
      </w:r>
      <w:r w:rsidRPr="003D0F9C">
        <w:rPr>
          <w:sz w:val="24"/>
          <w:szCs w:val="24"/>
        </w:rPr>
        <w:t>АО «</w:t>
      </w:r>
      <w:r w:rsidR="00567E34" w:rsidRPr="003D0F9C">
        <w:rPr>
          <w:sz w:val="24"/>
          <w:szCs w:val="24"/>
        </w:rPr>
        <w:t>ДРСК» 1</w:t>
      </w:r>
      <w:r w:rsidRPr="003D0F9C">
        <w:rPr>
          <w:sz w:val="24"/>
          <w:szCs w:val="24"/>
        </w:rPr>
        <w:t>-го уровня.</w:t>
      </w:r>
    </w:p>
    <w:p w:rsid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</w:p>
    <w:p w:rsidR="00C502C3" w:rsidRP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C502C3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B1507C" w:rsidRPr="00B1507C" w:rsidRDefault="00B1507C" w:rsidP="00B1507C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B1507C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B1507C" w:rsidRDefault="00B1507C" w:rsidP="00B1507C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B1507C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B1507C">
        <w:rPr>
          <w:rFonts w:eastAsiaTheme="minorHAnsi"/>
          <w:b/>
          <w:i/>
          <w:snapToGrid/>
          <w:sz w:val="25"/>
          <w:szCs w:val="25"/>
          <w:lang w:eastAsia="en-US"/>
        </w:rPr>
        <w:t>ООО «Амурский завод металлических конструкций».</w:t>
      </w:r>
    </w:p>
    <w:p w:rsidR="00B1507C" w:rsidRPr="00B1507C" w:rsidRDefault="00B1507C" w:rsidP="00B1507C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B1507C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B1507C" w:rsidRPr="00B1507C" w:rsidRDefault="00B1507C" w:rsidP="00B1507C">
      <w:pPr>
        <w:numPr>
          <w:ilvl w:val="0"/>
          <w:numId w:val="37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B1507C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B1507C" w:rsidRPr="00B1507C" w:rsidRDefault="00B1507C" w:rsidP="00B1507C">
      <w:pPr>
        <w:numPr>
          <w:ilvl w:val="0"/>
          <w:numId w:val="37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B1507C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C502C3" w:rsidRDefault="00C502C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502C3" w:rsidRDefault="00C502C3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DB0FB5" w:rsidRPr="00DB0FB5" w:rsidRDefault="00DB0FB5" w:rsidP="00DB0FB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</w:rPr>
      </w:pPr>
      <w:r w:rsidRPr="00DB0FB5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DB0FB5" w:rsidRPr="00DB0FB5" w:rsidRDefault="00DB0FB5" w:rsidP="00DB0FB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  <w:shd w:val="clear" w:color="auto" w:fill="FFFF99"/>
        </w:rPr>
      </w:pPr>
      <w:r w:rsidRPr="00DB0FB5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60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5231"/>
        <w:gridCol w:w="1377"/>
        <w:gridCol w:w="1377"/>
        <w:gridCol w:w="1101"/>
      </w:tblGrid>
      <w:tr w:rsidR="00DB0FB5" w:rsidRPr="00DB0FB5" w:rsidTr="00DB0FB5">
        <w:trPr>
          <w:cantSplit/>
          <w:trHeight w:val="1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DB0FB5">
              <w:rPr>
                <w:b/>
                <w:bCs/>
                <w:snapToGrid/>
                <w:sz w:val="20"/>
              </w:rPr>
              <w:t>№ п/п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DB0FB5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DB0FB5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DB0FB5">
              <w:rPr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DB0FB5">
              <w:rPr>
                <w:b/>
                <w:bCs/>
                <w:snapToGrid/>
                <w:sz w:val="20"/>
              </w:rPr>
              <w:t>Ставка НДС</w:t>
            </w:r>
          </w:p>
        </w:tc>
      </w:tr>
      <w:tr w:rsidR="00DB0FB5" w:rsidRPr="00DB0FB5" w:rsidTr="00DB0FB5">
        <w:trPr>
          <w:cantSplit/>
          <w:trHeight w:val="1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ООО  ПромЭлектроСтрой  (ИНН/КПП 2807015739/280701001 ОГРН 1102807000559)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DB0FB5">
              <w:rPr>
                <w:b/>
                <w:i/>
                <w:snapToGrid/>
                <w:sz w:val="24"/>
                <w:szCs w:val="24"/>
              </w:rPr>
              <w:t>578 726.00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DB0FB5">
              <w:rPr>
                <w:b/>
                <w:i/>
                <w:snapToGrid/>
                <w:sz w:val="24"/>
                <w:szCs w:val="24"/>
              </w:rPr>
              <w:t>578 726.00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Без НДС</w:t>
            </w:r>
          </w:p>
        </w:tc>
      </w:tr>
      <w:tr w:rsidR="00DB0FB5" w:rsidRPr="00DB0FB5" w:rsidTr="00DB0FB5">
        <w:trPr>
          <w:cantSplit/>
          <w:trHeight w:val="1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ООО  "ЭК "Светотехника" (ИНН/КПП 2801193968/280101001  ОГРН 1142801002167)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DB0FB5">
              <w:rPr>
                <w:b/>
                <w:i/>
                <w:snapToGrid/>
                <w:sz w:val="24"/>
                <w:szCs w:val="24"/>
              </w:rPr>
              <w:t>578 726.00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DB0FB5">
              <w:rPr>
                <w:b/>
                <w:i/>
                <w:snapToGrid/>
                <w:sz w:val="24"/>
                <w:szCs w:val="24"/>
              </w:rPr>
              <w:t>682 896.68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18%</w:t>
            </w:r>
          </w:p>
        </w:tc>
      </w:tr>
      <w:tr w:rsidR="00DB0FB5" w:rsidRPr="00DB0FB5" w:rsidTr="00DB0FB5">
        <w:trPr>
          <w:cantSplit/>
          <w:trHeight w:val="1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ООО "ЭНЕРГОСПЕЦСТРОЙ" (ИНН/КПП 2815015490/281501001 ОГРН 1142815000283)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DB0FB5">
              <w:rPr>
                <w:b/>
                <w:i/>
                <w:snapToGrid/>
                <w:sz w:val="24"/>
                <w:szCs w:val="24"/>
              </w:rPr>
              <w:t>576 439.00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DB0FB5">
              <w:rPr>
                <w:b/>
                <w:i/>
                <w:snapToGrid/>
                <w:sz w:val="24"/>
                <w:szCs w:val="24"/>
              </w:rPr>
              <w:t>680 198.02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18%</w:t>
            </w:r>
          </w:p>
        </w:tc>
      </w:tr>
      <w:tr w:rsidR="00DB0FB5" w:rsidRPr="00DB0FB5" w:rsidTr="00DB0FB5">
        <w:trPr>
          <w:cantSplit/>
          <w:trHeight w:val="1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ООО "Амурский завод металлических конструкций" (ИНН/КПП 2801188870/280101001 ОГРН 1132801008251)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DB0FB5">
              <w:rPr>
                <w:b/>
                <w:i/>
                <w:snapToGrid/>
                <w:sz w:val="24"/>
                <w:szCs w:val="24"/>
              </w:rPr>
              <w:t>549789.70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DB0FB5">
              <w:rPr>
                <w:b/>
                <w:i/>
                <w:snapToGrid/>
                <w:sz w:val="24"/>
                <w:szCs w:val="24"/>
              </w:rPr>
              <w:t>648 751.85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18%</w:t>
            </w:r>
          </w:p>
        </w:tc>
      </w:tr>
    </w:tbl>
    <w:p w:rsidR="003D0F9C" w:rsidRDefault="003D0F9C" w:rsidP="00567E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B1507C" w:rsidRPr="00B1507C" w:rsidRDefault="00B1507C" w:rsidP="00B1507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B1507C">
        <w:rPr>
          <w:b/>
          <w:bCs/>
          <w:i/>
          <w:iCs/>
          <w:snapToGrid/>
          <w:sz w:val="25"/>
          <w:szCs w:val="25"/>
        </w:rPr>
        <w:lastRenderedPageBreak/>
        <w:t>ВОПРОС 2</w:t>
      </w:r>
      <w:r w:rsidRPr="00B1507C">
        <w:rPr>
          <w:bCs/>
          <w:i/>
          <w:iCs/>
          <w:snapToGrid/>
          <w:sz w:val="25"/>
          <w:szCs w:val="25"/>
        </w:rPr>
        <w:t xml:space="preserve"> </w:t>
      </w:r>
      <w:r w:rsidRPr="00B1507C">
        <w:rPr>
          <w:b/>
          <w:bCs/>
          <w:i/>
          <w:iCs/>
          <w:snapToGrid/>
          <w:sz w:val="25"/>
          <w:szCs w:val="25"/>
        </w:rPr>
        <w:t xml:space="preserve">«Об отклонении заявки участника </w:t>
      </w:r>
      <w:r w:rsidRPr="00B1507C">
        <w:rPr>
          <w:rFonts w:eastAsiaTheme="minorHAnsi"/>
          <w:b/>
          <w:i/>
          <w:snapToGrid/>
          <w:sz w:val="25"/>
          <w:szCs w:val="25"/>
          <w:lang w:eastAsia="en-US"/>
        </w:rPr>
        <w:t>ООО «Амурский завод металлических конструкций»</w:t>
      </w:r>
    </w:p>
    <w:p w:rsidR="00DB0FB5" w:rsidRPr="00DB0FB5" w:rsidRDefault="00DB0FB5" w:rsidP="00DB0FB5">
      <w:pPr>
        <w:spacing w:line="240" w:lineRule="auto"/>
        <w:ind w:firstLine="426"/>
        <w:rPr>
          <w:snapToGrid/>
          <w:sz w:val="25"/>
          <w:szCs w:val="25"/>
        </w:rPr>
      </w:pPr>
      <w:r w:rsidRPr="00DB0FB5">
        <w:rPr>
          <w:snapToGrid/>
          <w:sz w:val="25"/>
          <w:szCs w:val="25"/>
        </w:rPr>
        <w:t xml:space="preserve">Отклонить заявку Участника </w:t>
      </w:r>
      <w:r w:rsidRPr="00DB0FB5">
        <w:rPr>
          <w:b/>
          <w:i/>
          <w:sz w:val="25"/>
          <w:szCs w:val="25"/>
        </w:rPr>
        <w:t>ООО «Амурский завод металлических конструкций»</w:t>
      </w:r>
      <w:r w:rsidRPr="00DB0FB5">
        <w:rPr>
          <w:sz w:val="25"/>
          <w:szCs w:val="25"/>
        </w:rPr>
        <w:t xml:space="preserve"> (ИНН/КПП 2801188870/280101001 ОГРН 1132801008251) от</w:t>
      </w:r>
      <w:r w:rsidRPr="00DB0FB5">
        <w:rPr>
          <w:snapToGrid/>
          <w:sz w:val="25"/>
          <w:szCs w:val="25"/>
        </w:rPr>
        <w:t xml:space="preserve"> дальнейшего рассмотрения на основании </w:t>
      </w:r>
      <w:r w:rsidRPr="00DB0FB5">
        <w:rPr>
          <w:bCs/>
          <w:snapToGrid/>
          <w:sz w:val="25"/>
          <w:szCs w:val="25"/>
        </w:rPr>
        <w:t>п. 2.4.2.4.</w:t>
      </w:r>
      <w:r w:rsidRPr="00DB0FB5">
        <w:rPr>
          <w:snapToGrid/>
          <w:sz w:val="25"/>
          <w:szCs w:val="25"/>
        </w:rPr>
        <w:t xml:space="preserve"> «а, б, в» Документации о закупке и п.7.4.1, 7.2, 7.3.1, 7.9 Технического задания    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DB0FB5" w:rsidRPr="00DB0FB5" w:rsidTr="00AF7017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B5" w:rsidRPr="00DB0FB5" w:rsidRDefault="00DB0FB5" w:rsidP="00DB0FB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DB0FB5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DB0FB5" w:rsidRPr="00DB0FB5" w:rsidTr="00AF7017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B5" w:rsidRPr="00DB0FB5" w:rsidRDefault="00DB0FB5" w:rsidP="00DB0FB5">
            <w:pPr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В заявке участника:</w:t>
            </w:r>
          </w:p>
          <w:p w:rsidR="00DB0FB5" w:rsidRPr="00DB0FB5" w:rsidRDefault="00DB0FB5" w:rsidP="00DB0FB5">
            <w:pPr>
              <w:spacing w:line="240" w:lineRule="auto"/>
              <w:ind w:firstLine="426"/>
              <w:rPr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- Документы, подтверждающие квалификацию персонала - удостоверения по проверке знаний правил работы в электроустановках, что не соответствует требованиям пункта 7.4.1. технического задания.</w:t>
            </w:r>
          </w:p>
          <w:p w:rsidR="00DB0FB5" w:rsidRPr="00DB0FB5" w:rsidRDefault="00DB0FB5" w:rsidP="00DB0FB5">
            <w:pPr>
              <w:spacing w:line="240" w:lineRule="auto"/>
              <w:ind w:firstLine="426"/>
              <w:rPr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- Документы, подтверждающих наличие транспортных средств - свидетельств о регистрации транспортного средства либо ПТС, договор аренды транспортных средств, что не соответствует требованиям пункта 7.2. технического задания.</w:t>
            </w:r>
          </w:p>
          <w:p w:rsidR="00DB0FB5" w:rsidRPr="00DB0FB5" w:rsidRDefault="00DB0FB5" w:rsidP="00DB0FB5">
            <w:pPr>
              <w:spacing w:line="240" w:lineRule="auto"/>
              <w:ind w:firstLine="426"/>
              <w:rPr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- Документы, подтверждающие наличие аккредитованной электротехнической лаборатории, что не соответствует требованиям пункта 7.3.1. технического задания.</w:t>
            </w:r>
          </w:p>
          <w:p w:rsidR="00DB0FB5" w:rsidRPr="00DB0FB5" w:rsidRDefault="00DB0FB5" w:rsidP="00DB0FB5">
            <w:pPr>
              <w:suppressAutoHyphens/>
              <w:spacing w:line="240" w:lineRule="auto"/>
              <w:ind w:firstLine="426"/>
              <w:rPr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- Сметные расчеты, что не соответствует п. 7.9 технического задания</w:t>
            </w:r>
          </w:p>
          <w:p w:rsidR="00DB0FB5" w:rsidRPr="00DB0FB5" w:rsidRDefault="00DB0FB5" w:rsidP="00DB0FB5">
            <w:pPr>
              <w:spacing w:line="240" w:lineRule="auto"/>
              <w:ind w:firstLine="426"/>
              <w:rPr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-Копия обязательной бухгалтерской (финансовой) отчетности за последний завершенный финансовый год – копию бухгалтерского баланса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приеме, что не соответствует п. 2.2.6.1 «з» документации и закупке</w:t>
            </w:r>
          </w:p>
          <w:p w:rsidR="00DB0FB5" w:rsidRPr="00DB0FB5" w:rsidRDefault="00DB0FB5" w:rsidP="00DB0FB5">
            <w:pPr>
              <w:suppressAutoHyphens/>
              <w:spacing w:line="240" w:lineRule="auto"/>
              <w:rPr>
                <w:sz w:val="25"/>
                <w:szCs w:val="25"/>
                <w:lang w:eastAsia="en-US"/>
              </w:rPr>
            </w:pPr>
          </w:p>
        </w:tc>
      </w:tr>
    </w:tbl>
    <w:p w:rsidR="00B1507C" w:rsidRDefault="00B1507C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B1507C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>
        <w:rPr>
          <w:b/>
          <w:bCs/>
          <w:i/>
          <w:iCs/>
          <w:snapToGrid/>
          <w:sz w:val="25"/>
          <w:szCs w:val="25"/>
        </w:rPr>
        <w:t>ВОПРОС 3</w:t>
      </w:r>
      <w:r w:rsidR="00C502C3" w:rsidRPr="00C502C3">
        <w:rPr>
          <w:b/>
          <w:bCs/>
          <w:i/>
          <w:iCs/>
          <w:snapToGrid/>
          <w:sz w:val="25"/>
          <w:szCs w:val="25"/>
        </w:rPr>
        <w:t xml:space="preserve"> «О признании заявок соответствующими условиям Документации о закупке»</w:t>
      </w:r>
    </w:p>
    <w:p w:rsidR="00DB0FB5" w:rsidRPr="00DB0FB5" w:rsidRDefault="00DB0FB5" w:rsidP="00DB0FB5">
      <w:pPr>
        <w:tabs>
          <w:tab w:val="left" w:pos="426"/>
          <w:tab w:val="right" w:pos="9360"/>
        </w:tabs>
        <w:spacing w:line="240" w:lineRule="auto"/>
        <w:rPr>
          <w:snapToGrid/>
          <w:sz w:val="25"/>
          <w:szCs w:val="25"/>
        </w:rPr>
      </w:pPr>
      <w:r w:rsidRPr="00DB0FB5">
        <w:rPr>
          <w:b/>
          <w:sz w:val="25"/>
          <w:szCs w:val="25"/>
        </w:rPr>
        <w:t>Признать</w:t>
      </w:r>
      <w:r w:rsidRPr="00DB0FB5">
        <w:rPr>
          <w:sz w:val="25"/>
          <w:szCs w:val="25"/>
        </w:rPr>
        <w:t xml:space="preserve"> заявки </w:t>
      </w:r>
      <w:r w:rsidRPr="00DB0FB5">
        <w:rPr>
          <w:rFonts w:eastAsiaTheme="minorHAnsi"/>
          <w:b/>
          <w:i/>
          <w:snapToGrid/>
          <w:sz w:val="25"/>
          <w:szCs w:val="25"/>
          <w:lang w:eastAsia="en-US"/>
        </w:rPr>
        <w:t>ПромЭлектроСтрой</w:t>
      </w:r>
      <w:r w:rsidRPr="00DB0FB5">
        <w:rPr>
          <w:rFonts w:eastAsiaTheme="minorHAnsi"/>
          <w:snapToGrid/>
          <w:sz w:val="25"/>
          <w:szCs w:val="25"/>
          <w:lang w:eastAsia="en-US"/>
        </w:rPr>
        <w:t xml:space="preserve"> (ИНН/КПП 2807015739/280701001 ОГРН 1102807000559), </w:t>
      </w:r>
      <w:r w:rsidRPr="00DB0FB5">
        <w:rPr>
          <w:rFonts w:eastAsiaTheme="minorHAnsi"/>
          <w:b/>
          <w:i/>
          <w:snapToGrid/>
          <w:sz w:val="25"/>
          <w:szCs w:val="25"/>
          <w:lang w:eastAsia="en-US"/>
        </w:rPr>
        <w:t>ООО «ЭК "Светотехника"</w:t>
      </w:r>
      <w:r w:rsidRPr="00DB0FB5">
        <w:rPr>
          <w:rFonts w:eastAsiaTheme="minorHAnsi"/>
          <w:snapToGrid/>
          <w:sz w:val="25"/>
          <w:szCs w:val="25"/>
          <w:lang w:eastAsia="en-US"/>
        </w:rPr>
        <w:t xml:space="preserve"> (ИНН/КПП 2801193968/280101001 ОГРН 1142801002167</w:t>
      </w:r>
      <w:r w:rsidRPr="00DB0FB5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), </w:t>
      </w:r>
      <w:r w:rsidRPr="00DB0FB5">
        <w:rPr>
          <w:rFonts w:eastAsiaTheme="minorEastAsia"/>
          <w:b/>
          <w:i/>
          <w:snapToGrid/>
          <w:sz w:val="25"/>
          <w:szCs w:val="25"/>
          <w:lang w:eastAsia="en-US"/>
        </w:rPr>
        <w:t>ООО "ЭНЕРГОСПЕЦСТРОЙ"</w:t>
      </w:r>
      <w:r w:rsidRPr="00DB0FB5">
        <w:rPr>
          <w:rFonts w:eastAsiaTheme="minorEastAsia"/>
          <w:snapToGrid/>
          <w:sz w:val="25"/>
          <w:szCs w:val="25"/>
          <w:lang w:eastAsia="en-US"/>
        </w:rPr>
        <w:t xml:space="preserve"> (ИНН/КПП 2815015490/281501001 ОГРН 1142815000283)</w:t>
      </w:r>
      <w:r w:rsidRPr="00DB0FB5">
        <w:rPr>
          <w:rFonts w:eastAsiaTheme="minorEastAsia"/>
          <w:snapToGrid/>
          <w:sz w:val="25"/>
          <w:szCs w:val="25"/>
        </w:rPr>
        <w:t xml:space="preserve"> </w:t>
      </w:r>
      <w:r w:rsidRPr="00DB0FB5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B1507C" w:rsidRPr="00C502C3" w:rsidRDefault="00B1507C" w:rsidP="00C502C3">
      <w:pPr>
        <w:tabs>
          <w:tab w:val="left" w:pos="426"/>
        </w:tabs>
        <w:spacing w:line="240" w:lineRule="auto"/>
        <w:ind w:firstLine="0"/>
        <w:rPr>
          <w:b/>
          <w:sz w:val="25"/>
          <w:szCs w:val="25"/>
        </w:rPr>
      </w:pPr>
    </w:p>
    <w:p w:rsidR="00C502C3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C502C3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B1507C">
        <w:rPr>
          <w:b/>
          <w:bCs/>
          <w:i/>
          <w:iCs/>
          <w:snapToGrid/>
          <w:sz w:val="25"/>
          <w:szCs w:val="25"/>
        </w:rPr>
        <w:t>4</w:t>
      </w:r>
      <w:r w:rsidRPr="00C502C3">
        <w:rPr>
          <w:b/>
          <w:bCs/>
          <w:i/>
          <w:iCs/>
          <w:snapToGrid/>
          <w:sz w:val="25"/>
          <w:szCs w:val="25"/>
        </w:rPr>
        <w:t xml:space="preserve"> «Об итоговой ранжировке заявок»</w:t>
      </w:r>
    </w:p>
    <w:p w:rsidR="00C502C3" w:rsidRPr="00C502C3" w:rsidRDefault="00C502C3" w:rsidP="00C502C3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C502C3">
        <w:rPr>
          <w:sz w:val="25"/>
          <w:szCs w:val="25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DB0FB5" w:rsidRPr="00DB0FB5" w:rsidTr="00AF7017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DB0FB5" w:rsidRPr="00DB0FB5" w:rsidRDefault="00DB0FB5" w:rsidP="00DB0FB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DB0FB5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DB0FB5" w:rsidRPr="00DB0FB5" w:rsidRDefault="00DB0FB5" w:rsidP="00DB0FB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DB0FB5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DB0FB5" w:rsidRPr="00DB0FB5" w:rsidRDefault="00DB0FB5" w:rsidP="00DB0FB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DB0FB5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DB0FB5" w:rsidRPr="00DB0FB5" w:rsidRDefault="00DB0FB5" w:rsidP="00DB0FB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DB0FB5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DB0FB5" w:rsidRPr="00DB0FB5" w:rsidTr="00AF7017">
        <w:trPr>
          <w:trHeight w:val="332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DB0FB5" w:rsidRPr="00DB0FB5" w:rsidRDefault="00DB0FB5" w:rsidP="00DB0FB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B0FB5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"ЭНЕРГОСПЕЦСТРОЙ" (ИНН/КПП 2815015490/281501001 ОГРН 1142815000283)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DB0FB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576 439.00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0FB5" w:rsidRPr="00DB0FB5" w:rsidRDefault="00DB0FB5" w:rsidP="00DB0FB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B0FB5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DB0FB5" w:rsidRPr="00DB0FB5" w:rsidTr="00AF7017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DB0FB5" w:rsidRPr="00DB0FB5" w:rsidRDefault="00DB0FB5" w:rsidP="00DB0FB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B0FB5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 ПромЭлектроСтрой  (ИНН/КПП 2807015739/280701001 ОГРН 1102807000559)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DB0FB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578 726.00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0FB5" w:rsidRPr="00DB0FB5" w:rsidRDefault="00DB0FB5" w:rsidP="00DB0FB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B0FB5">
              <w:rPr>
                <w:b/>
                <w:i/>
                <w:snapToGrid/>
                <w:sz w:val="24"/>
                <w:szCs w:val="24"/>
              </w:rPr>
              <w:t xml:space="preserve">нет    </w:t>
            </w:r>
          </w:p>
        </w:tc>
      </w:tr>
      <w:tr w:rsidR="00DB0FB5" w:rsidRPr="00DB0FB5" w:rsidTr="00AF7017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DB0FB5" w:rsidRPr="00DB0FB5" w:rsidRDefault="00DB0FB5" w:rsidP="00DB0FB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B0FB5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B0FB5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 "ЭК "Светотехника" (ИНН/КПП 2801193968/280101001  ОГРН 1142801002167)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5" w:rsidRPr="00DB0FB5" w:rsidRDefault="00DB0FB5" w:rsidP="00DB0FB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DB0FB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578 726.00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0FB5" w:rsidRPr="00DB0FB5" w:rsidRDefault="00DB0FB5" w:rsidP="00DB0FB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B0FB5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C502C3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B1507C">
        <w:rPr>
          <w:b/>
          <w:bCs/>
          <w:i/>
          <w:iCs/>
          <w:snapToGrid/>
          <w:sz w:val="25"/>
          <w:szCs w:val="25"/>
        </w:rPr>
        <w:t xml:space="preserve">5 </w:t>
      </w:r>
      <w:r w:rsidR="00B1507C" w:rsidRPr="00C502C3">
        <w:rPr>
          <w:b/>
          <w:bCs/>
          <w:i/>
          <w:iCs/>
          <w:snapToGrid/>
          <w:sz w:val="25"/>
          <w:szCs w:val="25"/>
        </w:rPr>
        <w:t>«</w:t>
      </w:r>
      <w:r w:rsidRPr="00C502C3">
        <w:rPr>
          <w:b/>
          <w:bCs/>
          <w:i/>
          <w:iCs/>
          <w:snapToGrid/>
          <w:sz w:val="25"/>
          <w:szCs w:val="25"/>
        </w:rPr>
        <w:t>О выборе победителя открытого запроса цен»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Default="00DB0FB5" w:rsidP="00DB0FB5">
      <w:pPr>
        <w:suppressAutoHyphens/>
        <w:spacing w:line="240" w:lineRule="auto"/>
        <w:ind w:firstLine="426"/>
        <w:rPr>
          <w:sz w:val="24"/>
          <w:szCs w:val="24"/>
        </w:rPr>
      </w:pPr>
      <w:r w:rsidRPr="004C210C">
        <w:rPr>
          <w:b/>
          <w:i/>
          <w:sz w:val="25"/>
          <w:szCs w:val="25"/>
        </w:rPr>
        <w:t>Признать победителем</w:t>
      </w:r>
      <w:r w:rsidRPr="004C210C">
        <w:rPr>
          <w:sz w:val="25"/>
          <w:szCs w:val="25"/>
        </w:rPr>
        <w:t xml:space="preserve"> открытого запроса цен</w:t>
      </w:r>
      <w:r>
        <w:rPr>
          <w:sz w:val="25"/>
          <w:szCs w:val="25"/>
        </w:rPr>
        <w:t xml:space="preserve"> </w:t>
      </w:r>
      <w:r w:rsidRPr="00BF65A3">
        <w:rPr>
          <w:b/>
          <w:i/>
          <w:sz w:val="25"/>
          <w:szCs w:val="25"/>
        </w:rPr>
        <w:t xml:space="preserve">«Мероприятия по строительству объекта ВЛ-10кВ Сковородинский район, п. Б.Невер (строительство), (ООО </w:t>
      </w:r>
      <w:r w:rsidRPr="00BF65A3">
        <w:rPr>
          <w:b/>
          <w:i/>
          <w:sz w:val="25"/>
          <w:szCs w:val="25"/>
        </w:rPr>
        <w:lastRenderedPageBreak/>
        <w:t>"ТехноСпецСтрой"), КЛ-10кВ Сковородинский район п. Б.Невер (строительство), (ООО "ТехноСпецСтрой")</w:t>
      </w:r>
      <w:r w:rsidRPr="00BF65A3">
        <w:rPr>
          <w:rFonts w:eastAsiaTheme="minorEastAsia"/>
          <w:b/>
          <w:i/>
          <w:sz w:val="25"/>
          <w:szCs w:val="25"/>
        </w:rPr>
        <w:t>»</w:t>
      </w:r>
      <w:r w:rsidRPr="00BF65A3">
        <w:rPr>
          <w:sz w:val="25"/>
          <w:szCs w:val="25"/>
        </w:rPr>
        <w:t xml:space="preserve"> участника, занявшего первое место в итоговой ранжировке по степени предпочтительности для заказчика:</w:t>
      </w:r>
      <w:r w:rsidRPr="00BF65A3">
        <w:rPr>
          <w:i/>
          <w:sz w:val="25"/>
          <w:szCs w:val="25"/>
        </w:rPr>
        <w:t xml:space="preserve"> </w:t>
      </w:r>
      <w:r w:rsidRPr="00BF65A3">
        <w:rPr>
          <w:rFonts w:eastAsiaTheme="minorEastAsia"/>
          <w:b/>
          <w:i/>
          <w:sz w:val="25"/>
          <w:szCs w:val="25"/>
        </w:rPr>
        <w:t xml:space="preserve">ООО "ЭНЕРГОСПЕЦСТРОЙ" </w:t>
      </w:r>
      <w:r w:rsidRPr="00BF65A3">
        <w:rPr>
          <w:rFonts w:eastAsiaTheme="minorEastAsia"/>
          <w:sz w:val="25"/>
          <w:szCs w:val="25"/>
        </w:rPr>
        <w:t>(ИНН/КПП 2815015490/281501001 ОГРН 1142815000283)</w:t>
      </w:r>
      <w:r w:rsidRPr="00BF65A3">
        <w:rPr>
          <w:sz w:val="25"/>
          <w:szCs w:val="25"/>
        </w:rPr>
        <w:t xml:space="preserve">: на условиях: </w:t>
      </w:r>
      <w:r w:rsidRPr="00BF65A3">
        <w:rPr>
          <w:rFonts w:eastAsiaTheme="minorHAnsi"/>
          <w:snapToGrid/>
          <w:sz w:val="25"/>
          <w:szCs w:val="25"/>
          <w:lang w:eastAsia="en-US"/>
        </w:rPr>
        <w:t xml:space="preserve">Цена: 576 439,00 руб.  без учета НДС (680 198,02 руб. с учетом НДС). Срок выполнения работ: с 20 мая 2018 г. по 29 июня 2018 </w:t>
      </w:r>
      <w:r w:rsidRPr="00BF65A3">
        <w:rPr>
          <w:sz w:val="25"/>
          <w:szCs w:val="25"/>
        </w:rPr>
        <w:t xml:space="preserve">г. Условия оплаты: </w:t>
      </w:r>
      <w:r w:rsidRPr="00BF65A3">
        <w:rPr>
          <w:snapToGrid/>
          <w:color w:val="000000"/>
          <w:sz w:val="25"/>
          <w:szCs w:val="25"/>
        </w:rPr>
        <w:t xml:space="preserve">в течение 30 (тридцати) календарных дней с даты подписания акта выполненного этапа работ на основании предоставленных Подрядчиком счетов. </w:t>
      </w:r>
      <w:r w:rsidRPr="00BF65A3">
        <w:rPr>
          <w:snapToGrid/>
          <w:sz w:val="25"/>
          <w:szCs w:val="25"/>
        </w:rPr>
        <w:t xml:space="preserve">Гарантийные обязательства: гарантии качества на все конструктивные элементы и работы, предусмотренные в Техническом задании, в том числе на используемые строительные конструкции, </w:t>
      </w:r>
      <w:r w:rsidRPr="00BF65A3">
        <w:rPr>
          <w:sz w:val="25"/>
          <w:szCs w:val="25"/>
        </w:rPr>
        <w:t>материалы составляет 60 месяцев</w:t>
      </w:r>
      <w:r w:rsidRPr="00BF65A3">
        <w:rPr>
          <w:rFonts w:eastAsia="Calibri"/>
          <w:sz w:val="25"/>
          <w:szCs w:val="25"/>
        </w:rPr>
        <w:t>.</w:t>
      </w:r>
    </w:p>
    <w:p w:rsidR="00C502C3" w:rsidRPr="007A0EBF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6018C8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8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3D0F9C">
      <w:headerReference w:type="default" r:id="rId9"/>
      <w:footerReference w:type="default" r:id="rId10"/>
      <w:pgSz w:w="11906" w:h="16838"/>
      <w:pgMar w:top="426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C8" w:rsidRDefault="006018C8" w:rsidP="00355095">
      <w:pPr>
        <w:spacing w:line="240" w:lineRule="auto"/>
      </w:pPr>
      <w:r>
        <w:separator/>
      </w:r>
    </w:p>
  </w:endnote>
  <w:endnote w:type="continuationSeparator" w:id="0">
    <w:p w:rsidR="006018C8" w:rsidRDefault="006018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0C9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0C9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C8" w:rsidRDefault="006018C8" w:rsidP="00355095">
      <w:pPr>
        <w:spacing w:line="240" w:lineRule="auto"/>
      </w:pPr>
      <w:r>
        <w:separator/>
      </w:r>
    </w:p>
  </w:footnote>
  <w:footnote w:type="continuationSeparator" w:id="0">
    <w:p w:rsidR="006018C8" w:rsidRDefault="006018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5"/>
  </w:num>
  <w:num w:numId="5">
    <w:abstractNumId w:val="26"/>
  </w:num>
  <w:num w:numId="6">
    <w:abstractNumId w:val="3"/>
  </w:num>
  <w:num w:numId="7">
    <w:abstractNumId w:val="30"/>
  </w:num>
  <w:num w:numId="8">
    <w:abstractNumId w:val="23"/>
  </w:num>
  <w:num w:numId="9">
    <w:abstractNumId w:val="6"/>
  </w:num>
  <w:num w:numId="10">
    <w:abstractNumId w:val="29"/>
  </w:num>
  <w:num w:numId="11">
    <w:abstractNumId w:val="11"/>
  </w:num>
  <w:num w:numId="12">
    <w:abstractNumId w:val="20"/>
  </w:num>
  <w:num w:numId="13">
    <w:abstractNumId w:val="28"/>
  </w:num>
  <w:num w:numId="14">
    <w:abstractNumId w:val="25"/>
  </w:num>
  <w:num w:numId="15">
    <w:abstractNumId w:val="12"/>
  </w:num>
  <w:num w:numId="16">
    <w:abstractNumId w:val="31"/>
  </w:num>
  <w:num w:numId="17">
    <w:abstractNumId w:val="18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4"/>
  </w:num>
  <w:num w:numId="33">
    <w:abstractNumId w:val="27"/>
  </w:num>
  <w:num w:numId="34">
    <w:abstractNumId w:val="14"/>
  </w:num>
  <w:num w:numId="35">
    <w:abstractNumId w:val="1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C0C9F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018C8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168E4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0FB5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95B52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14</cp:revision>
  <cp:lastPrinted>2017-10-09T02:31:00Z</cp:lastPrinted>
  <dcterms:created xsi:type="dcterms:W3CDTF">2017-10-02T00:55:00Z</dcterms:created>
  <dcterms:modified xsi:type="dcterms:W3CDTF">2018-04-05T05:20:00Z</dcterms:modified>
</cp:coreProperties>
</file>