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548D6462" wp14:editId="4F50EB1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A4C02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A4C02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FA4C02">
        <w:rPr>
          <w:rFonts w:ascii="Times New Roman" w:hAnsi="Times New Roman"/>
          <w:sz w:val="28"/>
          <w:szCs w:val="28"/>
        </w:rPr>
        <w:t>№</w:t>
      </w:r>
      <w:r w:rsidR="00B71920" w:rsidRPr="00FA4C02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AE4587">
        <w:rPr>
          <w:rFonts w:ascii="Times New Roman" w:hAnsi="Times New Roman"/>
          <w:bCs w:val="0"/>
          <w:caps/>
          <w:sz w:val="28"/>
          <w:szCs w:val="28"/>
        </w:rPr>
        <w:t>290</w:t>
      </w:r>
      <w:r w:rsidR="001A170E" w:rsidRPr="00FA4C02">
        <w:rPr>
          <w:rFonts w:ascii="Times New Roman" w:hAnsi="Times New Roman"/>
          <w:bCs w:val="0"/>
          <w:caps/>
          <w:sz w:val="28"/>
          <w:szCs w:val="28"/>
        </w:rPr>
        <w:t>/</w:t>
      </w:r>
      <w:r w:rsidR="00360EA3" w:rsidRPr="00FA4C02">
        <w:rPr>
          <w:rFonts w:ascii="Times New Roman" w:hAnsi="Times New Roman"/>
          <w:bCs w:val="0"/>
          <w:caps/>
          <w:sz w:val="28"/>
          <w:szCs w:val="28"/>
        </w:rPr>
        <w:t>У</w:t>
      </w:r>
      <w:r w:rsidR="006A7CCD" w:rsidRPr="00FA4C02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FA4C02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FA4C02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FA4C02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 w:rsidRPr="00FA4C02">
        <w:rPr>
          <w:b/>
          <w:bCs/>
          <w:szCs w:val="28"/>
        </w:rPr>
        <w:t xml:space="preserve"> </w:t>
      </w:r>
      <w:r w:rsidRPr="00FA4C02">
        <w:rPr>
          <w:b/>
          <w:bCs/>
          <w:szCs w:val="28"/>
        </w:rPr>
        <w:t xml:space="preserve">запросу цен на право заключения договора: </w:t>
      </w:r>
    </w:p>
    <w:p w:rsidR="00AE4587" w:rsidRPr="00AE4587" w:rsidRDefault="00AE4587" w:rsidP="00AE458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30"/>
          <w:szCs w:val="30"/>
        </w:rPr>
      </w:pPr>
      <w:r w:rsidRPr="00AE4587">
        <w:rPr>
          <w:b/>
          <w:i/>
          <w:snapToGrid/>
          <w:color w:val="000000" w:themeColor="text1"/>
          <w:sz w:val="30"/>
          <w:szCs w:val="30"/>
        </w:rPr>
        <w:t>«Мероприятия по строительству ВЛ 10 кВ для технологического присоединения потребителей ФКП "Аэропорты Дальнего Востока" к сетям 10-0,4 кВ, Зейский район, п.Бомнак» закупка  2037  раздел  2.1.1. ГКПЗ 2018 г.</w:t>
      </w:r>
    </w:p>
    <w:p w:rsidR="00AE4587" w:rsidRPr="00AE4587" w:rsidRDefault="00AE4587" w:rsidP="00AE4587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7"/>
      </w:tblGrid>
      <w:tr w:rsidR="00AE4587" w:rsidRPr="00AE4587" w:rsidTr="00A65C3D">
        <w:tc>
          <w:tcPr>
            <w:tcW w:w="4998" w:type="dxa"/>
          </w:tcPr>
          <w:p w:rsidR="00AE4587" w:rsidRPr="00AE4587" w:rsidRDefault="00AE4587" w:rsidP="00AE4587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AE4587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AE4587" w:rsidRPr="00AE4587" w:rsidRDefault="00AE4587" w:rsidP="00AE458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AE4587">
              <w:rPr>
                <w:b/>
                <w:snapToGrid/>
                <w:sz w:val="26"/>
                <w:szCs w:val="26"/>
              </w:rPr>
              <w:t xml:space="preserve">ЕИС </w:t>
            </w:r>
            <w:r w:rsidRPr="00AE4587">
              <w:rPr>
                <w:snapToGrid/>
                <w:sz w:val="24"/>
                <w:szCs w:val="24"/>
              </w:rPr>
              <w:t xml:space="preserve">№ </w:t>
            </w:r>
            <w:r w:rsidRPr="00AE4587">
              <w:rPr>
                <w:b/>
                <w:i/>
                <w:snapToGrid/>
                <w:sz w:val="24"/>
                <w:szCs w:val="24"/>
              </w:rPr>
              <w:t>31806189283 (МСП)</w:t>
            </w:r>
          </w:p>
        </w:tc>
        <w:tc>
          <w:tcPr>
            <w:tcW w:w="4999" w:type="dxa"/>
          </w:tcPr>
          <w:p w:rsidR="00AE4587" w:rsidRPr="00AE4587" w:rsidRDefault="00AE4587" w:rsidP="00F1136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AE4587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F11368">
              <w:rPr>
                <w:b/>
                <w:bCs/>
                <w:caps/>
                <w:snapToGrid/>
                <w:sz w:val="26"/>
                <w:szCs w:val="26"/>
              </w:rPr>
              <w:t>26</w:t>
            </w:r>
            <w:r w:rsidRPr="00AE4587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AE4587">
              <w:rPr>
                <w:b/>
                <w:snapToGrid/>
                <w:sz w:val="26"/>
                <w:szCs w:val="26"/>
              </w:rPr>
              <w:t xml:space="preserve">марта  </w:t>
            </w:r>
            <w:r w:rsidRPr="00AE4587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2D3042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A9295A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2D3042">
        <w:rPr>
          <w:b/>
          <w:i/>
          <w:snapToGrid/>
          <w:color w:val="000000" w:themeColor="text1"/>
          <w:sz w:val="24"/>
          <w:szCs w:val="24"/>
        </w:rPr>
        <w:t>«</w:t>
      </w:r>
      <w:r w:rsidR="00AE4587" w:rsidRPr="00AE4587">
        <w:rPr>
          <w:b/>
          <w:i/>
          <w:snapToGrid/>
          <w:color w:val="000000" w:themeColor="text1"/>
          <w:sz w:val="24"/>
          <w:szCs w:val="24"/>
        </w:rPr>
        <w:t>Мероприятия по строительству ВЛ 10 кВ для технологического присоединения потребителей ФКП "Аэропорты Дальнего Востока" к сетям 10-0,4 кВ, Зейский райо</w:t>
      </w:r>
      <w:bookmarkStart w:id="2" w:name="_GoBack"/>
      <w:bookmarkEnd w:id="2"/>
      <w:r w:rsidR="00AE4587" w:rsidRPr="00AE4587">
        <w:rPr>
          <w:b/>
          <w:i/>
          <w:snapToGrid/>
          <w:color w:val="000000" w:themeColor="text1"/>
          <w:sz w:val="24"/>
          <w:szCs w:val="24"/>
        </w:rPr>
        <w:t>н, п.Бомнак</w:t>
      </w:r>
      <w:r w:rsidR="004A0351" w:rsidRPr="004A0351">
        <w:rPr>
          <w:b/>
          <w:i/>
          <w:snapToGrid/>
          <w:color w:val="000000" w:themeColor="text1"/>
          <w:sz w:val="24"/>
          <w:szCs w:val="24"/>
        </w:rPr>
        <w:t xml:space="preserve">» </w:t>
      </w:r>
      <w:r w:rsidR="00173158" w:rsidRPr="004A0351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AE4587">
        <w:rPr>
          <w:b/>
          <w:i/>
          <w:snapToGrid/>
          <w:color w:val="000000" w:themeColor="text1"/>
          <w:sz w:val="24"/>
          <w:szCs w:val="24"/>
        </w:rPr>
        <w:t>2037</w:t>
      </w:r>
    </w:p>
    <w:p w:rsidR="00623A9C" w:rsidRPr="00A9295A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A9295A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AE4587">
        <w:rPr>
          <w:b/>
          <w:i/>
          <w:snapToGrid/>
          <w:sz w:val="24"/>
          <w:szCs w:val="24"/>
        </w:rPr>
        <w:t>700 433,12</w:t>
      </w:r>
      <w:r w:rsidR="00173158" w:rsidRPr="00A9295A">
        <w:rPr>
          <w:b/>
          <w:snapToGrid/>
          <w:sz w:val="24"/>
          <w:szCs w:val="24"/>
        </w:rPr>
        <w:t xml:space="preserve"> </w:t>
      </w:r>
      <w:r w:rsidR="00173158" w:rsidRPr="00A9295A">
        <w:rPr>
          <w:sz w:val="24"/>
          <w:szCs w:val="24"/>
        </w:rPr>
        <w:t>руб.</w:t>
      </w:r>
      <w:r w:rsidRPr="00A9295A">
        <w:rPr>
          <w:sz w:val="24"/>
          <w:szCs w:val="24"/>
        </w:rPr>
        <w:t xml:space="preserve"> без учета НДС.</w:t>
      </w:r>
    </w:p>
    <w:p w:rsidR="00A9295A" w:rsidRPr="00A9295A" w:rsidRDefault="00A9295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A9295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A9295A">
        <w:rPr>
          <w:b/>
          <w:sz w:val="24"/>
          <w:szCs w:val="24"/>
        </w:rPr>
        <w:t xml:space="preserve">ПРИСУТСТВОВАЛИ: </w:t>
      </w:r>
      <w:r w:rsidRPr="00A9295A">
        <w:rPr>
          <w:sz w:val="24"/>
          <w:szCs w:val="24"/>
        </w:rPr>
        <w:t>член</w:t>
      </w:r>
      <w:r w:rsidR="005F5454" w:rsidRPr="00A9295A">
        <w:rPr>
          <w:sz w:val="24"/>
          <w:szCs w:val="24"/>
        </w:rPr>
        <w:t>ы</w:t>
      </w:r>
      <w:r w:rsidRPr="00A9295A">
        <w:rPr>
          <w:b/>
          <w:sz w:val="24"/>
          <w:szCs w:val="24"/>
        </w:rPr>
        <w:t xml:space="preserve"> </w:t>
      </w:r>
      <w:r w:rsidRPr="00A9295A">
        <w:rPr>
          <w:sz w:val="24"/>
          <w:szCs w:val="24"/>
        </w:rPr>
        <w:t>постоянно д</w:t>
      </w:r>
      <w:r w:rsidR="00F25EDC" w:rsidRPr="00A9295A">
        <w:rPr>
          <w:sz w:val="24"/>
          <w:szCs w:val="24"/>
        </w:rPr>
        <w:t xml:space="preserve">ействующей Закупочной комиссии </w:t>
      </w:r>
      <w:r w:rsidRPr="00A9295A">
        <w:rPr>
          <w:sz w:val="24"/>
          <w:szCs w:val="24"/>
        </w:rPr>
        <w:t>АО «</w:t>
      </w:r>
      <w:r w:rsidR="00173158" w:rsidRPr="00A9295A">
        <w:rPr>
          <w:sz w:val="24"/>
          <w:szCs w:val="24"/>
        </w:rPr>
        <w:t>ДРСК» 1</w:t>
      </w:r>
      <w:r w:rsidRPr="00A9295A">
        <w:rPr>
          <w:sz w:val="24"/>
          <w:szCs w:val="24"/>
        </w:rPr>
        <w:t>-го уровня.</w:t>
      </w:r>
    </w:p>
    <w:p w:rsidR="00A9295A" w:rsidRPr="00A9295A" w:rsidRDefault="00A9295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A9295A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A9295A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D20073" w:rsidRPr="00A9295A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FA4C02" w:rsidRDefault="00FA4C02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58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4435"/>
        <w:gridCol w:w="1526"/>
        <w:gridCol w:w="1526"/>
        <w:gridCol w:w="1220"/>
      </w:tblGrid>
      <w:tr w:rsidR="00AE4587" w:rsidRPr="00AE4587" w:rsidTr="00AE4587">
        <w:trPr>
          <w:cantSplit/>
          <w:trHeight w:val="1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i/>
                <w:snapToGrid/>
                <w:sz w:val="20"/>
              </w:rPr>
            </w:pPr>
            <w:r w:rsidRPr="00AE4587">
              <w:rPr>
                <w:rFonts w:eastAsiaTheme="minorEastAsia"/>
                <w:b/>
                <w:bCs/>
                <w:i/>
                <w:snapToGrid/>
                <w:sz w:val="20"/>
              </w:rPr>
              <w:t>№</w:t>
            </w:r>
          </w:p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AE4587">
              <w:rPr>
                <w:rFonts w:eastAsiaTheme="minorEastAsia"/>
                <w:b/>
                <w:bCs/>
                <w:i/>
                <w:snapToGrid/>
                <w:sz w:val="20"/>
              </w:rPr>
              <w:t>п/п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AE4587">
              <w:rPr>
                <w:rFonts w:eastAsiaTheme="minorEastAsia"/>
                <w:b/>
                <w:bCs/>
                <w:i/>
                <w:snapToGrid/>
                <w:sz w:val="20"/>
              </w:rPr>
              <w:t>Наименование участника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AE4587">
              <w:rPr>
                <w:rFonts w:eastAsiaTheme="minorEastAsia"/>
                <w:b/>
                <w:bCs/>
                <w:i/>
                <w:snapToGrid/>
                <w:sz w:val="20"/>
              </w:rPr>
              <w:t>Заявка без НДС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AE4587">
              <w:rPr>
                <w:rFonts w:eastAsiaTheme="minorEastAsia"/>
                <w:b/>
                <w:bCs/>
                <w:i/>
                <w:snapToGrid/>
                <w:sz w:val="20"/>
              </w:rPr>
              <w:t>Заявка с НДС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AE4587">
              <w:rPr>
                <w:rFonts w:eastAsiaTheme="minorEastAsia"/>
                <w:b/>
                <w:bCs/>
                <w:i/>
                <w:snapToGrid/>
                <w:sz w:val="20"/>
              </w:rPr>
              <w:t>Ставка НДС</w:t>
            </w:r>
          </w:p>
        </w:tc>
      </w:tr>
      <w:tr w:rsidR="00AE4587" w:rsidRPr="00AE4587" w:rsidTr="00AE4587">
        <w:trPr>
          <w:cantSplit/>
          <w:trHeight w:val="1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E4587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AE4587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«ПромЭлектроСтрой»</w:t>
            </w:r>
            <w:r w:rsidRPr="00AE458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AE4587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2807015739/280701001 </w:t>
            </w:r>
            <w:r w:rsidRPr="00AE4587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1102807000559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AE4587">
              <w:rPr>
                <w:rFonts w:eastAsiaTheme="minorEastAsia"/>
                <w:b/>
                <w:i/>
                <w:snapToGrid/>
                <w:sz w:val="24"/>
                <w:szCs w:val="24"/>
              </w:rPr>
              <w:t>700 433,12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AE4587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700 433,12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E4587">
              <w:rPr>
                <w:rFonts w:eastAsiaTheme="minorEastAsia"/>
                <w:snapToGrid/>
                <w:sz w:val="24"/>
                <w:szCs w:val="24"/>
              </w:rPr>
              <w:t>0 %</w:t>
            </w:r>
          </w:p>
        </w:tc>
      </w:tr>
      <w:tr w:rsidR="00AE4587" w:rsidRPr="00AE4587" w:rsidTr="00AE4587">
        <w:trPr>
          <w:cantSplit/>
          <w:trHeight w:val="1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E4587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AE4587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«ЭНЕРГОСПЕЦСТРОЙ»</w:t>
            </w:r>
            <w:r w:rsidRPr="00AE458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2815015490/281501001 </w:t>
            </w:r>
            <w:r w:rsidRPr="00AE4587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1142815000283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AE4587">
              <w:rPr>
                <w:rFonts w:eastAsiaTheme="minorEastAsia"/>
                <w:b/>
                <w:i/>
                <w:snapToGrid/>
                <w:sz w:val="24"/>
                <w:szCs w:val="24"/>
              </w:rPr>
              <w:t>698 253,00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AE4587">
              <w:rPr>
                <w:rFonts w:eastAsiaTheme="minorEastAsia"/>
                <w:b/>
                <w:i/>
                <w:snapToGrid/>
                <w:sz w:val="24"/>
                <w:szCs w:val="24"/>
              </w:rPr>
              <w:t>823 938,54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E4587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2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AE4587" w:rsidRPr="00AE4587" w:rsidRDefault="00AE4587" w:rsidP="00AE4587">
      <w:pPr>
        <w:tabs>
          <w:tab w:val="left" w:pos="426"/>
          <w:tab w:val="right" w:pos="9360"/>
        </w:tabs>
        <w:spacing w:line="240" w:lineRule="auto"/>
        <w:rPr>
          <w:snapToGrid/>
          <w:sz w:val="25"/>
          <w:szCs w:val="25"/>
        </w:rPr>
      </w:pPr>
      <w:r w:rsidRPr="00AE4587">
        <w:rPr>
          <w:b/>
          <w:sz w:val="25"/>
          <w:szCs w:val="25"/>
        </w:rPr>
        <w:t>Признать</w:t>
      </w:r>
      <w:r w:rsidRPr="00AE4587">
        <w:rPr>
          <w:sz w:val="25"/>
          <w:szCs w:val="25"/>
        </w:rPr>
        <w:t xml:space="preserve"> заявки </w:t>
      </w:r>
      <w:r w:rsidRPr="00AE4587">
        <w:rPr>
          <w:rFonts w:eastAsiaTheme="minorHAnsi"/>
          <w:b/>
          <w:i/>
          <w:snapToGrid/>
          <w:sz w:val="24"/>
          <w:szCs w:val="24"/>
          <w:lang w:eastAsia="en-US"/>
        </w:rPr>
        <w:t>ООО  «ПромЭлектроСтрой»</w:t>
      </w:r>
      <w:r w:rsidRPr="00AE4587">
        <w:rPr>
          <w:rFonts w:eastAsiaTheme="minorHAnsi"/>
          <w:snapToGrid/>
          <w:sz w:val="24"/>
          <w:szCs w:val="24"/>
          <w:lang w:eastAsia="en-US"/>
        </w:rPr>
        <w:t xml:space="preserve"> (ИНН/КПП 2807015739/280701001 ОГРН 1102807000559),  </w:t>
      </w:r>
      <w:r w:rsidRPr="00AE4587">
        <w:rPr>
          <w:rFonts w:eastAsiaTheme="minorHAnsi"/>
          <w:b/>
          <w:i/>
          <w:snapToGrid/>
          <w:sz w:val="24"/>
          <w:szCs w:val="24"/>
          <w:lang w:eastAsia="en-US"/>
        </w:rPr>
        <w:t>ООО «ЭНЕРГОСПЕЦСТРОЙ»</w:t>
      </w:r>
      <w:r w:rsidRPr="00AE4587">
        <w:rPr>
          <w:rFonts w:eastAsiaTheme="minorHAnsi"/>
          <w:snapToGrid/>
          <w:sz w:val="24"/>
          <w:szCs w:val="24"/>
          <w:lang w:eastAsia="en-US"/>
        </w:rPr>
        <w:t xml:space="preserve"> (ИНН/КПП 2815015490/281501001 </w:t>
      </w:r>
      <w:r w:rsidRPr="00AE4587">
        <w:rPr>
          <w:rFonts w:eastAsiaTheme="minorHAnsi"/>
          <w:snapToGrid/>
          <w:sz w:val="24"/>
          <w:szCs w:val="24"/>
          <w:lang w:eastAsia="en-US"/>
        </w:rPr>
        <w:lastRenderedPageBreak/>
        <w:t xml:space="preserve">ОГРН 1142815000283) </w:t>
      </w:r>
      <w:r w:rsidRPr="00AE4587">
        <w:rPr>
          <w:rFonts w:eastAsiaTheme="minorEastAsia"/>
          <w:snapToGrid/>
          <w:sz w:val="24"/>
          <w:szCs w:val="24"/>
        </w:rPr>
        <w:t xml:space="preserve"> </w:t>
      </w:r>
      <w:r w:rsidRPr="00AE4587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FA4C02" w:rsidRPr="00FA4C02" w:rsidRDefault="00FA4C02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A55998" w:rsidRPr="00FA4C02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3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A55998" w:rsidRPr="00FA4C02" w:rsidRDefault="00A55998" w:rsidP="00A5599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C02">
        <w:rPr>
          <w:sz w:val="24"/>
          <w:szCs w:val="24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AE4587" w:rsidRPr="00AE4587" w:rsidTr="00A65C3D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AE4587" w:rsidRPr="00AE4587" w:rsidRDefault="00AE4587" w:rsidP="00AE458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AE4587">
              <w:rPr>
                <w:b/>
                <w:bCs/>
                <w:i/>
                <w:snapToGrid/>
                <w:sz w:val="24"/>
                <w:szCs w:val="24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AE4587" w:rsidRPr="00AE4587" w:rsidRDefault="00AE4587" w:rsidP="00AE458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AE4587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AE4587" w:rsidRPr="00AE4587" w:rsidRDefault="00AE4587" w:rsidP="00AE458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AE4587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AE4587" w:rsidRPr="00AE4587" w:rsidRDefault="00AE4587" w:rsidP="00AE458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AE4587">
              <w:rPr>
                <w:b/>
                <w:bCs/>
                <w:i/>
                <w:snapToGrid/>
                <w:sz w:val="24"/>
                <w:szCs w:val="24"/>
              </w:rPr>
              <w:t>Применение приоритета в соответствии с 925-ПП</w:t>
            </w:r>
          </w:p>
        </w:tc>
      </w:tr>
      <w:tr w:rsidR="00AE4587" w:rsidRPr="00AE4587" w:rsidTr="00A65C3D">
        <w:trPr>
          <w:trHeight w:val="332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AE4587" w:rsidRPr="00AE4587" w:rsidRDefault="00AE4587" w:rsidP="00AE458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E4587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AE4587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«ЭНЕРГОСПЕЦСТРОЙ»</w:t>
            </w:r>
            <w:r w:rsidRPr="00AE458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2815015490/281501001 ОГРН 1142815000283)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E4587">
              <w:rPr>
                <w:rFonts w:eastAsiaTheme="minorEastAsia"/>
                <w:snapToGrid/>
                <w:sz w:val="24"/>
                <w:szCs w:val="24"/>
              </w:rPr>
              <w:t xml:space="preserve">698 253,00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587" w:rsidRPr="00AE4587" w:rsidRDefault="00AE4587" w:rsidP="00AE458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E4587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AE4587" w:rsidRPr="00AE4587" w:rsidTr="00A65C3D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AE4587" w:rsidRPr="00AE4587" w:rsidRDefault="00AE4587" w:rsidP="00AE458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E4587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AE4587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«ПромЭлектроСтрой»</w:t>
            </w:r>
            <w:r w:rsidRPr="00AE458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2807015739/280701001 ОГРН 1102807000559)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E4587" w:rsidRPr="00AE4587" w:rsidRDefault="00AE4587" w:rsidP="00AE4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E4587">
              <w:rPr>
                <w:rFonts w:eastAsiaTheme="minorEastAsia"/>
                <w:snapToGrid/>
                <w:sz w:val="24"/>
                <w:szCs w:val="24"/>
              </w:rPr>
              <w:t>700 433,12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587" w:rsidRPr="00AE4587" w:rsidRDefault="00AE4587" w:rsidP="00AE458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E4587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FA4C02" w:rsidRDefault="00173158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>ВОПРОС 4</w:t>
      </w:r>
      <w:r w:rsidR="002D3042" w:rsidRPr="00FA4C02">
        <w:rPr>
          <w:b/>
          <w:bCs/>
          <w:i/>
          <w:iCs/>
          <w:snapToGrid/>
          <w:sz w:val="24"/>
          <w:szCs w:val="24"/>
        </w:rPr>
        <w:t xml:space="preserve"> </w:t>
      </w:r>
      <w:r w:rsidR="00A55998" w:rsidRPr="00FA4C02">
        <w:rPr>
          <w:b/>
          <w:bCs/>
          <w:i/>
          <w:iCs/>
          <w:snapToGrid/>
          <w:sz w:val="24"/>
          <w:szCs w:val="24"/>
        </w:rPr>
        <w:t>«О выборе победителя открытого запроса цен»</w:t>
      </w:r>
    </w:p>
    <w:p w:rsidR="00AE4587" w:rsidRPr="00AE4587" w:rsidRDefault="00AE4587" w:rsidP="00AE4587">
      <w:pPr>
        <w:tabs>
          <w:tab w:val="left" w:pos="426"/>
        </w:tabs>
        <w:spacing w:line="240" w:lineRule="auto"/>
        <w:ind w:firstLine="851"/>
        <w:rPr>
          <w:b/>
          <w:sz w:val="25"/>
          <w:szCs w:val="25"/>
        </w:rPr>
      </w:pPr>
      <w:r w:rsidRPr="00AE4587">
        <w:rPr>
          <w:b/>
          <w:i/>
          <w:sz w:val="25"/>
          <w:szCs w:val="25"/>
        </w:rPr>
        <w:t>Признать победителем</w:t>
      </w:r>
      <w:r w:rsidRPr="00AE4587">
        <w:rPr>
          <w:sz w:val="25"/>
          <w:szCs w:val="25"/>
        </w:rPr>
        <w:t xml:space="preserve"> открытого запроса цен</w:t>
      </w:r>
      <w:r w:rsidRPr="00AE4587">
        <w:rPr>
          <w:b/>
          <w:i/>
          <w:snapToGrid/>
          <w:sz w:val="25"/>
          <w:szCs w:val="25"/>
        </w:rPr>
        <w:t xml:space="preserve"> </w:t>
      </w:r>
      <w:r w:rsidRPr="00AE4587">
        <w:rPr>
          <w:rFonts w:eastAsiaTheme="minorEastAsia"/>
          <w:b/>
          <w:i/>
          <w:snapToGrid/>
          <w:sz w:val="24"/>
          <w:szCs w:val="24"/>
        </w:rPr>
        <w:t>«</w:t>
      </w:r>
      <w:r w:rsidRPr="00AE4587">
        <w:rPr>
          <w:rFonts w:eastAsiaTheme="minorHAnsi"/>
          <w:b/>
          <w:i/>
          <w:snapToGrid/>
          <w:sz w:val="24"/>
          <w:szCs w:val="24"/>
          <w:lang w:eastAsia="en-US"/>
        </w:rPr>
        <w:t>Мероприятия по строительству ВЛ 10 кВ для технологического присоединения потребителей ФКП "Аэропорты Дальнего Востока" к сетям 10-0,4 кВ, Зейский район, п.Бомнак</w:t>
      </w:r>
      <w:r w:rsidRPr="00AE4587">
        <w:rPr>
          <w:rFonts w:eastAsiaTheme="minorEastAsia"/>
          <w:b/>
          <w:i/>
          <w:snapToGrid/>
          <w:sz w:val="24"/>
          <w:szCs w:val="24"/>
        </w:rPr>
        <w:t>»</w:t>
      </w:r>
      <w:r w:rsidRPr="00AE4587">
        <w:rPr>
          <w:b/>
          <w:i/>
          <w:snapToGrid/>
          <w:sz w:val="24"/>
          <w:szCs w:val="24"/>
        </w:rPr>
        <w:t xml:space="preserve"> у</w:t>
      </w:r>
      <w:r w:rsidRPr="00AE4587">
        <w:rPr>
          <w:sz w:val="24"/>
          <w:szCs w:val="24"/>
        </w:rPr>
        <w:t>частника, занявшего первое место в итоговой ранжировке по степени предпочтительности для заказчика:</w:t>
      </w:r>
      <w:r w:rsidRPr="00AE4587">
        <w:rPr>
          <w:b/>
          <w:i/>
          <w:snapToGrid/>
          <w:sz w:val="24"/>
          <w:szCs w:val="24"/>
        </w:rPr>
        <w:t xml:space="preserve"> </w:t>
      </w:r>
      <w:r w:rsidRPr="00AE4587">
        <w:rPr>
          <w:rFonts w:eastAsiaTheme="minorHAnsi"/>
          <w:b/>
          <w:i/>
          <w:snapToGrid/>
          <w:sz w:val="24"/>
          <w:szCs w:val="24"/>
          <w:lang w:eastAsia="en-US"/>
        </w:rPr>
        <w:t>ООО «ЭНЕРГОСПЕЦСТРОЙ»</w:t>
      </w:r>
      <w:r w:rsidRPr="00AE4587">
        <w:rPr>
          <w:rFonts w:eastAsiaTheme="minorHAnsi"/>
          <w:snapToGrid/>
          <w:sz w:val="24"/>
          <w:szCs w:val="24"/>
          <w:lang w:eastAsia="en-US"/>
        </w:rPr>
        <w:t xml:space="preserve"> (ИНН/КПП 2815015490/281501001 ОГРН 1142815000283)</w:t>
      </w:r>
      <w:r w:rsidRPr="00AE4587">
        <w:rPr>
          <w:rFonts w:eastAsiaTheme="minorEastAsia"/>
          <w:snapToGrid/>
          <w:sz w:val="24"/>
          <w:szCs w:val="24"/>
        </w:rPr>
        <w:t>:</w:t>
      </w:r>
      <w:r w:rsidRPr="00AE4587">
        <w:rPr>
          <w:sz w:val="24"/>
          <w:szCs w:val="24"/>
        </w:rPr>
        <w:t xml:space="preserve"> на условиях: </w:t>
      </w:r>
      <w:r w:rsidRPr="00AE4587">
        <w:rPr>
          <w:rFonts w:eastAsiaTheme="minorHAnsi"/>
          <w:snapToGrid/>
          <w:sz w:val="24"/>
          <w:szCs w:val="24"/>
          <w:lang w:eastAsia="en-US"/>
        </w:rPr>
        <w:t xml:space="preserve">Цена: 698 253,00 руб.  без учета НДС (823 938,54 руб. с учетом НДС). Срок выполнения работ: апрель 2018 г. по май 2018 г. Условия оплаты: </w:t>
      </w:r>
      <w:r w:rsidRPr="00AE4587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в течение 30 (тридцати) календарных дней с даты подписания акта выполненного этапа работ на основании предоставленных Подрядчиком счетов. </w:t>
      </w:r>
      <w:r w:rsidRPr="00AE4587">
        <w:rPr>
          <w:rFonts w:eastAsiaTheme="minorHAnsi"/>
          <w:snapToGrid/>
          <w:sz w:val="24"/>
          <w:szCs w:val="24"/>
          <w:lang w:eastAsia="en-US"/>
        </w:rPr>
        <w:t xml:space="preserve">Гарантийные обязательства: гарантии качества на все конструктивные элементы и работы, предусмотренные в Техническом задании, в том числе на используемые строительные конструкции, материалы составляет 60 месяцев.  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A4C02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 xml:space="preserve">Исп. </w:t>
      </w:r>
      <w:r w:rsidR="00F25EDC" w:rsidRPr="00FA4C02">
        <w:rPr>
          <w:i/>
          <w:snapToGrid/>
          <w:color w:val="000000" w:themeColor="text1"/>
          <w:sz w:val="20"/>
        </w:rPr>
        <w:t>Ирдуганова И.Н.</w:t>
      </w:r>
    </w:p>
    <w:p w:rsidR="00F25EDC" w:rsidRPr="00FA4C02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>397-147</w:t>
      </w:r>
    </w:p>
    <w:p w:rsidR="00F25EDC" w:rsidRPr="00FA4C02" w:rsidRDefault="00A53656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8" w:history="1">
        <w:r w:rsidR="00F25EDC" w:rsidRPr="00FA4C02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FA4C02">
        <w:rPr>
          <w:i/>
          <w:snapToGrid/>
          <w:sz w:val="20"/>
        </w:rPr>
        <w:t xml:space="preserve"> </w:t>
      </w:r>
    </w:p>
    <w:sectPr w:rsidR="00F25EDC" w:rsidRPr="00FA4C02" w:rsidSect="001E667D">
      <w:headerReference w:type="default" r:id="rId9"/>
      <w:footerReference w:type="default" r:id="rId10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56" w:rsidRDefault="00A53656" w:rsidP="00355095">
      <w:pPr>
        <w:spacing w:line="240" w:lineRule="auto"/>
      </w:pPr>
      <w:r>
        <w:separator/>
      </w:r>
    </w:p>
  </w:endnote>
  <w:endnote w:type="continuationSeparator" w:id="0">
    <w:p w:rsidR="00A53656" w:rsidRDefault="00A5365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13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13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56" w:rsidRDefault="00A53656" w:rsidP="00355095">
      <w:pPr>
        <w:spacing w:line="240" w:lineRule="auto"/>
      </w:pPr>
      <w:r>
        <w:separator/>
      </w:r>
    </w:p>
  </w:footnote>
  <w:footnote w:type="continuationSeparator" w:id="0">
    <w:p w:rsidR="00A53656" w:rsidRDefault="00A5365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7F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73158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D3042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3F5D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3656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E4587"/>
    <w:rsid w:val="00AF01AB"/>
    <w:rsid w:val="00AF1A85"/>
    <w:rsid w:val="00AF40A3"/>
    <w:rsid w:val="00AF5C7A"/>
    <w:rsid w:val="00B001DD"/>
    <w:rsid w:val="00B0477A"/>
    <w:rsid w:val="00B100CF"/>
    <w:rsid w:val="00B1072C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2D0B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1368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4C02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126B4"/>
  <w15:docId w15:val="{32117E23-D790-46FC-AC6F-52963B8D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23</cp:revision>
  <cp:lastPrinted>2017-10-19T07:23:00Z</cp:lastPrinted>
  <dcterms:created xsi:type="dcterms:W3CDTF">2017-10-02T00:55:00Z</dcterms:created>
  <dcterms:modified xsi:type="dcterms:W3CDTF">2018-03-26T01:46:00Z</dcterms:modified>
</cp:coreProperties>
</file>