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5C0F9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5C0F97" w:rsidRPr="005C0F97">
        <w:t>МУ Администрация Михайловского района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5C0F9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5C0F97" w:rsidRPr="005C0F97">
        <w:t>3 300 000.00</w:t>
      </w:r>
      <w:bookmarkStart w:id="0" w:name="_GoBack"/>
      <w:bookmarkEnd w:id="0"/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5C0F9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5C0F97" w:rsidRPr="005C0F97">
        <w:t>31806139618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5C0F97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44</cp:revision>
  <cp:lastPrinted>2016-12-09T07:00:00Z</cp:lastPrinted>
  <dcterms:created xsi:type="dcterms:W3CDTF">2015-10-30T05:54:00Z</dcterms:created>
  <dcterms:modified xsi:type="dcterms:W3CDTF">2018-02-15T02:21:00Z</dcterms:modified>
</cp:coreProperties>
</file>