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D3042" w:rsidRPr="00FA4C02">
        <w:rPr>
          <w:rFonts w:ascii="Times New Roman" w:hAnsi="Times New Roman"/>
          <w:bCs w:val="0"/>
          <w:caps/>
          <w:sz w:val="28"/>
          <w:szCs w:val="28"/>
        </w:rPr>
        <w:t>654</w:t>
      </w:r>
      <w:r w:rsidR="001A170E" w:rsidRPr="00FA4C02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 w:rsidRPr="00FA4C02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 w:rsidRPr="00FA4C02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30672B" w:rsidRPr="00FA4C02">
        <w:rPr>
          <w:b/>
          <w:bCs/>
          <w:szCs w:val="28"/>
        </w:rPr>
        <w:t>открытому запросу</w:t>
      </w:r>
      <w:r w:rsidRPr="00FA4C02">
        <w:rPr>
          <w:b/>
          <w:bCs/>
          <w:szCs w:val="28"/>
        </w:rPr>
        <w:t xml:space="preserve"> цен на право заключения договора: </w:t>
      </w:r>
    </w:p>
    <w:p w:rsidR="0030672B" w:rsidRPr="0030672B" w:rsidRDefault="0030672B" w:rsidP="0030672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0"/>
          <w:szCs w:val="30"/>
        </w:rPr>
      </w:pPr>
      <w:r w:rsidRPr="0030672B">
        <w:rPr>
          <w:b/>
          <w:i/>
          <w:snapToGrid/>
          <w:color w:val="000000" w:themeColor="text1"/>
          <w:sz w:val="30"/>
          <w:szCs w:val="30"/>
        </w:rPr>
        <w:t>«Межевание земельных участков и установление охранных зон ВЛ, КЛ и трансформаторных подстанций для нужд филиала АО «ДРСК» «ЭС ЕАО» закупка 1231 раздел 9 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913"/>
      </w:tblGrid>
      <w:tr w:rsidR="0030672B" w:rsidRPr="0030672B" w:rsidTr="00EA2D40">
        <w:tc>
          <w:tcPr>
            <w:tcW w:w="4998" w:type="dxa"/>
          </w:tcPr>
          <w:p w:rsidR="0030672B" w:rsidRPr="0030672B" w:rsidRDefault="0030672B" w:rsidP="0030672B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30672B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30672B" w:rsidRPr="0030672B" w:rsidRDefault="0030672B" w:rsidP="0030672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30672B">
              <w:rPr>
                <w:b/>
                <w:snapToGrid/>
                <w:sz w:val="26"/>
                <w:szCs w:val="26"/>
              </w:rPr>
              <w:t xml:space="preserve">ЕИС </w:t>
            </w:r>
            <w:r w:rsidRPr="0030672B">
              <w:rPr>
                <w:snapToGrid/>
                <w:sz w:val="24"/>
                <w:szCs w:val="24"/>
              </w:rPr>
              <w:t xml:space="preserve">№ </w:t>
            </w:r>
            <w:r w:rsidRPr="0030672B">
              <w:rPr>
                <w:b/>
                <w:i/>
                <w:snapToGrid/>
                <w:sz w:val="24"/>
                <w:szCs w:val="24"/>
              </w:rPr>
              <w:t>31806123401(МСП)</w:t>
            </w:r>
          </w:p>
        </w:tc>
        <w:tc>
          <w:tcPr>
            <w:tcW w:w="4999" w:type="dxa"/>
          </w:tcPr>
          <w:p w:rsidR="0030672B" w:rsidRPr="0030672B" w:rsidRDefault="0030672B" w:rsidP="003A411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30672B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3A4117">
              <w:rPr>
                <w:b/>
                <w:bCs/>
                <w:caps/>
                <w:snapToGrid/>
                <w:sz w:val="26"/>
                <w:szCs w:val="26"/>
              </w:rPr>
              <w:t>26</w:t>
            </w:r>
            <w:bookmarkStart w:id="2" w:name="_GoBack"/>
            <w:bookmarkEnd w:id="2"/>
            <w:r w:rsidRPr="0030672B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Pr="0030672B">
              <w:rPr>
                <w:b/>
                <w:snapToGrid/>
                <w:sz w:val="26"/>
                <w:szCs w:val="26"/>
              </w:rPr>
              <w:t xml:space="preserve">марта  </w:t>
            </w:r>
            <w:r w:rsidRPr="0030672B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30672B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3067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3067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3067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3067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3067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30672B" w:rsidRPr="0030672B">
        <w:rPr>
          <w:b/>
          <w:i/>
          <w:snapToGrid/>
          <w:color w:val="000000" w:themeColor="text1"/>
          <w:sz w:val="24"/>
          <w:szCs w:val="24"/>
        </w:rPr>
        <w:t>Межевание земельных участков и установление охранных зон ВЛ, КЛ и трансформаторных подстанций для нужд филиала АО «ДРСК» «ЭС ЕАО»</w:t>
      </w:r>
      <w:r w:rsidR="004A0351" w:rsidRPr="0030672B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173158" w:rsidRPr="0030672B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30672B" w:rsidRPr="0030672B">
        <w:rPr>
          <w:b/>
          <w:i/>
          <w:snapToGrid/>
          <w:color w:val="000000" w:themeColor="text1"/>
          <w:sz w:val="24"/>
          <w:szCs w:val="24"/>
        </w:rPr>
        <w:t>1231</w:t>
      </w:r>
    </w:p>
    <w:p w:rsidR="00623A9C" w:rsidRPr="003067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067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30672B" w:rsidRPr="0030672B">
        <w:rPr>
          <w:b/>
          <w:i/>
          <w:snapToGrid/>
          <w:sz w:val="24"/>
          <w:szCs w:val="24"/>
        </w:rPr>
        <w:t>1 195 050,00</w:t>
      </w:r>
      <w:r w:rsidR="00173158" w:rsidRPr="0030672B">
        <w:rPr>
          <w:b/>
          <w:snapToGrid/>
          <w:sz w:val="24"/>
          <w:szCs w:val="24"/>
        </w:rPr>
        <w:t xml:space="preserve"> </w:t>
      </w:r>
      <w:r w:rsidR="00173158" w:rsidRPr="0030672B">
        <w:rPr>
          <w:sz w:val="24"/>
          <w:szCs w:val="24"/>
        </w:rPr>
        <w:t>руб.</w:t>
      </w:r>
      <w:r w:rsidRPr="0030672B">
        <w:rPr>
          <w:sz w:val="24"/>
          <w:szCs w:val="24"/>
        </w:rPr>
        <w:t xml:space="preserve"> без учета НДС.</w:t>
      </w:r>
    </w:p>
    <w:p w:rsidR="00A9295A" w:rsidRPr="0030672B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067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0672B">
        <w:rPr>
          <w:b/>
          <w:sz w:val="24"/>
          <w:szCs w:val="24"/>
        </w:rPr>
        <w:t xml:space="preserve">ПРИСУТСТВОВАЛИ: </w:t>
      </w:r>
      <w:r w:rsidRPr="0030672B">
        <w:rPr>
          <w:sz w:val="24"/>
          <w:szCs w:val="24"/>
        </w:rPr>
        <w:t>член</w:t>
      </w:r>
      <w:r w:rsidR="005F5454" w:rsidRPr="0030672B">
        <w:rPr>
          <w:sz w:val="24"/>
          <w:szCs w:val="24"/>
        </w:rPr>
        <w:t>ы</w:t>
      </w:r>
      <w:r w:rsidRPr="0030672B">
        <w:rPr>
          <w:b/>
          <w:sz w:val="24"/>
          <w:szCs w:val="24"/>
        </w:rPr>
        <w:t xml:space="preserve"> </w:t>
      </w:r>
      <w:r w:rsidRPr="0030672B">
        <w:rPr>
          <w:sz w:val="24"/>
          <w:szCs w:val="24"/>
        </w:rPr>
        <w:t>постоянно д</w:t>
      </w:r>
      <w:r w:rsidR="00F25EDC" w:rsidRPr="0030672B">
        <w:rPr>
          <w:sz w:val="24"/>
          <w:szCs w:val="24"/>
        </w:rPr>
        <w:t xml:space="preserve">ействующей Закупочной комиссии </w:t>
      </w:r>
      <w:r w:rsidRPr="0030672B">
        <w:rPr>
          <w:sz w:val="24"/>
          <w:szCs w:val="24"/>
        </w:rPr>
        <w:t>АО «</w:t>
      </w:r>
      <w:r w:rsidR="00173158" w:rsidRPr="0030672B">
        <w:rPr>
          <w:sz w:val="24"/>
          <w:szCs w:val="24"/>
        </w:rPr>
        <w:t>ДРСК» 1</w:t>
      </w:r>
      <w:r w:rsidRPr="0030672B">
        <w:rPr>
          <w:sz w:val="24"/>
          <w:szCs w:val="24"/>
        </w:rPr>
        <w:t>-го уровня.</w:t>
      </w:r>
    </w:p>
    <w:p w:rsidR="00A9295A" w:rsidRPr="0030672B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3067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3067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30672B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3067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4A0351" w:rsidRPr="0030672B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30672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4A0351" w:rsidRPr="0030672B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30672B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4A0351" w:rsidRPr="0030672B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30672B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D20073" w:rsidRPr="003067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3067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30672B">
        <w:rPr>
          <w:b/>
          <w:sz w:val="24"/>
          <w:szCs w:val="24"/>
        </w:rPr>
        <w:t>РЕШИЛИ:</w:t>
      </w:r>
    </w:p>
    <w:p w:rsidR="00FA4C02" w:rsidRPr="0030672B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3067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067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30672B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067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30672B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3067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5401"/>
        <w:gridCol w:w="1382"/>
        <w:gridCol w:w="1382"/>
        <w:gridCol w:w="1105"/>
      </w:tblGrid>
      <w:tr w:rsidR="0030672B" w:rsidRPr="0030672B" w:rsidTr="00EA2D40">
        <w:trPr>
          <w:cantSplit/>
          <w:trHeight w:val="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№ п/п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Ставка НДС</w:t>
            </w:r>
          </w:p>
        </w:tc>
      </w:tr>
      <w:tr w:rsidR="0030672B" w:rsidRPr="0030672B" w:rsidTr="00EA2D40">
        <w:trPr>
          <w:cantSplit/>
          <w:trHeight w:val="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 xml:space="preserve">ОБЩЕСТВО С ОГРАНИЧЕННОЙ ОТВЕТСТВЕННОСТЬЮ  "БИРОБИДЖАНСКОЕ ЗЕМЛЕУСТРОИТЕЛЬНОЕ ПРЕДПРИЯТИЕ" </w:t>
            </w:r>
            <w:r w:rsidRPr="0030672B">
              <w:rPr>
                <w:rFonts w:eastAsiaTheme="minorHAnsi"/>
                <w:snapToGrid/>
                <w:sz w:val="20"/>
                <w:lang w:eastAsia="en-US"/>
              </w:rPr>
              <w:br/>
              <w:t xml:space="preserve">ИНН/КПП 7901536199/790101001 </w:t>
            </w:r>
            <w:r w:rsidRPr="0030672B">
              <w:rPr>
                <w:rFonts w:eastAsiaTheme="minorHAnsi"/>
                <w:snapToGrid/>
                <w:sz w:val="20"/>
                <w:lang w:eastAsia="en-US"/>
              </w:rPr>
              <w:br/>
              <w:t>ОГРН 1107901000624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1 100 000.00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1 100 000.00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Без НДС</w:t>
            </w:r>
          </w:p>
        </w:tc>
      </w:tr>
      <w:tr w:rsidR="0030672B" w:rsidRPr="0030672B" w:rsidTr="00EA2D40">
        <w:trPr>
          <w:cantSplit/>
          <w:trHeight w:val="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 xml:space="preserve">Общество с ограниченной ответственностью "Бюро кадастра недвижимости" </w:t>
            </w:r>
            <w:r w:rsidRPr="0030672B">
              <w:rPr>
                <w:rFonts w:eastAsiaTheme="minorHAnsi"/>
                <w:snapToGrid/>
                <w:sz w:val="20"/>
                <w:lang w:eastAsia="en-US"/>
              </w:rPr>
              <w:br/>
              <w:t xml:space="preserve">ИНН/КПП 2724113690/272201001 </w:t>
            </w:r>
            <w:r w:rsidRPr="0030672B">
              <w:rPr>
                <w:rFonts w:eastAsiaTheme="minorHAnsi"/>
                <w:snapToGrid/>
                <w:sz w:val="20"/>
                <w:lang w:eastAsia="en-US"/>
              </w:rPr>
              <w:br/>
              <w:t>ОГРН 1072724009489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930 000.00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930 000.00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Без НДС</w:t>
            </w:r>
          </w:p>
        </w:tc>
      </w:tr>
      <w:tr w:rsidR="0030672B" w:rsidRPr="0030672B" w:rsidTr="00EA2D40">
        <w:trPr>
          <w:cantSplit/>
          <w:trHeight w:val="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 xml:space="preserve">Общество с ограниченной ответственностью "Гелиос" </w:t>
            </w:r>
            <w:r w:rsidRPr="0030672B">
              <w:rPr>
                <w:rFonts w:eastAsiaTheme="minorHAnsi"/>
                <w:snapToGrid/>
                <w:sz w:val="20"/>
                <w:lang w:eastAsia="en-US"/>
              </w:rPr>
              <w:br/>
              <w:t xml:space="preserve">ИНН/КПП 7901003962/790101001 </w:t>
            </w:r>
            <w:r w:rsidRPr="0030672B">
              <w:rPr>
                <w:rFonts w:eastAsiaTheme="minorHAnsi"/>
                <w:snapToGrid/>
                <w:sz w:val="20"/>
                <w:lang w:eastAsia="en-US"/>
              </w:rPr>
              <w:br/>
              <w:t>ОГРН 1027900512903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892 745.00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892 745.00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30672B">
              <w:rPr>
                <w:rFonts w:eastAsiaTheme="minorHAnsi"/>
                <w:snapToGrid/>
                <w:sz w:val="20"/>
                <w:lang w:eastAsia="en-US"/>
              </w:rPr>
              <w:t>Без НДС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30672B" w:rsidRPr="0030672B" w:rsidRDefault="0030672B" w:rsidP="0030672B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r w:rsidRPr="0030672B">
        <w:rPr>
          <w:b/>
          <w:sz w:val="25"/>
          <w:szCs w:val="25"/>
        </w:rPr>
        <w:lastRenderedPageBreak/>
        <w:t>Признать</w:t>
      </w:r>
      <w:r w:rsidRPr="0030672B">
        <w:rPr>
          <w:sz w:val="25"/>
          <w:szCs w:val="25"/>
        </w:rPr>
        <w:t xml:space="preserve"> заявки </w:t>
      </w:r>
      <w:r w:rsidRPr="0030672B">
        <w:rPr>
          <w:rFonts w:eastAsiaTheme="minorHAnsi"/>
          <w:snapToGrid/>
          <w:sz w:val="25"/>
          <w:szCs w:val="25"/>
          <w:lang w:eastAsia="en-US"/>
        </w:rPr>
        <w:t xml:space="preserve">ОБЩЕСТВО С ОГРАНИЧЕННОЙ ОТВЕТСТВЕННОСТЬЮ «БИРОБИДЖАНСКОЕ ЗЕМЛЕУСТРОИТЕЛЬНОЕ ПРЕДПРИЯТИЕ" ИНН/КПП 7901536199/790101001 ОГРН 1107901000624, Общество с ограниченной ответственностью "Бюро кадастра недвижимости" ИНН/КПП 2724113690/272201001 ОГРН 1072724009489, </w:t>
      </w:r>
      <w:r w:rsidRPr="0030672B">
        <w:rPr>
          <w:rFonts w:eastAsiaTheme="minorEastAsia"/>
          <w:snapToGrid/>
          <w:sz w:val="25"/>
          <w:szCs w:val="25"/>
          <w:lang w:eastAsia="en-US"/>
        </w:rPr>
        <w:t>Общество</w:t>
      </w:r>
      <w:r w:rsidRPr="0030672B">
        <w:rPr>
          <w:rFonts w:eastAsiaTheme="minorHAnsi"/>
          <w:snapToGrid/>
          <w:sz w:val="25"/>
          <w:szCs w:val="25"/>
          <w:lang w:eastAsia="en-US"/>
        </w:rPr>
        <w:t xml:space="preserve"> с ограниченной ответственностью "Гелиос" ИНН/КПП 7901003962/790101001 ОГРН 1027900512903</w:t>
      </w:r>
      <w:r w:rsidRPr="0030672B">
        <w:rPr>
          <w:rFonts w:eastAsiaTheme="minorEastAsia"/>
          <w:snapToGrid/>
          <w:sz w:val="25"/>
          <w:szCs w:val="25"/>
          <w:lang w:eastAsia="en-US"/>
        </w:rPr>
        <w:t xml:space="preserve"> </w:t>
      </w:r>
      <w:r w:rsidRPr="0030672B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FA4C02" w:rsidRPr="00FA4C02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30672B" w:rsidRPr="0030672B" w:rsidTr="00EA2D40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30672B" w:rsidRPr="0030672B" w:rsidRDefault="0030672B" w:rsidP="003067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0672B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30672B" w:rsidRPr="0030672B" w:rsidRDefault="0030672B" w:rsidP="003067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0672B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30672B" w:rsidRPr="0030672B" w:rsidRDefault="0030672B" w:rsidP="003067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0672B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30672B" w:rsidRPr="0030672B" w:rsidRDefault="0030672B" w:rsidP="003067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0672B">
              <w:rPr>
                <w:b/>
                <w:bCs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30672B" w:rsidRPr="0030672B" w:rsidTr="00EA2D40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30672B" w:rsidRPr="0030672B" w:rsidRDefault="0030672B" w:rsidP="003067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0672B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"Гелиос" </w:t>
            </w: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7901003962/790101001 </w:t>
            </w: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1027900512903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t>892 745.00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0672B" w:rsidRPr="0030672B" w:rsidRDefault="0030672B" w:rsidP="0030672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0672B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30672B" w:rsidRPr="0030672B" w:rsidTr="00EA2D40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30672B" w:rsidRPr="0030672B" w:rsidRDefault="0030672B" w:rsidP="003067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0672B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"Бюро кадастра недвижимости" </w:t>
            </w: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2724113690/272201001 </w:t>
            </w: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1072724009489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t>930 000.00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0672B" w:rsidRPr="0030672B" w:rsidRDefault="0030672B" w:rsidP="0030672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0672B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30672B" w:rsidRPr="0030672B" w:rsidTr="00EA2D40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30672B" w:rsidRPr="0030672B" w:rsidRDefault="0030672B" w:rsidP="003067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0672B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 "БИРОБИДЖАНСКОЕ ЗЕМЛЕУСТРОИТЕЛЬНОЕ ПРЕДПРИЯТИЕ" </w:t>
            </w: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7901536199/790101001 </w:t>
            </w: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1107901000624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2B" w:rsidRPr="0030672B" w:rsidRDefault="0030672B" w:rsidP="0030672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0672B">
              <w:rPr>
                <w:rFonts w:eastAsiaTheme="minorHAnsi"/>
                <w:snapToGrid/>
                <w:sz w:val="22"/>
                <w:szCs w:val="22"/>
                <w:lang w:eastAsia="en-US"/>
              </w:rPr>
              <w:t>1 100 000.00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0672B" w:rsidRPr="0030672B" w:rsidRDefault="0030672B" w:rsidP="0030672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0672B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17315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>ВОПРОС 4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 </w:t>
      </w:r>
      <w:r w:rsidR="00A55998"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D20073" w:rsidRDefault="0030672B" w:rsidP="00287A57">
      <w:pPr>
        <w:suppressAutoHyphens/>
        <w:spacing w:line="240" w:lineRule="auto"/>
        <w:ind w:firstLine="426"/>
        <w:rPr>
          <w:rFonts w:eastAsiaTheme="minorHAnsi"/>
          <w:snapToGrid/>
          <w:sz w:val="25"/>
          <w:szCs w:val="25"/>
          <w:lang w:eastAsia="en-US"/>
        </w:rPr>
      </w:pPr>
      <w:r w:rsidRPr="00AB7700">
        <w:rPr>
          <w:b/>
          <w:i/>
          <w:sz w:val="25"/>
          <w:szCs w:val="25"/>
        </w:rPr>
        <w:t>Признать победителем</w:t>
      </w:r>
      <w:r w:rsidRPr="00AB7700">
        <w:rPr>
          <w:sz w:val="25"/>
          <w:szCs w:val="25"/>
        </w:rPr>
        <w:t xml:space="preserve"> открытого запроса цен</w:t>
      </w:r>
      <w:r w:rsidRPr="00AB7700">
        <w:rPr>
          <w:b/>
          <w:i/>
          <w:sz w:val="25"/>
          <w:szCs w:val="25"/>
        </w:rPr>
        <w:t xml:space="preserve"> </w:t>
      </w:r>
      <w:r w:rsidRPr="00AB7700">
        <w:rPr>
          <w:rFonts w:eastAsiaTheme="minorEastAsia"/>
          <w:b/>
          <w:i/>
          <w:sz w:val="25"/>
          <w:szCs w:val="25"/>
        </w:rPr>
        <w:t>«</w:t>
      </w:r>
      <w:r w:rsidRPr="00AB7700">
        <w:rPr>
          <w:rFonts w:eastAsiaTheme="minorHAnsi"/>
          <w:b/>
          <w:i/>
          <w:sz w:val="25"/>
          <w:szCs w:val="25"/>
          <w:lang w:eastAsia="en-US"/>
        </w:rPr>
        <w:t>Межевание земельных участков и установление охранных зон ВЛ, КЛ и трансформаторных подстанций для</w:t>
      </w:r>
      <w:r w:rsidRPr="00AB7700">
        <w:rPr>
          <w:b/>
          <w:i/>
          <w:sz w:val="25"/>
          <w:szCs w:val="25"/>
        </w:rPr>
        <w:t xml:space="preserve"> нужд филиала АО «ДРСК» «ЭС ЕАО</w:t>
      </w:r>
      <w:r w:rsidRPr="00AB7700">
        <w:rPr>
          <w:rFonts w:eastAsiaTheme="minorEastAsia"/>
          <w:b/>
          <w:i/>
          <w:sz w:val="25"/>
          <w:szCs w:val="25"/>
        </w:rPr>
        <w:t>»</w:t>
      </w:r>
      <w:r w:rsidRPr="00AB7700">
        <w:rPr>
          <w:sz w:val="25"/>
          <w:szCs w:val="25"/>
        </w:rPr>
        <w:t xml:space="preserve"> </w:t>
      </w:r>
      <w:r w:rsidRPr="00AB7700">
        <w:rPr>
          <w:b/>
          <w:i/>
          <w:sz w:val="25"/>
          <w:szCs w:val="25"/>
        </w:rPr>
        <w:t>у</w:t>
      </w:r>
      <w:r w:rsidRPr="00AB7700">
        <w:rPr>
          <w:sz w:val="25"/>
          <w:szCs w:val="25"/>
        </w:rPr>
        <w:t>частника, занявшего первое место в итоговой ранжировке по степени предпочтительности для заказчика:</w:t>
      </w:r>
      <w:r w:rsidRPr="00AB7700">
        <w:rPr>
          <w:b/>
          <w:i/>
          <w:sz w:val="25"/>
          <w:szCs w:val="25"/>
        </w:rPr>
        <w:t xml:space="preserve"> </w:t>
      </w:r>
      <w:r w:rsidRPr="00AB7700">
        <w:rPr>
          <w:rFonts w:eastAsiaTheme="minorHAnsi"/>
          <w:b/>
          <w:i/>
          <w:sz w:val="25"/>
          <w:szCs w:val="25"/>
          <w:lang w:eastAsia="en-US"/>
        </w:rPr>
        <w:t>Общество с</w:t>
      </w:r>
      <w:r w:rsidRPr="00AB7700">
        <w:rPr>
          <w:b/>
          <w:i/>
          <w:sz w:val="25"/>
          <w:szCs w:val="25"/>
        </w:rPr>
        <w:t xml:space="preserve"> ограниченной ответственностью «Гелиос» (</w:t>
      </w:r>
      <w:r w:rsidRPr="00AB7700">
        <w:rPr>
          <w:rFonts w:eastAsiaTheme="minorHAnsi"/>
          <w:sz w:val="25"/>
          <w:szCs w:val="25"/>
          <w:lang w:eastAsia="en-US"/>
        </w:rPr>
        <w:t>ИНН/КПП 7901003962/790101001 ОГРН 1027900512903</w:t>
      </w:r>
      <w:r w:rsidRPr="00AB7700">
        <w:rPr>
          <w:sz w:val="25"/>
          <w:szCs w:val="25"/>
        </w:rPr>
        <w:t>)</w:t>
      </w:r>
      <w:r w:rsidRPr="00AB7700">
        <w:rPr>
          <w:rFonts w:eastAsiaTheme="minorEastAsia"/>
          <w:sz w:val="25"/>
          <w:szCs w:val="25"/>
        </w:rPr>
        <w:t>:</w:t>
      </w:r>
      <w:r w:rsidRPr="00AB7700">
        <w:rPr>
          <w:sz w:val="25"/>
          <w:szCs w:val="25"/>
        </w:rPr>
        <w:t xml:space="preserve"> на условиях: </w:t>
      </w:r>
      <w:r w:rsidRPr="00AB7700">
        <w:rPr>
          <w:rFonts w:eastAsiaTheme="minorHAnsi"/>
          <w:snapToGrid/>
          <w:sz w:val="25"/>
          <w:szCs w:val="25"/>
          <w:lang w:eastAsia="en-US"/>
        </w:rPr>
        <w:t>Цена: 892 745,00 руб.   (НДС не применяется). Срок выполнения работ: с момента заключения договора до 01.11.2018 г.  Условия оплаты: в течение 30 (тридцати) календарных дней с момента подписания акта выполненных работ обеими Сторонами на основании счета выставленного Подрядчиком. Гарантийные обязательства: гарантия Подрядчика на качество всех выполненных работ составляет 3 года со дня подписания акта приемки выполненных работ.</w:t>
      </w:r>
    </w:p>
    <w:p w:rsidR="004149B9" w:rsidRDefault="004149B9" w:rsidP="00287A57">
      <w:pPr>
        <w:suppressAutoHyphens/>
        <w:spacing w:line="240" w:lineRule="auto"/>
        <w:ind w:firstLine="426"/>
        <w:rPr>
          <w:rFonts w:eastAsiaTheme="minorHAnsi"/>
          <w:snapToGrid/>
          <w:sz w:val="25"/>
          <w:szCs w:val="25"/>
          <w:lang w:eastAsia="en-US"/>
        </w:rPr>
      </w:pPr>
    </w:p>
    <w:p w:rsidR="004149B9" w:rsidRPr="007A0EBF" w:rsidRDefault="004149B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C06EF1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9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F1" w:rsidRDefault="00C06EF1" w:rsidP="00355095">
      <w:pPr>
        <w:spacing w:line="240" w:lineRule="auto"/>
      </w:pPr>
      <w:r>
        <w:separator/>
      </w:r>
    </w:p>
  </w:endnote>
  <w:endnote w:type="continuationSeparator" w:id="0">
    <w:p w:rsidR="00C06EF1" w:rsidRDefault="00C06E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41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41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F1" w:rsidRDefault="00C06EF1" w:rsidP="00355095">
      <w:pPr>
        <w:spacing w:line="240" w:lineRule="auto"/>
      </w:pPr>
      <w:r>
        <w:separator/>
      </w:r>
    </w:p>
  </w:footnote>
  <w:footnote w:type="continuationSeparator" w:id="0">
    <w:p w:rsidR="00C06EF1" w:rsidRDefault="00C06E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3158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1F5DDF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72B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4117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49B9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127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6EF1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2D0B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F31A7"/>
  <w15:docId w15:val="{32117E23-D790-46FC-AC6F-52963B8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8B88-8283-4B9F-9339-E792F4AC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25</cp:revision>
  <cp:lastPrinted>2017-10-19T07:23:00Z</cp:lastPrinted>
  <dcterms:created xsi:type="dcterms:W3CDTF">2017-10-02T00:55:00Z</dcterms:created>
  <dcterms:modified xsi:type="dcterms:W3CDTF">2018-03-26T04:11:00Z</dcterms:modified>
</cp:coreProperties>
</file>