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035B0" w:rsidRDefault="00C035B0" w:rsidP="00C035B0">
      <w:pPr>
        <w:pStyle w:val="a8"/>
        <w:numPr>
          <w:ilvl w:val="1"/>
          <w:numId w:val="13"/>
        </w:numPr>
        <w:shd w:val="clear" w:color="auto" w:fill="FFFFFF"/>
        <w:tabs>
          <w:tab w:val="left" w:pos="709"/>
        </w:tabs>
        <w:ind w:left="0" w:right="17" w:firstLine="284"/>
        <w:jc w:val="both"/>
        <w:rPr>
          <w:sz w:val="22"/>
          <w:szCs w:val="22"/>
        </w:rPr>
      </w:pPr>
      <w:r w:rsidRPr="00603DE1">
        <w:rPr>
          <w:color w:val="000000"/>
          <w:sz w:val="22"/>
          <w:szCs w:val="22"/>
        </w:rPr>
        <w:t>Технические ха</w:t>
      </w:r>
      <w:r w:rsidR="00497AB2">
        <w:rPr>
          <w:color w:val="000000"/>
          <w:sz w:val="22"/>
          <w:szCs w:val="22"/>
        </w:rPr>
        <w:t>рактеристики поставляемого Товара</w:t>
      </w:r>
      <w:r w:rsidRPr="00603DE1">
        <w:rPr>
          <w:color w:val="000000"/>
          <w:sz w:val="22"/>
          <w:szCs w:val="22"/>
        </w:rPr>
        <w:t xml:space="preserve"> должны соответствовать техническим требованиям Покупателя</w:t>
      </w:r>
      <w:r>
        <w:rPr>
          <w:color w:val="000000"/>
          <w:sz w:val="22"/>
          <w:szCs w:val="22"/>
        </w:rPr>
        <w:t xml:space="preserve">,  </w:t>
      </w:r>
      <w:proofErr w:type="gramStart"/>
      <w:r>
        <w:rPr>
          <w:color w:val="000000"/>
          <w:sz w:val="22"/>
          <w:szCs w:val="22"/>
        </w:rPr>
        <w:t>указанных</w:t>
      </w:r>
      <w:proofErr w:type="gramEnd"/>
      <w:r>
        <w:rPr>
          <w:color w:val="000000"/>
          <w:sz w:val="22"/>
          <w:szCs w:val="22"/>
        </w:rPr>
        <w:t xml:space="preserve"> в приложении № 1</w:t>
      </w:r>
      <w:r w:rsidR="00F6452D">
        <w:rPr>
          <w:color w:val="000000"/>
          <w:sz w:val="22"/>
          <w:szCs w:val="22"/>
        </w:rPr>
        <w:t>…….</w:t>
      </w:r>
    </w:p>
    <w:p w:rsidR="00C035B0" w:rsidRPr="00C035B0" w:rsidRDefault="00C035B0" w:rsidP="00C035B0">
      <w:pPr>
        <w:pStyle w:val="a8"/>
        <w:shd w:val="clear" w:color="auto" w:fill="FFFFFF"/>
        <w:tabs>
          <w:tab w:val="left" w:pos="709"/>
        </w:tabs>
        <w:ind w:left="284" w:right="17"/>
        <w:jc w:val="both"/>
        <w:rPr>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1D2286">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5B2F55" w:rsidRPr="005B2F55" w:rsidRDefault="00F6119A" w:rsidP="005B2F5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r w:rsidR="005B2F55">
        <w:rPr>
          <w:color w:val="000000"/>
          <w:sz w:val="22"/>
          <w:szCs w:val="22"/>
        </w:rPr>
        <w:t xml:space="preserve"> </w:t>
      </w:r>
      <w:r w:rsidR="005B2F55" w:rsidRPr="005B2F55">
        <w:rPr>
          <w:sz w:val="22"/>
          <w:szCs w:val="22"/>
        </w:rPr>
        <w:t>Прилагаемая документация</w:t>
      </w:r>
      <w:bookmarkStart w:id="0" w:name="_GoBack"/>
      <w:r w:rsidR="005B2F55" w:rsidRPr="00E8081F">
        <w:rPr>
          <w:sz w:val="22"/>
          <w:szCs w:val="22"/>
        </w:rPr>
        <w:t>:</w:t>
      </w:r>
      <w:bookmarkEnd w:id="0"/>
      <w:r w:rsidR="005B2F55" w:rsidRPr="005B2F55">
        <w:rPr>
          <w:b/>
          <w:sz w:val="22"/>
          <w:szCs w:val="22"/>
        </w:rPr>
        <w:t xml:space="preserve"> </w:t>
      </w:r>
      <w:r w:rsidR="005B2F55" w:rsidRPr="005B2F55">
        <w:rPr>
          <w:sz w:val="22"/>
          <w:szCs w:val="22"/>
        </w:rPr>
        <w:t>Паспорт на изделие в 1 экз., техническое описание и инструкции по эксплуатации в 1 экз., технические паспорта на встроенное оборудование в 1 экз., электрические схемы главных и вспомогательных цепей в 2 экз.</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w:t>
      </w:r>
      <w:r w:rsidRPr="0041756A">
        <w:rPr>
          <w:color w:val="000000"/>
          <w:sz w:val="22"/>
          <w:szCs w:val="22"/>
        </w:rPr>
        <w:lastRenderedPageBreak/>
        <w:t>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Pr="00700057" w:rsidRDefault="003D1E69" w:rsidP="00700057">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Сумма </w:t>
      </w:r>
      <w:r w:rsidRPr="00700057">
        <w:rPr>
          <w:color w:val="000000"/>
          <w:sz w:val="22"/>
          <w:szCs w:val="22"/>
        </w:rPr>
        <w:t xml:space="preserve">поставляемого Товара составляет </w:t>
      </w:r>
      <w:r w:rsidRPr="00700057">
        <w:rPr>
          <w:b/>
          <w:color w:val="000000"/>
          <w:sz w:val="22"/>
          <w:szCs w:val="22"/>
        </w:rPr>
        <w:t xml:space="preserve"> ____________ руб</w:t>
      </w:r>
      <w:proofErr w:type="gramStart"/>
      <w:r w:rsidRPr="00700057">
        <w:rPr>
          <w:b/>
          <w:color w:val="000000"/>
          <w:sz w:val="22"/>
          <w:szCs w:val="22"/>
        </w:rPr>
        <w:t>.</w:t>
      </w:r>
      <w:r w:rsidRPr="00700057">
        <w:rPr>
          <w:color w:val="000000"/>
          <w:sz w:val="22"/>
          <w:szCs w:val="22"/>
        </w:rPr>
        <w:t xml:space="preserve"> (_______________) __ </w:t>
      </w:r>
      <w:proofErr w:type="gramEnd"/>
      <w:r w:rsidRPr="00700057">
        <w:rPr>
          <w:color w:val="000000"/>
          <w:sz w:val="22"/>
          <w:szCs w:val="22"/>
        </w:rPr>
        <w:t xml:space="preserve">копеек, в т. ч. </w:t>
      </w:r>
      <w:r w:rsidRPr="00700057">
        <w:rPr>
          <w:b/>
          <w:color w:val="000000"/>
          <w:sz w:val="22"/>
          <w:szCs w:val="22"/>
        </w:rPr>
        <w:t>НДС 18 % - __________ руб.</w:t>
      </w:r>
      <w:r w:rsidR="00B91C16">
        <w:rPr>
          <w:b/>
          <w:color w:val="000000"/>
          <w:sz w:val="22"/>
          <w:szCs w:val="22"/>
        </w:rPr>
        <w:t>,</w:t>
      </w:r>
      <w:r w:rsidRPr="00700057">
        <w:rPr>
          <w:color w:val="000000"/>
          <w:sz w:val="22"/>
          <w:szCs w:val="22"/>
        </w:rPr>
        <w:t xml:space="preserve"> с учетом  транспортных расходов. Индексация цены договора не предусматривается.</w:t>
      </w:r>
      <w:r w:rsidR="00496FDA" w:rsidRPr="00700057">
        <w:rPr>
          <w:color w:val="000000"/>
          <w:sz w:val="22"/>
          <w:szCs w:val="22"/>
        </w:rPr>
        <w:t xml:space="preserve"> Расчет по договору должен осуществляться в валюте Российской Федерации.</w:t>
      </w:r>
    </w:p>
    <w:p w:rsidR="003D1E69" w:rsidRDefault="003D1E69" w:rsidP="00700057">
      <w:pPr>
        <w:numPr>
          <w:ilvl w:val="0"/>
          <w:numId w:val="35"/>
        </w:numPr>
        <w:shd w:val="clear" w:color="auto" w:fill="FFFFFF"/>
        <w:tabs>
          <w:tab w:val="left" w:pos="284"/>
          <w:tab w:val="left" w:pos="953"/>
        </w:tabs>
        <w:ind w:firstLine="284"/>
        <w:jc w:val="both"/>
        <w:rPr>
          <w:color w:val="000000"/>
          <w:sz w:val="22"/>
          <w:szCs w:val="22"/>
        </w:rPr>
      </w:pPr>
      <w:r w:rsidRPr="00700057">
        <w:rPr>
          <w:color w:val="000000"/>
          <w:sz w:val="22"/>
          <w:szCs w:val="22"/>
        </w:rPr>
        <w:t>Оплата производится путем перечисления денежных средств на расчетный счет Поставщика, указанный в договоре</w:t>
      </w:r>
      <w:r>
        <w:rPr>
          <w:color w:val="000000"/>
          <w:sz w:val="22"/>
          <w:szCs w:val="22"/>
        </w:rPr>
        <w:t xml:space="preserve">, если иное не предусмотрено условиями договора.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3D1E69">
      <w:pPr>
        <w:shd w:val="clear" w:color="auto" w:fill="FFFFFF"/>
        <w:tabs>
          <w:tab w:val="left" w:pos="953"/>
        </w:tabs>
        <w:ind w:firstLine="284"/>
        <w:jc w:val="both"/>
        <w:rPr>
          <w:sz w:val="22"/>
          <w:szCs w:val="22"/>
        </w:rPr>
      </w:pPr>
      <w:r>
        <w:rPr>
          <w:b/>
          <w:sz w:val="22"/>
          <w:szCs w:val="22"/>
        </w:rPr>
        <w:t>4.4.3.</w:t>
      </w:r>
      <w:r>
        <w:rPr>
          <w:sz w:val="22"/>
          <w:szCs w:val="22"/>
        </w:rPr>
        <w:t xml:space="preserve"> </w:t>
      </w:r>
      <w:proofErr w:type="gramStart"/>
      <w:r>
        <w:rPr>
          <w:sz w:val="22"/>
          <w:szCs w:val="22"/>
        </w:rPr>
        <w:t xml:space="preserve">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roofErr w:type="gramEnd"/>
    </w:p>
    <w:p w:rsidR="003D1E69" w:rsidRDefault="003D1E69" w:rsidP="003D1E69">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w:t>
      </w:r>
      <w:proofErr w:type="gramStart"/>
      <w:r>
        <w:rPr>
          <w:sz w:val="22"/>
          <w:szCs w:val="22"/>
        </w:rPr>
        <w:t>случае</w:t>
      </w:r>
      <w:proofErr w:type="gramEnd"/>
      <w:r>
        <w:rPr>
          <w:sz w:val="22"/>
          <w:szCs w:val="22"/>
        </w:rPr>
        <w:t xml:space="preserve"> нарушения </w:t>
      </w:r>
      <w:r>
        <w:rPr>
          <w:sz w:val="22"/>
          <w:szCs w:val="22"/>
        </w:rPr>
        <w:lastRenderedPageBreak/>
        <w:t>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3D1E69" w:rsidRDefault="003D1E69" w:rsidP="003D1E69">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Default="003D1E69" w:rsidP="003D1E69">
      <w:pPr>
        <w:shd w:val="clear" w:color="auto" w:fill="FFFFFF"/>
        <w:rPr>
          <w:b/>
          <w:bCs/>
          <w:i/>
          <w:iCs/>
          <w:color w:val="FF0000"/>
          <w:sz w:val="22"/>
          <w:szCs w:val="22"/>
        </w:rPr>
      </w:pPr>
    </w:p>
    <w:p w:rsidR="003D1E69" w:rsidRDefault="003D1E69" w:rsidP="003D1E69">
      <w:pPr>
        <w:shd w:val="clear" w:color="auto" w:fill="FFFFFF"/>
        <w:jc w:val="both"/>
        <w:rPr>
          <w:color w:val="FF0000"/>
          <w:sz w:val="22"/>
          <w:szCs w:val="22"/>
        </w:rPr>
      </w:pPr>
      <w:r>
        <w:rPr>
          <w:b/>
          <w:bCs/>
          <w:i/>
          <w:iCs/>
          <w:color w:val="FF0000"/>
          <w:sz w:val="22"/>
          <w:szCs w:val="22"/>
        </w:rPr>
        <w:t>В случае включения в договор условия о внесении Покупателем авансового платежа пункты 4.3. и 4.4. договора принимается в следующей редакции:</w:t>
      </w:r>
    </w:p>
    <w:p w:rsidR="003D1E69" w:rsidRDefault="003D1E69" w:rsidP="003D1E69">
      <w:pPr>
        <w:shd w:val="clear" w:color="auto" w:fill="FFFFFF"/>
        <w:tabs>
          <w:tab w:val="left" w:pos="953"/>
        </w:tabs>
        <w:ind w:left="284"/>
        <w:jc w:val="both"/>
        <w:rPr>
          <w:color w:val="000000"/>
          <w:sz w:val="22"/>
          <w:szCs w:val="22"/>
        </w:rPr>
      </w:pPr>
      <w:r>
        <w:rPr>
          <w:b/>
          <w:color w:val="000000"/>
          <w:sz w:val="22"/>
          <w:szCs w:val="22"/>
        </w:rPr>
        <w:t>4.3.</w:t>
      </w:r>
      <w:r>
        <w:rPr>
          <w:color w:val="000000"/>
          <w:sz w:val="22"/>
          <w:szCs w:val="22"/>
        </w:rPr>
        <w:t xml:space="preserve"> Оплата за Товар производится Покупателем в следующем порядке:</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4.3.1 П</w:t>
      </w:r>
      <w:r>
        <w:rPr>
          <w:sz w:val="22"/>
          <w:szCs w:val="22"/>
        </w:rPr>
        <w:t xml:space="preserve">редварительная оплата (авансирование) осуществляется в размере 30%  от стоимости Товара </w:t>
      </w:r>
      <w:r>
        <w:rPr>
          <w:color w:val="000000"/>
          <w:sz w:val="22"/>
          <w:szCs w:val="22"/>
        </w:rPr>
        <w:t>(_______________________ руб., в т. ч. НДС-18%______________ руб.)</w:t>
      </w:r>
      <w:r>
        <w:rPr>
          <w:sz w:val="22"/>
          <w:szCs w:val="22"/>
        </w:rPr>
        <w:t xml:space="preserve"> в течение 30 (тридцати) календарных дней </w:t>
      </w:r>
      <w:proofErr w:type="gramStart"/>
      <w:r>
        <w:rPr>
          <w:sz w:val="22"/>
          <w:szCs w:val="22"/>
        </w:rPr>
        <w:t xml:space="preserve">с даты </w:t>
      </w:r>
      <w:r>
        <w:rPr>
          <w:color w:val="000000"/>
          <w:sz w:val="22"/>
          <w:szCs w:val="22"/>
        </w:rPr>
        <w:t>подписания</w:t>
      </w:r>
      <w:proofErr w:type="gramEnd"/>
      <w:r>
        <w:rPr>
          <w:color w:val="000000"/>
          <w:sz w:val="22"/>
          <w:szCs w:val="22"/>
        </w:rPr>
        <w:t xml:space="preserve"> настоящего договора при условии </w:t>
      </w:r>
      <w:r>
        <w:rPr>
          <w:sz w:val="22"/>
          <w:szCs w:val="22"/>
        </w:rPr>
        <w:t>получения Покупателем счета, выставленного Поставщиком.</w:t>
      </w:r>
      <w:r>
        <w:rPr>
          <w:color w:val="000000"/>
          <w:sz w:val="22"/>
          <w:szCs w:val="22"/>
        </w:rPr>
        <w:t xml:space="preserve">  </w:t>
      </w:r>
    </w:p>
    <w:p w:rsidR="003D1E69" w:rsidRDefault="003D1E69" w:rsidP="003D1E69">
      <w:pPr>
        <w:shd w:val="clear" w:color="auto" w:fill="FFFFFF"/>
        <w:tabs>
          <w:tab w:val="left" w:pos="953"/>
        </w:tabs>
        <w:ind w:firstLine="284"/>
        <w:jc w:val="both"/>
        <w:rPr>
          <w:sz w:val="22"/>
          <w:szCs w:val="22"/>
        </w:rPr>
      </w:pPr>
      <w:r>
        <w:rPr>
          <w:sz w:val="22"/>
          <w:szCs w:val="22"/>
        </w:rPr>
        <w:t xml:space="preserve">4.3.2. Окончательный расчет в размере 70% от стоимости поставленного Товара (__________________руб., в </w:t>
      </w:r>
      <w:proofErr w:type="spellStart"/>
      <w:r>
        <w:rPr>
          <w:sz w:val="22"/>
          <w:szCs w:val="22"/>
        </w:rPr>
        <w:t>т.ч</w:t>
      </w:r>
      <w:proofErr w:type="spellEnd"/>
      <w:r>
        <w:rPr>
          <w:sz w:val="22"/>
          <w:szCs w:val="22"/>
        </w:rPr>
        <w:t xml:space="preserve">. НДС-18% ____________ руб.) –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счета/счета-фактуры Покупателю: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3D1E69">
      <w:pPr>
        <w:shd w:val="clear" w:color="auto" w:fill="FFFFFF"/>
        <w:tabs>
          <w:tab w:val="left" w:pos="953"/>
        </w:tabs>
        <w:ind w:firstLine="284"/>
        <w:jc w:val="both"/>
        <w:rPr>
          <w:sz w:val="22"/>
          <w:szCs w:val="22"/>
        </w:rPr>
      </w:pPr>
      <w:r>
        <w:rPr>
          <w:b/>
          <w:sz w:val="22"/>
          <w:szCs w:val="22"/>
        </w:rPr>
        <w:t>4.4.3.</w:t>
      </w:r>
      <w:r>
        <w:rPr>
          <w:sz w:val="22"/>
          <w:szCs w:val="22"/>
        </w:rPr>
        <w:t xml:space="preserve"> </w:t>
      </w:r>
      <w:proofErr w:type="gramStart"/>
      <w:r>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roofErr w:type="gramEnd"/>
    </w:p>
    <w:p w:rsidR="003D1E69" w:rsidRDefault="003D1E69" w:rsidP="003D1E69">
      <w:pPr>
        <w:shd w:val="clear" w:color="auto" w:fill="FFFFFF"/>
        <w:tabs>
          <w:tab w:val="left" w:pos="851"/>
        </w:tabs>
        <w:ind w:firstLine="284"/>
        <w:jc w:val="both"/>
        <w:rPr>
          <w:sz w:val="22"/>
          <w:szCs w:val="22"/>
        </w:rPr>
      </w:pPr>
      <w:r>
        <w:rPr>
          <w:b/>
          <w:sz w:val="22"/>
          <w:szCs w:val="22"/>
        </w:rPr>
        <w:t>4.4.4.</w:t>
      </w:r>
      <w:r>
        <w:rPr>
          <w:sz w:val="22"/>
          <w:szCs w:val="22"/>
        </w:rPr>
        <w:t xml:space="preserve"> Поставщик </w:t>
      </w:r>
      <w:r>
        <w:rPr>
          <w:bCs/>
          <w:sz w:val="22"/>
          <w:szCs w:val="22"/>
        </w:rPr>
        <w:t xml:space="preserve">обязан представить Покупателю </w:t>
      </w:r>
      <w:r>
        <w:rPr>
          <w:sz w:val="22"/>
          <w:szCs w:val="22"/>
        </w:rPr>
        <w:t>счет-фактуру и товарную накладную</w:t>
      </w:r>
      <w:r>
        <w:rPr>
          <w:bCs/>
          <w:sz w:val="22"/>
          <w:szCs w:val="22"/>
        </w:rPr>
        <w:t xml:space="preserve">, выставленный в сроки и оформленный в порядке, установленном законодательством РФ. В </w:t>
      </w:r>
      <w:proofErr w:type="gramStart"/>
      <w:r>
        <w:rPr>
          <w:bCs/>
          <w:sz w:val="22"/>
          <w:szCs w:val="22"/>
        </w:rPr>
        <w:t>случае</w:t>
      </w:r>
      <w:proofErr w:type="gramEnd"/>
      <w:r>
        <w:rPr>
          <w:bCs/>
          <w:sz w:val="22"/>
          <w:szCs w:val="22"/>
        </w:rPr>
        <w:t xml:space="preserve"> нарушения Поставщиком данного требования он обязан произвести замену счета-фактуры в течение 3 рабочих дней с даты получения соответствующего письменного требования Покупателя. </w:t>
      </w:r>
      <w:proofErr w:type="gramStart"/>
      <w:r>
        <w:rPr>
          <w:sz w:val="22"/>
          <w:szCs w:val="22"/>
        </w:rPr>
        <w:t>В случае непредставления Поставщиком в течение 5  календарных дней с даты получения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roofErr w:type="gramEnd"/>
    </w:p>
    <w:p w:rsidR="003D1E69" w:rsidRDefault="003D1E69" w:rsidP="003D1E69">
      <w:pPr>
        <w:shd w:val="clear" w:color="auto" w:fill="FFFFFF"/>
        <w:tabs>
          <w:tab w:val="left" w:pos="851"/>
        </w:tabs>
        <w:ind w:firstLine="284"/>
        <w:jc w:val="both"/>
        <w:rPr>
          <w:sz w:val="22"/>
          <w:szCs w:val="22"/>
        </w:rPr>
      </w:pPr>
      <w:r>
        <w:rPr>
          <w:b/>
          <w:sz w:val="22"/>
          <w:szCs w:val="22"/>
        </w:rPr>
        <w:t>4.4.5.</w:t>
      </w:r>
      <w:r>
        <w:rPr>
          <w:sz w:val="22"/>
          <w:szCs w:val="22"/>
        </w:rPr>
        <w:t xml:space="preserve"> Выставленные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2C78E9" w:rsidRPr="00A2453C" w:rsidRDefault="003E4722" w:rsidP="003576F6">
      <w:pPr>
        <w:widowControl w:val="0"/>
        <w:shd w:val="clear" w:color="auto" w:fill="FFFFFF"/>
        <w:tabs>
          <w:tab w:val="left" w:pos="953"/>
        </w:tabs>
        <w:autoSpaceDE w:val="0"/>
        <w:autoSpaceDN w:val="0"/>
        <w:adjustRightInd w:val="0"/>
        <w:ind w:firstLine="284"/>
        <w:jc w:val="both"/>
        <w:rPr>
          <w:color w:val="000000"/>
          <w:sz w:val="22"/>
          <w:szCs w:val="22"/>
        </w:rPr>
      </w:pPr>
      <w:r w:rsidRPr="00A2453C">
        <w:rPr>
          <w:sz w:val="22"/>
          <w:szCs w:val="22"/>
        </w:rPr>
        <w:t xml:space="preserve">   </w:t>
      </w:r>
      <w:r w:rsidR="00082974" w:rsidRPr="00A2453C">
        <w:rPr>
          <w:color w:val="000000"/>
          <w:sz w:val="22"/>
          <w:szCs w:val="22"/>
        </w:rPr>
        <w:tab/>
      </w:r>
      <w:r w:rsidR="002C78E9" w:rsidRPr="00A2453C">
        <w:rPr>
          <w:color w:val="000000"/>
          <w:sz w:val="22"/>
          <w:szCs w:val="22"/>
        </w:rPr>
        <w:t xml:space="preserve">                </w:t>
      </w:r>
    </w:p>
    <w:p w:rsidR="002C78E9" w:rsidRPr="00A2453C" w:rsidRDefault="003576F6"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3576F6"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F2336" w:rsidRPr="00030B78" w:rsidRDefault="00CF2336" w:rsidP="00CF2336">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2</w:t>
      </w:r>
      <w:r w:rsidRPr="00A2453C">
        <w:rPr>
          <w:color w:val="000000"/>
          <w:sz w:val="22"/>
          <w:szCs w:val="22"/>
        </w:rPr>
        <w:t>.</w:t>
      </w:r>
      <w:r>
        <w:rPr>
          <w:color w:val="000000"/>
          <w:sz w:val="22"/>
          <w:szCs w:val="22"/>
        </w:rPr>
        <w:t xml:space="preserve"> </w:t>
      </w:r>
      <w:r w:rsidRPr="00030B78">
        <w:rPr>
          <w:color w:val="000000"/>
          <w:sz w:val="22"/>
          <w:szCs w:val="22"/>
        </w:rPr>
        <w:t xml:space="preserve">В </w:t>
      </w:r>
      <w:proofErr w:type="gramStart"/>
      <w:r w:rsidRPr="00030B78">
        <w:rPr>
          <w:color w:val="000000"/>
          <w:sz w:val="22"/>
          <w:szCs w:val="22"/>
        </w:rPr>
        <w:t>случае</w:t>
      </w:r>
      <w:proofErr w:type="gramEnd"/>
      <w:r w:rsidRPr="00030B78">
        <w:rPr>
          <w:color w:val="000000"/>
          <w:sz w:val="22"/>
          <w:szCs w:val="22"/>
        </w:rPr>
        <w:t xml:space="preserve">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030B78">
        <w:rPr>
          <w:bCs/>
          <w:color w:val="000000"/>
          <w:sz w:val="22"/>
          <w:szCs w:val="22"/>
        </w:rPr>
        <w:t xml:space="preserve">При этом Покупатель также вправе возвратить </w:t>
      </w:r>
      <w:r w:rsidRPr="00030B78">
        <w:rPr>
          <w:color w:val="000000"/>
          <w:sz w:val="22"/>
          <w:szCs w:val="22"/>
        </w:rPr>
        <w:t>Поставщику Товар</w:t>
      </w:r>
      <w:r w:rsidRPr="00030B78">
        <w:rPr>
          <w:bCs/>
          <w:color w:val="000000"/>
          <w:sz w:val="22"/>
          <w:szCs w:val="22"/>
        </w:rPr>
        <w:t xml:space="preserve">, ранее принятый по договору, и потребовать возврата уплаченных денежных средств. </w:t>
      </w:r>
    </w:p>
    <w:p w:rsidR="00CF2336" w:rsidRPr="00030B78" w:rsidRDefault="00CF2336" w:rsidP="00CF2336">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3</w:t>
      </w:r>
      <w:r w:rsidRPr="00A2453C">
        <w:rPr>
          <w:color w:val="000000"/>
          <w:sz w:val="22"/>
          <w:szCs w:val="22"/>
        </w:rPr>
        <w:t>.</w:t>
      </w:r>
      <w:r>
        <w:rPr>
          <w:color w:val="000000"/>
          <w:sz w:val="22"/>
          <w:szCs w:val="22"/>
        </w:rPr>
        <w:t xml:space="preserve"> </w:t>
      </w:r>
      <w:proofErr w:type="gramStart"/>
      <w:r w:rsidRPr="00030B78">
        <w:rPr>
          <w:color w:val="000000"/>
          <w:sz w:val="22"/>
          <w:szCs w:val="22"/>
        </w:rPr>
        <w:t xml:space="preserve">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w:t>
      </w:r>
      <w:r w:rsidRPr="00030B78">
        <w:rPr>
          <w:color w:val="000000"/>
          <w:sz w:val="22"/>
          <w:szCs w:val="22"/>
        </w:rPr>
        <w:lastRenderedPageBreak/>
        <w:t>оплаченной суммы за каждый день просрочки, но, несмотря на любые иные условия, не более 5 % от несвоевременно оплаченной суммы.</w:t>
      </w:r>
      <w:proofErr w:type="gramEnd"/>
    </w:p>
    <w:p w:rsidR="00CF2336" w:rsidRPr="00030B78" w:rsidRDefault="00CF2336" w:rsidP="00CF2336">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030B78">
        <w:rPr>
          <w:color w:val="000000"/>
          <w:sz w:val="22"/>
          <w:szCs w:val="22"/>
        </w:rPr>
        <w:t xml:space="preserve">Если в результате составления и выставления Поставщиком счета-фактуры </w:t>
      </w:r>
      <w:r w:rsidRPr="00030B78">
        <w:rPr>
          <w:sz w:val="22"/>
          <w:szCs w:val="22"/>
        </w:rPr>
        <w:t>и товарной накладной</w:t>
      </w:r>
      <w:r w:rsidRPr="00030B7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030B78">
        <w:rPr>
          <w:color w:val="000000"/>
          <w:sz w:val="22"/>
          <w:szCs w:val="22"/>
        </w:rPr>
        <w:t>с даты получения</w:t>
      </w:r>
      <w:proofErr w:type="gramEnd"/>
      <w:r w:rsidRPr="00030B78">
        <w:rPr>
          <w:color w:val="000000"/>
          <w:sz w:val="22"/>
          <w:szCs w:val="22"/>
        </w:rPr>
        <w:t xml:space="preserve"> соответствующего письменного требования Покупателя. В </w:t>
      </w:r>
      <w:proofErr w:type="gramStart"/>
      <w:r w:rsidRPr="00030B78">
        <w:rPr>
          <w:color w:val="000000"/>
          <w:sz w:val="22"/>
          <w:szCs w:val="22"/>
        </w:rPr>
        <w:t>случае</w:t>
      </w:r>
      <w:proofErr w:type="gramEnd"/>
      <w:r w:rsidRPr="00030B78">
        <w:rPr>
          <w:color w:val="000000"/>
          <w:sz w:val="22"/>
          <w:szCs w:val="22"/>
        </w:rPr>
        <w:t xml:space="preserve"> нарушения Поставщиком сроков, предусмотренных </w:t>
      </w:r>
      <w:proofErr w:type="spellStart"/>
      <w:r w:rsidRPr="00030B78">
        <w:rPr>
          <w:color w:val="000000"/>
          <w:sz w:val="22"/>
          <w:szCs w:val="22"/>
        </w:rPr>
        <w:t>пп</w:t>
      </w:r>
      <w:proofErr w:type="spellEnd"/>
      <w:r w:rsidRPr="00030B78">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F2336" w:rsidRPr="00030B78" w:rsidRDefault="00CF2336" w:rsidP="00CF2336">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030B78">
        <w:rPr>
          <w:color w:val="000000"/>
          <w:sz w:val="22"/>
          <w:szCs w:val="22"/>
        </w:rPr>
        <w:t xml:space="preserve">В </w:t>
      </w:r>
      <w:proofErr w:type="gramStart"/>
      <w:r w:rsidRPr="00030B78">
        <w:rPr>
          <w:color w:val="000000"/>
          <w:sz w:val="22"/>
          <w:szCs w:val="22"/>
        </w:rPr>
        <w:t>случае</w:t>
      </w:r>
      <w:proofErr w:type="gramEnd"/>
      <w:r w:rsidRPr="00030B78">
        <w:rPr>
          <w:color w:val="000000"/>
          <w:sz w:val="22"/>
          <w:szCs w:val="22"/>
        </w:rPr>
        <w:t xml:space="preserve"> нарушения Поставщиком обязанностей по поставке Товара Покупатель вправе взыскать с Поставщика </w:t>
      </w:r>
      <w:r w:rsidRPr="00030B78">
        <w:rPr>
          <w:sz w:val="22"/>
          <w:szCs w:val="22"/>
        </w:rPr>
        <w:t xml:space="preserve">убытки в полной сумме сверх неустойки, в том числе упущенную выгоду. </w:t>
      </w:r>
    </w:p>
    <w:p w:rsidR="00CF2336" w:rsidRPr="00030B78" w:rsidRDefault="00CF2336" w:rsidP="00CF2336">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030B78">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030B78">
        <w:rPr>
          <w:color w:val="000000"/>
        </w:rPr>
        <w:t>.</w:t>
      </w:r>
    </w:p>
    <w:p w:rsidR="00CE1185" w:rsidRDefault="00CF2336" w:rsidP="00CF2336">
      <w:pPr>
        <w:shd w:val="clear" w:color="auto" w:fill="FFFFFF"/>
        <w:ind w:firstLine="284"/>
        <w:jc w:val="both"/>
        <w:rPr>
          <w:sz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030B78">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CF2336" w:rsidRPr="00A2453C" w:rsidRDefault="00CF2336" w:rsidP="00CF2336">
      <w:pPr>
        <w:shd w:val="clear" w:color="auto" w:fill="FFFFFF"/>
        <w:ind w:firstLine="284"/>
        <w:jc w:val="both"/>
        <w:rPr>
          <w:b/>
          <w:bCs/>
          <w:i/>
          <w:iCs/>
          <w:color w:val="FF0000"/>
          <w:sz w:val="22"/>
          <w:szCs w:val="22"/>
        </w:rPr>
      </w:pPr>
    </w:p>
    <w:p w:rsidR="004F058C" w:rsidRPr="00A2453C" w:rsidRDefault="004F058C" w:rsidP="004F058C">
      <w:pPr>
        <w:shd w:val="clear" w:color="auto" w:fill="FFFFFF"/>
        <w:ind w:firstLine="284"/>
        <w:jc w:val="both"/>
        <w:rPr>
          <w:color w:val="FF0000"/>
          <w:sz w:val="22"/>
          <w:szCs w:val="22"/>
        </w:rPr>
      </w:pPr>
      <w:r w:rsidRPr="00A2453C">
        <w:rPr>
          <w:b/>
          <w:bCs/>
          <w:i/>
          <w:iCs/>
          <w:color w:val="FF0000"/>
          <w:sz w:val="22"/>
          <w:szCs w:val="22"/>
        </w:rPr>
        <w:t xml:space="preserve">В </w:t>
      </w:r>
      <w:proofErr w:type="gramStart"/>
      <w:r w:rsidRPr="00A2453C">
        <w:rPr>
          <w:b/>
          <w:bCs/>
          <w:i/>
          <w:iCs/>
          <w:color w:val="FF0000"/>
          <w:sz w:val="22"/>
          <w:szCs w:val="22"/>
        </w:rPr>
        <w:t>случае</w:t>
      </w:r>
      <w:proofErr w:type="gramEnd"/>
      <w:r w:rsidRPr="00A2453C">
        <w:rPr>
          <w:b/>
          <w:bCs/>
          <w:i/>
          <w:iCs/>
          <w:color w:val="FF0000"/>
          <w:sz w:val="22"/>
          <w:szCs w:val="22"/>
        </w:rPr>
        <w:t xml:space="preserve"> включения в договор условия о внесении Покупателем авансового платежа раздел </w:t>
      </w:r>
      <w:r w:rsidR="007F06B1">
        <w:rPr>
          <w:b/>
          <w:bCs/>
          <w:i/>
          <w:iCs/>
          <w:color w:val="FF0000"/>
          <w:sz w:val="22"/>
          <w:szCs w:val="22"/>
        </w:rPr>
        <w:t>5</w:t>
      </w:r>
      <w:r w:rsidRPr="00A2453C">
        <w:rPr>
          <w:b/>
          <w:bCs/>
          <w:i/>
          <w:iCs/>
          <w:color w:val="FF0000"/>
          <w:sz w:val="22"/>
          <w:szCs w:val="22"/>
        </w:rPr>
        <w:t xml:space="preserve"> договора дополняется пунктами </w:t>
      </w:r>
      <w:r w:rsidR="00465CF2">
        <w:rPr>
          <w:b/>
          <w:bCs/>
          <w:i/>
          <w:iCs/>
          <w:color w:val="FF0000"/>
          <w:sz w:val="22"/>
          <w:szCs w:val="22"/>
        </w:rPr>
        <w:t>5</w:t>
      </w:r>
      <w:r w:rsidR="00A2453C">
        <w:rPr>
          <w:b/>
          <w:bCs/>
          <w:i/>
          <w:iCs/>
          <w:color w:val="FF0000"/>
          <w:sz w:val="22"/>
          <w:szCs w:val="22"/>
        </w:rPr>
        <w:t>.8.</w:t>
      </w:r>
      <w:r w:rsidRPr="00A2453C">
        <w:rPr>
          <w:b/>
          <w:bCs/>
          <w:i/>
          <w:iCs/>
          <w:color w:val="FF0000"/>
          <w:sz w:val="22"/>
          <w:szCs w:val="22"/>
        </w:rPr>
        <w:t xml:space="preserve"> и </w:t>
      </w:r>
      <w:r w:rsidR="00465CF2">
        <w:rPr>
          <w:b/>
          <w:bCs/>
          <w:i/>
          <w:iCs/>
          <w:color w:val="FF0000"/>
          <w:sz w:val="22"/>
          <w:szCs w:val="22"/>
        </w:rPr>
        <w:t>5</w:t>
      </w:r>
      <w:r w:rsidR="00A2453C">
        <w:rPr>
          <w:b/>
          <w:bCs/>
          <w:i/>
          <w:iCs/>
          <w:color w:val="FF0000"/>
          <w:sz w:val="22"/>
          <w:szCs w:val="22"/>
        </w:rPr>
        <w:t>.9.</w:t>
      </w:r>
      <w:r w:rsidRPr="00A2453C">
        <w:rPr>
          <w:b/>
          <w:bCs/>
          <w:i/>
          <w:iCs/>
          <w:color w:val="FF0000"/>
          <w:sz w:val="22"/>
          <w:szCs w:val="22"/>
        </w:rPr>
        <w:t xml:space="preserve"> следующего содержания:</w:t>
      </w:r>
    </w:p>
    <w:p w:rsidR="004F058C" w:rsidRPr="00A2453C" w:rsidRDefault="00CF2336" w:rsidP="004F058C">
      <w:pPr>
        <w:pStyle w:val="a8"/>
        <w:ind w:left="0" w:firstLine="284"/>
        <w:jc w:val="both"/>
        <w:rPr>
          <w:sz w:val="22"/>
          <w:szCs w:val="22"/>
        </w:rPr>
      </w:pPr>
      <w:r>
        <w:rPr>
          <w:b/>
          <w:sz w:val="22"/>
          <w:szCs w:val="22"/>
        </w:rPr>
        <w:t>5</w:t>
      </w:r>
      <w:r w:rsidR="004F058C" w:rsidRPr="00A2453C">
        <w:rPr>
          <w:b/>
          <w:sz w:val="22"/>
          <w:szCs w:val="22"/>
        </w:rPr>
        <w:t>.</w:t>
      </w:r>
      <w:r w:rsidR="00A2453C">
        <w:rPr>
          <w:b/>
          <w:sz w:val="22"/>
          <w:szCs w:val="22"/>
        </w:rPr>
        <w:t>8</w:t>
      </w:r>
      <w:r w:rsidR="004F058C" w:rsidRPr="00A2453C">
        <w:rPr>
          <w:b/>
          <w:sz w:val="22"/>
          <w:szCs w:val="22"/>
        </w:rPr>
        <w:t>.</w:t>
      </w:r>
      <w:r w:rsidR="004F058C" w:rsidRPr="00A2453C">
        <w:rPr>
          <w:sz w:val="22"/>
          <w:szCs w:val="22"/>
        </w:rPr>
        <w:t xml:space="preserve"> Неустойка и/или иные штрафные санкции за ненадлежащее исполнение </w:t>
      </w:r>
      <w:r w:rsidR="000A0023" w:rsidRPr="00A2453C">
        <w:rPr>
          <w:sz w:val="22"/>
          <w:szCs w:val="22"/>
        </w:rPr>
        <w:t>Покупате</w:t>
      </w:r>
      <w:r w:rsidR="00251689" w:rsidRPr="00A2453C">
        <w:rPr>
          <w:sz w:val="22"/>
          <w:szCs w:val="22"/>
        </w:rPr>
        <w:t>лем</w:t>
      </w:r>
      <w:r w:rsidR="000A0023" w:rsidRPr="00A2453C">
        <w:rPr>
          <w:sz w:val="22"/>
          <w:szCs w:val="22"/>
        </w:rPr>
        <w:t>м</w:t>
      </w:r>
      <w:r w:rsidR="004F058C" w:rsidRPr="00A2453C">
        <w:rPr>
          <w:sz w:val="22"/>
          <w:szCs w:val="22"/>
        </w:rPr>
        <w:t xml:space="preserve"> обязательств по внесению предварительной оплаты (аванса) не устанавливаются.</w:t>
      </w:r>
    </w:p>
    <w:p w:rsidR="00CE1185" w:rsidRDefault="00CF2336" w:rsidP="00CE1185">
      <w:pPr>
        <w:ind w:firstLine="284"/>
        <w:jc w:val="both"/>
        <w:rPr>
          <w:sz w:val="22"/>
          <w:szCs w:val="22"/>
        </w:rPr>
      </w:pPr>
      <w:r>
        <w:rPr>
          <w:b/>
          <w:sz w:val="22"/>
          <w:szCs w:val="22"/>
        </w:rPr>
        <w:t>5</w:t>
      </w:r>
      <w:r w:rsidR="00723911" w:rsidRPr="00A2453C">
        <w:rPr>
          <w:b/>
          <w:sz w:val="22"/>
          <w:szCs w:val="22"/>
        </w:rPr>
        <w:t>.</w:t>
      </w:r>
      <w:r w:rsidR="00A2453C">
        <w:rPr>
          <w:b/>
          <w:sz w:val="22"/>
          <w:szCs w:val="22"/>
        </w:rPr>
        <w:t>9</w:t>
      </w:r>
      <w:r w:rsidR="004F058C" w:rsidRPr="00A2453C">
        <w:rPr>
          <w:b/>
          <w:sz w:val="22"/>
          <w:szCs w:val="22"/>
        </w:rPr>
        <w:t>.</w:t>
      </w:r>
      <w:r w:rsidR="004F058C" w:rsidRPr="00A2453C">
        <w:rPr>
          <w:sz w:val="22"/>
          <w:szCs w:val="22"/>
        </w:rPr>
        <w:t xml:space="preserve"> Уплата неустойки, указанной в п. </w:t>
      </w:r>
      <w:r w:rsidR="00D576DA">
        <w:rPr>
          <w:sz w:val="22"/>
          <w:szCs w:val="22"/>
        </w:rPr>
        <w:t>5</w:t>
      </w:r>
      <w:r w:rsidR="004F058C" w:rsidRPr="00A2453C">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CE1185" w:rsidRPr="00CE1185" w:rsidRDefault="00CE1185" w:rsidP="00CE1185">
      <w:pPr>
        <w:ind w:firstLine="284"/>
        <w:jc w:val="both"/>
        <w:rPr>
          <w:sz w:val="22"/>
          <w:szCs w:val="22"/>
        </w:rPr>
      </w:pPr>
    </w:p>
    <w:p w:rsidR="002C78E9" w:rsidRPr="0041756A" w:rsidRDefault="008B3A8F"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8B3A8F"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8B3A8F">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8B3A8F"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w:t>
      </w:r>
      <w:proofErr w:type="gramStart"/>
      <w:r w:rsidR="002C78E9" w:rsidRPr="0041756A">
        <w:rPr>
          <w:color w:val="000000"/>
          <w:sz w:val="22"/>
          <w:szCs w:val="22"/>
        </w:rPr>
        <w:t>случае</w:t>
      </w:r>
      <w:proofErr w:type="gramEnd"/>
      <w:r w:rsidR="002C78E9" w:rsidRPr="0041756A">
        <w:rPr>
          <w:color w:val="000000"/>
          <w:sz w:val="22"/>
          <w:szCs w:val="22"/>
        </w:rPr>
        <w:t xml:space="preserve"> возникновения обстоятельств согласно п. </w:t>
      </w:r>
      <w:r w:rsidR="00CF5F8E">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900A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900A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900A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900A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900A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СРОК ДЕЙСТВИЯ ДОГОВОРА</w:t>
      </w:r>
    </w:p>
    <w:p w:rsidR="00C06A46" w:rsidRPr="0041756A" w:rsidRDefault="001900A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lastRenderedPageBreak/>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1900A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1900A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1900A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1900A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900A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1900A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900A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5117DA">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900A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41756A">
        <w:rPr>
          <w:sz w:val="22"/>
          <w:szCs w:val="22"/>
        </w:rPr>
        <w:t>привлекать и не допускать</w:t>
      </w:r>
      <w:proofErr w:type="gramEnd"/>
      <w:r w:rsidR="002C78E9" w:rsidRPr="0041756A">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5117DA">
        <w:rPr>
          <w:sz w:val="22"/>
          <w:szCs w:val="22"/>
        </w:rPr>
        <w:t>3</w:t>
      </w:r>
      <w:r w:rsidR="002C78E9" w:rsidRPr="0041756A">
        <w:rPr>
          <w:sz w:val="22"/>
          <w:szCs w:val="22"/>
        </w:rPr>
        <w:t xml:space="preserve"> к настоящему Договору.</w:t>
      </w:r>
    </w:p>
    <w:p w:rsidR="00B20E29" w:rsidRPr="001900A9" w:rsidRDefault="001900A9" w:rsidP="001900A9">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5117DA">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1900A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1900A9"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1900A9"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w:t>
      </w:r>
      <w:r>
        <w:rPr>
          <w:b/>
          <w:sz w:val="22"/>
          <w:szCs w:val="22"/>
        </w:rPr>
        <w:t>9</w:t>
      </w:r>
      <w:r w:rsidR="00164F19" w:rsidRPr="00884B2D">
        <w:rPr>
          <w:b/>
          <w:sz w:val="22"/>
          <w:szCs w:val="22"/>
        </w:rPr>
        <w:t>.2.</w:t>
      </w:r>
      <w:r w:rsidR="00164F19" w:rsidRPr="00884B2D">
        <w:rPr>
          <w:sz w:val="22"/>
          <w:szCs w:val="22"/>
        </w:rPr>
        <w:t xml:space="preserve"> </w:t>
      </w:r>
      <w:proofErr w:type="gramStart"/>
      <w:r w:rsidR="00164F19" w:rsidRPr="00884B2D">
        <w:rPr>
          <w:sz w:val="22"/>
          <w:szCs w:val="22"/>
        </w:rPr>
        <w:t>ознакомиться и соблюдать</w:t>
      </w:r>
      <w:proofErr w:type="gramEnd"/>
      <w:r w:rsidR="00164F19" w:rsidRPr="00884B2D">
        <w:rPr>
          <w:sz w:val="22"/>
          <w:szCs w:val="22"/>
        </w:rPr>
        <w:t xml:space="preserve"> требования законодательства РФ об инсайдерской информации и манипулировании рынком.</w:t>
      </w:r>
    </w:p>
    <w:p w:rsidR="00164F19" w:rsidRPr="00884B2D" w:rsidRDefault="001900A9"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1900A9">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lastRenderedPageBreak/>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lastRenderedPageBreak/>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5117DA" w:rsidRDefault="005117DA" w:rsidP="0041756A">
      <w:pPr>
        <w:tabs>
          <w:tab w:val="left" w:pos="1725"/>
        </w:tabs>
        <w:jc w:val="center"/>
        <w:rPr>
          <w:b/>
          <w:sz w:val="22"/>
          <w:szCs w:val="22"/>
        </w:rPr>
      </w:pPr>
    </w:p>
    <w:p w:rsidR="005117DA" w:rsidRDefault="005117DA" w:rsidP="0041756A">
      <w:pPr>
        <w:tabs>
          <w:tab w:val="left" w:pos="1725"/>
        </w:tabs>
        <w:jc w:val="center"/>
        <w:rPr>
          <w:b/>
          <w:sz w:val="22"/>
          <w:szCs w:val="22"/>
        </w:rPr>
      </w:pPr>
    </w:p>
    <w:p w:rsidR="005117DA" w:rsidRDefault="005117DA" w:rsidP="0041756A">
      <w:pPr>
        <w:tabs>
          <w:tab w:val="left" w:pos="1725"/>
        </w:tabs>
        <w:jc w:val="center"/>
        <w:rPr>
          <w:b/>
          <w:sz w:val="22"/>
          <w:szCs w:val="22"/>
        </w:rPr>
      </w:pPr>
    </w:p>
    <w:p w:rsidR="005117DA" w:rsidRDefault="005117DA" w:rsidP="0041756A">
      <w:pPr>
        <w:tabs>
          <w:tab w:val="left" w:pos="1725"/>
        </w:tabs>
        <w:jc w:val="center"/>
        <w:rPr>
          <w:b/>
          <w:sz w:val="22"/>
          <w:szCs w:val="22"/>
        </w:rPr>
      </w:pPr>
    </w:p>
    <w:p w:rsidR="005117DA" w:rsidRDefault="005117DA" w:rsidP="0041756A">
      <w:pPr>
        <w:tabs>
          <w:tab w:val="left" w:pos="1725"/>
        </w:tabs>
        <w:jc w:val="center"/>
        <w:rPr>
          <w:b/>
          <w:sz w:val="22"/>
          <w:szCs w:val="22"/>
        </w:rPr>
      </w:pPr>
      <w:r>
        <w:rPr>
          <w:b/>
          <w:sz w:val="22"/>
          <w:szCs w:val="22"/>
        </w:rPr>
        <w:t>Приложение № 1</w:t>
      </w:r>
    </w:p>
    <w:p w:rsidR="005117DA" w:rsidRDefault="005117DA" w:rsidP="0041756A">
      <w:pPr>
        <w:tabs>
          <w:tab w:val="left" w:pos="1725"/>
        </w:tabs>
        <w:jc w:val="center"/>
        <w:rPr>
          <w:b/>
          <w:sz w:val="22"/>
          <w:szCs w:val="22"/>
        </w:rPr>
      </w:pPr>
    </w:p>
    <w:p w:rsidR="005117DA" w:rsidRPr="0041756A" w:rsidRDefault="005117DA" w:rsidP="0041756A">
      <w:pPr>
        <w:tabs>
          <w:tab w:val="left" w:pos="1725"/>
        </w:tabs>
        <w:jc w:val="center"/>
        <w:rPr>
          <w:b/>
          <w:sz w:val="22"/>
          <w:szCs w:val="22"/>
        </w:rPr>
        <w:sectPr w:rsidR="005117DA" w:rsidRPr="0041756A" w:rsidSect="000A0023">
          <w:pgSz w:w="11906" w:h="16838" w:code="9"/>
          <w:pgMar w:top="568" w:right="707" w:bottom="709" w:left="1134" w:header="567" w:footer="567" w:gutter="0"/>
          <w:cols w:space="708"/>
          <w:docGrid w:linePitch="360"/>
        </w:sectPr>
      </w:pPr>
      <w:r>
        <w:rPr>
          <w:b/>
          <w:sz w:val="22"/>
          <w:szCs w:val="22"/>
        </w:rPr>
        <w:t>Техническое предложение</w:t>
      </w: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5117DA">
        <w:rPr>
          <w:sz w:val="22"/>
          <w:szCs w:val="22"/>
        </w:rPr>
        <w:t>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5117DA">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5117DA">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981" w:rsidRDefault="008B5981" w:rsidP="00070A4C">
      <w:r>
        <w:separator/>
      </w:r>
    </w:p>
  </w:endnote>
  <w:endnote w:type="continuationSeparator" w:id="0">
    <w:p w:rsidR="008B5981" w:rsidRDefault="008B598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981" w:rsidRDefault="008B5981" w:rsidP="00070A4C">
      <w:r>
        <w:separator/>
      </w:r>
    </w:p>
  </w:footnote>
  <w:footnote w:type="continuationSeparator" w:id="0">
    <w:p w:rsidR="008B5981" w:rsidRDefault="008B598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2"/>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900A9"/>
    <w:rsid w:val="0019257A"/>
    <w:rsid w:val="001A3037"/>
    <w:rsid w:val="001B061C"/>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56A02"/>
    <w:rsid w:val="002600C3"/>
    <w:rsid w:val="002750C8"/>
    <w:rsid w:val="002764DA"/>
    <w:rsid w:val="00280477"/>
    <w:rsid w:val="00293DFF"/>
    <w:rsid w:val="00294FDC"/>
    <w:rsid w:val="002A1636"/>
    <w:rsid w:val="002B759F"/>
    <w:rsid w:val="002C78E9"/>
    <w:rsid w:val="002D11DF"/>
    <w:rsid w:val="002D2944"/>
    <w:rsid w:val="002E48B2"/>
    <w:rsid w:val="002F46D8"/>
    <w:rsid w:val="00340C0B"/>
    <w:rsid w:val="003537B0"/>
    <w:rsid w:val="00355B00"/>
    <w:rsid w:val="003576F6"/>
    <w:rsid w:val="0037436C"/>
    <w:rsid w:val="0037705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65CF2"/>
    <w:rsid w:val="00470868"/>
    <w:rsid w:val="004711A7"/>
    <w:rsid w:val="00484C4E"/>
    <w:rsid w:val="00491BE5"/>
    <w:rsid w:val="00492003"/>
    <w:rsid w:val="004923B7"/>
    <w:rsid w:val="00492DCB"/>
    <w:rsid w:val="004940A0"/>
    <w:rsid w:val="004953BD"/>
    <w:rsid w:val="00496FDA"/>
    <w:rsid w:val="00497AB2"/>
    <w:rsid w:val="004A6E33"/>
    <w:rsid w:val="004C5923"/>
    <w:rsid w:val="004C6A3E"/>
    <w:rsid w:val="004D0471"/>
    <w:rsid w:val="004D501D"/>
    <w:rsid w:val="004D6B5A"/>
    <w:rsid w:val="004D6CEA"/>
    <w:rsid w:val="004E1657"/>
    <w:rsid w:val="004E6964"/>
    <w:rsid w:val="004F058C"/>
    <w:rsid w:val="004F7EC1"/>
    <w:rsid w:val="005117DA"/>
    <w:rsid w:val="005127D5"/>
    <w:rsid w:val="00517ECA"/>
    <w:rsid w:val="005219AC"/>
    <w:rsid w:val="00523E75"/>
    <w:rsid w:val="005440CA"/>
    <w:rsid w:val="0055586B"/>
    <w:rsid w:val="0057671C"/>
    <w:rsid w:val="00581704"/>
    <w:rsid w:val="005A0B91"/>
    <w:rsid w:val="005A3569"/>
    <w:rsid w:val="005A4CD1"/>
    <w:rsid w:val="005B2F55"/>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06B1"/>
    <w:rsid w:val="007F2B3C"/>
    <w:rsid w:val="007F4987"/>
    <w:rsid w:val="00817EF3"/>
    <w:rsid w:val="00845C24"/>
    <w:rsid w:val="008503D5"/>
    <w:rsid w:val="00853CC0"/>
    <w:rsid w:val="008711C5"/>
    <w:rsid w:val="00884B2D"/>
    <w:rsid w:val="00884EC3"/>
    <w:rsid w:val="00893B06"/>
    <w:rsid w:val="00893EAF"/>
    <w:rsid w:val="008A774F"/>
    <w:rsid w:val="008B3A8F"/>
    <w:rsid w:val="008B5981"/>
    <w:rsid w:val="008C5E64"/>
    <w:rsid w:val="008D5310"/>
    <w:rsid w:val="008E5C6B"/>
    <w:rsid w:val="008F64CC"/>
    <w:rsid w:val="00902379"/>
    <w:rsid w:val="00904483"/>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1D63"/>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1C16"/>
    <w:rsid w:val="00B93327"/>
    <w:rsid w:val="00B950D0"/>
    <w:rsid w:val="00B9534F"/>
    <w:rsid w:val="00B95856"/>
    <w:rsid w:val="00BA4C7A"/>
    <w:rsid w:val="00BB1C88"/>
    <w:rsid w:val="00BC6574"/>
    <w:rsid w:val="00BD5E06"/>
    <w:rsid w:val="00BE1755"/>
    <w:rsid w:val="00BE1FF4"/>
    <w:rsid w:val="00BE31AA"/>
    <w:rsid w:val="00BE5420"/>
    <w:rsid w:val="00BE5FD1"/>
    <w:rsid w:val="00BF089F"/>
    <w:rsid w:val="00BF399F"/>
    <w:rsid w:val="00C035B0"/>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A6FDB"/>
    <w:rsid w:val="00CD4029"/>
    <w:rsid w:val="00CE0C79"/>
    <w:rsid w:val="00CE1185"/>
    <w:rsid w:val="00CF042A"/>
    <w:rsid w:val="00CF0A07"/>
    <w:rsid w:val="00CF21CD"/>
    <w:rsid w:val="00CF2336"/>
    <w:rsid w:val="00CF5F8E"/>
    <w:rsid w:val="00CF6916"/>
    <w:rsid w:val="00CF7F86"/>
    <w:rsid w:val="00D06E47"/>
    <w:rsid w:val="00D07C92"/>
    <w:rsid w:val="00D16353"/>
    <w:rsid w:val="00D179AA"/>
    <w:rsid w:val="00D22536"/>
    <w:rsid w:val="00D2285D"/>
    <w:rsid w:val="00D515DC"/>
    <w:rsid w:val="00D51E01"/>
    <w:rsid w:val="00D535C1"/>
    <w:rsid w:val="00D576DA"/>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081F"/>
    <w:rsid w:val="00E8272E"/>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6452D"/>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58AE6-9E68-4125-81F8-79FCBE025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4802</Words>
  <Characters>27372</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29</cp:revision>
  <cp:lastPrinted>2017-03-13T04:48:00Z</cp:lastPrinted>
  <dcterms:created xsi:type="dcterms:W3CDTF">2017-08-28T23:43:00Z</dcterms:created>
  <dcterms:modified xsi:type="dcterms:W3CDTF">2018-01-24T05:45:00Z</dcterms:modified>
</cp:coreProperties>
</file>