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034280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 w:rsidRPr="00034280">
        <w:rPr>
          <w:noProof/>
          <w:snapToGrid/>
        </w:rPr>
        <w:drawing>
          <wp:inline distT="0" distB="0" distL="0" distR="0" wp14:anchorId="4F02FD7F" wp14:editId="40C3CE1F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034280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034280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034280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 w:rsidRPr="00034280"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 w:rsidRPr="00034280">
        <w:rPr>
          <w:rFonts w:eastAsiaTheme="minorHAnsi"/>
          <w:szCs w:val="28"/>
          <w:lang w:eastAsia="en-US"/>
        </w:rPr>
        <w:t xml:space="preserve"> </w:t>
      </w:r>
      <w:r w:rsidRPr="00034280">
        <w:rPr>
          <w:rFonts w:eastAsiaTheme="minorHAnsi"/>
          <w:b/>
          <w:szCs w:val="28"/>
          <w:lang w:eastAsia="en-US"/>
        </w:rPr>
        <w:t>компания»</w:t>
      </w:r>
    </w:p>
    <w:p w:rsidR="007D162A" w:rsidRPr="00034280" w:rsidRDefault="00C02479" w:rsidP="007D162A">
      <w:pPr>
        <w:spacing w:line="240" w:lineRule="auto"/>
        <w:jc w:val="center"/>
        <w:rPr>
          <w:sz w:val="22"/>
        </w:rPr>
      </w:pPr>
      <w:r w:rsidRPr="00034280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034280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034280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034280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36A86">
        <w:rPr>
          <w:rFonts w:cs="Arial"/>
          <w:b/>
          <w:bCs/>
          <w:iCs/>
          <w:snapToGrid/>
          <w:spacing w:val="40"/>
          <w:sz w:val="36"/>
          <w:szCs w:val="36"/>
        </w:rPr>
        <w:t>262</w:t>
      </w:r>
      <w:r w:rsidR="00835BFD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2D4454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МТПиР</w:t>
      </w:r>
      <w:proofErr w:type="spellEnd"/>
      <w:r w:rsidR="001F6323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36A86" w:rsidRPr="00F36A86" w:rsidRDefault="002D4454" w:rsidP="00F36A86">
      <w:pPr>
        <w:pStyle w:val="a6"/>
        <w:spacing w:line="240" w:lineRule="auto"/>
        <w:jc w:val="center"/>
        <w:rPr>
          <w:b/>
          <w:bCs/>
          <w:szCs w:val="28"/>
        </w:rPr>
      </w:pPr>
      <w:r w:rsidRPr="00034280">
        <w:rPr>
          <w:b/>
          <w:bCs/>
          <w:sz w:val="26"/>
          <w:szCs w:val="26"/>
        </w:rPr>
        <w:t xml:space="preserve">Закупочной комиссии по рассмотрению заявок по открытому аукциону на право заключения договора: </w:t>
      </w:r>
      <w:r w:rsidR="00F36A86" w:rsidRPr="00F36A86">
        <w:rPr>
          <w:b/>
          <w:bCs/>
          <w:i/>
          <w:szCs w:val="28"/>
        </w:rPr>
        <w:t>«</w:t>
      </w:r>
      <w:r w:rsidR="00F36A86" w:rsidRPr="00F36A86">
        <w:rPr>
          <w:b/>
          <w:i/>
          <w:szCs w:val="28"/>
        </w:rPr>
        <w:t>Шкафы противоаварийной автоматики для нужд филиала АО «ДРСК» «Амурские электрические сети»</w:t>
      </w:r>
      <w:r w:rsidR="00F36A86" w:rsidRPr="00F36A86">
        <w:rPr>
          <w:b/>
          <w:bCs/>
          <w:szCs w:val="28"/>
        </w:rPr>
        <w:t>, закупка 1287 раздел 2.2.2.  ГКПЗ 2018</w:t>
      </w:r>
    </w:p>
    <w:p w:rsidR="007C597D" w:rsidRPr="00034280" w:rsidRDefault="007C597D" w:rsidP="00F36A86">
      <w:pPr>
        <w:autoSpaceDE w:val="0"/>
        <w:autoSpaceDN w:val="0"/>
        <w:spacing w:before="60" w:line="240" w:lineRule="auto"/>
        <w:ind w:firstLine="0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034280" w:rsidRPr="00034280" w:rsidTr="00DF726D">
        <w:trPr>
          <w:trHeight w:val="469"/>
        </w:trPr>
        <w:tc>
          <w:tcPr>
            <w:tcW w:w="2235" w:type="dxa"/>
          </w:tcPr>
          <w:p w:rsidR="004B69F5" w:rsidRPr="00034280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34280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034280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034280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034280" w:rsidRDefault="000D521C" w:rsidP="0029434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4280">
              <w:rPr>
                <w:rFonts w:ascii="Times New Roman" w:hAnsi="Times New Roman"/>
                <w:sz w:val="24"/>
                <w:szCs w:val="24"/>
              </w:rPr>
              <w:t>«</w:t>
            </w:r>
            <w:r w:rsidR="00856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34D">
              <w:rPr>
                <w:rFonts w:ascii="Times New Roman" w:hAnsi="Times New Roman"/>
                <w:sz w:val="24"/>
                <w:szCs w:val="24"/>
              </w:rPr>
              <w:t>04</w:t>
            </w:r>
            <w:bookmarkStart w:id="2" w:name="_GoBack"/>
            <w:bookmarkEnd w:id="2"/>
            <w:r w:rsidR="00F36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80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 w:rsidRPr="00034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6A86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="00A6725A" w:rsidRPr="00034280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 w:rsidR="008567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03428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34280">
        <w:rPr>
          <w:b/>
          <w:sz w:val="24"/>
        </w:rPr>
        <w:t xml:space="preserve">ПРИСУТСТВОВАЛИ: </w:t>
      </w:r>
      <w:r w:rsidR="00045894" w:rsidRPr="00034280">
        <w:rPr>
          <w:sz w:val="24"/>
        </w:rPr>
        <w:t xml:space="preserve"> </w:t>
      </w:r>
      <w:r w:rsidR="00B8408A" w:rsidRPr="00034280">
        <w:rPr>
          <w:sz w:val="24"/>
        </w:rPr>
        <w:t>член</w:t>
      </w:r>
      <w:r w:rsidR="006B14E3" w:rsidRPr="00034280">
        <w:rPr>
          <w:sz w:val="24"/>
        </w:rPr>
        <w:t>ы</w:t>
      </w:r>
      <w:r w:rsidR="00B8408A" w:rsidRPr="00034280">
        <w:rPr>
          <w:b/>
          <w:sz w:val="24"/>
        </w:rPr>
        <w:t xml:space="preserve"> </w:t>
      </w:r>
      <w:r w:rsidRPr="00034280">
        <w:rPr>
          <w:sz w:val="24"/>
        </w:rPr>
        <w:t>постоянно действующ</w:t>
      </w:r>
      <w:r w:rsidR="00B8408A" w:rsidRPr="00034280">
        <w:rPr>
          <w:sz w:val="24"/>
        </w:rPr>
        <w:t>ей</w:t>
      </w:r>
      <w:r w:rsidRPr="00034280">
        <w:rPr>
          <w:sz w:val="24"/>
        </w:rPr>
        <w:t xml:space="preserve"> Закупочн</w:t>
      </w:r>
      <w:r w:rsidR="00DF726D" w:rsidRPr="00034280">
        <w:rPr>
          <w:sz w:val="24"/>
        </w:rPr>
        <w:t>ой</w:t>
      </w:r>
      <w:r w:rsidRPr="00034280">
        <w:rPr>
          <w:sz w:val="24"/>
        </w:rPr>
        <w:t xml:space="preserve"> комисси</w:t>
      </w:r>
      <w:r w:rsidR="00DF726D" w:rsidRPr="00034280">
        <w:rPr>
          <w:sz w:val="24"/>
        </w:rPr>
        <w:t xml:space="preserve">и ОАО «ДРСК» </w:t>
      </w:r>
      <w:r w:rsidRPr="00034280">
        <w:rPr>
          <w:sz w:val="24"/>
        </w:rPr>
        <w:t xml:space="preserve"> </w:t>
      </w:r>
      <w:r w:rsidR="009978BB" w:rsidRPr="00034280">
        <w:rPr>
          <w:sz w:val="24"/>
        </w:rPr>
        <w:t>1</w:t>
      </w:r>
      <w:r w:rsidRPr="00034280">
        <w:rPr>
          <w:sz w:val="24"/>
        </w:rPr>
        <w:t>-го уровня.</w:t>
      </w:r>
    </w:p>
    <w:p w:rsidR="003C690B" w:rsidRPr="0003428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034280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03428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F36A86" w:rsidRPr="00F36A86" w:rsidRDefault="00F36A86" w:rsidP="00F36A86">
      <w:pPr>
        <w:numPr>
          <w:ilvl w:val="0"/>
          <w:numId w:val="20"/>
        </w:numPr>
        <w:tabs>
          <w:tab w:val="left" w:pos="284"/>
        </w:tabs>
        <w:spacing w:line="240" w:lineRule="auto"/>
        <w:ind w:left="-142" w:firstLine="284"/>
        <w:rPr>
          <w:bCs/>
          <w:i/>
          <w:iCs/>
          <w:snapToGrid/>
          <w:sz w:val="26"/>
          <w:szCs w:val="26"/>
        </w:rPr>
      </w:pPr>
      <w:r w:rsidRPr="00F36A86">
        <w:rPr>
          <w:bCs/>
          <w:i/>
          <w:iCs/>
          <w:snapToGrid/>
          <w:sz w:val="26"/>
          <w:szCs w:val="26"/>
        </w:rPr>
        <w:t xml:space="preserve">О </w:t>
      </w:r>
      <w:r w:rsidRPr="00F36A86">
        <w:rPr>
          <w:b/>
          <w:bCs/>
          <w:i/>
          <w:iCs/>
          <w:snapToGrid/>
          <w:sz w:val="26"/>
          <w:szCs w:val="26"/>
        </w:rPr>
        <w:t xml:space="preserve"> </w:t>
      </w:r>
      <w:r w:rsidRPr="00F36A86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F36A86" w:rsidRPr="00F36A86" w:rsidRDefault="00F36A86" w:rsidP="00F36A86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142"/>
        <w:rPr>
          <w:bCs/>
          <w:i/>
          <w:iCs/>
          <w:snapToGrid/>
          <w:sz w:val="26"/>
          <w:szCs w:val="26"/>
        </w:rPr>
      </w:pPr>
      <w:r w:rsidRPr="00F36A86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F36A86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F36A86">
        <w:rPr>
          <w:bCs/>
          <w:i/>
          <w:iCs/>
          <w:snapToGrid/>
          <w:sz w:val="26"/>
          <w:szCs w:val="26"/>
        </w:rPr>
        <w:t xml:space="preserve"> условиям Документации о закупке.</w:t>
      </w:r>
    </w:p>
    <w:p w:rsidR="00F36A86" w:rsidRDefault="00F36A86" w:rsidP="007A00F4">
      <w:pPr>
        <w:pStyle w:val="2"/>
        <w:ind w:firstLine="0"/>
        <w:rPr>
          <w:b/>
          <w:bCs/>
          <w:i/>
          <w:iCs/>
          <w:sz w:val="24"/>
        </w:rPr>
      </w:pPr>
    </w:p>
    <w:p w:rsidR="007A00F4" w:rsidRPr="00034280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034280">
        <w:rPr>
          <w:b/>
          <w:bCs/>
          <w:i/>
          <w:iCs/>
          <w:sz w:val="24"/>
        </w:rPr>
        <w:t>ВОПРОС № 1.  О рассмотрении результатов оценки заявок Участников</w:t>
      </w:r>
    </w:p>
    <w:p w:rsidR="003212DE" w:rsidRPr="003212DE" w:rsidRDefault="003212DE" w:rsidP="003212DE">
      <w:pPr>
        <w:spacing w:line="240" w:lineRule="auto"/>
        <w:rPr>
          <w:b/>
          <w:snapToGrid/>
          <w:sz w:val="26"/>
          <w:szCs w:val="26"/>
        </w:rPr>
      </w:pPr>
      <w:r w:rsidRPr="003212DE">
        <w:rPr>
          <w:b/>
          <w:snapToGrid/>
          <w:sz w:val="26"/>
          <w:szCs w:val="26"/>
        </w:rPr>
        <w:t>РЕШИЛИ:</w:t>
      </w:r>
    </w:p>
    <w:p w:rsidR="003212DE" w:rsidRPr="003212DE" w:rsidRDefault="003212DE" w:rsidP="003212D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3212DE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3212DE" w:rsidRPr="003212DE" w:rsidRDefault="003212DE" w:rsidP="003212D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  <w:shd w:val="clear" w:color="auto" w:fill="FFFF99"/>
        </w:rPr>
      </w:pPr>
      <w:r w:rsidRPr="003212DE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626"/>
        <w:gridCol w:w="4536"/>
      </w:tblGrid>
      <w:tr w:rsidR="00F36A86" w:rsidRPr="00F36A86" w:rsidTr="00F36A86">
        <w:trPr>
          <w:trHeight w:val="70"/>
        </w:trPr>
        <w:tc>
          <w:tcPr>
            <w:tcW w:w="477" w:type="dxa"/>
          </w:tcPr>
          <w:p w:rsidR="00F36A86" w:rsidRPr="00F36A86" w:rsidRDefault="00F36A86" w:rsidP="00F36A8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36A86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626" w:type="dxa"/>
          </w:tcPr>
          <w:p w:rsidR="00F36A86" w:rsidRPr="00F36A86" w:rsidRDefault="00F36A86" w:rsidP="00F36A8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36A86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4536" w:type="dxa"/>
          </w:tcPr>
          <w:p w:rsidR="00F36A86" w:rsidRPr="00F36A86" w:rsidRDefault="00F36A86" w:rsidP="00F36A8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36A86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 (руб. без учета НДС)</w:t>
            </w:r>
          </w:p>
        </w:tc>
      </w:tr>
      <w:tr w:rsidR="00F36A86" w:rsidRPr="00F36A86" w:rsidTr="00F36A86">
        <w:trPr>
          <w:trHeight w:val="70"/>
        </w:trPr>
        <w:tc>
          <w:tcPr>
            <w:tcW w:w="477" w:type="dxa"/>
          </w:tcPr>
          <w:p w:rsidR="00F36A86" w:rsidRPr="00F36A86" w:rsidRDefault="00F36A86" w:rsidP="00F36A8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36A86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26" w:type="dxa"/>
          </w:tcPr>
          <w:p w:rsidR="00F36A86" w:rsidRPr="00F36A86" w:rsidRDefault="00F36A86" w:rsidP="00F36A86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F36A86">
              <w:rPr>
                <w:sz w:val="24"/>
                <w:szCs w:val="24"/>
                <w:lang w:eastAsia="en-US"/>
              </w:rPr>
              <w:t>Регистрационный номер участника: 262/МТПиР-1</w:t>
            </w:r>
          </w:p>
        </w:tc>
        <w:tc>
          <w:tcPr>
            <w:tcW w:w="4536" w:type="dxa"/>
          </w:tcPr>
          <w:p w:rsidR="00F36A86" w:rsidRPr="00F36A86" w:rsidRDefault="00F36A86" w:rsidP="00F36A8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F36A86">
              <w:rPr>
                <w:snapToGrid/>
                <w:sz w:val="24"/>
                <w:szCs w:val="24"/>
                <w:lang w:eastAsia="en-US"/>
              </w:rPr>
              <w:t>14 190 519,97</w:t>
            </w:r>
          </w:p>
        </w:tc>
      </w:tr>
      <w:tr w:rsidR="00F36A86" w:rsidRPr="00F36A86" w:rsidTr="00F36A86">
        <w:trPr>
          <w:trHeight w:val="70"/>
        </w:trPr>
        <w:tc>
          <w:tcPr>
            <w:tcW w:w="477" w:type="dxa"/>
          </w:tcPr>
          <w:p w:rsidR="00F36A86" w:rsidRPr="00F36A86" w:rsidRDefault="00F36A86" w:rsidP="00F36A8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36A86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26" w:type="dxa"/>
          </w:tcPr>
          <w:p w:rsidR="00F36A86" w:rsidRPr="00F36A86" w:rsidRDefault="00F36A86" w:rsidP="00F36A86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F36A86">
              <w:rPr>
                <w:sz w:val="24"/>
                <w:szCs w:val="24"/>
                <w:lang w:eastAsia="en-US"/>
              </w:rPr>
              <w:t>Регистрационный номер участника: 262/</w:t>
            </w:r>
            <w:proofErr w:type="spellStart"/>
            <w:r w:rsidRPr="00F36A86">
              <w:rPr>
                <w:sz w:val="24"/>
                <w:szCs w:val="24"/>
                <w:lang w:eastAsia="en-US"/>
              </w:rPr>
              <w:t>МТПиР</w:t>
            </w:r>
            <w:proofErr w:type="spellEnd"/>
            <w:r w:rsidRPr="00F36A86">
              <w:rPr>
                <w:sz w:val="24"/>
                <w:szCs w:val="24"/>
                <w:lang w:eastAsia="en-US"/>
              </w:rPr>
              <w:t xml:space="preserve"> -2</w:t>
            </w:r>
          </w:p>
        </w:tc>
        <w:tc>
          <w:tcPr>
            <w:tcW w:w="4536" w:type="dxa"/>
          </w:tcPr>
          <w:p w:rsidR="00F36A86" w:rsidRPr="00F36A86" w:rsidRDefault="00F36A86" w:rsidP="00F36A8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F36A86">
              <w:rPr>
                <w:snapToGrid/>
                <w:sz w:val="24"/>
                <w:szCs w:val="24"/>
                <w:lang w:eastAsia="en-US"/>
              </w:rPr>
              <w:t>14 190 519,97</w:t>
            </w:r>
          </w:p>
        </w:tc>
      </w:tr>
    </w:tbl>
    <w:p w:rsidR="003C4A76" w:rsidRPr="00034280" w:rsidRDefault="003C4A76" w:rsidP="003C4A76">
      <w:pPr>
        <w:spacing w:line="240" w:lineRule="auto"/>
        <w:rPr>
          <w:b/>
          <w:sz w:val="24"/>
          <w:szCs w:val="24"/>
        </w:rPr>
      </w:pPr>
    </w:p>
    <w:p w:rsidR="002D4454" w:rsidRPr="00034280" w:rsidRDefault="002D4454" w:rsidP="00822773">
      <w:pPr>
        <w:pStyle w:val="2"/>
        <w:ind w:firstLine="0"/>
        <w:rPr>
          <w:b/>
          <w:bCs/>
          <w:i/>
          <w:iCs/>
          <w:sz w:val="24"/>
        </w:rPr>
      </w:pPr>
    </w:p>
    <w:p w:rsidR="00822773" w:rsidRPr="00034280" w:rsidRDefault="00822773" w:rsidP="00822773">
      <w:pPr>
        <w:pStyle w:val="2"/>
        <w:ind w:firstLine="0"/>
        <w:rPr>
          <w:b/>
          <w:bCs/>
          <w:i/>
          <w:iCs/>
          <w:sz w:val="24"/>
        </w:rPr>
      </w:pPr>
      <w:r w:rsidRPr="00034280">
        <w:rPr>
          <w:b/>
          <w:bCs/>
          <w:i/>
          <w:iCs/>
          <w:sz w:val="24"/>
        </w:rPr>
        <w:t xml:space="preserve">ВОПРОС № </w:t>
      </w:r>
      <w:r w:rsidR="00F36A86">
        <w:rPr>
          <w:b/>
          <w:bCs/>
          <w:i/>
          <w:iCs/>
          <w:sz w:val="24"/>
        </w:rPr>
        <w:t>2</w:t>
      </w:r>
      <w:r w:rsidRPr="00034280">
        <w:rPr>
          <w:b/>
          <w:bCs/>
          <w:i/>
          <w:iCs/>
          <w:sz w:val="24"/>
        </w:rPr>
        <w:t xml:space="preserve">. О признании заявок </w:t>
      </w:r>
      <w:proofErr w:type="gramStart"/>
      <w:r w:rsidRPr="00034280">
        <w:rPr>
          <w:b/>
          <w:bCs/>
          <w:i/>
          <w:iCs/>
          <w:sz w:val="24"/>
        </w:rPr>
        <w:t>соответствующими</w:t>
      </w:r>
      <w:proofErr w:type="gramEnd"/>
      <w:r w:rsidRPr="00034280">
        <w:rPr>
          <w:b/>
          <w:bCs/>
          <w:i/>
          <w:iCs/>
          <w:sz w:val="24"/>
        </w:rPr>
        <w:t xml:space="preserve">  условиям Документации о закупке</w:t>
      </w:r>
    </w:p>
    <w:p w:rsidR="009978BB" w:rsidRPr="00034280" w:rsidRDefault="009978BB" w:rsidP="009978BB">
      <w:pPr>
        <w:spacing w:line="240" w:lineRule="auto"/>
        <w:rPr>
          <w:b/>
          <w:snapToGrid/>
          <w:sz w:val="24"/>
          <w:szCs w:val="24"/>
        </w:rPr>
      </w:pPr>
      <w:r w:rsidRPr="00034280">
        <w:rPr>
          <w:b/>
          <w:snapToGrid/>
          <w:sz w:val="24"/>
          <w:szCs w:val="24"/>
        </w:rPr>
        <w:t>РЕШИЛИ:</w:t>
      </w:r>
    </w:p>
    <w:p w:rsidR="00F36A86" w:rsidRPr="00F36A86" w:rsidRDefault="009978BB" w:rsidP="00F36A86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034280">
        <w:rPr>
          <w:snapToGrid/>
          <w:sz w:val="24"/>
          <w:szCs w:val="24"/>
        </w:rPr>
        <w:tab/>
      </w:r>
      <w:r w:rsidR="00F36A86" w:rsidRPr="00F36A86">
        <w:rPr>
          <w:snapToGrid/>
          <w:sz w:val="26"/>
          <w:szCs w:val="26"/>
        </w:rPr>
        <w:t xml:space="preserve">Признать заявки № 262/МТПиР-1и № 262/МТПиР-2 удовлетворяющими по существу  условиям аукциона и принять их к дальнейшему рассмотрению. Заявки </w:t>
      </w:r>
      <w:proofErr w:type="gramStart"/>
      <w:r w:rsidR="00F36A86" w:rsidRPr="00F36A86">
        <w:rPr>
          <w:snapToGrid/>
          <w:sz w:val="26"/>
          <w:szCs w:val="26"/>
        </w:rPr>
        <w:t xml:space="preserve">участников допускаются с учетом норм п.7.1.3 Документации о закупке, согласно которому, в Протоколе разногласий </w:t>
      </w:r>
      <w:r w:rsidR="00F36A86" w:rsidRPr="00F36A86">
        <w:rPr>
          <w:sz w:val="26"/>
          <w:szCs w:val="26"/>
        </w:rPr>
        <w:t>«Желательными» считаются предложения Участника аукциона по условиям Договора, которые он предлагает на рассмотрение Организатора аукциона, но отклонение,  которых Организатором аукциона не повлечет отказа Участника аукциона от подписания Договора в случае признания его Победителем аукциона.</w:t>
      </w:r>
      <w:proofErr w:type="gramEnd"/>
    </w:p>
    <w:p w:rsidR="00F36A86" w:rsidRPr="00F36A86" w:rsidRDefault="00F36A86" w:rsidP="00F36A86">
      <w:pPr>
        <w:tabs>
          <w:tab w:val="left" w:pos="5940"/>
        </w:tabs>
        <w:spacing w:line="240" w:lineRule="auto"/>
        <w:ind w:firstLine="0"/>
        <w:rPr>
          <w:b/>
          <w:snapToGrid/>
          <w:spacing w:val="4"/>
          <w:sz w:val="26"/>
          <w:szCs w:val="26"/>
        </w:rPr>
      </w:pPr>
    </w:p>
    <w:p w:rsidR="00DF726D" w:rsidRPr="00034280" w:rsidRDefault="00DF726D" w:rsidP="008567B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034280" w:rsidTr="00974A06">
        <w:trPr>
          <w:trHeight w:val="539"/>
        </w:trPr>
        <w:tc>
          <w:tcPr>
            <w:tcW w:w="4644" w:type="dxa"/>
          </w:tcPr>
          <w:p w:rsidR="006617AD" w:rsidRPr="00034280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034280" w:rsidRDefault="009978BB" w:rsidP="009978B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034280">
              <w:rPr>
                <w:b/>
                <w:i/>
                <w:sz w:val="26"/>
                <w:szCs w:val="26"/>
              </w:rPr>
              <w:t>С</w:t>
            </w:r>
            <w:r w:rsidR="00BE68B8" w:rsidRPr="00034280">
              <w:rPr>
                <w:b/>
                <w:i/>
                <w:sz w:val="26"/>
                <w:szCs w:val="26"/>
              </w:rPr>
              <w:t>екретарь</w:t>
            </w:r>
            <w:r w:rsidR="005433F4" w:rsidRPr="00034280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034280">
              <w:rPr>
                <w:b/>
                <w:i/>
                <w:sz w:val="26"/>
                <w:szCs w:val="26"/>
              </w:rPr>
              <w:t xml:space="preserve"> </w:t>
            </w:r>
            <w:r w:rsidR="00476A5F">
              <w:rPr>
                <w:b/>
                <w:i/>
                <w:sz w:val="26"/>
                <w:szCs w:val="26"/>
              </w:rPr>
              <w:br/>
            </w:r>
            <w:r w:rsidRPr="00034280">
              <w:rPr>
                <w:b/>
                <w:i/>
                <w:sz w:val="26"/>
                <w:szCs w:val="26"/>
              </w:rPr>
              <w:t>1</w:t>
            </w:r>
            <w:r w:rsidR="00A002C5" w:rsidRPr="00034280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034280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034280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34280">
              <w:rPr>
                <w:b/>
                <w:i/>
                <w:sz w:val="24"/>
                <w:szCs w:val="24"/>
              </w:rPr>
              <w:t>________________</w:t>
            </w:r>
            <w:r w:rsidR="00BE68B8" w:rsidRPr="00034280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034280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034280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Pr="00034280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034280" w:rsidRDefault="00A002C5" w:rsidP="009978BB">
      <w:pPr>
        <w:pStyle w:val="a4"/>
        <w:jc w:val="both"/>
        <w:rPr>
          <w:i/>
          <w:sz w:val="22"/>
        </w:rPr>
      </w:pPr>
      <w:r w:rsidRPr="00034280">
        <w:rPr>
          <w:i/>
          <w:sz w:val="22"/>
        </w:rPr>
        <w:t xml:space="preserve">исполнитель </w:t>
      </w:r>
      <w:proofErr w:type="spellStart"/>
      <w:r w:rsidR="009978BB" w:rsidRPr="00034280">
        <w:rPr>
          <w:i/>
          <w:sz w:val="22"/>
        </w:rPr>
        <w:t>Терёшкина</w:t>
      </w:r>
      <w:proofErr w:type="spellEnd"/>
      <w:r w:rsidR="009978BB" w:rsidRPr="00034280">
        <w:rPr>
          <w:i/>
          <w:sz w:val="22"/>
        </w:rPr>
        <w:t xml:space="preserve"> Г.М.</w:t>
      </w:r>
    </w:p>
    <w:p w:rsidR="009978BB" w:rsidRPr="00034280" w:rsidRDefault="009978BB" w:rsidP="009978BB">
      <w:pPr>
        <w:pStyle w:val="a4"/>
        <w:jc w:val="both"/>
        <w:rPr>
          <w:i/>
          <w:sz w:val="22"/>
        </w:rPr>
      </w:pPr>
      <w:r w:rsidRPr="00034280">
        <w:rPr>
          <w:i/>
          <w:sz w:val="22"/>
        </w:rPr>
        <w:t>(4162)397260</w:t>
      </w:r>
    </w:p>
    <w:sectPr w:rsidR="009978BB" w:rsidRPr="00034280" w:rsidSect="002D4454">
      <w:headerReference w:type="default" r:id="rId10"/>
      <w:footerReference w:type="default" r:id="rId11"/>
      <w:pgSz w:w="11906" w:h="16838"/>
      <w:pgMar w:top="567" w:right="707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54" w:rsidRDefault="000C1A54" w:rsidP="00355095">
      <w:pPr>
        <w:spacing w:line="240" w:lineRule="auto"/>
      </w:pPr>
      <w:r>
        <w:separator/>
      </w:r>
    </w:p>
  </w:endnote>
  <w:endnote w:type="continuationSeparator" w:id="0">
    <w:p w:rsidR="000C1A54" w:rsidRDefault="000C1A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6A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6A8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54" w:rsidRDefault="000C1A54" w:rsidP="00355095">
      <w:pPr>
        <w:spacing w:line="240" w:lineRule="auto"/>
      </w:pPr>
      <w:r>
        <w:separator/>
      </w:r>
    </w:p>
  </w:footnote>
  <w:footnote w:type="continuationSeparator" w:id="0">
    <w:p w:rsidR="000C1A54" w:rsidRDefault="000C1A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567BF">
      <w:rPr>
        <w:i/>
        <w:sz w:val="20"/>
      </w:rPr>
      <w:t>253</w:t>
    </w:r>
    <w:r w:rsidR="002D4454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2D4454">
      <w:rPr>
        <w:i/>
        <w:sz w:val="20"/>
      </w:rPr>
      <w:t>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4D1282"/>
    <w:multiLevelType w:val="hybridMultilevel"/>
    <w:tmpl w:val="8DEE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E51"/>
    <w:rsid w:val="00013012"/>
    <w:rsid w:val="000153C0"/>
    <w:rsid w:val="00021AA3"/>
    <w:rsid w:val="00023DF3"/>
    <w:rsid w:val="000302B2"/>
    <w:rsid w:val="00034280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1A5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046D"/>
    <w:rsid w:val="00143503"/>
    <w:rsid w:val="001441AC"/>
    <w:rsid w:val="00144C8B"/>
    <w:rsid w:val="00160FE2"/>
    <w:rsid w:val="00175AC5"/>
    <w:rsid w:val="00182962"/>
    <w:rsid w:val="001847E8"/>
    <w:rsid w:val="001848F1"/>
    <w:rsid w:val="00185C6C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9434D"/>
    <w:rsid w:val="002A3B24"/>
    <w:rsid w:val="002B6CF1"/>
    <w:rsid w:val="002D4454"/>
    <w:rsid w:val="002D71AE"/>
    <w:rsid w:val="002E102F"/>
    <w:rsid w:val="002E1D13"/>
    <w:rsid w:val="002E4AAD"/>
    <w:rsid w:val="00301E87"/>
    <w:rsid w:val="003028C9"/>
    <w:rsid w:val="0030410E"/>
    <w:rsid w:val="00306C67"/>
    <w:rsid w:val="00316A7D"/>
    <w:rsid w:val="003212DE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3C12"/>
    <w:rsid w:val="003A4BB8"/>
    <w:rsid w:val="003B16A5"/>
    <w:rsid w:val="003C4A76"/>
    <w:rsid w:val="003C574A"/>
    <w:rsid w:val="003C690B"/>
    <w:rsid w:val="003D207A"/>
    <w:rsid w:val="003D62C8"/>
    <w:rsid w:val="003F2505"/>
    <w:rsid w:val="00401421"/>
    <w:rsid w:val="00413552"/>
    <w:rsid w:val="00414278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76A5F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3AB2"/>
    <w:rsid w:val="006227C6"/>
    <w:rsid w:val="00622BD9"/>
    <w:rsid w:val="006320F7"/>
    <w:rsid w:val="0066125C"/>
    <w:rsid w:val="006612EE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74AB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B66EF"/>
    <w:rsid w:val="007C3379"/>
    <w:rsid w:val="007C597D"/>
    <w:rsid w:val="007D162A"/>
    <w:rsid w:val="007D1CD8"/>
    <w:rsid w:val="007E7B5D"/>
    <w:rsid w:val="007F0499"/>
    <w:rsid w:val="00807ED5"/>
    <w:rsid w:val="00822773"/>
    <w:rsid w:val="00835BFD"/>
    <w:rsid w:val="0083777C"/>
    <w:rsid w:val="00840047"/>
    <w:rsid w:val="008401E4"/>
    <w:rsid w:val="008472C7"/>
    <w:rsid w:val="008567BF"/>
    <w:rsid w:val="00861C62"/>
    <w:rsid w:val="008759B3"/>
    <w:rsid w:val="00886219"/>
    <w:rsid w:val="0088746E"/>
    <w:rsid w:val="008964A0"/>
    <w:rsid w:val="008A5961"/>
    <w:rsid w:val="008A7AE5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978BB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625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781F"/>
    <w:rsid w:val="00B67C88"/>
    <w:rsid w:val="00B72F77"/>
    <w:rsid w:val="00B828AD"/>
    <w:rsid w:val="00B8408A"/>
    <w:rsid w:val="00B855FE"/>
    <w:rsid w:val="00B945FC"/>
    <w:rsid w:val="00BA7FB9"/>
    <w:rsid w:val="00BB5724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4FD5"/>
    <w:rsid w:val="00C45048"/>
    <w:rsid w:val="00C52642"/>
    <w:rsid w:val="00C52908"/>
    <w:rsid w:val="00C53CAA"/>
    <w:rsid w:val="00C55674"/>
    <w:rsid w:val="00C55AD2"/>
    <w:rsid w:val="00C62488"/>
    <w:rsid w:val="00C626AC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28E1"/>
    <w:rsid w:val="00D43162"/>
    <w:rsid w:val="00D62D28"/>
    <w:rsid w:val="00D67CE8"/>
    <w:rsid w:val="00D725B9"/>
    <w:rsid w:val="00D76FD6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1477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69B3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36A86"/>
    <w:rsid w:val="00F55DE2"/>
    <w:rsid w:val="00F6533B"/>
    <w:rsid w:val="00F67F0D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3415-B3AD-4E64-83E8-AE1838BE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21</cp:revision>
  <cp:lastPrinted>2018-03-22T22:36:00Z</cp:lastPrinted>
  <dcterms:created xsi:type="dcterms:W3CDTF">2017-01-24T05:48:00Z</dcterms:created>
  <dcterms:modified xsi:type="dcterms:W3CDTF">2018-04-03T23:30:00Z</dcterms:modified>
</cp:coreProperties>
</file>