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D3F52">
        <w:rPr>
          <w:b/>
          <w:bCs/>
          <w:iCs/>
          <w:snapToGrid/>
          <w:spacing w:val="40"/>
          <w:sz w:val="29"/>
          <w:szCs w:val="29"/>
        </w:rPr>
        <w:t>237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ED3F52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ED3F52">
        <w:rPr>
          <w:b/>
          <w:bCs/>
          <w:sz w:val="29"/>
          <w:szCs w:val="29"/>
        </w:rPr>
        <w:t>заседания закупочной комиссии по р</w:t>
      </w:r>
      <w:r w:rsidR="008A3530" w:rsidRPr="00ED3F52">
        <w:rPr>
          <w:b/>
          <w:bCs/>
          <w:sz w:val="29"/>
          <w:szCs w:val="29"/>
        </w:rPr>
        <w:t xml:space="preserve">ассмотрению заявок по открытому </w:t>
      </w:r>
      <w:r w:rsidRPr="00ED3F52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ED3F52">
        <w:rPr>
          <w:b/>
          <w:bCs/>
          <w:sz w:val="29"/>
          <w:szCs w:val="29"/>
        </w:rPr>
        <w:t xml:space="preserve">: </w:t>
      </w:r>
      <w:r w:rsidR="00ED3F52" w:rsidRPr="00ED3F52">
        <w:rPr>
          <w:b/>
          <w:bCs/>
          <w:sz w:val="29"/>
          <w:szCs w:val="29"/>
        </w:rPr>
        <w:t>«</w:t>
      </w:r>
      <w:r w:rsidR="00ED3F52" w:rsidRPr="00ED3F52">
        <w:rPr>
          <w:b/>
          <w:i/>
          <w:snapToGrid w:val="0"/>
          <w:sz w:val="29"/>
          <w:szCs w:val="29"/>
        </w:rPr>
        <w:t xml:space="preserve">Модернизация УРЗА ПС 110/35/6 </w:t>
      </w:r>
      <w:proofErr w:type="spellStart"/>
      <w:r w:rsidR="00ED3F52" w:rsidRPr="00ED3F52">
        <w:rPr>
          <w:b/>
          <w:i/>
          <w:snapToGrid w:val="0"/>
          <w:sz w:val="29"/>
          <w:szCs w:val="29"/>
        </w:rPr>
        <w:t>кВ</w:t>
      </w:r>
      <w:proofErr w:type="spellEnd"/>
      <w:r w:rsidR="00ED3F52" w:rsidRPr="00ED3F52">
        <w:rPr>
          <w:b/>
          <w:i/>
          <w:snapToGrid w:val="0"/>
          <w:sz w:val="29"/>
          <w:szCs w:val="29"/>
        </w:rPr>
        <w:t xml:space="preserve"> Лебединый, замена панелей защит на микропроцессорный филиал ЮЯЭС</w:t>
      </w:r>
      <w:r w:rsidR="00ED3F52" w:rsidRPr="00ED3F52">
        <w:rPr>
          <w:b/>
          <w:i/>
          <w:color w:val="000000" w:themeColor="text1"/>
          <w:sz w:val="29"/>
          <w:szCs w:val="29"/>
        </w:rPr>
        <w:t>»</w:t>
      </w:r>
      <w:r w:rsidR="00ED3F52" w:rsidRPr="00ED3F52">
        <w:rPr>
          <w:color w:val="000000" w:themeColor="text1"/>
          <w:sz w:val="29"/>
          <w:szCs w:val="29"/>
        </w:rPr>
        <w:t xml:space="preserve"> </w:t>
      </w:r>
      <w:r w:rsidR="00ED3F52" w:rsidRPr="00ED3F52">
        <w:rPr>
          <w:b/>
          <w:bCs/>
          <w:sz w:val="29"/>
          <w:szCs w:val="29"/>
        </w:rPr>
        <w:t xml:space="preserve">закупка </w:t>
      </w:r>
      <w:proofErr w:type="gramStart"/>
      <w:r w:rsidR="00ED3F52" w:rsidRPr="00ED3F52">
        <w:rPr>
          <w:b/>
          <w:bCs/>
          <w:sz w:val="29"/>
          <w:szCs w:val="29"/>
        </w:rPr>
        <w:t>1123  раздел</w:t>
      </w:r>
      <w:proofErr w:type="gramEnd"/>
      <w:r w:rsidR="00ED3F52" w:rsidRPr="00ED3F52">
        <w:rPr>
          <w:b/>
          <w:bCs/>
          <w:sz w:val="29"/>
          <w:szCs w:val="29"/>
        </w:rPr>
        <w:t xml:space="preserve"> 2.2.1   ГКПЗ 2018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0"/>
        <w:gridCol w:w="4706"/>
        <w:gridCol w:w="88"/>
      </w:tblGrid>
      <w:tr w:rsidR="00ED3F52" w:rsidRPr="00250180" w:rsidTr="00EF6052">
        <w:tc>
          <w:tcPr>
            <w:tcW w:w="4998" w:type="dxa"/>
            <w:gridSpan w:val="2"/>
          </w:tcPr>
          <w:p w:rsidR="00ED3F52" w:rsidRPr="00250180" w:rsidRDefault="00ED3F52" w:rsidP="00EF6052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ED3F52" w:rsidRPr="00250180" w:rsidRDefault="00ED3F52" w:rsidP="00F977EC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 w:rsidR="00F977EC">
              <w:rPr>
                <w:b/>
                <w:bCs/>
                <w:caps/>
                <w:sz w:val="26"/>
                <w:szCs w:val="26"/>
              </w:rPr>
              <w:t>26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марта 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ED3F52" w:rsidRPr="00250180" w:rsidTr="00EF6052">
        <w:trPr>
          <w:gridAfter w:val="1"/>
          <w:wAfter w:w="92" w:type="dxa"/>
        </w:trPr>
        <w:tc>
          <w:tcPr>
            <w:tcW w:w="4956" w:type="dxa"/>
          </w:tcPr>
          <w:p w:rsidR="00ED3F52" w:rsidRPr="00250180" w:rsidRDefault="00ED3F52" w:rsidP="00EF6052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31806122990 (МСП)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ED3F52" w:rsidRPr="00250180" w:rsidRDefault="00ED3F52" w:rsidP="00EF6052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ED3F52" w:rsidRDefault="00CA7529" w:rsidP="00A71C69">
      <w:pPr>
        <w:pStyle w:val="Tableheader"/>
        <w:rPr>
          <w:b w:val="0"/>
          <w:sz w:val="25"/>
          <w:szCs w:val="25"/>
        </w:rPr>
      </w:pPr>
      <w:r w:rsidRPr="00ED3F52">
        <w:rPr>
          <w:sz w:val="25"/>
          <w:szCs w:val="25"/>
        </w:rPr>
        <w:t xml:space="preserve">СПОСОБ И ПРЕДМЕТ ЗАКУПКИ: </w:t>
      </w:r>
      <w:r w:rsidR="008A3530" w:rsidRPr="00ED3F52">
        <w:rPr>
          <w:b w:val="0"/>
          <w:sz w:val="25"/>
          <w:szCs w:val="25"/>
        </w:rPr>
        <w:t xml:space="preserve">Открытый </w:t>
      </w:r>
      <w:r w:rsidRPr="00ED3F52">
        <w:rPr>
          <w:b w:val="0"/>
          <w:sz w:val="25"/>
          <w:szCs w:val="25"/>
        </w:rPr>
        <w:t xml:space="preserve">запрос </w:t>
      </w:r>
      <w:r w:rsidR="00A71C69" w:rsidRPr="00ED3F52">
        <w:rPr>
          <w:b w:val="0"/>
          <w:sz w:val="25"/>
          <w:szCs w:val="25"/>
        </w:rPr>
        <w:t xml:space="preserve">предложений: </w:t>
      </w:r>
      <w:r w:rsidR="001B7CA8" w:rsidRPr="00ED3F52">
        <w:rPr>
          <w:i/>
          <w:sz w:val="25"/>
          <w:szCs w:val="25"/>
        </w:rPr>
        <w:t>«</w:t>
      </w:r>
      <w:r w:rsidR="00ED3F52" w:rsidRPr="00ED3F52">
        <w:rPr>
          <w:i/>
          <w:snapToGrid w:val="0"/>
          <w:sz w:val="25"/>
          <w:szCs w:val="25"/>
        </w:rPr>
        <w:t xml:space="preserve">Модернизация УРЗА ПС 110/35/6 </w:t>
      </w:r>
      <w:proofErr w:type="spellStart"/>
      <w:r w:rsidR="00ED3F52" w:rsidRPr="00ED3F52">
        <w:rPr>
          <w:i/>
          <w:snapToGrid w:val="0"/>
          <w:sz w:val="25"/>
          <w:szCs w:val="25"/>
        </w:rPr>
        <w:t>кВ</w:t>
      </w:r>
      <w:proofErr w:type="spellEnd"/>
      <w:r w:rsidR="00ED3F52" w:rsidRPr="00ED3F52">
        <w:rPr>
          <w:i/>
          <w:snapToGrid w:val="0"/>
          <w:sz w:val="25"/>
          <w:szCs w:val="25"/>
        </w:rPr>
        <w:t xml:space="preserve"> Лебединый, замена панелей защит на микропроцессорный филиал ЮЯЭС</w:t>
      </w:r>
      <w:r w:rsidR="001B7CA8" w:rsidRPr="00ED3F52">
        <w:rPr>
          <w:i/>
          <w:color w:val="000000"/>
          <w:sz w:val="25"/>
          <w:szCs w:val="25"/>
        </w:rPr>
        <w:t>»</w:t>
      </w:r>
      <w:bookmarkStart w:id="2" w:name="_GoBack"/>
      <w:bookmarkEnd w:id="2"/>
    </w:p>
    <w:p w:rsidR="00A71C69" w:rsidRDefault="00A71C69" w:rsidP="00A43F53">
      <w:pPr>
        <w:pStyle w:val="a6"/>
        <w:spacing w:before="0" w:line="240" w:lineRule="auto"/>
        <w:ind w:firstLine="426"/>
        <w:rPr>
          <w:b/>
          <w:sz w:val="25"/>
          <w:szCs w:val="25"/>
        </w:rPr>
      </w:pP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3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4902"/>
        <w:gridCol w:w="1634"/>
        <w:gridCol w:w="1498"/>
        <w:gridCol w:w="1089"/>
      </w:tblGrid>
      <w:tr w:rsidR="00ED3F52" w:rsidRPr="00711DF0" w:rsidTr="00EF6052">
        <w:trPr>
          <w:cantSplit/>
          <w:trHeight w:val="1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711DF0">
              <w:rPr>
                <w:rFonts w:eastAsia="Calibri"/>
                <w:bCs/>
                <w:sz w:val="20"/>
                <w:lang w:eastAsia="en-US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11DF0">
              <w:rPr>
                <w:rFonts w:eastAsia="Calibri"/>
                <w:bCs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11DF0">
              <w:rPr>
                <w:rFonts w:eastAsia="Calibri"/>
                <w:bCs/>
                <w:sz w:val="20"/>
                <w:lang w:eastAsia="en-US"/>
              </w:rPr>
              <w:t>Заявка без НДС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11DF0">
              <w:rPr>
                <w:rFonts w:eastAsia="Calibri"/>
                <w:bCs/>
                <w:sz w:val="20"/>
                <w:lang w:eastAsia="en-US"/>
              </w:rPr>
              <w:t>Заявка с НДС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711DF0">
              <w:rPr>
                <w:rFonts w:eastAsia="Calibri"/>
                <w:bCs/>
                <w:sz w:val="20"/>
                <w:lang w:eastAsia="en-US"/>
              </w:rPr>
              <w:t>Ставка НДС</w:t>
            </w:r>
          </w:p>
        </w:tc>
      </w:tr>
      <w:tr w:rsidR="00ED3F52" w:rsidRPr="00711DF0" w:rsidTr="00EF6052">
        <w:trPr>
          <w:cantSplit/>
          <w:trHeight w:val="1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ООО «ГИДРОЭЛЕКТРОМОНТАЖ-САХА» (ИНН/КПП 1434050310/143401001 ОГРН 11714470124280)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1 366 144.00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1 612 049.92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18%</w:t>
            </w:r>
          </w:p>
        </w:tc>
      </w:tr>
      <w:tr w:rsidR="00ED3F52" w:rsidRPr="00711DF0" w:rsidTr="00EF6052">
        <w:trPr>
          <w:cantSplit/>
          <w:trHeight w:val="1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ООО «Электротехническая компания «</w:t>
            </w:r>
            <w:proofErr w:type="spellStart"/>
            <w:r w:rsidRPr="00711DF0">
              <w:rPr>
                <w:rFonts w:eastAsia="Calibri"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711DF0">
              <w:rPr>
                <w:rFonts w:eastAsia="Calibri"/>
                <w:sz w:val="24"/>
                <w:szCs w:val="24"/>
                <w:lang w:eastAsia="en-US"/>
              </w:rPr>
              <w:t>» (ИНН/КПП 2723049788/272501001/ОГРН 1022701197650)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1 291 495.52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1 523 964.71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18%</w:t>
            </w:r>
          </w:p>
        </w:tc>
      </w:tr>
      <w:tr w:rsidR="00ED3F52" w:rsidRPr="00711DF0" w:rsidTr="00EF6052">
        <w:trPr>
          <w:cantSplit/>
          <w:trHeight w:val="1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ООО «Автоматизация Техническое Обслуживание Монтаж» (ИНН/КПП 1434043601/143401001/ОГРН 1121434000335)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1 357 967.42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1 357 967.42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Без НДС</w:t>
            </w:r>
          </w:p>
        </w:tc>
      </w:tr>
      <w:tr w:rsidR="00ED3F52" w:rsidRPr="00711DF0" w:rsidTr="00EF6052">
        <w:trPr>
          <w:cantSplit/>
          <w:trHeight w:val="1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ООО «ЭНЕРГОСТРОЙИНЖИНИРИНГ» (ИНН/КПП 2801217432/280101001 /ОГРН 1162801052171)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1 340 349.00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1 340 349.00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52" w:rsidRPr="00711DF0" w:rsidRDefault="00ED3F52" w:rsidP="00EF60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11DF0">
              <w:rPr>
                <w:rFonts w:eastAsia="Calibri"/>
                <w:sz w:val="24"/>
                <w:szCs w:val="24"/>
                <w:lang w:eastAsia="en-US"/>
              </w:rPr>
              <w:t>Без НДС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lastRenderedPageBreak/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ED3F52" w:rsidRPr="00130906" w:rsidRDefault="00ED3F52" w:rsidP="00ED3F52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130906">
        <w:rPr>
          <w:sz w:val="25"/>
          <w:szCs w:val="25"/>
        </w:rPr>
        <w:t xml:space="preserve">Признать заявки </w:t>
      </w:r>
      <w:r w:rsidRPr="00130906">
        <w:rPr>
          <w:rFonts w:eastAsiaTheme="minorHAnsi"/>
          <w:b/>
          <w:i/>
          <w:sz w:val="25"/>
          <w:szCs w:val="25"/>
          <w:lang w:eastAsia="en-US"/>
        </w:rPr>
        <w:t>ООО</w:t>
      </w:r>
      <w:r w:rsidRPr="00130906">
        <w:rPr>
          <w:rFonts w:eastAsiaTheme="minorHAnsi"/>
          <w:sz w:val="25"/>
          <w:szCs w:val="25"/>
          <w:lang w:eastAsia="en-US"/>
        </w:rPr>
        <w:t xml:space="preserve"> «ГИДРОЭЛЕКТРОМОНТАЖ-САХА» (ИНН/КПП 1434050310/143401001 ОГРН 1171447012428), </w:t>
      </w:r>
      <w:r w:rsidRPr="00130906">
        <w:rPr>
          <w:sz w:val="25"/>
          <w:szCs w:val="25"/>
        </w:rPr>
        <w:t>ООО «Электротехническая компания «</w:t>
      </w:r>
      <w:proofErr w:type="spellStart"/>
      <w:r w:rsidRPr="00130906">
        <w:rPr>
          <w:sz w:val="25"/>
          <w:szCs w:val="25"/>
        </w:rPr>
        <w:t>Энерготранс</w:t>
      </w:r>
      <w:proofErr w:type="spellEnd"/>
      <w:r w:rsidRPr="00130906">
        <w:rPr>
          <w:sz w:val="25"/>
          <w:szCs w:val="25"/>
        </w:rPr>
        <w:t>» (ИНН/КПП 2723049788/272501001/ОГРН 1022701197650)</w:t>
      </w:r>
      <w:r w:rsidRPr="00130906">
        <w:rPr>
          <w:rFonts w:eastAsiaTheme="minorHAnsi"/>
          <w:sz w:val="25"/>
          <w:szCs w:val="25"/>
          <w:lang w:eastAsia="en-US"/>
        </w:rPr>
        <w:t xml:space="preserve">, </w:t>
      </w:r>
      <w:r w:rsidRPr="00130906">
        <w:rPr>
          <w:sz w:val="25"/>
          <w:szCs w:val="25"/>
        </w:rPr>
        <w:t>ООО «Автоматизация Техническое Обслуживание Монтаж» (ИНН/КПП 1434043601/143401001/ОГРН 1121434000335)</w:t>
      </w:r>
      <w:r w:rsidRPr="00130906">
        <w:rPr>
          <w:rFonts w:eastAsiaTheme="minorHAnsi"/>
          <w:sz w:val="25"/>
          <w:szCs w:val="25"/>
          <w:lang w:eastAsia="en-US"/>
        </w:rPr>
        <w:t xml:space="preserve">, </w:t>
      </w:r>
      <w:r w:rsidRPr="00130906">
        <w:rPr>
          <w:sz w:val="25"/>
          <w:szCs w:val="25"/>
        </w:rPr>
        <w:t xml:space="preserve">ООО «ЭНЕРГОСТРОЙИНЖИНИРИНГ» (ИНН/КПП 2801217432/280101001 /ОГРН 1162801052171) </w:t>
      </w:r>
      <w:r w:rsidRPr="00130906">
        <w:rPr>
          <w:rFonts w:eastAsiaTheme="minorHAnsi"/>
          <w:sz w:val="25"/>
          <w:szCs w:val="25"/>
          <w:lang w:eastAsia="en-US"/>
        </w:rPr>
        <w:t>соответствующими</w:t>
      </w:r>
      <w:r w:rsidRPr="00130906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1B7CA8" w:rsidRPr="001B7CA8" w:rsidRDefault="001B7CA8" w:rsidP="001B7CA8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FC7020" w:rsidRPr="002D2B01" w:rsidTr="004A3061">
        <w:trPr>
          <w:trHeight w:val="6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20" w:rsidRPr="002D2B01" w:rsidRDefault="00FC7020" w:rsidP="004A30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20" w:rsidRPr="002D2B01" w:rsidRDefault="00FC7020" w:rsidP="004A30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20" w:rsidRPr="002D2B01" w:rsidRDefault="00FC7020" w:rsidP="004A30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20" w:rsidRPr="002D2B01" w:rsidRDefault="00FC7020" w:rsidP="004A306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20" w:rsidRPr="002D2B01" w:rsidRDefault="00FC7020" w:rsidP="004A306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FC7020" w:rsidRPr="002D2B01" w:rsidTr="004A3061">
        <w:trPr>
          <w:trHeight w:val="6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203D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sz w:val="24"/>
                <w:szCs w:val="24"/>
                <w:lang w:eastAsia="en-US"/>
              </w:rPr>
              <w:t xml:space="preserve">ООО «ГИДРОЭЛЕКТРОМОНТАЖ-САХА» </w:t>
            </w:r>
            <w:r w:rsidRPr="00C203D1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1434050310/143401001 </w:t>
            </w:r>
            <w:r w:rsidRPr="00C203D1">
              <w:rPr>
                <w:rFonts w:eastAsiaTheme="minorHAnsi"/>
                <w:sz w:val="24"/>
                <w:szCs w:val="24"/>
                <w:lang w:eastAsia="en-US"/>
              </w:rPr>
              <w:br/>
              <w:t>ОГРН 1171447012428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1 366 144.00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0,50</w:t>
            </w:r>
            <w:r w:rsidRPr="00C203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C7020" w:rsidRPr="002D2B01" w:rsidTr="004A3061">
        <w:trPr>
          <w:trHeight w:val="67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203D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sz w:val="24"/>
                <w:szCs w:val="24"/>
                <w:lang w:eastAsia="en-US"/>
              </w:rPr>
              <w:t>ООО «Электротехническая компания «</w:t>
            </w:r>
            <w:proofErr w:type="spellStart"/>
            <w:r w:rsidRPr="00C203D1">
              <w:rPr>
                <w:rFonts w:eastAsiaTheme="minorHAnsi"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C203D1">
              <w:rPr>
                <w:rFonts w:eastAsiaTheme="minorHAnsi"/>
                <w:sz w:val="24"/>
                <w:szCs w:val="24"/>
                <w:lang w:eastAsia="en-US"/>
              </w:rPr>
              <w:t>» (ИНН/КПП 2723049788/272501001/ОГРН 1022701197650)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1 291 495.52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0,46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C7020" w:rsidRPr="002D2B01" w:rsidTr="004A3061">
        <w:trPr>
          <w:trHeight w:val="80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203D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sz w:val="24"/>
                <w:szCs w:val="24"/>
                <w:lang w:eastAsia="en-US"/>
              </w:rPr>
              <w:t>ООО «ЭНЕРГОСТРОЙИНЖИНИРИНГ» (ИНН/КПП 2801217432/280101001 /ОГРН 1162801052171)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1 340 349.00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0,44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C7020" w:rsidRPr="002D2B01" w:rsidTr="004A3061">
        <w:trPr>
          <w:trHeight w:val="800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203D1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sz w:val="24"/>
                <w:szCs w:val="24"/>
                <w:lang w:eastAsia="en-US"/>
              </w:rPr>
              <w:t>ООО «Автоматизация Техническое Обслуживание Монтаж» (ИНН/КПП 1434043601/143401001/ОГРН 1121434000335)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C203D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1 357 967.42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0,39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0" w:rsidRPr="00C203D1" w:rsidRDefault="00FC7020" w:rsidP="004A306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203D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FC7020" w:rsidRPr="00200E01" w:rsidRDefault="00FC7020" w:rsidP="00FC7020">
      <w:pPr>
        <w:spacing w:line="240" w:lineRule="auto"/>
        <w:ind w:firstLine="0"/>
        <w:jc w:val="left"/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</w:pPr>
      <w:r>
        <w:rPr>
          <w:rFonts w:ascii="Calibri" w:eastAsia="Calibri" w:hAnsi="Calibri" w:cs="Calibri"/>
          <w:snapToGrid/>
          <w:spacing w:val="4"/>
          <w:sz w:val="24"/>
          <w:szCs w:val="24"/>
          <w:lang w:eastAsia="en-US"/>
        </w:rPr>
        <w:t>*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>Более высок</w:t>
      </w:r>
      <w:r>
        <w:rPr>
          <w:rFonts w:eastAsia="Calibri"/>
          <w:i/>
          <w:snapToGrid/>
          <w:spacing w:val="4"/>
          <w:sz w:val="24"/>
          <w:szCs w:val="24"/>
          <w:lang w:eastAsia="en-US"/>
        </w:rPr>
        <w:t>ий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</w:t>
      </w:r>
      <w:r>
        <w:rPr>
          <w:rFonts w:eastAsia="Calibri"/>
          <w:i/>
          <w:snapToGrid/>
          <w:spacing w:val="4"/>
          <w:sz w:val="24"/>
          <w:szCs w:val="24"/>
          <w:lang w:eastAsia="en-US"/>
        </w:rPr>
        <w:t>бал</w:t>
      </w:r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в </w:t>
      </w:r>
      <w:r>
        <w:rPr>
          <w:rFonts w:eastAsia="Calibri"/>
          <w:i/>
          <w:spacing w:val="4"/>
          <w:sz w:val="24"/>
          <w:szCs w:val="24"/>
          <w:lang w:eastAsia="en-US"/>
        </w:rPr>
        <w:t xml:space="preserve">предварительной </w:t>
      </w:r>
      <w:proofErr w:type="spellStart"/>
      <w:r w:rsidRPr="00200E01">
        <w:rPr>
          <w:rFonts w:eastAsia="Calibri"/>
          <w:i/>
          <w:spacing w:val="4"/>
          <w:sz w:val="24"/>
          <w:szCs w:val="24"/>
          <w:lang w:eastAsia="en-US"/>
        </w:rPr>
        <w:t>ранжировке</w:t>
      </w:r>
      <w:proofErr w:type="spellEnd"/>
      <w:r w:rsidRPr="00200E01">
        <w:rPr>
          <w:rFonts w:eastAsia="Calibri"/>
          <w:i/>
          <w:snapToGrid/>
          <w:spacing w:val="4"/>
          <w:sz w:val="24"/>
          <w:szCs w:val="24"/>
          <w:lang w:eastAsia="en-US"/>
        </w:rPr>
        <w:t xml:space="preserve"> занимает участник на основании получения дополнительного балла (критерия оценки «Опыт выполнения аналогичных работ по виду и/или объему работ» раздел .9 Документации о закупке)</w:t>
      </w:r>
    </w:p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0906">
        <w:rPr>
          <w:sz w:val="25"/>
          <w:szCs w:val="25"/>
        </w:rPr>
        <w:t>Провести переторжку;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130906">
        <w:rPr>
          <w:sz w:val="25"/>
          <w:szCs w:val="25"/>
        </w:rPr>
        <w:t>Допустить к участию в переторжке предложения следующих участников</w:t>
      </w:r>
      <w:r w:rsidRPr="00130906">
        <w:rPr>
          <w:b/>
          <w:i/>
          <w:sz w:val="25"/>
          <w:szCs w:val="25"/>
        </w:rPr>
        <w:t xml:space="preserve"> </w:t>
      </w:r>
      <w:r w:rsidRPr="00130906">
        <w:rPr>
          <w:rFonts w:eastAsiaTheme="minorHAnsi"/>
          <w:sz w:val="25"/>
          <w:szCs w:val="25"/>
          <w:lang w:eastAsia="en-US"/>
        </w:rPr>
        <w:t xml:space="preserve">ООО «ГИДРОЭЛЕКТРОМОНТАЖ-САХА» (ИНН/КПП 1434050310/143401001 ОГРН 1171447012428), </w:t>
      </w:r>
      <w:r w:rsidRPr="00130906">
        <w:rPr>
          <w:sz w:val="25"/>
          <w:szCs w:val="25"/>
        </w:rPr>
        <w:t>ООО «Электротехническая компания «</w:t>
      </w:r>
      <w:proofErr w:type="spellStart"/>
      <w:r w:rsidRPr="00130906">
        <w:rPr>
          <w:sz w:val="25"/>
          <w:szCs w:val="25"/>
        </w:rPr>
        <w:t>Энерготранс</w:t>
      </w:r>
      <w:proofErr w:type="spellEnd"/>
      <w:r w:rsidRPr="00130906">
        <w:rPr>
          <w:sz w:val="25"/>
          <w:szCs w:val="25"/>
        </w:rPr>
        <w:t>» (ИНН/КПП 2723049788/272501001/ОГРН 1022701197650)</w:t>
      </w:r>
      <w:r w:rsidRPr="00130906">
        <w:rPr>
          <w:rFonts w:eastAsiaTheme="minorHAnsi"/>
          <w:sz w:val="25"/>
          <w:szCs w:val="25"/>
          <w:lang w:eastAsia="en-US"/>
        </w:rPr>
        <w:t xml:space="preserve">, </w:t>
      </w:r>
      <w:r w:rsidRPr="00130906">
        <w:rPr>
          <w:sz w:val="25"/>
          <w:szCs w:val="25"/>
        </w:rPr>
        <w:t>ООО «Автоматизация Техническое Обслуживание Монтаж» (ИНН/КПП 1434043601/143401001/ОГРН 1121434000335)</w:t>
      </w:r>
      <w:r w:rsidRPr="00130906">
        <w:rPr>
          <w:rFonts w:eastAsiaTheme="minorHAnsi"/>
          <w:sz w:val="25"/>
          <w:szCs w:val="25"/>
          <w:lang w:eastAsia="en-US"/>
        </w:rPr>
        <w:t xml:space="preserve">, </w:t>
      </w:r>
      <w:r w:rsidRPr="00130906">
        <w:rPr>
          <w:sz w:val="25"/>
          <w:szCs w:val="25"/>
        </w:rPr>
        <w:t>ООО «ЭНЕРГОСТРОЙИНЖИНИРИНГ» (ИНН/КПП 2801217432/280101001 /ОГРН 1162801052171);</w:t>
      </w:r>
      <w:r w:rsidRPr="00130906">
        <w:rPr>
          <w:sz w:val="25"/>
          <w:szCs w:val="25"/>
          <w:lang w:eastAsia="en-US"/>
        </w:rPr>
        <w:t xml:space="preserve">  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0906">
        <w:rPr>
          <w:sz w:val="25"/>
          <w:szCs w:val="25"/>
        </w:rPr>
        <w:t xml:space="preserve">Определить форму переторжки: </w:t>
      </w:r>
      <w:r w:rsidRPr="00130906">
        <w:rPr>
          <w:b/>
          <w:i/>
          <w:color w:val="FF0000"/>
          <w:sz w:val="25"/>
          <w:szCs w:val="25"/>
          <w:u w:val="single"/>
        </w:rPr>
        <w:t>очная.</w:t>
      </w:r>
      <w:r w:rsidRPr="00130906">
        <w:rPr>
          <w:color w:val="FF0000"/>
          <w:sz w:val="25"/>
          <w:szCs w:val="25"/>
        </w:rPr>
        <w:t xml:space="preserve"> </w:t>
      </w:r>
      <w:r w:rsidRPr="00130906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0906">
        <w:rPr>
          <w:sz w:val="25"/>
          <w:szCs w:val="25"/>
        </w:rPr>
        <w:lastRenderedPageBreak/>
        <w:t>Установить шаг переторжки в размере от 0,2% до 0,5% от начальной (максимальной) цены договора.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0906">
        <w:rPr>
          <w:sz w:val="25"/>
          <w:szCs w:val="25"/>
        </w:rPr>
        <w:t>Назначить переторжку на 28.03.2018 г. в 14:00 час. (благовещенского времени);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0906">
        <w:rPr>
          <w:sz w:val="25"/>
          <w:szCs w:val="25"/>
        </w:rPr>
        <w:t xml:space="preserve">Место проведения переторжки: </w:t>
      </w:r>
      <w:r w:rsidRPr="00130906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130906">
        <w:rPr>
          <w:sz w:val="25"/>
          <w:szCs w:val="25"/>
        </w:rPr>
        <w:t>;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0906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ED3F52" w:rsidRPr="00130906" w:rsidRDefault="00ED3F52" w:rsidP="00ED3F5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6"/>
          <w:szCs w:val="26"/>
          <w:lang w:eastAsia="en-US"/>
        </w:rPr>
      </w:pPr>
      <w:r w:rsidRPr="00130906">
        <w:rPr>
          <w:b/>
          <w:color w:val="FF0000"/>
          <w:sz w:val="26"/>
          <w:szCs w:val="26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9B0" w:rsidRDefault="00B479B0" w:rsidP="00355095">
      <w:pPr>
        <w:spacing w:line="240" w:lineRule="auto"/>
      </w:pPr>
      <w:r>
        <w:separator/>
      </w:r>
    </w:p>
  </w:endnote>
  <w:endnote w:type="continuationSeparator" w:id="0">
    <w:p w:rsidR="00B479B0" w:rsidRDefault="00B479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77E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77E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9B0" w:rsidRDefault="00B479B0" w:rsidP="00355095">
      <w:pPr>
        <w:spacing w:line="240" w:lineRule="auto"/>
      </w:pPr>
      <w:r>
        <w:separator/>
      </w:r>
    </w:p>
  </w:footnote>
  <w:footnote w:type="continuationSeparator" w:id="0">
    <w:p w:rsidR="00B479B0" w:rsidRDefault="00B479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8706D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294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3683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6F46"/>
    <w:rsid w:val="00B306DB"/>
    <w:rsid w:val="00B36C9E"/>
    <w:rsid w:val="00B44566"/>
    <w:rsid w:val="00B454B7"/>
    <w:rsid w:val="00B46BA5"/>
    <w:rsid w:val="00B479B0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3F52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977EC"/>
    <w:rsid w:val="00FA65A5"/>
    <w:rsid w:val="00FC7020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5F31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9DCC4-8C52-4A6E-9D51-3EAB13B6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</cp:revision>
  <cp:lastPrinted>2017-09-27T05:05:00Z</cp:lastPrinted>
  <dcterms:created xsi:type="dcterms:W3CDTF">2018-02-01T00:38:00Z</dcterms:created>
  <dcterms:modified xsi:type="dcterms:W3CDTF">2018-03-26T02:48:00Z</dcterms:modified>
</cp:coreProperties>
</file>