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73D45">
        <w:rPr>
          <w:rFonts w:cs="Arial"/>
          <w:b/>
          <w:bCs/>
          <w:iCs/>
          <w:snapToGrid/>
          <w:spacing w:val="40"/>
          <w:sz w:val="36"/>
          <w:szCs w:val="36"/>
        </w:rPr>
        <w:t>298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73D4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73D45" w:rsidRPr="0021537E" w:rsidRDefault="00F55DE2" w:rsidP="00373D45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по открытому </w:t>
      </w:r>
      <w:r w:rsidR="0010084E">
        <w:rPr>
          <w:b/>
          <w:bCs/>
          <w:szCs w:val="28"/>
        </w:rPr>
        <w:t>одноэтапному конкурсу без предварительного квалификационного отбора участников на право заключения договора:</w:t>
      </w:r>
      <w:r w:rsidR="0010084E" w:rsidRPr="0021537E">
        <w:rPr>
          <w:b/>
          <w:bCs/>
          <w:szCs w:val="28"/>
        </w:rPr>
        <w:t xml:space="preserve"> </w:t>
      </w:r>
      <w:r w:rsidR="00373D45" w:rsidRPr="004F3070">
        <w:rPr>
          <w:b/>
          <w:bCs/>
          <w:i/>
          <w:iCs/>
          <w:snapToGrid w:val="0"/>
          <w:szCs w:val="28"/>
        </w:rPr>
        <w:t>Технологическое присоединение к электрическим сетям объектов ТОР "Николаевск", площадка "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>", площадка "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" (ПИР) в т. ч.: Строительство ЛЭП 110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кВ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на ПС 110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кВ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от </w:t>
      </w:r>
      <w:proofErr w:type="gramStart"/>
      <w:r w:rsidR="00373D45" w:rsidRPr="004F3070">
        <w:rPr>
          <w:b/>
          <w:bCs/>
          <w:i/>
          <w:iCs/>
          <w:snapToGrid w:val="0"/>
          <w:szCs w:val="28"/>
        </w:rPr>
        <w:t>ВЛ</w:t>
      </w:r>
      <w:proofErr w:type="gramEnd"/>
      <w:r w:rsidR="00373D45" w:rsidRPr="004F3070">
        <w:rPr>
          <w:b/>
          <w:bCs/>
          <w:i/>
          <w:iCs/>
          <w:snapToGrid w:val="0"/>
          <w:szCs w:val="28"/>
        </w:rPr>
        <w:t xml:space="preserve"> 110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кВ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Николаевская ТЭЦ-Белая Гора (С-172) и ВЛ 110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кВ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Николаевская ТЭЦ-Многовершинная (С-171); Строительство ПС 110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кВ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; Строительство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двухцепной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ЛЭП 35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кВ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Чныррах-Оремиф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; Строительство ПС 35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кВ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; Строительство ЛЭП 6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кВ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от ПС 110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кВ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; Строительство ЛЭП 10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кВ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от ПС 35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кВ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373D45" w:rsidRPr="004F3070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373D45" w:rsidRPr="004F3070">
        <w:rPr>
          <w:b/>
          <w:bCs/>
          <w:i/>
          <w:iCs/>
          <w:snapToGrid w:val="0"/>
          <w:szCs w:val="28"/>
        </w:rPr>
        <w:t xml:space="preserve">  </w:t>
      </w:r>
      <w:r w:rsidR="00373D45" w:rsidRPr="004F3070">
        <w:rPr>
          <w:b/>
          <w:bCs/>
          <w:szCs w:val="28"/>
        </w:rPr>
        <w:t>закупка</w:t>
      </w:r>
      <w:r w:rsidR="00373D45" w:rsidRPr="0021537E">
        <w:rPr>
          <w:b/>
          <w:bCs/>
          <w:szCs w:val="28"/>
        </w:rPr>
        <w:t xml:space="preserve"> № </w:t>
      </w:r>
      <w:r w:rsidR="00373D45">
        <w:rPr>
          <w:b/>
          <w:bCs/>
          <w:szCs w:val="28"/>
        </w:rPr>
        <w:t>1080.1</w:t>
      </w:r>
      <w:r w:rsidR="00373D45" w:rsidRPr="0021537E">
        <w:rPr>
          <w:b/>
          <w:bCs/>
          <w:szCs w:val="28"/>
        </w:rPr>
        <w:t xml:space="preserve"> раздел 2.</w:t>
      </w:r>
      <w:r w:rsidR="00373D45">
        <w:rPr>
          <w:b/>
          <w:bCs/>
          <w:szCs w:val="28"/>
        </w:rPr>
        <w:t>1</w:t>
      </w:r>
      <w:r w:rsidR="00373D45" w:rsidRPr="0021537E">
        <w:rPr>
          <w:b/>
          <w:bCs/>
          <w:szCs w:val="28"/>
        </w:rPr>
        <w:t>.1.  ГКПЗ 201</w:t>
      </w:r>
      <w:r w:rsidR="00373D45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E367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E367F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3D45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A7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>
        <w:rPr>
          <w:bCs/>
          <w:i/>
          <w:iCs/>
          <w:sz w:val="26"/>
          <w:szCs w:val="26"/>
        </w:rPr>
        <w:t>рассмотрении</w:t>
      </w:r>
      <w:proofErr w:type="gramEnd"/>
      <w:r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заявок участников 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BA7062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предварительной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796281" w:rsidRDefault="00BA7062" w:rsidP="00BA706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BA7062" w:rsidRPr="00D068A3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373D45" w:rsidRPr="000722C2" w:rsidRDefault="00373D45" w:rsidP="00373D45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73D45" w:rsidRPr="000722C2" w:rsidRDefault="00373D45" w:rsidP="00373D4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73D45" w:rsidRPr="00202D2A" w:rsidRDefault="00373D45" w:rsidP="00373D4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конкурса</w:t>
      </w:r>
      <w:r w:rsidRPr="000722C2">
        <w:rPr>
          <w:sz w:val="26"/>
          <w:szCs w:val="26"/>
        </w:rPr>
        <w:t>.</w:t>
      </w:r>
    </w:p>
    <w:tbl>
      <w:tblPr>
        <w:tblStyle w:val="220"/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7"/>
      </w:tblGrid>
      <w:tr w:rsidR="00373D45" w:rsidRPr="001C26F2" w:rsidTr="00CD4C71">
        <w:trPr>
          <w:trHeight w:val="70"/>
        </w:trPr>
        <w:tc>
          <w:tcPr>
            <w:tcW w:w="477" w:type="dxa"/>
          </w:tcPr>
          <w:p w:rsidR="00373D45" w:rsidRPr="001C26F2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373D45" w:rsidRPr="001C26F2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373D45" w:rsidRPr="001C26F2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373D45" w:rsidRPr="005C20CE" w:rsidTr="00CD4C71">
        <w:trPr>
          <w:trHeight w:val="70"/>
        </w:trPr>
        <w:tc>
          <w:tcPr>
            <w:tcW w:w="477" w:type="dxa"/>
          </w:tcPr>
          <w:p w:rsidR="00373D45" w:rsidRPr="005C20CE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7FAA">
              <w:rPr>
                <w:b/>
                <w:i/>
                <w:sz w:val="24"/>
                <w:szCs w:val="24"/>
              </w:rPr>
              <w:t>ООО «Электросервиспроект»</w:t>
            </w:r>
          </w:p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 xml:space="preserve">г. Биробиджан, ул. </w:t>
            </w:r>
            <w:proofErr w:type="gramStart"/>
            <w:r w:rsidRPr="00DE7FAA">
              <w:rPr>
                <w:sz w:val="24"/>
                <w:szCs w:val="24"/>
              </w:rPr>
              <w:t>Саперная</w:t>
            </w:r>
            <w:proofErr w:type="gramEnd"/>
            <w:r w:rsidRPr="00DE7FAA">
              <w:rPr>
                <w:sz w:val="24"/>
                <w:szCs w:val="24"/>
              </w:rPr>
              <w:t>, 23</w:t>
            </w:r>
          </w:p>
        </w:tc>
        <w:tc>
          <w:tcPr>
            <w:tcW w:w="4677" w:type="dxa"/>
          </w:tcPr>
          <w:p w:rsidR="00373D45" w:rsidRPr="00DE7FAA" w:rsidRDefault="00373D45" w:rsidP="00CD4C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 xml:space="preserve">Цена: </w:t>
            </w:r>
            <w:r w:rsidRPr="00DE7FAA">
              <w:rPr>
                <w:b/>
                <w:bCs/>
                <w:i/>
                <w:sz w:val="24"/>
                <w:szCs w:val="24"/>
              </w:rPr>
              <w:t xml:space="preserve">49 750 770.00 </w:t>
            </w:r>
            <w:r w:rsidRPr="00DE7FAA">
              <w:rPr>
                <w:sz w:val="24"/>
                <w:szCs w:val="24"/>
              </w:rPr>
              <w:t xml:space="preserve">руб. без учета НДС (49 750 770.00 руб. с учетом НДС). </w:t>
            </w:r>
          </w:p>
        </w:tc>
      </w:tr>
      <w:tr w:rsidR="00373D45" w:rsidRPr="005C20CE" w:rsidTr="00CD4C71">
        <w:trPr>
          <w:trHeight w:val="70"/>
        </w:trPr>
        <w:tc>
          <w:tcPr>
            <w:tcW w:w="477" w:type="dxa"/>
          </w:tcPr>
          <w:p w:rsidR="00373D45" w:rsidRPr="005C20CE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7FAA">
              <w:rPr>
                <w:b/>
                <w:i/>
                <w:sz w:val="24"/>
                <w:szCs w:val="24"/>
              </w:rPr>
              <w:t>ООО «Проектно-монтажная компания Сибири»</w:t>
            </w:r>
          </w:p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>г. Москва, ул. Правды, 26</w:t>
            </w:r>
          </w:p>
        </w:tc>
        <w:tc>
          <w:tcPr>
            <w:tcW w:w="4677" w:type="dxa"/>
          </w:tcPr>
          <w:p w:rsidR="00373D45" w:rsidRPr="00DE7FAA" w:rsidRDefault="00373D45" w:rsidP="00CD4C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 xml:space="preserve">Цена: </w:t>
            </w:r>
            <w:r w:rsidRPr="00DE7FAA">
              <w:rPr>
                <w:b/>
                <w:bCs/>
                <w:i/>
                <w:sz w:val="24"/>
                <w:szCs w:val="24"/>
              </w:rPr>
              <w:t xml:space="preserve">77 750 000.00 </w:t>
            </w:r>
            <w:r w:rsidRPr="00DE7FAA">
              <w:rPr>
                <w:sz w:val="24"/>
                <w:szCs w:val="24"/>
              </w:rPr>
              <w:t xml:space="preserve">руб. без учета НДС (91 745 000.00 руб. с учетом НДС). </w:t>
            </w:r>
          </w:p>
        </w:tc>
      </w:tr>
      <w:tr w:rsidR="00373D45" w:rsidRPr="005C20CE" w:rsidTr="00CD4C71">
        <w:trPr>
          <w:trHeight w:val="70"/>
        </w:trPr>
        <w:tc>
          <w:tcPr>
            <w:tcW w:w="477" w:type="dxa"/>
          </w:tcPr>
          <w:p w:rsidR="00373D45" w:rsidRPr="005C20CE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7FAA">
              <w:rPr>
                <w:b/>
                <w:i/>
                <w:sz w:val="24"/>
                <w:szCs w:val="24"/>
              </w:rPr>
              <w:t>ООО «ИНЖЕНЕРНАЯ КОМПАНИЯ СИБИРИ»</w:t>
            </w:r>
          </w:p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 xml:space="preserve">г. Красноярск, ул. </w:t>
            </w:r>
            <w:proofErr w:type="spellStart"/>
            <w:r w:rsidRPr="00DE7FAA">
              <w:rPr>
                <w:sz w:val="24"/>
                <w:szCs w:val="24"/>
              </w:rPr>
              <w:t>Маерчака</w:t>
            </w:r>
            <w:proofErr w:type="spellEnd"/>
            <w:r w:rsidRPr="00DE7FAA">
              <w:rPr>
                <w:sz w:val="24"/>
                <w:szCs w:val="24"/>
              </w:rPr>
              <w:t>, 8</w:t>
            </w:r>
          </w:p>
        </w:tc>
        <w:tc>
          <w:tcPr>
            <w:tcW w:w="4677" w:type="dxa"/>
          </w:tcPr>
          <w:p w:rsidR="00373D45" w:rsidRPr="00DE7FAA" w:rsidRDefault="00373D45" w:rsidP="00CD4C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 xml:space="preserve">Цена: </w:t>
            </w:r>
            <w:r w:rsidRPr="00DE7FAA">
              <w:rPr>
                <w:b/>
                <w:bCs/>
                <w:i/>
                <w:sz w:val="24"/>
                <w:szCs w:val="24"/>
              </w:rPr>
              <w:t xml:space="preserve">77 634 010.90 </w:t>
            </w:r>
            <w:r w:rsidRPr="00DE7FAA">
              <w:rPr>
                <w:sz w:val="24"/>
                <w:szCs w:val="24"/>
              </w:rPr>
              <w:t xml:space="preserve">руб. без учета НДС (77 634 010.90 руб. с учетом НДС). </w:t>
            </w:r>
          </w:p>
        </w:tc>
      </w:tr>
      <w:tr w:rsidR="00373D45" w:rsidRPr="005C20CE" w:rsidTr="00CD4C71">
        <w:trPr>
          <w:trHeight w:val="70"/>
        </w:trPr>
        <w:tc>
          <w:tcPr>
            <w:tcW w:w="477" w:type="dxa"/>
          </w:tcPr>
          <w:p w:rsidR="00373D45" w:rsidRPr="005C20CE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10" w:type="dxa"/>
          </w:tcPr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7FAA">
              <w:rPr>
                <w:b/>
                <w:i/>
                <w:sz w:val="24"/>
                <w:szCs w:val="24"/>
              </w:rPr>
              <w:t>АО «Дальневосточный проектно-изыскательский институт транспортного строительства»</w:t>
            </w:r>
          </w:p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 xml:space="preserve">г. Хабаровск, ул. </w:t>
            </w:r>
            <w:proofErr w:type="spellStart"/>
            <w:r w:rsidRPr="00DE7FAA">
              <w:rPr>
                <w:sz w:val="24"/>
                <w:szCs w:val="24"/>
              </w:rPr>
              <w:t>Шеронова</w:t>
            </w:r>
            <w:proofErr w:type="spellEnd"/>
            <w:r w:rsidRPr="00DE7FAA">
              <w:rPr>
                <w:sz w:val="24"/>
                <w:szCs w:val="24"/>
              </w:rPr>
              <w:t>, 56</w:t>
            </w:r>
          </w:p>
        </w:tc>
        <w:tc>
          <w:tcPr>
            <w:tcW w:w="4677" w:type="dxa"/>
          </w:tcPr>
          <w:p w:rsidR="00373D45" w:rsidRPr="00DE7FAA" w:rsidRDefault="00373D45" w:rsidP="00CD4C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 xml:space="preserve">Цена: </w:t>
            </w:r>
            <w:r w:rsidRPr="00DE7FAA">
              <w:rPr>
                <w:b/>
                <w:bCs/>
                <w:i/>
                <w:sz w:val="24"/>
                <w:szCs w:val="24"/>
              </w:rPr>
              <w:t xml:space="preserve">75 417 507.00 </w:t>
            </w:r>
            <w:r w:rsidRPr="00DE7FAA">
              <w:rPr>
                <w:sz w:val="24"/>
                <w:szCs w:val="24"/>
              </w:rPr>
              <w:t xml:space="preserve">руб. без учета НДС (88 992 658.26 руб. с учетом НДС). </w:t>
            </w:r>
          </w:p>
        </w:tc>
      </w:tr>
      <w:tr w:rsidR="00373D45" w:rsidRPr="005C20CE" w:rsidTr="00CD4C71">
        <w:trPr>
          <w:trHeight w:val="70"/>
        </w:trPr>
        <w:tc>
          <w:tcPr>
            <w:tcW w:w="477" w:type="dxa"/>
          </w:tcPr>
          <w:p w:rsidR="00373D45" w:rsidRPr="005C20CE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10" w:type="dxa"/>
          </w:tcPr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7FAA">
              <w:rPr>
                <w:b/>
                <w:i/>
                <w:sz w:val="24"/>
                <w:szCs w:val="24"/>
              </w:rPr>
              <w:t>ООО «РЕГИОНАЛЬНАЯ ОРГАНИЗАЦИЯ СЕТЕВОГО ПРОЕКТИРОВАНИЯ»</w:t>
            </w:r>
          </w:p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>г. Кемерово, ул. Карболитовская,1</w:t>
            </w:r>
          </w:p>
        </w:tc>
        <w:tc>
          <w:tcPr>
            <w:tcW w:w="4677" w:type="dxa"/>
          </w:tcPr>
          <w:p w:rsidR="00373D45" w:rsidRPr="00DE7FAA" w:rsidRDefault="00373D45" w:rsidP="00CD4C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 xml:space="preserve">Цена: </w:t>
            </w:r>
            <w:r w:rsidRPr="00DE7FAA">
              <w:rPr>
                <w:b/>
                <w:bCs/>
                <w:i/>
                <w:sz w:val="24"/>
                <w:szCs w:val="24"/>
              </w:rPr>
              <w:t xml:space="preserve">74 900 000.00 </w:t>
            </w:r>
            <w:r w:rsidRPr="00DE7FAA">
              <w:rPr>
                <w:sz w:val="24"/>
                <w:szCs w:val="24"/>
              </w:rPr>
              <w:t xml:space="preserve">руб. без учета НДС (88 382 000.00 руб. с учетом НДС). </w:t>
            </w:r>
          </w:p>
        </w:tc>
      </w:tr>
    </w:tbl>
    <w:p w:rsidR="00BA7062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BA7062" w:rsidRPr="00892818" w:rsidRDefault="00BA7062" w:rsidP="00BA7062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 2. Об отклонении заяв</w:t>
      </w:r>
      <w:r>
        <w:rPr>
          <w:b/>
          <w:bCs/>
          <w:i/>
          <w:iCs/>
          <w:sz w:val="26"/>
          <w:szCs w:val="26"/>
        </w:rPr>
        <w:t>о</w:t>
      </w:r>
      <w:r w:rsidRPr="00892818">
        <w:rPr>
          <w:b/>
          <w:bCs/>
          <w:i/>
          <w:iCs/>
          <w:sz w:val="26"/>
          <w:szCs w:val="26"/>
        </w:rPr>
        <w:t>к участник</w:t>
      </w:r>
      <w:r>
        <w:rPr>
          <w:b/>
          <w:bCs/>
          <w:i/>
          <w:iCs/>
          <w:sz w:val="26"/>
          <w:szCs w:val="26"/>
        </w:rPr>
        <w:t>ов</w:t>
      </w:r>
      <w:r w:rsidRPr="00892818">
        <w:rPr>
          <w:b/>
          <w:bCs/>
          <w:i/>
          <w:iCs/>
          <w:sz w:val="26"/>
          <w:szCs w:val="26"/>
        </w:rPr>
        <w:t xml:space="preserve"> закупки</w:t>
      </w:r>
    </w:p>
    <w:p w:rsidR="00373D45" w:rsidRPr="000722C2" w:rsidRDefault="00373D45" w:rsidP="00373D45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73D45" w:rsidRPr="004F3070" w:rsidRDefault="00373D45" w:rsidP="00373D45">
      <w:pPr>
        <w:pStyle w:val="2"/>
        <w:rPr>
          <w:snapToGrid w:val="0"/>
          <w:sz w:val="26"/>
          <w:szCs w:val="26"/>
        </w:rPr>
      </w:pPr>
      <w:r w:rsidRPr="004F3070">
        <w:rPr>
          <w:snapToGrid w:val="0"/>
          <w:sz w:val="26"/>
          <w:szCs w:val="26"/>
        </w:rPr>
        <w:t xml:space="preserve">Отклонить заявку Участника </w:t>
      </w:r>
      <w:r w:rsidRPr="004F3070">
        <w:rPr>
          <w:b/>
          <w:i/>
          <w:snapToGrid w:val="0"/>
          <w:sz w:val="26"/>
          <w:szCs w:val="26"/>
        </w:rPr>
        <w:t xml:space="preserve">ООО «РЕГИОНАЛЬНАЯ ОРГАНИЗАЦИЯ СЕТЕВОГО ПРОЕКТИРОВАНИЯ» </w:t>
      </w:r>
      <w:r w:rsidRPr="004F3070">
        <w:rPr>
          <w:snapToGrid w:val="0"/>
          <w:sz w:val="26"/>
          <w:szCs w:val="26"/>
        </w:rPr>
        <w:t>г. Кемерово, ул. Карболитовская,1 от дальнейшего рассмотрения на основании подпункта «а» пункта 2.8.2.5 Документации о закупке (По результатам проверки финансового состояния (устойчивости), на основании предоставленной бухгалтерской отчетности за 2017 год Участник имеет кризисное финансовое состояние, что не соответствует  п. 2.5.5.1. "б" Документации о закупке)</w:t>
      </w:r>
    </w:p>
    <w:p w:rsidR="00BA7062" w:rsidRDefault="00BA7062" w:rsidP="00BA7062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BA7062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>. О признании заявок соответствующими условиям Документации о закупке</w:t>
      </w:r>
    </w:p>
    <w:p w:rsidR="00373D45" w:rsidRPr="000722C2" w:rsidRDefault="00373D45" w:rsidP="00373D45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73D45" w:rsidRPr="000722C2" w:rsidRDefault="00373D45" w:rsidP="00373D45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«Электросервиспроект» </w:t>
      </w:r>
      <w:r>
        <w:rPr>
          <w:sz w:val="26"/>
          <w:szCs w:val="26"/>
        </w:rPr>
        <w:t xml:space="preserve">г. Биробиджан, ул. Саперная, 23 </w:t>
      </w:r>
      <w:r>
        <w:rPr>
          <w:b/>
          <w:i/>
          <w:sz w:val="26"/>
          <w:szCs w:val="26"/>
        </w:rPr>
        <w:t xml:space="preserve">ООО «Проектно-монтажная компания Сибири» </w:t>
      </w:r>
      <w:r>
        <w:rPr>
          <w:sz w:val="26"/>
          <w:szCs w:val="26"/>
        </w:rPr>
        <w:t xml:space="preserve">г. Москва, ул. Правды, 26 </w:t>
      </w:r>
      <w:r>
        <w:rPr>
          <w:b/>
          <w:i/>
          <w:sz w:val="26"/>
          <w:szCs w:val="26"/>
        </w:rPr>
        <w:t xml:space="preserve">ООО «ИНЖЕНЕРНАЯ КОМПАНИЯ СИБИРИ» </w:t>
      </w:r>
      <w:r>
        <w:rPr>
          <w:sz w:val="26"/>
          <w:szCs w:val="26"/>
        </w:rPr>
        <w:t xml:space="preserve">г. Красноярск, ул. </w:t>
      </w:r>
      <w:proofErr w:type="spellStart"/>
      <w:r>
        <w:rPr>
          <w:sz w:val="26"/>
          <w:szCs w:val="26"/>
        </w:rPr>
        <w:t>Маерчака</w:t>
      </w:r>
      <w:proofErr w:type="spellEnd"/>
      <w:r>
        <w:rPr>
          <w:sz w:val="26"/>
          <w:szCs w:val="26"/>
        </w:rPr>
        <w:t xml:space="preserve">, 8 </w:t>
      </w:r>
      <w:r>
        <w:rPr>
          <w:b/>
          <w:i/>
          <w:sz w:val="26"/>
          <w:szCs w:val="26"/>
        </w:rPr>
        <w:t xml:space="preserve">АО «Дальневосточный проектно-изыскательский институт транспортного строительства»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Шеронова</w:t>
      </w:r>
      <w:proofErr w:type="spellEnd"/>
      <w:r>
        <w:rPr>
          <w:sz w:val="26"/>
          <w:szCs w:val="26"/>
        </w:rPr>
        <w:t xml:space="preserve">, 56 </w:t>
      </w:r>
      <w:r w:rsidRPr="000722C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A7062" w:rsidRPr="00563B7E" w:rsidRDefault="00BA7062" w:rsidP="00BA7062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BA7062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>.  О предварительной ранжировке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373D45" w:rsidRPr="000722C2" w:rsidRDefault="00373D45" w:rsidP="00373D45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73D45" w:rsidRPr="000722C2" w:rsidRDefault="00373D45" w:rsidP="00373D4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ранжировку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373D45" w:rsidRPr="003D43AD" w:rsidTr="00CD4C71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5" w:rsidRPr="003D43AD" w:rsidRDefault="00373D45" w:rsidP="00CD4C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D43AD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5" w:rsidRPr="003D43AD" w:rsidRDefault="00373D45" w:rsidP="00CD4C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5" w:rsidRPr="003D43AD" w:rsidRDefault="00373D45" w:rsidP="00CD4C7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45" w:rsidRPr="003D43AD" w:rsidRDefault="00373D45" w:rsidP="00CD4C7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373D45" w:rsidRPr="003D43AD" w:rsidRDefault="00373D45" w:rsidP="00CD4C7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3D43AD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3D43AD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373D45" w:rsidRPr="003D43AD" w:rsidTr="00CD4C7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7FAA">
              <w:rPr>
                <w:b/>
                <w:i/>
                <w:sz w:val="24"/>
                <w:szCs w:val="24"/>
              </w:rPr>
              <w:t>ООО «Электросервиспроект»</w:t>
            </w:r>
          </w:p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 xml:space="preserve">г. Биробиджан, ул. </w:t>
            </w:r>
            <w:proofErr w:type="gramStart"/>
            <w:r w:rsidRPr="00DE7FAA">
              <w:rPr>
                <w:sz w:val="24"/>
                <w:szCs w:val="24"/>
              </w:rPr>
              <w:t>Саперная</w:t>
            </w:r>
            <w:proofErr w:type="gramEnd"/>
            <w:r w:rsidRPr="00DE7FAA">
              <w:rPr>
                <w:sz w:val="24"/>
                <w:szCs w:val="24"/>
              </w:rPr>
              <w:t>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FAA">
              <w:rPr>
                <w:b/>
                <w:bCs/>
                <w:i/>
                <w:sz w:val="24"/>
                <w:szCs w:val="24"/>
              </w:rPr>
              <w:t>49 750 770.00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373D45" w:rsidRPr="003D43AD" w:rsidTr="00CD4C7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7FAA">
              <w:rPr>
                <w:b/>
                <w:i/>
                <w:sz w:val="24"/>
                <w:szCs w:val="24"/>
              </w:rPr>
              <w:t>АО «Дальневосточный проектно-изыскательский институт транспортного строительства»</w:t>
            </w:r>
          </w:p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>г. Хабаровск, ул. Шеронова, 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FAA">
              <w:rPr>
                <w:b/>
                <w:bCs/>
                <w:i/>
                <w:sz w:val="24"/>
                <w:szCs w:val="24"/>
              </w:rPr>
              <w:t>75 417 507.00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0,635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373D45" w:rsidRPr="003D43AD" w:rsidTr="00CD4C7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7FAA">
              <w:rPr>
                <w:b/>
                <w:i/>
                <w:sz w:val="24"/>
                <w:szCs w:val="24"/>
              </w:rPr>
              <w:t>ООО «ИНЖЕНЕРНАЯ КОМПАНИЯ СИБИРИ»</w:t>
            </w:r>
          </w:p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>г. Красноярск, ул. Маерчака,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FAA">
              <w:rPr>
                <w:b/>
                <w:bCs/>
                <w:i/>
                <w:sz w:val="24"/>
                <w:szCs w:val="24"/>
              </w:rPr>
              <w:t>77 634 010.90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  <w:tr w:rsidR="00373D45" w:rsidRPr="003D43AD" w:rsidTr="00CD4C7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D43AD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DE7FAA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E7FAA">
              <w:rPr>
                <w:b/>
                <w:i/>
                <w:sz w:val="24"/>
                <w:szCs w:val="24"/>
              </w:rPr>
              <w:t>ООО «Проектно-монтажная компания Сибири»</w:t>
            </w:r>
          </w:p>
          <w:p w:rsidR="00373D45" w:rsidRPr="003D43AD" w:rsidRDefault="00373D45" w:rsidP="00CD4C7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DE7FAA">
              <w:rPr>
                <w:sz w:val="24"/>
                <w:szCs w:val="24"/>
              </w:rPr>
              <w:t>г. Москва, ул. Правды,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7FAA">
              <w:rPr>
                <w:b/>
                <w:bCs/>
                <w:i/>
                <w:sz w:val="24"/>
                <w:szCs w:val="24"/>
              </w:rPr>
              <w:t>77 750 000.00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45" w:rsidRPr="003D43AD" w:rsidRDefault="00373D45" w:rsidP="00CD4C71">
            <w:pPr>
              <w:pStyle w:val="a4"/>
              <w:jc w:val="center"/>
              <w:rPr>
                <w:b/>
                <w:i/>
                <w:sz w:val="24"/>
              </w:rPr>
            </w:pPr>
            <w:r w:rsidRPr="003D43AD">
              <w:rPr>
                <w:b/>
                <w:i/>
                <w:sz w:val="24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BA7062">
        <w:rPr>
          <w:b/>
          <w:bCs/>
          <w:i/>
          <w:iCs/>
          <w:sz w:val="26"/>
          <w:szCs w:val="26"/>
        </w:rPr>
        <w:t>5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373D45" w:rsidRPr="000722C2" w:rsidRDefault="00373D45" w:rsidP="00373D45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73D45" w:rsidRPr="000722C2" w:rsidRDefault="00373D45" w:rsidP="00373D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373D45" w:rsidRPr="001C26F2" w:rsidRDefault="00373D45" w:rsidP="00373D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</w:rPr>
        <w:t xml:space="preserve">ООО «Электросервиспроект» </w:t>
      </w:r>
      <w:r>
        <w:rPr>
          <w:sz w:val="26"/>
          <w:szCs w:val="26"/>
        </w:rPr>
        <w:t xml:space="preserve">г. Биробиджан, ул. Саперная, 23 </w:t>
      </w:r>
      <w:r>
        <w:rPr>
          <w:b/>
          <w:i/>
          <w:sz w:val="26"/>
          <w:szCs w:val="26"/>
        </w:rPr>
        <w:t xml:space="preserve">ООО «Проектно-монтажная компания Сибири» </w:t>
      </w:r>
      <w:r>
        <w:rPr>
          <w:sz w:val="26"/>
          <w:szCs w:val="26"/>
        </w:rPr>
        <w:t xml:space="preserve">г. Москва, ул. Правды, 26 </w:t>
      </w:r>
      <w:r>
        <w:rPr>
          <w:b/>
          <w:i/>
          <w:sz w:val="26"/>
          <w:szCs w:val="26"/>
        </w:rPr>
        <w:t xml:space="preserve">ООО «ИНЖЕНЕРНАЯ КОМПАНИЯ СИБИРИ» </w:t>
      </w:r>
      <w:r>
        <w:rPr>
          <w:sz w:val="26"/>
          <w:szCs w:val="26"/>
        </w:rPr>
        <w:t xml:space="preserve">г. Красноярск, ул. Маерчака, 8 </w:t>
      </w:r>
      <w:r>
        <w:rPr>
          <w:b/>
          <w:i/>
          <w:sz w:val="26"/>
          <w:szCs w:val="26"/>
        </w:rPr>
        <w:t xml:space="preserve">АО «Дальневосточный проектно-изыскательский институт транспортного строительства» </w:t>
      </w:r>
      <w:r>
        <w:rPr>
          <w:sz w:val="26"/>
          <w:szCs w:val="26"/>
        </w:rPr>
        <w:t>г. Хабаровск, ул. Шеронова, 56</w:t>
      </w:r>
      <w:r w:rsidRPr="001C26F2">
        <w:rPr>
          <w:sz w:val="26"/>
          <w:szCs w:val="26"/>
          <w:lang w:eastAsia="en-US"/>
        </w:rPr>
        <w:t xml:space="preserve">.  </w:t>
      </w:r>
    </w:p>
    <w:p w:rsidR="00373D45" w:rsidRPr="001C26F2" w:rsidRDefault="00373D45" w:rsidP="00373D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373D45" w:rsidRPr="001C26F2" w:rsidRDefault="00373D45" w:rsidP="00373D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637438">
        <w:rPr>
          <w:sz w:val="26"/>
          <w:szCs w:val="26"/>
        </w:rPr>
        <w:lastRenderedPageBreak/>
        <w:t xml:space="preserve">Установить шаг переторжки в </w:t>
      </w:r>
      <w:proofErr w:type="gramStart"/>
      <w:r w:rsidRPr="00637438">
        <w:rPr>
          <w:sz w:val="26"/>
          <w:szCs w:val="26"/>
        </w:rPr>
        <w:t>диапазоне</w:t>
      </w:r>
      <w:proofErr w:type="gramEnd"/>
      <w:r w:rsidRPr="00637438">
        <w:rPr>
          <w:sz w:val="26"/>
          <w:szCs w:val="26"/>
        </w:rPr>
        <w:t xml:space="preserve"> от 0,1% до 1% от начальной (максимальной) цены договора</w:t>
      </w:r>
      <w:r w:rsidRPr="001C26F2">
        <w:rPr>
          <w:sz w:val="26"/>
          <w:szCs w:val="26"/>
        </w:rPr>
        <w:t>.</w:t>
      </w:r>
    </w:p>
    <w:p w:rsidR="00373D45" w:rsidRPr="001C26F2" w:rsidRDefault="00373D45" w:rsidP="00373D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</w:t>
      </w:r>
      <w:r w:rsidR="006057E7">
        <w:rPr>
          <w:sz w:val="26"/>
          <w:szCs w:val="26"/>
        </w:rPr>
        <w:t>3</w:t>
      </w:r>
      <w:r>
        <w:rPr>
          <w:sz w:val="26"/>
          <w:szCs w:val="26"/>
        </w:rPr>
        <w:t>.0</w:t>
      </w:r>
      <w:r w:rsidR="00097C71">
        <w:rPr>
          <w:sz w:val="26"/>
          <w:szCs w:val="26"/>
        </w:rPr>
        <w:t>4</w:t>
      </w:r>
      <w:r w:rsidRPr="001C26F2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1C26F2">
        <w:rPr>
          <w:sz w:val="26"/>
          <w:szCs w:val="26"/>
        </w:rPr>
        <w:t xml:space="preserve"> в 15:00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373D45" w:rsidRPr="001C26F2" w:rsidRDefault="00373D45" w:rsidP="00373D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373D45" w:rsidRPr="001C26F2" w:rsidRDefault="00373D45" w:rsidP="00373D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373D45" w:rsidRPr="001C26F2" w:rsidRDefault="00373D45" w:rsidP="00373D45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A7062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1A" w:rsidRDefault="00CF591A" w:rsidP="00355095">
      <w:pPr>
        <w:spacing w:line="240" w:lineRule="auto"/>
      </w:pPr>
      <w:r>
        <w:separator/>
      </w:r>
    </w:p>
  </w:endnote>
  <w:endnote w:type="continuationSeparator" w:id="0">
    <w:p w:rsidR="00CF591A" w:rsidRDefault="00CF59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7D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7D3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1A" w:rsidRDefault="00CF591A" w:rsidP="00355095">
      <w:pPr>
        <w:spacing w:line="240" w:lineRule="auto"/>
      </w:pPr>
      <w:r>
        <w:separator/>
      </w:r>
    </w:p>
  </w:footnote>
  <w:footnote w:type="continuationSeparator" w:id="0">
    <w:p w:rsidR="00CF591A" w:rsidRDefault="00CF59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73D45">
      <w:rPr>
        <w:i/>
        <w:sz w:val="20"/>
      </w:rPr>
      <w:t>1080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373D45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7C7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3EA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65516"/>
    <w:rsid w:val="002721A4"/>
    <w:rsid w:val="002735C1"/>
    <w:rsid w:val="00277600"/>
    <w:rsid w:val="002A3B24"/>
    <w:rsid w:val="002B4833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73D45"/>
    <w:rsid w:val="00380B7F"/>
    <w:rsid w:val="003930F2"/>
    <w:rsid w:val="003B16A5"/>
    <w:rsid w:val="003B3728"/>
    <w:rsid w:val="003C574A"/>
    <w:rsid w:val="003C690B"/>
    <w:rsid w:val="003D207A"/>
    <w:rsid w:val="003D62C8"/>
    <w:rsid w:val="003D7D3B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7E7"/>
    <w:rsid w:val="00606FDD"/>
    <w:rsid w:val="006227C6"/>
    <w:rsid w:val="00622BD9"/>
    <w:rsid w:val="00633028"/>
    <w:rsid w:val="006617AD"/>
    <w:rsid w:val="006629E9"/>
    <w:rsid w:val="006634CE"/>
    <w:rsid w:val="00673BBD"/>
    <w:rsid w:val="00674281"/>
    <w:rsid w:val="0067734E"/>
    <w:rsid w:val="00680B61"/>
    <w:rsid w:val="0068675C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44B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67C6A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163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E367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0A54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062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CF591A"/>
    <w:rsid w:val="00D021FB"/>
    <w:rsid w:val="00D02C54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44DD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B0E8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BA70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0F96-84D7-41D4-AEFC-D07F5CC9C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70</cp:revision>
  <cp:lastPrinted>2018-03-28T02:55:00Z</cp:lastPrinted>
  <dcterms:created xsi:type="dcterms:W3CDTF">2015-01-16T07:03:00Z</dcterms:created>
  <dcterms:modified xsi:type="dcterms:W3CDTF">2018-03-30T07:20:00Z</dcterms:modified>
</cp:coreProperties>
</file>