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D623B5">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D623B5">
              <w:rPr>
                <w:rFonts w:ascii="Times New Roman" w:eastAsia="Times New Roman" w:hAnsi="Times New Roman" w:cs="Times New Roman"/>
                <w:b/>
                <w:bCs/>
                <w:sz w:val="26"/>
                <w:szCs w:val="20"/>
                <w:lang w:eastAsia="ru-RU"/>
              </w:rPr>
              <w:t>1121</w:t>
            </w:r>
            <w:r w:rsidR="0007464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D623B5">
              <w:rPr>
                <w:rFonts w:ascii="Times New Roman" w:eastAsia="Times New Roman" w:hAnsi="Times New Roman" w:cs="Times New Roman"/>
                <w:b/>
                <w:bCs/>
                <w:sz w:val="26"/>
                <w:szCs w:val="20"/>
                <w:lang w:eastAsia="ru-RU"/>
              </w:rPr>
              <w:t>2.2.1.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623B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454C6D">
              <w:rPr>
                <w:b/>
                <w:i/>
                <w:snapToGrid w:val="0"/>
                <w:sz w:val="26"/>
                <w:szCs w:val="26"/>
                <w:lang w:eastAsia="en-US"/>
              </w:rPr>
              <w:t>295/УТПиР</w:t>
            </w:r>
            <w:bookmarkStart w:id="0" w:name="_GoBack"/>
            <w:bookmarkEnd w:id="0"/>
          </w:p>
        </w:tc>
        <w:tc>
          <w:tcPr>
            <w:tcW w:w="4786" w:type="dxa"/>
            <w:hideMark/>
          </w:tcPr>
          <w:p w:rsidR="008D2CA7" w:rsidRDefault="002D068B" w:rsidP="00D324D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w:t>
            </w:r>
            <w:r w:rsidR="00D623B5">
              <w:rPr>
                <w:b/>
                <w:i/>
                <w:snapToGrid w:val="0"/>
                <w:sz w:val="26"/>
                <w:szCs w:val="26"/>
                <w:lang w:eastAsia="en-US"/>
              </w:rPr>
              <w:t>02</w:t>
            </w:r>
            <w:r>
              <w:rPr>
                <w:b/>
                <w:i/>
                <w:snapToGrid w:val="0"/>
                <w:sz w:val="26"/>
                <w:szCs w:val="26"/>
                <w:lang w:eastAsia="en-US"/>
              </w:rPr>
              <w:t>.201</w:t>
            </w:r>
            <w:r w:rsidR="00D324D8">
              <w:rPr>
                <w:b/>
                <w:i/>
                <w:snapToGrid w:val="0"/>
                <w:sz w:val="26"/>
                <w:szCs w:val="26"/>
                <w:lang w:eastAsia="en-US"/>
              </w:rPr>
              <w:t>8</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-mail:</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884718" w:rsidRDefault="00702A87" w:rsidP="00D623B5">
      <w:pPr>
        <w:pStyle w:val="a"/>
        <w:numPr>
          <w:ilvl w:val="0"/>
          <w:numId w:val="2"/>
        </w:numPr>
        <w:tabs>
          <w:tab w:val="left" w:pos="567"/>
          <w:tab w:val="left" w:pos="993"/>
        </w:tabs>
        <w:spacing w:before="0" w:line="240" w:lineRule="auto"/>
        <w:ind w:left="0" w:firstLine="360"/>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306C2A" w:rsidRPr="00884718">
        <w:rPr>
          <w:sz w:val="26"/>
          <w:szCs w:val="26"/>
        </w:rPr>
        <w:t xml:space="preserve"> </w:t>
      </w:r>
      <w:r w:rsidR="00962630" w:rsidRPr="00884718">
        <w:rPr>
          <w:sz w:val="26"/>
          <w:szCs w:val="26"/>
        </w:rPr>
        <w:t>на право  з</w:t>
      </w:r>
      <w:r w:rsidR="00E50942" w:rsidRPr="00884718">
        <w:rPr>
          <w:sz w:val="26"/>
          <w:szCs w:val="26"/>
        </w:rPr>
        <w:t xml:space="preserve">аключения </w:t>
      </w:r>
      <w:r w:rsidR="00306C2A" w:rsidRPr="00884718">
        <w:rPr>
          <w:sz w:val="26"/>
          <w:szCs w:val="26"/>
        </w:rPr>
        <w:t>договора</w:t>
      </w:r>
      <w:r w:rsidR="00E50942" w:rsidRPr="00884718">
        <w:rPr>
          <w:sz w:val="26"/>
          <w:szCs w:val="26"/>
        </w:rPr>
        <w:t xml:space="preserve"> </w:t>
      </w:r>
      <w:r w:rsidR="00962630" w:rsidRPr="00884718">
        <w:rPr>
          <w:sz w:val="26"/>
          <w:szCs w:val="26"/>
        </w:rPr>
        <w:t xml:space="preserve">на </w:t>
      </w:r>
      <w:r w:rsidR="007A283A" w:rsidRPr="00884718">
        <w:rPr>
          <w:sz w:val="26"/>
          <w:szCs w:val="26"/>
        </w:rPr>
        <w:t>выполнение работ</w:t>
      </w:r>
      <w:r w:rsidR="00962630" w:rsidRPr="00884718">
        <w:rPr>
          <w:sz w:val="26"/>
          <w:szCs w:val="26"/>
        </w:rPr>
        <w:t xml:space="preserve">: </w:t>
      </w:r>
      <w:r w:rsidR="001F43EA" w:rsidRPr="00884718">
        <w:rPr>
          <w:sz w:val="26"/>
          <w:szCs w:val="26"/>
        </w:rPr>
        <w:t>«</w:t>
      </w:r>
      <w:r w:rsidR="00D623B5" w:rsidRPr="00D623B5">
        <w:rPr>
          <w:b/>
          <w:i/>
          <w:sz w:val="26"/>
          <w:szCs w:val="26"/>
        </w:rPr>
        <w:t>Внедрение АИИС КУЭ. Установка приборов учета электроэнергии с включением в автоматизированную систему по филиалу ЭС ЕАО</w:t>
      </w:r>
      <w:r w:rsidR="00857254" w:rsidRPr="00884718">
        <w:rPr>
          <w:sz w:val="26"/>
          <w:szCs w:val="26"/>
        </w:rPr>
        <w:t>»</w:t>
      </w:r>
      <w:r w:rsidR="009C204C" w:rsidRPr="00884718">
        <w:rPr>
          <w:sz w:val="26"/>
          <w:szCs w:val="26"/>
        </w:rPr>
        <w:t>.</w:t>
      </w:r>
    </w:p>
    <w:p w:rsidR="00884718" w:rsidRPr="00884718" w:rsidRDefault="00884718" w:rsidP="00884718">
      <w:pPr>
        <w:pStyle w:val="a"/>
        <w:numPr>
          <w:ilvl w:val="0"/>
          <w:numId w:val="2"/>
        </w:numPr>
        <w:spacing w:before="0" w:line="240" w:lineRule="auto"/>
        <w:ind w:left="0" w:firstLine="567"/>
        <w:rPr>
          <w:bCs/>
          <w:snapToGrid w:val="0"/>
          <w:sz w:val="26"/>
          <w:szCs w:val="26"/>
        </w:rPr>
      </w:pPr>
      <w:r w:rsidRPr="00074649">
        <w:rPr>
          <w:snapToGrid w:val="0"/>
          <w:sz w:val="26"/>
          <w:szCs w:val="26"/>
          <w:highlight w:val="yellow"/>
        </w:rPr>
        <w:t>Участники закупки: Участвовать в закупке могут только субъекты малого и среднего предпринимательств</w:t>
      </w:r>
      <w:r w:rsidRPr="00884718">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D623B5">
      <w:pPr>
        <w:pStyle w:val="a"/>
        <w:numPr>
          <w:ilvl w:val="0"/>
          <w:numId w:val="2"/>
        </w:numPr>
        <w:tabs>
          <w:tab w:val="left" w:pos="567"/>
          <w:tab w:val="left" w:pos="851"/>
        </w:tabs>
        <w:spacing w:before="0" w:line="240" w:lineRule="auto"/>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623B5" w:rsidRPr="00D623B5">
        <w:rPr>
          <w:b/>
          <w:sz w:val="26"/>
          <w:szCs w:val="26"/>
        </w:rPr>
        <w:t>873 098.00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074649" w:rsidRPr="00074649">
        <w:rPr>
          <w:b/>
          <w:sz w:val="26"/>
          <w:szCs w:val="26"/>
        </w:rPr>
        <w:t>1 038 400.00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623B5">
        <w:rPr>
          <w:b/>
          <w:i/>
          <w:snapToGrid w:val="0"/>
          <w:sz w:val="26"/>
          <w:szCs w:val="26"/>
          <w:lang w:eastAsia="en-US"/>
        </w:rPr>
        <w:t>28.02</w:t>
      </w:r>
      <w:r w:rsidR="00074649">
        <w:rPr>
          <w:b/>
          <w:i/>
          <w:snapToGrid w:val="0"/>
          <w:sz w:val="26"/>
          <w:szCs w:val="26"/>
          <w:lang w:eastAsia="en-US"/>
        </w:rPr>
        <w:t>.201</w:t>
      </w:r>
      <w:r w:rsidR="00D324D8">
        <w:rPr>
          <w:b/>
          <w:i/>
          <w:snapToGrid w:val="0"/>
          <w:sz w:val="26"/>
          <w:szCs w:val="26"/>
          <w:lang w:eastAsia="en-US"/>
        </w:rPr>
        <w:t>8</w:t>
      </w:r>
      <w:r>
        <w:rPr>
          <w:sz w:val="26"/>
          <w:szCs w:val="26"/>
        </w:rPr>
        <w:t xml:space="preserve"> года по</w:t>
      </w:r>
      <w:r w:rsidRPr="006509CA">
        <w:rPr>
          <w:sz w:val="26"/>
          <w:szCs w:val="26"/>
        </w:rPr>
        <w:t xml:space="preserve"> </w:t>
      </w:r>
      <w:r w:rsidR="00D623B5">
        <w:rPr>
          <w:b/>
          <w:i/>
          <w:snapToGrid w:val="0"/>
          <w:sz w:val="26"/>
          <w:szCs w:val="26"/>
          <w:lang w:eastAsia="en-US"/>
        </w:rPr>
        <w:t>13.03</w:t>
      </w:r>
      <w:r w:rsidR="00074649">
        <w:rPr>
          <w:b/>
          <w:i/>
          <w:snapToGrid w:val="0"/>
          <w:sz w:val="26"/>
          <w:szCs w:val="26"/>
          <w:lang w:eastAsia="en-US"/>
        </w:rPr>
        <w:t>.2018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623B5">
        <w:rPr>
          <w:b/>
          <w:i/>
          <w:snapToGrid w:val="0"/>
          <w:sz w:val="26"/>
          <w:szCs w:val="26"/>
          <w:lang w:eastAsia="en-US"/>
        </w:rPr>
        <w:t>28.02</w:t>
      </w:r>
      <w:r w:rsidR="00074649">
        <w:rPr>
          <w:b/>
          <w:i/>
          <w:snapToGrid w:val="0"/>
          <w:sz w:val="26"/>
          <w:szCs w:val="26"/>
          <w:lang w:eastAsia="en-US"/>
        </w:rPr>
        <w:t>.201</w:t>
      </w:r>
      <w:r w:rsidR="00D324D8">
        <w:rPr>
          <w:b/>
          <w:i/>
          <w:snapToGrid w:val="0"/>
          <w:sz w:val="26"/>
          <w:szCs w:val="26"/>
          <w:lang w:eastAsia="en-US"/>
        </w:rPr>
        <w:t>8</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00D623B5">
        <w:rPr>
          <w:b/>
          <w:i/>
          <w:sz w:val="26"/>
          <w:szCs w:val="26"/>
        </w:rPr>
        <w:t>15</w:t>
      </w:r>
      <w:r w:rsidRPr="006509CA">
        <w:rPr>
          <w:b/>
          <w:i/>
          <w:sz w:val="26"/>
          <w:szCs w:val="26"/>
        </w:rPr>
        <w:t>:00 часов местного</w:t>
      </w:r>
      <w:r w:rsidRPr="006509CA">
        <w:rPr>
          <w:sz w:val="26"/>
          <w:szCs w:val="26"/>
        </w:rPr>
        <w:t xml:space="preserve"> (Благовещенского) времени (</w:t>
      </w:r>
      <w:r w:rsidR="00D623B5">
        <w:rPr>
          <w:sz w:val="26"/>
          <w:szCs w:val="26"/>
        </w:rPr>
        <w:t>09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D623B5">
        <w:rPr>
          <w:b/>
          <w:i/>
          <w:snapToGrid w:val="0"/>
          <w:sz w:val="26"/>
          <w:szCs w:val="26"/>
          <w:lang w:eastAsia="en-US"/>
        </w:rPr>
        <w:t>13.03</w:t>
      </w:r>
      <w:r w:rsidR="00074649">
        <w:rPr>
          <w:b/>
          <w:i/>
          <w:snapToGrid w:val="0"/>
          <w:sz w:val="26"/>
          <w:szCs w:val="26"/>
          <w:lang w:eastAsia="en-US"/>
        </w:rPr>
        <w:t>.2018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D623B5">
        <w:rPr>
          <w:b/>
          <w:i/>
          <w:sz w:val="26"/>
          <w:szCs w:val="26"/>
        </w:rPr>
        <w:t>15</w:t>
      </w:r>
      <w:r w:rsidRPr="006509CA">
        <w:rPr>
          <w:b/>
          <w:i/>
          <w:sz w:val="26"/>
          <w:szCs w:val="26"/>
        </w:rPr>
        <w:t>:00 часов местного</w:t>
      </w:r>
      <w:r w:rsidRPr="006509CA">
        <w:rPr>
          <w:sz w:val="26"/>
          <w:szCs w:val="26"/>
        </w:rPr>
        <w:t xml:space="preserve"> (Благовещенского) времени (0</w:t>
      </w:r>
      <w:r w:rsidR="00D623B5">
        <w:rPr>
          <w:sz w:val="26"/>
          <w:szCs w:val="26"/>
        </w:rPr>
        <w:t>9</w:t>
      </w:r>
      <w:r w:rsidR="001D74D1">
        <w:rPr>
          <w:sz w:val="26"/>
          <w:szCs w:val="26"/>
        </w:rPr>
        <w:t>:00 часов</w:t>
      </w:r>
      <w:r w:rsidRPr="006509CA">
        <w:rPr>
          <w:sz w:val="26"/>
          <w:szCs w:val="26"/>
        </w:rPr>
        <w:t xml:space="preserve"> Московского времени) </w:t>
      </w:r>
      <w:r w:rsidR="00D623B5">
        <w:rPr>
          <w:b/>
          <w:i/>
          <w:snapToGrid w:val="0"/>
          <w:sz w:val="26"/>
          <w:szCs w:val="26"/>
          <w:lang w:eastAsia="en-US"/>
        </w:rPr>
        <w:t>14.03</w:t>
      </w:r>
      <w:r w:rsidR="00074649">
        <w:rPr>
          <w:b/>
          <w:i/>
          <w:snapToGrid w:val="0"/>
          <w:sz w:val="26"/>
          <w:szCs w:val="26"/>
          <w:lang w:eastAsia="en-US"/>
        </w:rPr>
        <w:t>.2018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623B5">
        <w:rPr>
          <w:b/>
          <w:i/>
          <w:snapToGrid w:val="0"/>
          <w:sz w:val="26"/>
          <w:szCs w:val="26"/>
          <w:lang w:eastAsia="en-US"/>
        </w:rPr>
        <w:t>30.03</w:t>
      </w:r>
      <w:r w:rsidR="00074649">
        <w:rPr>
          <w:b/>
          <w:i/>
          <w:snapToGrid w:val="0"/>
          <w:sz w:val="26"/>
          <w:szCs w:val="26"/>
          <w:lang w:eastAsia="en-US"/>
        </w:rPr>
        <w:t>.2018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623B5">
        <w:rPr>
          <w:b/>
          <w:i/>
          <w:snapToGrid w:val="0"/>
          <w:sz w:val="26"/>
          <w:szCs w:val="26"/>
          <w:lang w:eastAsia="en-US"/>
        </w:rPr>
        <w:t>06.04</w:t>
      </w:r>
      <w:r w:rsidR="00074649">
        <w:rPr>
          <w:b/>
          <w:i/>
          <w:snapToGrid w:val="0"/>
          <w:sz w:val="26"/>
          <w:szCs w:val="26"/>
          <w:lang w:eastAsia="en-US"/>
        </w:rPr>
        <w:t>.2018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74649" w:rsidRPr="00257D76" w:rsidRDefault="00074649" w:rsidP="00074649">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Председатель  Закупочной</w:t>
      </w:r>
    </w:p>
    <w:p w:rsidR="00074649" w:rsidRPr="00257D76" w:rsidRDefault="00074649" w:rsidP="00074649">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F1" w:rsidRDefault="00FB1FF1" w:rsidP="00031165">
      <w:pPr>
        <w:spacing w:after="0" w:line="240" w:lineRule="auto"/>
      </w:pPr>
      <w:r>
        <w:separator/>
      </w:r>
    </w:p>
  </w:endnote>
  <w:endnote w:type="continuationSeparator" w:id="0">
    <w:p w:rsidR="00FB1FF1" w:rsidRDefault="00FB1FF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F1" w:rsidRDefault="00FB1FF1" w:rsidP="00031165">
      <w:pPr>
        <w:spacing w:after="0" w:line="240" w:lineRule="auto"/>
      </w:pPr>
      <w:r>
        <w:separator/>
      </w:r>
    </w:p>
  </w:footnote>
  <w:footnote w:type="continuationSeparator" w:id="0">
    <w:p w:rsidR="00FB1FF1" w:rsidRDefault="00FB1FF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23B5">
      <w:rPr>
        <w:i/>
        <w:sz w:val="18"/>
        <w:szCs w:val="18"/>
      </w:rPr>
      <w:t>1121</w:t>
    </w:r>
    <w:r w:rsidR="00D55239">
      <w:rPr>
        <w:i/>
        <w:sz w:val="18"/>
        <w:szCs w:val="18"/>
      </w:rPr>
      <w:t xml:space="preserve"> </w:t>
    </w:r>
    <w:r w:rsidR="00526096">
      <w:rPr>
        <w:i/>
        <w:sz w:val="18"/>
        <w:szCs w:val="18"/>
      </w:rPr>
      <w:t xml:space="preserve"> </w:t>
    </w:r>
    <w:r w:rsidR="009B3B5E">
      <w:rPr>
        <w:i/>
        <w:sz w:val="18"/>
        <w:szCs w:val="18"/>
      </w:rPr>
      <w:t xml:space="preserve">раздел </w:t>
    </w:r>
    <w:r w:rsidR="00074649">
      <w:rPr>
        <w:i/>
        <w:sz w:val="18"/>
        <w:szCs w:val="18"/>
      </w:rPr>
      <w:t>2</w:t>
    </w:r>
    <w:r w:rsidR="00D623B5">
      <w:rPr>
        <w:i/>
        <w:sz w:val="18"/>
        <w:szCs w:val="18"/>
      </w:rPr>
      <w:t>.2.1</w:t>
    </w:r>
    <w:r w:rsidR="00074649">
      <w:rPr>
        <w:i/>
        <w:sz w:val="18"/>
        <w:szCs w:val="18"/>
      </w:rPr>
      <w:t>.</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4C6D"/>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2006"/>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324D8"/>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23B5"/>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0A3"/>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1FF1"/>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B0996-2A93-46CE-A87D-C1A5D682E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661</Words>
  <Characters>3770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23</cp:revision>
  <cp:lastPrinted>2017-11-24T01:04:00Z</cp:lastPrinted>
  <dcterms:created xsi:type="dcterms:W3CDTF">2017-10-27T06:52:00Z</dcterms:created>
  <dcterms:modified xsi:type="dcterms:W3CDTF">2018-02-28T07:35:00Z</dcterms:modified>
</cp:coreProperties>
</file>