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44537F">
        <w:rPr>
          <w:rFonts w:ascii="Times New Roman" w:hAnsi="Times New Roman" w:cs="Times New Roman"/>
          <w:b/>
          <w:bCs/>
          <w:sz w:val="24"/>
          <w:szCs w:val="24"/>
        </w:rPr>
        <w:t>31806028614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453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4537F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31.01.2018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>
        <w:rPr>
          <w:b w:val="0"/>
          <w:color w:val="000000" w:themeColor="text1"/>
          <w:sz w:val="25"/>
          <w:szCs w:val="25"/>
        </w:rPr>
        <w:t xml:space="preserve"> </w:t>
      </w:r>
      <w:r w:rsidR="00DD54A1" w:rsidRPr="007325D5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7325D5" w:rsidRPr="007325D5">
        <w:rPr>
          <w:rFonts w:eastAsia="Times New Roman"/>
          <w:bCs w:val="0"/>
          <w:i/>
          <w:color w:val="000000" w:themeColor="text1"/>
          <w:sz w:val="25"/>
          <w:szCs w:val="25"/>
        </w:rPr>
        <w:t>Смазки промышленные</w:t>
      </w:r>
      <w:r w:rsidR="00DD54A1" w:rsidRPr="007325D5">
        <w:rPr>
          <w:rFonts w:eastAsia="Times New Roman"/>
          <w:bCs w:val="0"/>
          <w:i/>
          <w:color w:val="000000" w:themeColor="text1"/>
          <w:sz w:val="25"/>
          <w:szCs w:val="25"/>
        </w:rPr>
        <w:t>»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 w:rsidR="00E03E84">
        <w:rPr>
          <w:b w:val="0"/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7325D5">
        <w:rPr>
          <w:b w:val="0"/>
          <w:color w:val="000000" w:themeColor="text1"/>
          <w:sz w:val="25"/>
          <w:szCs w:val="25"/>
        </w:rPr>
        <w:t>344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7325D5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4537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4537F" w:rsidRPr="00676B9D">
        <w:rPr>
          <w:color w:val="000000" w:themeColor="text1"/>
          <w:sz w:val="25"/>
          <w:szCs w:val="25"/>
        </w:rPr>
        <w:t xml:space="preserve"> </w:t>
      </w:r>
      <w:r w:rsidR="0044537F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44537F">
        <w:rPr>
          <w:color w:val="000000" w:themeColor="text1"/>
          <w:sz w:val="24"/>
          <w:szCs w:val="24"/>
        </w:rPr>
        <w:t xml:space="preserve">2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4537F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44537F">
        <w:rPr>
          <w:color w:val="000000" w:themeColor="text1"/>
          <w:sz w:val="24"/>
          <w:szCs w:val="24"/>
        </w:rPr>
        <w:t>ки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4537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537F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5024"/>
        <w:gridCol w:w="1570"/>
        <w:gridCol w:w="1570"/>
        <w:gridCol w:w="1256"/>
      </w:tblGrid>
      <w:tr w:rsidR="0044537F" w:rsidTr="0044537F">
        <w:trPr>
          <w:cantSplit/>
          <w:trHeight w:val="1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вание участника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44537F" w:rsidTr="0044537F">
        <w:trPr>
          <w:cantSplit/>
          <w:trHeight w:val="1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«ИМПОРТ ЛУБРИКАНТС»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НН/КПП 2724161327/272401001/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ОГРН 1122724001817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658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909.67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777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513.41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4537F" w:rsidTr="0044537F">
        <w:trPr>
          <w:cantSplit/>
          <w:trHeight w:val="10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3E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ООО  Торговый Дом «Стан» (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ИНН/КПП 4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716036206/471601001/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ОГРН 1124716000034</w:t>
            </w: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687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243.64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810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453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947.50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7F" w:rsidRPr="0044537F" w:rsidRDefault="0044537F" w:rsidP="0044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453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601B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B4" w:rsidRDefault="006601B4" w:rsidP="000F4708">
      <w:pPr>
        <w:spacing w:after="0" w:line="240" w:lineRule="auto"/>
      </w:pPr>
      <w:r>
        <w:separator/>
      </w:r>
    </w:p>
  </w:endnote>
  <w:endnote w:type="continuationSeparator" w:id="0">
    <w:p w:rsidR="006601B4" w:rsidRDefault="006601B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B4" w:rsidRDefault="006601B4" w:rsidP="000F4708">
      <w:pPr>
        <w:spacing w:after="0" w:line="240" w:lineRule="auto"/>
      </w:pPr>
      <w:r>
        <w:separator/>
      </w:r>
    </w:p>
  </w:footnote>
  <w:footnote w:type="continuationSeparator" w:id="0">
    <w:p w:rsidR="006601B4" w:rsidRDefault="006601B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537F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01B4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30C0"/>
  <w15:docId w15:val="{7909DCA8-D827-40D6-B41B-24ADD18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5E84-F725-400C-94EB-6FAD0712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139</cp:revision>
  <cp:lastPrinted>2017-12-08T06:40:00Z</cp:lastPrinted>
  <dcterms:created xsi:type="dcterms:W3CDTF">2014-09-17T23:56:00Z</dcterms:created>
  <dcterms:modified xsi:type="dcterms:W3CDTF">2018-01-31T05:01:00Z</dcterms:modified>
</cp:coreProperties>
</file>