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bookmarkStart w:id="0" w:name="_GoBack"/>
      <w:bookmarkEnd w:id="0"/>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w:t>
      </w:r>
      <w:r w:rsidR="007A46BD">
        <w:rPr>
          <w:b/>
          <w:sz w:val="26"/>
          <w:szCs w:val="26"/>
        </w:rPr>
        <w:t>ь</w:t>
      </w:r>
      <w:r w:rsidRPr="009F3FC2">
        <w:rPr>
          <w:b/>
          <w:sz w:val="26"/>
          <w:szCs w:val="26"/>
        </w:rPr>
        <w:t xml:space="preserve"> Генерального директора по инвестициям и управлению ресурсами  АО «ДРСК» - Председател</w:t>
      </w:r>
      <w:r w:rsidR="007A46BD">
        <w:rPr>
          <w:b/>
          <w:sz w:val="26"/>
          <w:szCs w:val="26"/>
        </w:rPr>
        <w:t>ь</w:t>
      </w:r>
      <w:r w:rsidRPr="009F3FC2">
        <w:rPr>
          <w:b/>
          <w:sz w:val="26"/>
          <w:szCs w:val="26"/>
        </w:rPr>
        <w:t xml:space="preserve">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w:t>
      </w:r>
      <w:r w:rsidR="007A46BD">
        <w:rPr>
          <w:b/>
          <w:sz w:val="26"/>
          <w:szCs w:val="26"/>
        </w:rPr>
        <w:t>В.А. Юхимук</w:t>
      </w:r>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001013">
        <w:rPr>
          <w:b/>
          <w:sz w:val="26"/>
          <w:szCs w:val="26"/>
        </w:rPr>
        <w:t>8</w:t>
      </w:r>
      <w:r w:rsidRPr="009F3FC2">
        <w:rPr>
          <w:b/>
          <w:sz w:val="26"/>
          <w:szCs w:val="26"/>
        </w:rPr>
        <w:t xml:space="preserve">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AC6BD2" w:rsidRDefault="00EC5F37" w:rsidP="00955D72">
      <w:pPr>
        <w:spacing w:line="240" w:lineRule="auto"/>
      </w:pPr>
    </w:p>
    <w:p w:rsidR="005E0E98" w:rsidRPr="0073438D" w:rsidRDefault="00955D72" w:rsidP="00420C03">
      <w:pPr>
        <w:suppressAutoHyphens/>
        <w:spacing w:line="240" w:lineRule="auto"/>
        <w:ind w:firstLine="0"/>
        <w:jc w:val="center"/>
        <w:rPr>
          <w:sz w:val="32"/>
          <w:szCs w:val="32"/>
        </w:rPr>
      </w:pPr>
      <w:r w:rsidRPr="009F3FC2">
        <w:t xml:space="preserve">ЗАПРОС </w:t>
      </w:r>
      <w:r w:rsidRPr="0073438D">
        <w:rPr>
          <w:sz w:val="32"/>
          <w:szCs w:val="32"/>
        </w:rPr>
        <w:t xml:space="preserve">ПРЕДЛОЖЕНИЙ  НА ПРАВО ЗАКЛЮЧЕНИЯ ДОГОВОРА НА ПОСТАВКУ </w:t>
      </w:r>
      <w:r w:rsidR="00420C03" w:rsidRPr="0073438D">
        <w:rPr>
          <w:rFonts w:eastAsia="Calibri"/>
          <w:b/>
          <w:i/>
          <w:snapToGrid/>
          <w:sz w:val="32"/>
          <w:szCs w:val="32"/>
          <w:lang w:eastAsia="en-US"/>
        </w:rPr>
        <w:t>«</w:t>
      </w:r>
      <w:r w:rsidR="0073438D" w:rsidRPr="0073438D">
        <w:rPr>
          <w:rFonts w:eastAsia="Calibri"/>
          <w:b/>
          <w:i/>
          <w:snapToGrid/>
          <w:sz w:val="32"/>
          <w:szCs w:val="32"/>
          <w:lang w:eastAsia="en-US"/>
        </w:rPr>
        <w:t xml:space="preserve">Масла и смазки для автомобильной и спецтехники </w:t>
      </w:r>
      <w:r w:rsidR="0073438D" w:rsidRPr="0073438D">
        <w:rPr>
          <w:rFonts w:eastAsia="Calibri"/>
          <w:i/>
          <w:snapToGrid/>
          <w:sz w:val="32"/>
          <w:szCs w:val="32"/>
          <w:lang w:eastAsia="en-US"/>
        </w:rPr>
        <w:t>для нужд филиалов АО «ДРСК»</w:t>
      </w:r>
      <w:r w:rsidR="00420C03" w:rsidRPr="0073438D">
        <w:rPr>
          <w:rFonts w:eastAsia="Calibri"/>
          <w:b/>
          <w:i/>
          <w:snapToGrid/>
          <w:sz w:val="32"/>
          <w:szCs w:val="32"/>
          <w:lang w:eastAsia="en-US"/>
        </w:rPr>
        <w:t>»</w:t>
      </w:r>
      <w:r w:rsidR="005E0E98" w:rsidRPr="0073438D">
        <w:rPr>
          <w:rFonts w:eastAsia="Calibri"/>
          <w:b/>
          <w:i/>
          <w:snapToGrid/>
          <w:sz w:val="32"/>
          <w:szCs w:val="32"/>
          <w:lang w:eastAsia="en-US"/>
        </w:rPr>
        <w:t xml:space="preserve"> </w:t>
      </w:r>
    </w:p>
    <w:p w:rsidR="005E0E98" w:rsidRPr="0073438D" w:rsidRDefault="005E0E98" w:rsidP="005E0E98">
      <w:pPr>
        <w:spacing w:line="240" w:lineRule="auto"/>
        <w:jc w:val="center"/>
        <w:rPr>
          <w:sz w:val="32"/>
          <w:szCs w:val="32"/>
        </w:rPr>
      </w:pPr>
    </w:p>
    <w:p w:rsidR="005E0E98" w:rsidRPr="005E0E98" w:rsidRDefault="00FE2D65" w:rsidP="005E0E98">
      <w:pPr>
        <w:spacing w:line="240" w:lineRule="auto"/>
        <w:jc w:val="center"/>
      </w:pPr>
      <w:r>
        <w:t>(</w:t>
      </w:r>
      <w:r w:rsidR="005E0E98" w:rsidRPr="005E0E98">
        <w:t xml:space="preserve"> № </w:t>
      </w:r>
      <w:r>
        <w:t xml:space="preserve">343 лот </w:t>
      </w:r>
      <w:r w:rsidR="007A46BD">
        <w:t>2,3,5,6</w:t>
      </w:r>
      <w:r w:rsidR="005E0E98" w:rsidRPr="005E0E98">
        <w:t xml:space="preserve"> ГКПЗ 201</w:t>
      </w:r>
      <w:r w:rsidR="00420C03">
        <w:t>8</w:t>
      </w:r>
      <w:r w:rsidR="005E0E98" w:rsidRPr="005E0E98">
        <w:t>)</w:t>
      </w:r>
    </w:p>
    <w:p w:rsidR="001D54B3" w:rsidRPr="00AC6BD2" w:rsidRDefault="001D54B3" w:rsidP="005E0E98">
      <w:pPr>
        <w:suppressAutoHyphens/>
        <w:spacing w:line="240" w:lineRule="auto"/>
        <w:ind w:firstLine="0"/>
        <w:jc w:val="center"/>
      </w:pPr>
    </w:p>
    <w:p w:rsidR="00D51C4F" w:rsidRPr="00AC6BD2" w:rsidRDefault="00D51C4F" w:rsidP="00955D72">
      <w:pPr>
        <w:spacing w:line="240" w:lineRule="auto"/>
        <w:ind w:firstLine="0"/>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4E692D">
          <w:rPr>
            <w:webHidden/>
          </w:rPr>
          <w:t>5</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4E692D">
          <w:rPr>
            <w:webHidden/>
          </w:rPr>
          <w:t>5</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4E692D">
          <w:rPr>
            <w:webHidden/>
          </w:rPr>
          <w:t>5</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4E692D">
          <w:rPr>
            <w:webHidden/>
          </w:rPr>
          <w:t>6</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4E692D">
          <w:rPr>
            <w:webHidden/>
          </w:rPr>
          <w:t>6</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4E692D">
          <w:rPr>
            <w:webHidden/>
          </w:rPr>
          <w:t>7</w:t>
        </w:r>
        <w:r w:rsidR="00517664">
          <w:rPr>
            <w:webHidden/>
          </w:rPr>
          <w:fldChar w:fldCharType="end"/>
        </w:r>
      </w:hyperlink>
    </w:p>
    <w:p w:rsidR="00517664" w:rsidRDefault="00A223C8"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4E692D">
          <w:rPr>
            <w:webHidden/>
          </w:rPr>
          <w:t>8</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4E692D">
          <w:rPr>
            <w:webHidden/>
          </w:rPr>
          <w:t>8</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4E692D">
          <w:rPr>
            <w:webHidden/>
          </w:rPr>
          <w:t>8</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4E692D">
          <w:rPr>
            <w:webHidden/>
          </w:rPr>
          <w:t>8</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4E692D">
          <w:rPr>
            <w:webHidden/>
          </w:rPr>
          <w:t>8</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4E692D">
          <w:rPr>
            <w:webHidden/>
          </w:rPr>
          <w:t>8</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4E692D">
          <w:rPr>
            <w:webHidden/>
          </w:rPr>
          <w:t>10</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4E692D">
          <w:rPr>
            <w:webHidden/>
          </w:rPr>
          <w:t>11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4E692D">
          <w:rPr>
            <w:webHidden/>
          </w:rPr>
          <w:t>11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4E692D">
          <w:rPr>
            <w:webHidden/>
          </w:rPr>
          <w:t>11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4E692D">
          <w:rPr>
            <w:webHidden/>
          </w:rPr>
          <w:t>11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4E692D">
          <w:rPr>
            <w:webHidden/>
          </w:rPr>
          <w:t>11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4E692D">
          <w:rPr>
            <w:webHidden/>
          </w:rPr>
          <w:t>11</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4E692D">
          <w:rPr>
            <w:webHidden/>
          </w:rPr>
          <w:t>12</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4E692D">
          <w:rPr>
            <w:webHidden/>
          </w:rPr>
          <w:t>12</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4E692D">
          <w:rPr>
            <w:webHidden/>
          </w:rPr>
          <w:t>12</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4E692D">
          <w:rPr>
            <w:webHidden/>
          </w:rPr>
          <w:t>14</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4E692D">
          <w:rPr>
            <w:webHidden/>
          </w:rPr>
          <w:t>14</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4E692D">
          <w:rPr>
            <w:webHidden/>
          </w:rPr>
          <w:t>16</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4E692D">
          <w:rPr>
            <w:webHidden/>
          </w:rPr>
          <w:t>16</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4E692D">
          <w:rPr>
            <w:webHidden/>
          </w:rPr>
          <w:t>16</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4E692D">
          <w:rPr>
            <w:webHidden/>
          </w:rPr>
          <w:t>16</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4E692D">
          <w:rPr>
            <w:webHidden/>
          </w:rPr>
          <w:t>16</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4E692D">
          <w:rPr>
            <w:webHidden/>
          </w:rPr>
          <w:t>16</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4E692D">
          <w:rPr>
            <w:webHidden/>
          </w:rPr>
          <w:t>17</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4E692D">
          <w:rPr>
            <w:webHidden/>
          </w:rPr>
          <w:t>18</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4E692D">
          <w:rPr>
            <w:webHidden/>
          </w:rPr>
          <w:t>19</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4E692D">
          <w:rPr>
            <w:webHidden/>
          </w:rPr>
          <w:t>20</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4E692D">
          <w:rPr>
            <w:webHidden/>
          </w:rPr>
          <w:t>22</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4E692D">
          <w:rPr>
            <w:webHidden/>
          </w:rPr>
          <w:t>22</w:t>
        </w:r>
        <w:r w:rsidR="00517664">
          <w:rPr>
            <w:webHidden/>
          </w:rPr>
          <w:fldChar w:fldCharType="end"/>
        </w:r>
      </w:hyperlink>
    </w:p>
    <w:p w:rsidR="00517664" w:rsidRDefault="00A223C8"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4E692D">
          <w:rPr>
            <w:webHidden/>
          </w:rPr>
          <w:t>23</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4E692D">
          <w:rPr>
            <w:webHidden/>
          </w:rPr>
          <w:t>23</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4E692D">
          <w:rPr>
            <w:webHidden/>
          </w:rPr>
          <w:t>23</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4E692D">
          <w:rPr>
            <w:webHidden/>
          </w:rPr>
          <w:t>23</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4E692D">
          <w:rPr>
            <w:webHidden/>
          </w:rPr>
          <w:t>23</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4E692D">
          <w:rPr>
            <w:webHidden/>
          </w:rPr>
          <w:t>25</w:t>
        </w:r>
        <w:r w:rsidR="00517664">
          <w:rPr>
            <w:webHidden/>
          </w:rPr>
          <w:fldChar w:fldCharType="end"/>
        </w:r>
      </w:hyperlink>
    </w:p>
    <w:p w:rsidR="00517664" w:rsidRDefault="00A223C8"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4E692D">
          <w:rPr>
            <w:webHidden/>
          </w:rPr>
          <w:t>26</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4E692D">
          <w:rPr>
            <w:webHidden/>
          </w:rPr>
          <w:t>26</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4E692D">
          <w:rPr>
            <w:webHidden/>
          </w:rPr>
          <w:t>26</w:t>
        </w:r>
        <w:r w:rsidR="00517664">
          <w:rPr>
            <w:webHidden/>
          </w:rPr>
          <w:fldChar w:fldCharType="end"/>
        </w:r>
      </w:hyperlink>
    </w:p>
    <w:p w:rsidR="00517664" w:rsidRDefault="00A223C8"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4E692D">
          <w:rPr>
            <w:webHidden/>
          </w:rPr>
          <w:t>29</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4E692D">
          <w:rPr>
            <w:webHidden/>
          </w:rPr>
          <w:t>29</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4E692D">
          <w:rPr>
            <w:webHidden/>
          </w:rPr>
          <w:t>29</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4E692D">
          <w:rPr>
            <w:webHidden/>
          </w:rPr>
          <w:t>30</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4E692D">
          <w:rPr>
            <w:webHidden/>
          </w:rPr>
          <w:t>31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4E692D">
          <w:rPr>
            <w:webHidden/>
          </w:rPr>
          <w:t>31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4E692D">
          <w:rPr>
            <w:webHidden/>
          </w:rPr>
          <w:t>34</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4E692D">
          <w:rPr>
            <w:webHidden/>
          </w:rPr>
          <w:t>35</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4E692D">
          <w:rPr>
            <w:webHidden/>
          </w:rPr>
          <w:t>35</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4E692D">
          <w:rPr>
            <w:webHidden/>
          </w:rPr>
          <w:t>36</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4E692D">
          <w:rPr>
            <w:webHidden/>
          </w:rPr>
          <w:t>37</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4E692D">
          <w:rPr>
            <w:webHidden/>
          </w:rPr>
          <w:t>37</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4E692D">
          <w:rPr>
            <w:webHidden/>
          </w:rPr>
          <w:t>38</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4E692D">
          <w:rPr>
            <w:webHidden/>
          </w:rPr>
          <w:t>39</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4E692D">
          <w:rPr>
            <w:webHidden/>
          </w:rPr>
          <w:t>39</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4E692D">
          <w:rPr>
            <w:webHidden/>
          </w:rPr>
          <w:t>42</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4E692D">
          <w:rPr>
            <w:webHidden/>
          </w:rPr>
          <w:t>43</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4E692D">
          <w:rPr>
            <w:webHidden/>
          </w:rPr>
          <w:t>43</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4E692D">
          <w:rPr>
            <w:webHidden/>
          </w:rPr>
          <w:t>44</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4E692D">
          <w:rPr>
            <w:webHidden/>
          </w:rPr>
          <w:t>45</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4E692D">
          <w:rPr>
            <w:webHidden/>
          </w:rPr>
          <w:t>45</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4E692D">
          <w:rPr>
            <w:webHidden/>
          </w:rPr>
          <w:t>46</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4E692D">
          <w:rPr>
            <w:webHidden/>
          </w:rPr>
          <w:t>47</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4E692D">
          <w:rPr>
            <w:webHidden/>
          </w:rPr>
          <w:t>47</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4E692D">
          <w:rPr>
            <w:webHidden/>
          </w:rPr>
          <w:t>48</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4E692D">
          <w:rPr>
            <w:webHidden/>
          </w:rPr>
          <w:t>49</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4E692D">
          <w:rPr>
            <w:webHidden/>
          </w:rPr>
          <w:t>49</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4E692D">
          <w:rPr>
            <w:webHidden/>
          </w:rPr>
          <w:t>50</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4E692D">
          <w:rPr>
            <w:webHidden/>
          </w:rPr>
          <w:t>51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4E692D">
          <w:rPr>
            <w:webHidden/>
          </w:rPr>
          <w:t>51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4E692D">
          <w:rPr>
            <w:webHidden/>
          </w:rPr>
          <w:t>52</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4E692D">
          <w:rPr>
            <w:webHidden/>
          </w:rPr>
          <w:t>53</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4E692D">
          <w:rPr>
            <w:webHidden/>
          </w:rPr>
          <w:t>53</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4E692D">
          <w:rPr>
            <w:webHidden/>
          </w:rPr>
          <w:t>54</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4E692D">
          <w:rPr>
            <w:webHidden/>
          </w:rPr>
          <w:t>55</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4E692D">
          <w:rPr>
            <w:webHidden/>
          </w:rPr>
          <w:t>55</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4E692D">
          <w:rPr>
            <w:webHidden/>
          </w:rPr>
          <w:t>58</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4E692D">
          <w:rPr>
            <w:webHidden/>
          </w:rPr>
          <w:t>59</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4E692D">
          <w:rPr>
            <w:webHidden/>
          </w:rPr>
          <w:t>59</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4E692D">
          <w:rPr>
            <w:webHidden/>
          </w:rPr>
          <w:t>60</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4E692D">
          <w:rPr>
            <w:webHidden/>
          </w:rPr>
          <w:t>61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4E692D">
          <w:rPr>
            <w:webHidden/>
          </w:rPr>
          <w:t>61</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4E692D">
          <w:rPr>
            <w:webHidden/>
          </w:rPr>
          <w:t>62</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4E692D">
          <w:rPr>
            <w:webHidden/>
          </w:rPr>
          <w:t>63</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4E692D">
          <w:rPr>
            <w:webHidden/>
          </w:rPr>
          <w:t>63</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4E692D">
          <w:rPr>
            <w:webHidden/>
          </w:rPr>
          <w:t>64</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4E692D">
          <w:rPr>
            <w:webHidden/>
          </w:rPr>
          <w:t>65</w:t>
        </w:r>
        <w:r w:rsidR="00517664">
          <w:rPr>
            <w:webHidden/>
          </w:rPr>
          <w:fldChar w:fldCharType="end"/>
        </w:r>
      </w:hyperlink>
    </w:p>
    <w:p w:rsidR="00517664" w:rsidRDefault="00A223C8"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4E692D">
          <w:rPr>
            <w:webHidden/>
          </w:rPr>
          <w:t>65</w:t>
        </w:r>
        <w:r w:rsidR="00517664">
          <w:rPr>
            <w:webHidden/>
          </w:rPr>
          <w:fldChar w:fldCharType="end"/>
        </w:r>
      </w:hyperlink>
    </w:p>
    <w:p w:rsidR="00517664" w:rsidRDefault="00A223C8"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4E692D">
          <w:rPr>
            <w:webHidden/>
          </w:rPr>
          <w:t>69</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4E692D">
          <w:rPr>
            <w:webHidden/>
          </w:rPr>
          <w:t>69</w:t>
        </w:r>
        <w:r w:rsidR="00517664">
          <w:rPr>
            <w:webHidden/>
          </w:rPr>
          <w:fldChar w:fldCharType="end"/>
        </w:r>
      </w:hyperlink>
    </w:p>
    <w:p w:rsidR="00517664" w:rsidRDefault="00A223C8"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4E692D">
          <w:rPr>
            <w:webHidden/>
          </w:rPr>
          <w:t>70</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4E692D">
          <w:rPr>
            <w:webHidden/>
          </w:rPr>
          <w:t>70</w:t>
        </w:r>
        <w:r w:rsidR="00517664">
          <w:rPr>
            <w:webHidden/>
          </w:rPr>
          <w:fldChar w:fldCharType="end"/>
        </w:r>
      </w:hyperlink>
    </w:p>
    <w:p w:rsidR="00517664" w:rsidRDefault="00A223C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4E692D">
          <w:rPr>
            <w:webHidden/>
          </w:rPr>
          <w:t>71</w:t>
        </w:r>
        <w:r w:rsidR="00517664">
          <w:rPr>
            <w:webHidden/>
          </w:rPr>
          <w:fldChar w:fldCharType="end"/>
        </w:r>
      </w:hyperlink>
    </w:p>
    <w:p w:rsidR="00517664" w:rsidRDefault="00A223C8"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4E692D">
          <w:rPr>
            <w:webHidden/>
          </w:rPr>
          <w:t>73</w:t>
        </w:r>
        <w:r w:rsidR="00517664">
          <w:rPr>
            <w:webHidden/>
          </w:rPr>
          <w:fldChar w:fldCharType="end"/>
        </w:r>
      </w:hyperlink>
    </w:p>
    <w:p w:rsidR="00517664" w:rsidRDefault="00A223C8"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4E692D">
          <w:rPr>
            <w:webHidden/>
          </w:rPr>
          <w:t>77</w:t>
        </w:r>
        <w:r w:rsidR="00517664">
          <w:rPr>
            <w:webHidden/>
          </w:rPr>
          <w:fldChar w:fldCharType="end"/>
        </w:r>
      </w:hyperlink>
    </w:p>
    <w:p w:rsidR="00517664" w:rsidRDefault="00A223C8"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4E692D">
          <w:rPr>
            <w:webHidden/>
          </w:rPr>
          <w:t>79</w:t>
        </w:r>
        <w:r w:rsidR="00517664">
          <w:rPr>
            <w:webHidden/>
          </w:rPr>
          <w:fldChar w:fldCharType="end"/>
        </w:r>
      </w:hyperlink>
    </w:p>
    <w:p w:rsidR="00517664" w:rsidRDefault="00A223C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4E692D">
          <w:rPr>
            <w:webHidden/>
          </w:rPr>
          <w:t>79</w:t>
        </w:r>
        <w:r w:rsidR="00517664">
          <w:rPr>
            <w:webHidden/>
          </w:rPr>
          <w:fldChar w:fldCharType="end"/>
        </w:r>
      </w:hyperlink>
    </w:p>
    <w:p w:rsidR="00517664" w:rsidRDefault="00A223C8"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4E692D">
          <w:rPr>
            <w:webHidden/>
          </w:rPr>
          <w:t>79</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8560586"/>
      <w:r w:rsidRPr="00955D72">
        <w:rPr>
          <w:sz w:val="32"/>
        </w:rPr>
        <w:lastRenderedPageBreak/>
        <w:t xml:space="preserve">Общие </w:t>
      </w:r>
      <w:bookmarkEnd w:id="2"/>
      <w:bookmarkEnd w:id="3"/>
      <w:bookmarkEnd w:id="4"/>
      <w:bookmarkEnd w:id="5"/>
      <w:r w:rsidRPr="00955D72">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955D72" w:rsidRDefault="00EC5F37" w:rsidP="00955D72">
      <w:pPr>
        <w:pStyle w:val="20"/>
        <w:spacing w:before="0" w:after="0"/>
        <w:rPr>
          <w:sz w:val="24"/>
          <w:szCs w:val="24"/>
        </w:rPr>
      </w:pPr>
      <w:bookmarkStart w:id="20" w:name="_Toc55285335"/>
      <w:bookmarkStart w:id="21" w:name="_Toc55305369"/>
      <w:bookmarkStart w:id="22" w:name="_Toc57314615"/>
      <w:bookmarkStart w:id="23" w:name="_Toc69728941"/>
      <w:bookmarkStart w:id="24" w:name="_Toc440899803"/>
      <w:bookmarkStart w:id="25" w:name="_Toc478560587"/>
      <w:r w:rsidRPr="00955D72">
        <w:rPr>
          <w:sz w:val="24"/>
          <w:szCs w:val="24"/>
        </w:rPr>
        <w:t xml:space="preserve">Общие сведения о </w:t>
      </w:r>
      <w:bookmarkEnd w:id="20"/>
      <w:bookmarkEnd w:id="21"/>
      <w:bookmarkEnd w:id="22"/>
      <w:bookmarkEnd w:id="23"/>
      <w:r w:rsidR="009E10EF" w:rsidRPr="00955D72">
        <w:rPr>
          <w:sz w:val="24"/>
          <w:szCs w:val="24"/>
        </w:rPr>
        <w:t>запросе предложений</w:t>
      </w:r>
      <w:bookmarkEnd w:id="24"/>
      <w:bookmarkEnd w:id="25"/>
    </w:p>
    <w:p w:rsidR="00EC5F37" w:rsidRPr="00955D72" w:rsidRDefault="001D54B3" w:rsidP="00955D72">
      <w:pPr>
        <w:pStyle w:val="a5"/>
        <w:tabs>
          <w:tab w:val="num" w:pos="1134"/>
        </w:tabs>
        <w:spacing w:line="240" w:lineRule="auto"/>
        <w:ind w:left="1134"/>
        <w:rPr>
          <w:sz w:val="24"/>
          <w:szCs w:val="24"/>
        </w:rPr>
      </w:pPr>
      <w:bookmarkStart w:id="26" w:name="_Ref55193512"/>
      <w:bookmarkStart w:id="27" w:name="Общие_сведения"/>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E692D">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E692D">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 xml:space="preserve">даты, указанной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E692D">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4E692D">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E692D">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6"/>
      <w:bookmarkEnd w:id="27"/>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E692D">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4E692D">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8" w:name="_Ref93209175"/>
      <w:r w:rsidRPr="00955D72">
        <w:rPr>
          <w:sz w:val="24"/>
          <w:szCs w:val="24"/>
        </w:rPr>
        <w:t>Для справок обращаться</w:t>
      </w:r>
      <w:bookmarkEnd w:id="28"/>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E692D">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9"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9"/>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4E692D">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4E692D">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4E692D">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4E692D" w:rsidRPr="004E692D">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4E692D">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8560588"/>
      <w:bookmarkStart w:id="39" w:name="_Toc518119237"/>
      <w:r w:rsidRPr="00955D72">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955D72" w:rsidRDefault="009E10EF" w:rsidP="00955D72">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55D72">
        <w:rPr>
          <w:sz w:val="24"/>
          <w:szCs w:val="24"/>
        </w:rPr>
        <w:t>конкурсом</w:t>
      </w:r>
      <w:r w:rsidRPr="00955D72">
        <w:rPr>
          <w:sz w:val="24"/>
          <w:szCs w:val="24"/>
        </w:rPr>
        <w:t xml:space="preserve"> и не регулируется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4E692D">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Извещением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имеет правовой статус оферты и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5"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8560589"/>
      <w:bookmarkStart w:id="54" w:name="_Toc55285340"/>
      <w:bookmarkStart w:id="55" w:name="_Toc55305374"/>
      <w:bookmarkStart w:id="56" w:name="_Toc57314620"/>
      <w:bookmarkStart w:id="57" w:name="_Toc69728945"/>
      <w:bookmarkEnd w:id="40"/>
      <w:bookmarkEnd w:id="41"/>
      <w:bookmarkEnd w:id="42"/>
      <w:bookmarkEnd w:id="43"/>
      <w:bookmarkEnd w:id="44"/>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6"/>
      <w:bookmarkEnd w:id="47"/>
      <w:bookmarkEnd w:id="48"/>
      <w:bookmarkEnd w:id="49"/>
      <w:bookmarkEnd w:id="50"/>
      <w:r w:rsidR="005F3E62" w:rsidRPr="00955D72">
        <w:rPr>
          <w:sz w:val="24"/>
          <w:szCs w:val="24"/>
        </w:rPr>
        <w:t>ЭТП</w:t>
      </w:r>
      <w:bookmarkEnd w:id="51"/>
      <w:bookmarkEnd w:id="52"/>
      <w:bookmarkEnd w:id="53"/>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8"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4E692D">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8"/>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9" w:name="_Toc440899806"/>
      <w:bookmarkStart w:id="60" w:name="_Toc478560590"/>
      <w:r w:rsidRPr="00955D72">
        <w:rPr>
          <w:sz w:val="24"/>
          <w:szCs w:val="24"/>
        </w:rPr>
        <w:t>Обжалование</w:t>
      </w:r>
      <w:bookmarkEnd w:id="54"/>
      <w:bookmarkEnd w:id="55"/>
      <w:bookmarkEnd w:id="56"/>
      <w:bookmarkEnd w:id="57"/>
      <w:bookmarkEnd w:id="59"/>
      <w:bookmarkEnd w:id="60"/>
    </w:p>
    <w:p w:rsidR="00910068" w:rsidRPr="00955D72" w:rsidRDefault="00910068" w:rsidP="00955D72">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6"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6"/>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«РусГидро»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7" w:name="_Toc440899807"/>
      <w:bookmarkStart w:id="68" w:name="_Toc478560591"/>
      <w:bookmarkEnd w:id="61"/>
      <w:r w:rsidRPr="00955D72">
        <w:rPr>
          <w:sz w:val="24"/>
          <w:szCs w:val="24"/>
        </w:rPr>
        <w:t xml:space="preserve">Прочие </w:t>
      </w:r>
      <w:bookmarkEnd w:id="62"/>
      <w:bookmarkEnd w:id="63"/>
      <w:r w:rsidRPr="00955D72">
        <w:rPr>
          <w:sz w:val="24"/>
          <w:szCs w:val="24"/>
        </w:rPr>
        <w:t>положения</w:t>
      </w:r>
      <w:bookmarkEnd w:id="64"/>
      <w:bookmarkEnd w:id="65"/>
      <w:bookmarkEnd w:id="67"/>
      <w:bookmarkEnd w:id="68"/>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отвечает и не имеет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
    <w:p w:rsidR="00EC5F37" w:rsidRPr="00955D72" w:rsidRDefault="00CA70BC" w:rsidP="00955D72">
      <w:pPr>
        <w:pStyle w:val="a5"/>
        <w:tabs>
          <w:tab w:val="num" w:pos="1134"/>
        </w:tabs>
        <w:spacing w:line="240" w:lineRule="auto"/>
        <w:ind w:left="1134"/>
        <w:rPr>
          <w:sz w:val="24"/>
          <w:szCs w:val="24"/>
        </w:rPr>
      </w:pPr>
      <w:bookmarkStart w:id="69"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9"/>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«РусГидро»,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8560592"/>
      <w:bookmarkStart w:id="79" w:name="ИНСТРУКЦИИ"/>
      <w:bookmarkEnd w:id="70"/>
      <w:bookmarkEnd w:id="71"/>
      <w:bookmarkEnd w:id="72"/>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3"/>
      <w:bookmarkEnd w:id="74"/>
      <w:bookmarkEnd w:id="75"/>
      <w:bookmarkEnd w:id="76"/>
      <w:bookmarkEnd w:id="77"/>
      <w:bookmarkEnd w:id="78"/>
    </w:p>
    <w:p w:rsidR="00EC5F37" w:rsidRPr="00955D72" w:rsidRDefault="00EC5F37" w:rsidP="00955D72">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8560593"/>
      <w:bookmarkEnd w:id="79"/>
      <w:r w:rsidRPr="00955D72">
        <w:rPr>
          <w:sz w:val="24"/>
          <w:szCs w:val="24"/>
        </w:rPr>
        <w:t xml:space="preserve">Общий порядок проведения </w:t>
      </w:r>
      <w:r w:rsidR="000778BE" w:rsidRPr="00955D72">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E692D">
        <w:rPr>
          <w:sz w:val="24"/>
          <w:szCs w:val="24"/>
        </w:rPr>
        <w:t>2.2</w:t>
      </w:r>
      <w:r w:rsidR="00A573C1" w:rsidRPr="00955D72">
        <w:rPr>
          <w:sz w:val="24"/>
          <w:szCs w:val="24"/>
        </w:rPr>
        <w:fldChar w:fldCharType="end"/>
      </w:r>
      <w:r w:rsidR="00F23761" w:rsidRPr="00955D72">
        <w:rPr>
          <w:sz w:val="24"/>
          <w:szCs w:val="24"/>
        </w:rPr>
        <w:t xml:space="preserve"> </w:t>
      </w:r>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E692D">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E692D">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E692D">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E692D">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E692D">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4E692D">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4E692D">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4E692D">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4E692D">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4E692D">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478560594"/>
      <w:r w:rsidRPr="00955D72">
        <w:rPr>
          <w:sz w:val="24"/>
          <w:szCs w:val="24"/>
        </w:rPr>
        <w:t xml:space="preserve">Размещение </w:t>
      </w:r>
      <w:r w:rsidR="00EC5F37" w:rsidRPr="00955D72">
        <w:rPr>
          <w:sz w:val="24"/>
          <w:szCs w:val="24"/>
        </w:rPr>
        <w:t xml:space="preserve">Извещения о </w:t>
      </w:r>
      <w:bookmarkEnd w:id="89"/>
      <w:bookmarkEnd w:id="90"/>
      <w:bookmarkEnd w:id="91"/>
      <w:bookmarkEnd w:id="92"/>
      <w:bookmarkEnd w:id="93"/>
      <w:r w:rsidR="00C22E8E" w:rsidRPr="00955D72">
        <w:rPr>
          <w:sz w:val="24"/>
          <w:szCs w:val="24"/>
        </w:rPr>
        <w:t>закупке</w:t>
      </w:r>
      <w:bookmarkEnd w:id="94"/>
      <w:bookmarkEnd w:id="9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4E692D">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являются официальными и не влекут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6"/>
      <w:bookmarkEnd w:id="97"/>
      <w:bookmarkEnd w:id="98"/>
      <w:bookmarkEnd w:id="99"/>
      <w:bookmarkEnd w:id="100"/>
      <w:bookmarkEnd w:id="101"/>
      <w:r w:rsidR="00D872F5" w:rsidRPr="00955D72">
        <w:rPr>
          <w:sz w:val="24"/>
          <w:szCs w:val="24"/>
        </w:rPr>
        <w:t xml:space="preserve">о закупке </w:t>
      </w:r>
      <w:r w:rsidR="006445DC" w:rsidRPr="00955D72">
        <w:rPr>
          <w:sz w:val="24"/>
          <w:szCs w:val="24"/>
        </w:rPr>
        <w:t>Участникам</w:t>
      </w:r>
      <w:bookmarkEnd w:id="102"/>
      <w:bookmarkEnd w:id="103"/>
      <w:bookmarkEnd w:id="104"/>
      <w:bookmarkEnd w:id="105"/>
    </w:p>
    <w:p w:rsidR="00EC5F37" w:rsidRPr="00955D72" w:rsidRDefault="007F194B" w:rsidP="00955D72">
      <w:pPr>
        <w:pStyle w:val="a5"/>
        <w:tabs>
          <w:tab w:val="num" w:pos="1134"/>
        </w:tabs>
        <w:spacing w:line="240" w:lineRule="auto"/>
        <w:ind w:left="1134"/>
        <w:rPr>
          <w:sz w:val="24"/>
          <w:szCs w:val="24"/>
        </w:rPr>
      </w:pPr>
      <w:bookmarkStart w:id="106"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6"/>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8560596"/>
      <w:bookmarkEnd w:id="107"/>
      <w:r w:rsidRPr="00955D72">
        <w:rPr>
          <w:sz w:val="24"/>
          <w:szCs w:val="24"/>
        </w:rPr>
        <w:t>Подготовка заявок</w:t>
      </w:r>
      <w:bookmarkEnd w:id="108"/>
      <w:bookmarkEnd w:id="109"/>
      <w:bookmarkEnd w:id="110"/>
      <w:bookmarkEnd w:id="111"/>
      <w:bookmarkEnd w:id="112"/>
      <w:bookmarkEnd w:id="113"/>
      <w:bookmarkEnd w:id="114"/>
    </w:p>
    <w:p w:rsidR="00EC5F37" w:rsidRPr="00955D72" w:rsidRDefault="00EC5F37" w:rsidP="00955D72">
      <w:pPr>
        <w:pStyle w:val="23"/>
        <w:tabs>
          <w:tab w:val="num" w:pos="1134"/>
        </w:tabs>
        <w:spacing w:before="0" w:after="0"/>
        <w:ind w:left="1134"/>
        <w:rPr>
          <w:sz w:val="24"/>
          <w:szCs w:val="24"/>
        </w:rPr>
      </w:pPr>
      <w:bookmarkStart w:id="115" w:name="_Ref56229154"/>
      <w:bookmarkStart w:id="116" w:name="_Toc57314645"/>
      <w:bookmarkStart w:id="117" w:name="_Toc440899813"/>
      <w:bookmarkStart w:id="118" w:name="_Toc478560597"/>
      <w:r w:rsidRPr="00955D72">
        <w:rPr>
          <w:sz w:val="24"/>
          <w:szCs w:val="24"/>
        </w:rPr>
        <w:t>Общие требования к заявке</w:t>
      </w:r>
      <w:bookmarkEnd w:id="115"/>
      <w:bookmarkEnd w:id="116"/>
      <w:bookmarkEnd w:id="117"/>
      <w:bookmarkEnd w:id="118"/>
    </w:p>
    <w:p w:rsidR="00EC5F37" w:rsidRPr="00955D72" w:rsidRDefault="00EC5F37" w:rsidP="00955D72">
      <w:pPr>
        <w:pStyle w:val="a6"/>
        <w:spacing w:line="240" w:lineRule="auto"/>
        <w:rPr>
          <w:sz w:val="24"/>
          <w:szCs w:val="24"/>
        </w:rPr>
      </w:pPr>
      <w:bookmarkStart w:id="119"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E692D" w:rsidRPr="004E692D">
        <w:rPr>
          <w:sz w:val="24"/>
          <w:szCs w:val="24"/>
        </w:rPr>
        <w:t xml:space="preserve">Опись документов (форма </w:t>
      </w:r>
      <w:r w:rsidR="004E692D" w:rsidRPr="004E692D">
        <w:rPr>
          <w:noProof/>
          <w:sz w:val="24"/>
          <w:szCs w:val="24"/>
        </w:rPr>
        <w:t>1</w:t>
      </w:r>
      <w:r w:rsidR="004E692D" w:rsidRPr="004E692D">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sidRPr="004E692D">
        <w:rPr>
          <w:sz w:val="24"/>
          <w:szCs w:val="24"/>
        </w:rPr>
        <w:t xml:space="preserve">Письмо о подаче оферты (форма </w:t>
      </w:r>
      <w:r w:rsidR="004E692D" w:rsidRPr="004E692D">
        <w:rPr>
          <w:noProof/>
          <w:sz w:val="24"/>
          <w:szCs w:val="24"/>
        </w:rPr>
        <w:t>2</w:t>
      </w:r>
      <w:r w:rsidR="004E692D" w:rsidRPr="004E692D">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4E692D">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sidRPr="004E692D">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4E692D">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sidRPr="004E692D">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4E692D">
        <w:rPr>
          <w:sz w:val="24"/>
          <w:szCs w:val="24"/>
        </w:rPr>
        <w:t>5.4</w:t>
      </w:r>
      <w:r w:rsidR="00592968" w:rsidRPr="00955D72">
        <w:rPr>
          <w:sz w:val="24"/>
          <w:szCs w:val="24"/>
        </w:rPr>
        <w:fldChar w:fldCharType="end"/>
      </w:r>
      <w:r w:rsidRPr="00955D72">
        <w:rPr>
          <w:sz w:val="24"/>
          <w:szCs w:val="24"/>
        </w:rPr>
        <w:t>);</w:t>
      </w:r>
    </w:p>
    <w:p w:rsidR="004E692D" w:rsidRPr="004E692D" w:rsidRDefault="003C7200" w:rsidP="004E692D">
      <w:pPr>
        <w:pStyle w:val="a7"/>
        <w:rPr>
          <w:sz w:val="24"/>
          <w:szCs w:val="24"/>
        </w:rPr>
        <w:sectPr w:rsidR="004E692D" w:rsidRPr="004E692D"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4E692D" w:rsidP="00955D72">
      <w:pPr>
        <w:pStyle w:val="a7"/>
        <w:spacing w:line="240" w:lineRule="auto"/>
        <w:rPr>
          <w:sz w:val="24"/>
          <w:szCs w:val="24"/>
        </w:rPr>
      </w:pPr>
      <w:r w:rsidRPr="004E692D">
        <w:rPr>
          <w:sz w:val="24"/>
          <w:szCs w:val="24"/>
        </w:rPr>
        <w:lastRenderedPageBreak/>
        <w:t>Сводная таблица стоимости поставляемой продукции (форма</w:t>
      </w:r>
      <w:r w:rsidRPr="004E692D">
        <w:rPr>
          <w:noProof/>
          <w:sz w:val="24"/>
          <w:szCs w:val="24"/>
        </w:rPr>
        <w:t xml:space="preserve"> </w:t>
      </w:r>
      <w:r w:rsidRPr="004E692D">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sidRPr="004E692D">
        <w:rPr>
          <w:sz w:val="24"/>
          <w:szCs w:val="24"/>
        </w:rPr>
        <w:t xml:space="preserve">Протокол разногласий по проекту Договора (форма </w:t>
      </w:r>
      <w:r w:rsidR="004E692D" w:rsidRPr="004E692D">
        <w:rPr>
          <w:noProof/>
          <w:sz w:val="24"/>
          <w:szCs w:val="24"/>
        </w:rPr>
        <w:t>6</w:t>
      </w:r>
      <w:r w:rsidR="004E692D" w:rsidRPr="004E692D">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4E692D">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4E692D" w:rsidRPr="004E692D">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4E692D">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4E692D" w:rsidRPr="004E692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4E692D">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4E692D">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4E692D" w:rsidRPr="004E692D">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4E692D">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8"/>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
    <w:p w:rsidR="00EC5F37" w:rsidRPr="00955D72" w:rsidRDefault="00EC5F37" w:rsidP="00955D72">
      <w:pPr>
        <w:pStyle w:val="a7"/>
        <w:spacing w:line="240" w:lineRule="auto"/>
        <w:rPr>
          <w:sz w:val="24"/>
        </w:rPr>
      </w:pPr>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4E692D" w:rsidRPr="004E692D">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 xml:space="preserve">настоящей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4E692D">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r w:rsidRPr="00955D72">
        <w:rPr>
          <w:sz w:val="20"/>
        </w:rPr>
        <w:t>[</w:t>
      </w:r>
      <w:r w:rsidRPr="00955D72">
        <w:rPr>
          <w:rStyle w:val="afc"/>
          <w:sz w:val="20"/>
        </w:rPr>
        <w:t xml:space="preserve">Примечание: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EC5F37" w:rsidRPr="00955D72" w:rsidRDefault="00EC5F37" w:rsidP="00955D72">
      <w:pPr>
        <w:numPr>
          <w:ilvl w:val="0"/>
          <w:numId w:val="19"/>
        </w:numPr>
        <w:spacing w:line="240" w:lineRule="auto"/>
        <w:rPr>
          <w:sz w:val="20"/>
        </w:rPr>
      </w:pPr>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
    <w:bookmarkEnd w:id="119"/>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20"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4E692D">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8560598"/>
      <w:r w:rsidRPr="00955D72">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55D72">
        <w:rPr>
          <w:sz w:val="24"/>
          <w:szCs w:val="24"/>
        </w:rPr>
        <w:t>ЭТП</w:t>
      </w:r>
      <w:bookmarkEnd w:id="128"/>
      <w:bookmarkEnd w:id="129"/>
    </w:p>
    <w:p w:rsidR="00A5672F" w:rsidRPr="00955D72" w:rsidRDefault="00A5672F" w:rsidP="00955D72">
      <w:pPr>
        <w:pStyle w:val="a6"/>
        <w:numPr>
          <w:ilvl w:val="3"/>
          <w:numId w:val="5"/>
        </w:numPr>
        <w:spacing w:line="240" w:lineRule="auto"/>
        <w:rPr>
          <w:sz w:val="24"/>
          <w:szCs w:val="24"/>
        </w:rPr>
      </w:pPr>
      <w:bookmarkStart w:id="130"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30"/>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1" w:name="_Ref268011367"/>
      <w:r w:rsidR="005F3E62" w:rsidRPr="00955D72">
        <w:rPr>
          <w:sz w:val="24"/>
          <w:szCs w:val="24"/>
        </w:rPr>
        <w:t>ЭТП</w:t>
      </w:r>
      <w:r w:rsidRPr="00955D72">
        <w:rPr>
          <w:sz w:val="24"/>
          <w:szCs w:val="24"/>
        </w:rPr>
        <w:t>.</w:t>
      </w:r>
      <w:bookmarkEnd w:id="131"/>
    </w:p>
    <w:p w:rsidR="00EC5F37" w:rsidRPr="00955D72" w:rsidRDefault="00EC5F37" w:rsidP="00955D72">
      <w:pPr>
        <w:pStyle w:val="a6"/>
        <w:numPr>
          <w:ilvl w:val="3"/>
          <w:numId w:val="5"/>
        </w:numPr>
        <w:tabs>
          <w:tab w:val="left" w:pos="1134"/>
        </w:tabs>
        <w:spacing w:line="240" w:lineRule="auto"/>
        <w:rPr>
          <w:sz w:val="24"/>
          <w:szCs w:val="24"/>
        </w:rPr>
      </w:pPr>
      <w:bookmarkStart w:id="132" w:name="_Ref55279015"/>
      <w:bookmarkStart w:id="133" w:name="_Ref55279017"/>
      <w:bookmarkEnd w:id="120"/>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2"/>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4" w:name="_Ref456880434"/>
      <w:bookmarkStart w:id="135"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4"/>
    </w:p>
    <w:p w:rsidR="0062630E" w:rsidRPr="00955D72" w:rsidRDefault="0062630E" w:rsidP="00955D72">
      <w:pPr>
        <w:pStyle w:val="a6"/>
        <w:spacing w:line="240" w:lineRule="auto"/>
        <w:rPr>
          <w:sz w:val="24"/>
          <w:szCs w:val="24"/>
        </w:rPr>
      </w:pPr>
      <w:bookmarkStart w:id="136"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55D72">
        <w:rPr>
          <w:sz w:val="24"/>
          <w:szCs w:val="24"/>
        </w:rPr>
        <w:t>PortableDocumentFormat (*.pdf).</w:t>
      </w:r>
    </w:p>
    <w:p w:rsidR="000955C9" w:rsidRPr="00955D72" w:rsidRDefault="000955C9" w:rsidP="00955D72">
      <w:pPr>
        <w:pStyle w:val="a6"/>
        <w:spacing w:line="240" w:lineRule="auto"/>
        <w:rPr>
          <w:sz w:val="24"/>
          <w:szCs w:val="24"/>
        </w:rPr>
      </w:pPr>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6"/>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8560599"/>
      <w:bookmarkEnd w:id="133"/>
      <w:bookmarkEnd w:id="135"/>
      <w:bookmarkEnd w:id="137"/>
      <w:bookmarkEnd w:id="138"/>
      <w:r w:rsidRPr="00955D72">
        <w:rPr>
          <w:sz w:val="24"/>
          <w:szCs w:val="24"/>
        </w:rPr>
        <w:lastRenderedPageBreak/>
        <w:t>Требования к сроку действия заявки</w:t>
      </w:r>
      <w:bookmarkEnd w:id="139"/>
      <w:bookmarkEnd w:id="140"/>
      <w:bookmarkEnd w:id="141"/>
      <w:bookmarkEnd w:id="142"/>
      <w:bookmarkEnd w:id="143"/>
      <w:bookmarkEnd w:id="144"/>
    </w:p>
    <w:p w:rsidR="00EC5F37" w:rsidRPr="00955D72" w:rsidRDefault="00D83C09" w:rsidP="00955D72">
      <w:pPr>
        <w:pStyle w:val="a6"/>
        <w:spacing w:line="240" w:lineRule="auto"/>
        <w:rPr>
          <w:sz w:val="24"/>
          <w:szCs w:val="24"/>
        </w:rPr>
      </w:pPr>
      <w:bookmarkStart w:id="145" w:name="_Ref56220570"/>
      <w:bookmarkStart w:id="146"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4E692D">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5"/>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4E692D">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6"/>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7" w:name="_Toc57314647"/>
      <w:bookmarkStart w:id="148" w:name="_Ref324342156"/>
      <w:bookmarkStart w:id="149" w:name="_Toc440899817"/>
      <w:bookmarkStart w:id="150" w:name="_Toc478560600"/>
      <w:r w:rsidRPr="00955D72">
        <w:rPr>
          <w:sz w:val="24"/>
          <w:szCs w:val="24"/>
        </w:rPr>
        <w:t>Требования к языку заявки</w:t>
      </w:r>
      <w:bookmarkEnd w:id="147"/>
      <w:bookmarkEnd w:id="148"/>
      <w:bookmarkEnd w:id="149"/>
      <w:bookmarkEnd w:id="150"/>
    </w:p>
    <w:p w:rsidR="00105FD7" w:rsidRPr="00955D72" w:rsidRDefault="00EC5F37" w:rsidP="00955D72">
      <w:pPr>
        <w:numPr>
          <w:ilvl w:val="3"/>
          <w:numId w:val="5"/>
        </w:numPr>
        <w:tabs>
          <w:tab w:val="left" w:pos="1134"/>
        </w:tabs>
        <w:spacing w:line="240" w:lineRule="auto"/>
        <w:rPr>
          <w:sz w:val="24"/>
          <w:szCs w:val="24"/>
        </w:rPr>
      </w:pPr>
      <w:bookmarkStart w:id="151"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с апостилем</w:t>
      </w:r>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2" w:name="_Hlt40850038"/>
      <w:bookmarkEnd w:id="152"/>
    </w:p>
    <w:p w:rsidR="00EC5F37" w:rsidRPr="00955D72" w:rsidRDefault="00EC5F37" w:rsidP="00955D72">
      <w:pPr>
        <w:pStyle w:val="23"/>
        <w:tabs>
          <w:tab w:val="num" w:pos="1134"/>
        </w:tabs>
        <w:spacing w:before="0" w:after="0"/>
        <w:ind w:left="1134"/>
        <w:rPr>
          <w:sz w:val="24"/>
          <w:szCs w:val="24"/>
        </w:rPr>
      </w:pPr>
      <w:bookmarkStart w:id="153" w:name="_Toc440899818"/>
      <w:bookmarkStart w:id="154" w:name="_Toc478560601"/>
      <w:r w:rsidRPr="00955D72">
        <w:rPr>
          <w:sz w:val="24"/>
          <w:szCs w:val="24"/>
        </w:rPr>
        <w:t>Требования к валюте заявки</w:t>
      </w:r>
      <w:bookmarkEnd w:id="151"/>
      <w:bookmarkEnd w:id="153"/>
      <w:bookmarkEnd w:id="154"/>
    </w:p>
    <w:p w:rsidR="00EC5F37" w:rsidRPr="00955D72" w:rsidRDefault="00EC5F37" w:rsidP="00955D72">
      <w:pPr>
        <w:numPr>
          <w:ilvl w:val="3"/>
          <w:numId w:val="5"/>
        </w:numPr>
        <w:tabs>
          <w:tab w:val="left" w:pos="1134"/>
        </w:tabs>
        <w:spacing w:line="240" w:lineRule="auto"/>
        <w:rPr>
          <w:sz w:val="24"/>
          <w:szCs w:val="24"/>
        </w:rPr>
      </w:pPr>
      <w:bookmarkStart w:id="155"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5"/>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819"/>
      <w:bookmarkStart w:id="160"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6"/>
      <w:bookmarkEnd w:id="157"/>
      <w:bookmarkEnd w:id="158"/>
      <w:bookmarkEnd w:id="159"/>
      <w:r w:rsidR="00321E89" w:rsidRPr="00955D72">
        <w:rPr>
          <w:sz w:val="24"/>
          <w:szCs w:val="24"/>
        </w:rPr>
        <w:t xml:space="preserve">Договора </w:t>
      </w:r>
      <w:r w:rsidR="00137CF8" w:rsidRPr="00955D72">
        <w:rPr>
          <w:sz w:val="24"/>
          <w:szCs w:val="24"/>
        </w:rPr>
        <w:t>(цене лота)</w:t>
      </w:r>
      <w:bookmarkEnd w:id="160"/>
    </w:p>
    <w:p w:rsidR="00EC5F37" w:rsidRPr="00955D72" w:rsidRDefault="00EC5F37" w:rsidP="00955D72">
      <w:pPr>
        <w:pStyle w:val="a6"/>
        <w:spacing w:line="240" w:lineRule="auto"/>
        <w:rPr>
          <w:sz w:val="24"/>
          <w:szCs w:val="24"/>
        </w:rPr>
      </w:pPr>
      <w:bookmarkStart w:id="161"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4E692D">
        <w:rPr>
          <w:sz w:val="24"/>
          <w:szCs w:val="24"/>
        </w:rPr>
        <w:t>4.2.6</w:t>
      </w:r>
      <w:r w:rsidR="00CB5CE4" w:rsidRPr="00955D72">
        <w:rPr>
          <w:sz w:val="24"/>
          <w:szCs w:val="24"/>
        </w:rPr>
        <w:fldChar w:fldCharType="end"/>
      </w:r>
      <w:r w:rsidRPr="00955D72">
        <w:rPr>
          <w:sz w:val="24"/>
          <w:szCs w:val="24"/>
        </w:rPr>
        <w:t>.</w:t>
      </w:r>
      <w:bookmarkEnd w:id="161"/>
    </w:p>
    <w:p w:rsidR="00EC5F37" w:rsidRPr="00955D72" w:rsidRDefault="00AD2521" w:rsidP="00955D72">
      <w:pPr>
        <w:pStyle w:val="a6"/>
        <w:spacing w:line="240" w:lineRule="auto"/>
        <w:rPr>
          <w:sz w:val="24"/>
          <w:szCs w:val="24"/>
        </w:rPr>
      </w:pPr>
      <w:bookmarkStart w:id="162"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2"/>
    </w:p>
    <w:p w:rsidR="00EC5F37" w:rsidRPr="00955D72" w:rsidRDefault="00EC5F37" w:rsidP="00955D72">
      <w:pPr>
        <w:pStyle w:val="23"/>
        <w:tabs>
          <w:tab w:val="num" w:pos="1134"/>
        </w:tabs>
        <w:spacing w:before="0" w:after="0"/>
        <w:ind w:left="1134"/>
        <w:rPr>
          <w:sz w:val="24"/>
          <w:szCs w:val="24"/>
        </w:rPr>
      </w:pPr>
      <w:bookmarkStart w:id="163" w:name="_Toc57314653"/>
      <w:bookmarkStart w:id="164" w:name="_Toc440899820"/>
      <w:bookmarkStart w:id="165"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3"/>
      <w:r w:rsidR="00B34A89" w:rsidRPr="00955D72">
        <w:rPr>
          <w:sz w:val="24"/>
          <w:szCs w:val="24"/>
        </w:rPr>
        <w:t xml:space="preserve"> о закупке</w:t>
      </w:r>
      <w:bookmarkEnd w:id="164"/>
      <w:bookmarkEnd w:id="165"/>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4E692D">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позднее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4E692D">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4E692D">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r w:rsidR="00C513DA" w:rsidRPr="00955D72">
        <w:rPr>
          <w:sz w:val="24"/>
          <w:szCs w:val="24"/>
        </w:rPr>
        <w:t xml:space="preserve">размещается </w:t>
      </w:r>
      <w:r w:rsidRPr="00955D72">
        <w:rPr>
          <w:sz w:val="24"/>
          <w:szCs w:val="24"/>
        </w:rPr>
        <w:t>Организатором на Официальном сайте и доступен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6" w:name="_Toc440899821"/>
      <w:bookmarkStart w:id="167"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6"/>
      <w:bookmarkEnd w:id="167"/>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4E692D">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4E692D">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8" w:name="_Toc311975322"/>
      <w:bookmarkStart w:id="169" w:name="_Ref93088240"/>
      <w:bookmarkStart w:id="170" w:name="_Toc440899822"/>
      <w:bookmarkStart w:id="171" w:name="_Toc478560605"/>
      <w:bookmarkEnd w:id="168"/>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9"/>
      <w:bookmarkEnd w:id="170"/>
      <w:bookmarkEnd w:id="171"/>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2"/>
      <w:bookmarkEnd w:id="173"/>
      <w:bookmarkEnd w:id="174"/>
      <w:bookmarkEnd w:id="175"/>
      <w:bookmarkEnd w:id="176"/>
      <w:bookmarkEnd w:id="177"/>
    </w:p>
    <w:p w:rsidR="00EC5F37" w:rsidRPr="00955D72" w:rsidRDefault="00EC5F37" w:rsidP="00955D72">
      <w:pPr>
        <w:pStyle w:val="a6"/>
        <w:numPr>
          <w:ilvl w:val="3"/>
          <w:numId w:val="5"/>
        </w:numPr>
        <w:tabs>
          <w:tab w:val="left" w:pos="1134"/>
        </w:tabs>
        <w:spacing w:line="240" w:lineRule="auto"/>
        <w:rPr>
          <w:sz w:val="24"/>
          <w:szCs w:val="24"/>
        </w:rPr>
      </w:pPr>
      <w:bookmarkStart w:id="178" w:name="_Ref324335676"/>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 xml:space="preserve">из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4E692D">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8"/>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9"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9"/>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ДРиФС</w:t>
      </w:r>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4E692D" w:rsidRPr="004E692D">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ДРиФС)</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ДРиФС</w:t>
      </w:r>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80"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80"/>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1" w:name="_Ref457408311"/>
      <w:bookmarkStart w:id="182"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55D72">
        <w:rPr>
          <w:sz w:val="24"/>
          <w:szCs w:val="24"/>
        </w:rPr>
        <w:t xml:space="preserve"> </w:t>
      </w:r>
      <w:bookmarkEnd w:id="182"/>
    </w:p>
    <w:p w:rsidR="00FA56F2" w:rsidRPr="00955D72" w:rsidRDefault="00FA56F2" w:rsidP="00955D72">
      <w:pPr>
        <w:pStyle w:val="a7"/>
        <w:spacing w:line="240" w:lineRule="auto"/>
        <w:rPr>
          <w:sz w:val="24"/>
          <w:szCs w:val="24"/>
        </w:rPr>
      </w:pPr>
      <w:bookmarkStart w:id="183"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8560607"/>
      <w:bookmarkEnd w:id="184"/>
      <w:bookmarkEnd w:id="185"/>
      <w:bookmarkEnd w:id="186"/>
      <w:bookmarkEnd w:id="187"/>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8"/>
      <w:bookmarkEnd w:id="189"/>
      <w:bookmarkEnd w:id="190"/>
    </w:p>
    <w:p w:rsidR="00790F00" w:rsidRPr="00955D72" w:rsidRDefault="00790F00" w:rsidP="00955D72">
      <w:pPr>
        <w:pStyle w:val="a6"/>
        <w:spacing w:line="240" w:lineRule="auto"/>
        <w:rPr>
          <w:sz w:val="24"/>
        </w:rPr>
      </w:pPr>
      <w:bookmarkStart w:id="191"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4E692D">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1"/>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4E692D">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4E692D">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4E692D">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4E692D">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4E692D">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r w:rsidRPr="00955D72">
        <w:rPr>
          <w:sz w:val="24"/>
        </w:rPr>
        <w:t>В связи с вышеизложенным коллективный участник готовит заявку с учетом следующих дополнительных требований:</w:t>
      </w:r>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4E692D">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заявка подготавливается и подается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4E692D">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2" w:name="_Toc458173758"/>
      <w:bookmarkStart w:id="193" w:name="_Toc478560608"/>
      <w:r w:rsidRPr="00955D72">
        <w:rPr>
          <w:sz w:val="24"/>
        </w:rPr>
        <w:t>Участие в закупке субъектов малого и среднего предпринимательства</w:t>
      </w:r>
      <w:bookmarkEnd w:id="192"/>
      <w:bookmarkEnd w:id="193"/>
    </w:p>
    <w:p w:rsidR="00E74014" w:rsidRPr="00955D72" w:rsidRDefault="00E74014" w:rsidP="00955D72">
      <w:pPr>
        <w:pStyle w:val="a6"/>
        <w:spacing w:line="240" w:lineRule="auto"/>
        <w:rPr>
          <w:sz w:val="24"/>
        </w:rPr>
      </w:pPr>
      <w:bookmarkStart w:id="194" w:name="_Ref458445158"/>
      <w:bookmarkStart w:id="195" w:name="_Ref415501086"/>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4E692D" w:rsidRPr="004E692D">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4"/>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4E692D">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4E692D">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5"/>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4E692D">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6" w:name="_Toc458455597"/>
      <w:bookmarkStart w:id="197" w:name="_Ref86827631"/>
      <w:bookmarkStart w:id="198" w:name="_Toc90385072"/>
      <w:bookmarkStart w:id="199" w:name="_Toc440899825"/>
      <w:bookmarkStart w:id="200" w:name="_Toc478560609"/>
      <w:bookmarkEnd w:id="196"/>
      <w:r w:rsidRPr="00955D72">
        <w:rPr>
          <w:sz w:val="24"/>
        </w:rPr>
        <w:t>Требования к документам, подтверждающим соответствие Участника установленным требованиям</w:t>
      </w:r>
      <w:bookmarkEnd w:id="197"/>
      <w:bookmarkEnd w:id="198"/>
      <w:bookmarkEnd w:id="199"/>
      <w:bookmarkEnd w:id="200"/>
    </w:p>
    <w:p w:rsidR="00EC5F37" w:rsidRPr="00955D72" w:rsidRDefault="00EC5F37" w:rsidP="00955D72">
      <w:pPr>
        <w:pStyle w:val="a6"/>
        <w:numPr>
          <w:ilvl w:val="3"/>
          <w:numId w:val="5"/>
        </w:numPr>
        <w:tabs>
          <w:tab w:val="left" w:pos="1134"/>
        </w:tabs>
        <w:spacing w:line="240" w:lineRule="auto"/>
        <w:rPr>
          <w:sz w:val="24"/>
        </w:rPr>
      </w:pPr>
      <w:bookmarkStart w:id="201" w:name="_Ref384631866"/>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1"/>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2" w:name="_Ref456879774"/>
      <w:bookmarkStart w:id="203" w:name="_Ref468965135"/>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2"/>
      <w:bookmarkEnd w:id="203"/>
      <w:r w:rsidR="00DD721C" w:rsidRPr="00955D72">
        <w:rPr>
          <w:snapToGrid/>
          <w:sz w:val="24"/>
          <w:szCs w:val="28"/>
        </w:rPr>
        <w:t>;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4" w:name="_Ref458187028"/>
      <w:bookmarkStart w:id="205"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4"/>
      <w:r w:rsidR="00DD721C" w:rsidRPr="00955D72">
        <w:rPr>
          <w:sz w:val="24"/>
        </w:rPr>
        <w:t>;</w:t>
      </w:r>
      <w:r w:rsidR="003923A7" w:rsidRPr="00955D72">
        <w:rPr>
          <w:sz w:val="24"/>
        </w:rPr>
        <w:t xml:space="preserve"> </w:t>
      </w:r>
      <w:bookmarkEnd w:id="205"/>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6"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6"/>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7" w:name="_Ref468965149"/>
      <w:bookmarkStart w:id="208" w:name="_Ref456879828"/>
      <w:r w:rsidRPr="00955D72">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4E692D">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7"/>
      <w:r w:rsidR="00E002C9" w:rsidRPr="00955D72">
        <w:rPr>
          <w:sz w:val="24"/>
        </w:rPr>
        <w:t xml:space="preserve"> </w:t>
      </w:r>
      <w:bookmarkEnd w:id="208"/>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9"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r w:rsidRPr="00955D72">
        <w:rPr>
          <w:rStyle w:val="afc"/>
          <w:sz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55D72">
        <w:rPr>
          <w:rStyle w:val="afc"/>
          <w:sz w:val="22"/>
        </w:rPr>
        <w:t xml:space="preserve"> </w:t>
      </w:r>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4E692D" w:rsidRPr="004E692D">
        <w:rPr>
          <w:sz w:val="24"/>
        </w:rPr>
        <w:t xml:space="preserve">Данные бухгалтерской (финансовой) отчетности (форма </w:t>
      </w:r>
      <w:r w:rsidR="004E692D" w:rsidRPr="004E692D">
        <w:rPr>
          <w:noProof/>
          <w:sz w:val="24"/>
        </w:rPr>
        <w:t>8</w:t>
      </w:r>
      <w:r w:rsidR="004E692D" w:rsidRPr="004E692D">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4E692D">
        <w:rPr>
          <w:sz w:val="24"/>
        </w:rPr>
        <w:t>5.8</w:t>
      </w:r>
      <w:r w:rsidR="00DD721C" w:rsidRPr="00955D72">
        <w:rPr>
          <w:sz w:val="24"/>
        </w:rPr>
        <w:fldChar w:fldCharType="end"/>
      </w:r>
      <w:r w:rsidR="00DD721C" w:rsidRPr="00955D72">
        <w:rPr>
          <w:sz w:val="24"/>
        </w:rPr>
        <w:t xml:space="preserve"> настоящей Документации о закупке);</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4E692D" w:rsidRPr="004E692D">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4E692D">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4E692D" w:rsidRPr="004E692D">
        <w:rPr>
          <w:sz w:val="24"/>
        </w:rPr>
        <w:t xml:space="preserve">Справка о материально-технических ресурсах (форма </w:t>
      </w:r>
      <w:r w:rsidR="004E692D" w:rsidRPr="004E692D">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4E692D">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10"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4E692D" w:rsidRPr="004E692D">
        <w:rPr>
          <w:sz w:val="24"/>
        </w:rPr>
        <w:t>Справка о кадровых ресурсах (форма 11)</w:t>
      </w:r>
      <w:r w:rsidR="00EC5F37" w:rsidRPr="00955D72">
        <w:rPr>
          <w:sz w:val="24"/>
        </w:rPr>
        <w:fldChar w:fldCharType="end"/>
      </w:r>
      <w:bookmarkEnd w:id="210"/>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4E692D">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4E692D" w:rsidRPr="004E692D">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4E692D">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4E692D">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478560610"/>
      <w:r w:rsidRPr="00955D72">
        <w:rPr>
          <w:sz w:val="24"/>
          <w:szCs w:val="24"/>
        </w:rPr>
        <w:lastRenderedPageBreak/>
        <w:t>Подача заявок и их прием</w:t>
      </w:r>
      <w:bookmarkEnd w:id="211"/>
      <w:bookmarkEnd w:id="212"/>
      <w:bookmarkEnd w:id="213"/>
      <w:bookmarkEnd w:id="214"/>
      <w:bookmarkEnd w:id="215"/>
      <w:bookmarkEnd w:id="216"/>
      <w:bookmarkEnd w:id="217"/>
    </w:p>
    <w:p w:rsidR="00C408F2" w:rsidRPr="00955D72" w:rsidRDefault="00C408F2" w:rsidP="00955D72">
      <w:pPr>
        <w:pStyle w:val="23"/>
        <w:numPr>
          <w:ilvl w:val="2"/>
          <w:numId w:val="5"/>
        </w:numPr>
        <w:tabs>
          <w:tab w:val="num" w:pos="1134"/>
        </w:tabs>
        <w:spacing w:before="0" w:after="0"/>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478560611"/>
      <w:bookmarkStart w:id="226" w:name="_Ref56229451"/>
      <w:r w:rsidRPr="00955D72">
        <w:rPr>
          <w:sz w:val="24"/>
          <w:szCs w:val="24"/>
        </w:rPr>
        <w:t xml:space="preserve">Подача заявок через </w:t>
      </w:r>
      <w:bookmarkEnd w:id="218"/>
      <w:bookmarkEnd w:id="219"/>
      <w:bookmarkEnd w:id="220"/>
      <w:bookmarkEnd w:id="221"/>
      <w:bookmarkEnd w:id="222"/>
      <w:r w:rsidR="005F3E62" w:rsidRPr="00955D72">
        <w:rPr>
          <w:sz w:val="24"/>
          <w:szCs w:val="24"/>
        </w:rPr>
        <w:t>ЭТП</w:t>
      </w:r>
      <w:bookmarkEnd w:id="223"/>
      <w:bookmarkEnd w:id="224"/>
      <w:bookmarkEnd w:id="225"/>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7"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4E692D">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7"/>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2C2DAB" w:rsidRPr="00876832" w:rsidRDefault="004B2804" w:rsidP="00955D72">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r w:rsidR="002C2DAB" w:rsidRPr="00876832">
        <w:rPr>
          <w:sz w:val="24"/>
          <w:szCs w:val="24"/>
          <w:highlight w:val="lightGray"/>
        </w:rPr>
        <w:t>.</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478560612"/>
      <w:bookmarkEnd w:id="226"/>
      <w:bookmarkEnd w:id="228"/>
      <w:bookmarkEnd w:id="229"/>
      <w:bookmarkEnd w:id="230"/>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1"/>
      <w:bookmarkEnd w:id="232"/>
      <w:bookmarkEnd w:id="233"/>
      <w:bookmarkEnd w:id="234"/>
      <w:bookmarkEnd w:id="235"/>
      <w:bookmarkEnd w:id="236"/>
      <w:bookmarkEnd w:id="237"/>
    </w:p>
    <w:p w:rsidR="002D49C7" w:rsidRPr="00955D72" w:rsidRDefault="002D49C7" w:rsidP="00955D72">
      <w:pPr>
        <w:pStyle w:val="a5"/>
        <w:numPr>
          <w:ilvl w:val="2"/>
          <w:numId w:val="5"/>
        </w:numPr>
        <w:tabs>
          <w:tab w:val="num" w:pos="1134"/>
        </w:tabs>
        <w:spacing w:line="240" w:lineRule="auto"/>
        <w:ind w:left="1134"/>
        <w:rPr>
          <w:sz w:val="24"/>
          <w:szCs w:val="24"/>
        </w:rPr>
      </w:pPr>
      <w:bookmarkStart w:id="238" w:name="_Ref56221780"/>
      <w:bookmarkStart w:id="239"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4E692D">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r w:rsidR="00CF3EBC" w:rsidRPr="00955D72">
        <w:rPr>
          <w:sz w:val="24"/>
          <w:szCs w:val="24"/>
        </w:rPr>
        <w:t xml:space="preserve">формирует соответствующий протокол и размещает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40"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4E692D">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40"/>
    </w:p>
    <w:p w:rsidR="00EC5F37" w:rsidRPr="00955D72" w:rsidRDefault="00DC2EC8" w:rsidP="00955D72">
      <w:pPr>
        <w:pStyle w:val="20"/>
        <w:spacing w:before="0" w:after="0"/>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478560613"/>
      <w:bookmarkEnd w:id="238"/>
      <w:bookmarkEnd w:id="239"/>
      <w:r w:rsidRPr="00955D72">
        <w:rPr>
          <w:sz w:val="24"/>
          <w:szCs w:val="24"/>
        </w:rPr>
        <w:t xml:space="preserve">Рассмотрение </w:t>
      </w:r>
      <w:r w:rsidR="00EC5F37" w:rsidRPr="00955D72">
        <w:rPr>
          <w:sz w:val="24"/>
          <w:szCs w:val="24"/>
        </w:rPr>
        <w:t>заявок</w:t>
      </w:r>
      <w:bookmarkEnd w:id="241"/>
      <w:bookmarkEnd w:id="242"/>
      <w:bookmarkEnd w:id="243"/>
      <w:bookmarkEnd w:id="244"/>
      <w:bookmarkEnd w:id="245"/>
      <w:bookmarkEnd w:id="246"/>
      <w:bookmarkEnd w:id="247"/>
    </w:p>
    <w:p w:rsidR="00EC5F37" w:rsidRPr="00955D72" w:rsidRDefault="00EC5F37" w:rsidP="00955D72">
      <w:pPr>
        <w:pStyle w:val="23"/>
        <w:tabs>
          <w:tab w:val="num" w:pos="1134"/>
        </w:tabs>
        <w:spacing w:before="0" w:after="0"/>
        <w:ind w:hanging="1702"/>
        <w:rPr>
          <w:sz w:val="24"/>
          <w:szCs w:val="24"/>
        </w:rPr>
      </w:pPr>
      <w:bookmarkStart w:id="248" w:name="_Toc440899831"/>
      <w:bookmarkStart w:id="249" w:name="_Toc478560614"/>
      <w:r w:rsidRPr="00955D72">
        <w:rPr>
          <w:sz w:val="24"/>
          <w:szCs w:val="24"/>
        </w:rPr>
        <w:t>Общие положения</w:t>
      </w:r>
      <w:bookmarkEnd w:id="248"/>
      <w:bookmarkEnd w:id="249"/>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4E692D">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4E692D">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4E692D">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50" w:name="_Ref93089454"/>
      <w:bookmarkStart w:id="251" w:name="_Toc440899832"/>
      <w:bookmarkStart w:id="252" w:name="_Toc478560615"/>
      <w:bookmarkStart w:id="253" w:name="_Ref55304418"/>
      <w:r w:rsidRPr="00955D72">
        <w:rPr>
          <w:sz w:val="24"/>
          <w:szCs w:val="24"/>
        </w:rPr>
        <w:t>Отборочная стадия</w:t>
      </w:r>
      <w:bookmarkEnd w:id="250"/>
      <w:bookmarkEnd w:id="251"/>
      <w:bookmarkEnd w:id="252"/>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3"/>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4"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4E692D">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4E692D" w:rsidRPr="004E692D">
        <w:rPr>
          <w:sz w:val="24"/>
          <w:szCs w:val="24"/>
        </w:rPr>
        <w:t>Приложение № 3 – Отборочные критерии оценки заявок Участников запроса предложений</w:t>
      </w:r>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5" w:name="_Ref55307002"/>
      <w:bookmarkStart w:id="256"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4"/>
      <w:bookmarkEnd w:id="255"/>
      <w:bookmarkEnd w:id="256"/>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7"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заявку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4E692D">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8" w:name="_Ref324337341"/>
      <w:bookmarkStart w:id="259" w:name="_Toc440899833"/>
      <w:bookmarkStart w:id="260"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8"/>
      <w:bookmarkEnd w:id="259"/>
      <w:bookmarkEnd w:id="260"/>
    </w:p>
    <w:p w:rsidR="00C603CE" w:rsidRPr="00955D72" w:rsidRDefault="00D64200" w:rsidP="00955D72">
      <w:pPr>
        <w:pStyle w:val="a6"/>
        <w:spacing w:line="240" w:lineRule="auto"/>
        <w:rPr>
          <w:sz w:val="24"/>
          <w:szCs w:val="24"/>
        </w:rPr>
      </w:pPr>
      <w:bookmarkStart w:id="261" w:name="_Ref324337584"/>
      <w:r w:rsidRPr="00955D72">
        <w:rPr>
          <w:sz w:val="24"/>
          <w:szCs w:val="24"/>
        </w:rPr>
        <w:t>Закупочная комиссия</w:t>
      </w:r>
      <w:r w:rsidR="00EC5F37" w:rsidRPr="00955D72">
        <w:rPr>
          <w:sz w:val="24"/>
          <w:szCs w:val="24"/>
        </w:rPr>
        <w:t xml:space="preserve"> оценивает и сопоставляет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4E692D">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4E692D" w:rsidRPr="004E692D">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2" w:name="_Ref468093642"/>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55D72">
        <w:rPr>
          <w:sz w:val="24"/>
          <w:szCs w:val="24"/>
        </w:rPr>
        <w:t xml:space="preserve">постановлением Правительства </w:t>
      </w:r>
      <w:r w:rsidR="0015324C" w:rsidRPr="00955D72">
        <w:rPr>
          <w:sz w:val="24"/>
          <w:szCs w:val="24"/>
        </w:rPr>
        <w:lastRenderedPageBreak/>
        <w:t xml:space="preserve">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2"/>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478560617"/>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55D72">
        <w:rPr>
          <w:sz w:val="24"/>
          <w:szCs w:val="24"/>
        </w:rPr>
        <w:t>Порядок применения приоритета</w:t>
      </w:r>
      <w:bookmarkEnd w:id="263"/>
      <w:r w:rsidRPr="00955D72">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4E692D">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4E692D" w:rsidRPr="004E692D" w:rsidRDefault="00AE1847" w:rsidP="004E692D">
      <w:pPr>
        <w:pStyle w:val="a5"/>
        <w:numPr>
          <w:ilvl w:val="2"/>
          <w:numId w:val="5"/>
        </w:numPr>
        <w:tabs>
          <w:tab w:val="clear" w:pos="1702"/>
          <w:tab w:val="num" w:pos="1276"/>
        </w:tabs>
        <w:spacing w:line="240" w:lineRule="auto"/>
        <w:ind w:left="1276"/>
        <w:rPr>
          <w:sz w:val="24"/>
          <w:szCs w:val="24"/>
        </w:rPr>
      </w:pPr>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4E692D" w:rsidRPr="004E692D">
        <w:rPr>
          <w:sz w:val="24"/>
          <w:szCs w:val="24"/>
        </w:rPr>
        <w:t>Методика проверки ДРиФС приведена в Приложении № 5 к Документации о закупке.</w:t>
      </w:r>
    </w:p>
    <w:p w:rsidR="004E692D" w:rsidRPr="004E692D" w:rsidRDefault="004E692D" w:rsidP="004E692D">
      <w:pPr>
        <w:pStyle w:val="a5"/>
        <w:numPr>
          <w:ilvl w:val="2"/>
          <w:numId w:val="5"/>
        </w:numPr>
        <w:tabs>
          <w:tab w:val="clear" w:pos="1702"/>
          <w:tab w:val="num" w:pos="1276"/>
        </w:tabs>
        <w:spacing w:line="240" w:lineRule="auto"/>
        <w:ind w:left="1276"/>
        <w:rPr>
          <w:sz w:val="24"/>
          <w:szCs w:val="24"/>
        </w:rPr>
      </w:pPr>
      <w:r w:rsidRPr="004E692D">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4E692D" w:rsidP="00955D72">
      <w:pPr>
        <w:pStyle w:val="a5"/>
        <w:numPr>
          <w:ilvl w:val="2"/>
          <w:numId w:val="5"/>
        </w:numPr>
        <w:tabs>
          <w:tab w:val="clear" w:pos="1702"/>
          <w:tab w:val="num" w:pos="1276"/>
        </w:tabs>
        <w:spacing w:line="240" w:lineRule="auto"/>
        <w:ind w:left="1276"/>
        <w:rPr>
          <w:sz w:val="24"/>
          <w:szCs w:val="24"/>
        </w:rPr>
      </w:pPr>
      <w:r w:rsidRPr="004E692D">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w:t>
      </w:r>
      <w:r w:rsidRPr="008D2D08">
        <w:rPr>
          <w:sz w:val="24"/>
          <w:szCs w:val="24"/>
        </w:rPr>
        <w:lastRenderedPageBreak/>
        <w:t>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признана несостоявшейся и </w:t>
      </w:r>
      <w:r w:rsidR="00DD721C" w:rsidRPr="008D2D08">
        <w:rPr>
          <w:sz w:val="24"/>
          <w:szCs w:val="24"/>
        </w:rPr>
        <w:t xml:space="preserve">Договор </w:t>
      </w:r>
      <w:r w:rsidRPr="008D2D08">
        <w:rPr>
          <w:sz w:val="24"/>
          <w:szCs w:val="24"/>
        </w:rPr>
        <w:t>заключается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4E692D" w:rsidRPr="004E692D" w:rsidRDefault="00AE1847" w:rsidP="004E692D">
      <w:pPr>
        <w:pStyle w:val="a7"/>
        <w:numPr>
          <w:ilvl w:val="4"/>
          <w:numId w:val="5"/>
        </w:numPr>
        <w:spacing w:line="240" w:lineRule="auto"/>
        <w:rPr>
          <w:sz w:val="24"/>
          <w:szCs w:val="24"/>
        </w:rPr>
      </w:pPr>
      <w:r w:rsidRPr="008D2D08">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4E692D" w:rsidRPr="004E692D">
        <w:rPr>
          <w:sz w:val="24"/>
          <w:szCs w:val="24"/>
        </w:rPr>
        <w:t>Методика проверки ДРиФС приведена в Приложении № 5 к Документации о закупке.</w:t>
      </w:r>
    </w:p>
    <w:p w:rsidR="004E692D" w:rsidRPr="004E692D" w:rsidRDefault="004E692D" w:rsidP="004E692D">
      <w:pPr>
        <w:pStyle w:val="a7"/>
        <w:numPr>
          <w:ilvl w:val="4"/>
          <w:numId w:val="5"/>
        </w:numPr>
        <w:spacing w:line="240" w:lineRule="auto"/>
        <w:rPr>
          <w:sz w:val="24"/>
          <w:szCs w:val="24"/>
        </w:rPr>
      </w:pPr>
      <w:r w:rsidRPr="004E692D">
        <w:rPr>
          <w:sz w:val="24"/>
          <w:szCs w:val="24"/>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4E692D" w:rsidP="00955D72">
      <w:pPr>
        <w:pStyle w:val="a7"/>
        <w:numPr>
          <w:ilvl w:val="4"/>
          <w:numId w:val="5"/>
        </w:numPr>
        <w:spacing w:line="240" w:lineRule="auto"/>
        <w:rPr>
          <w:sz w:val="24"/>
          <w:szCs w:val="24"/>
        </w:rPr>
      </w:pPr>
      <w:r w:rsidRPr="004E692D">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
    <w:p w:rsidR="00EC5F37" w:rsidRPr="00955D72" w:rsidRDefault="00EC5F37" w:rsidP="00955D72">
      <w:pPr>
        <w:pStyle w:val="20"/>
        <w:spacing w:before="0" w:after="0"/>
        <w:rPr>
          <w:sz w:val="24"/>
          <w:szCs w:val="24"/>
        </w:rPr>
      </w:pPr>
      <w:bookmarkStart w:id="280" w:name="_Ref468965041"/>
      <w:bookmarkStart w:id="281" w:name="_Toc478560618"/>
      <w:r w:rsidRPr="00955D72">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2"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неотклоненных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файл(ы)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файл(ы)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3"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3"/>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4E692D">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4E692D">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4E692D" w:rsidRPr="004E692D">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4E692D">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участие в закупке - в случае не</w:t>
      </w:r>
      <w:r w:rsidRPr="00955D72">
        <w:rPr>
          <w:sz w:val="24"/>
          <w:szCs w:val="24"/>
        </w:rPr>
        <w:t>проведения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4" w:name="_Ref197141938"/>
      <w:bookmarkStart w:id="285" w:name="_Toc440899835"/>
      <w:bookmarkStart w:id="286" w:name="_Toc478560619"/>
      <w:r w:rsidRPr="00955D72">
        <w:rPr>
          <w:sz w:val="24"/>
          <w:szCs w:val="24"/>
        </w:rPr>
        <w:t xml:space="preserve">Определение Победителя </w:t>
      </w:r>
      <w:r w:rsidR="000778BE" w:rsidRPr="00955D72">
        <w:rPr>
          <w:sz w:val="24"/>
          <w:szCs w:val="24"/>
        </w:rPr>
        <w:t>запроса предложений</w:t>
      </w:r>
      <w:bookmarkEnd w:id="284"/>
      <w:bookmarkEnd w:id="285"/>
      <w:bookmarkEnd w:id="286"/>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7"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55D72">
        <w:rPr>
          <w:sz w:val="24"/>
          <w:szCs w:val="24"/>
        </w:rPr>
        <w:t xml:space="preserve"> </w:t>
      </w:r>
      <w:r w:rsidR="003A1226" w:rsidRPr="00955D72">
        <w:rPr>
          <w:sz w:val="24"/>
          <w:szCs w:val="24"/>
        </w:rPr>
        <w:t xml:space="preserve">В рамках постквалификации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55D72">
        <w:rPr>
          <w:sz w:val="24"/>
          <w:szCs w:val="24"/>
        </w:rPr>
        <w:t xml:space="preserve">Постквалификация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4E692D">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4E692D">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8"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данной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4E692D">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4E692D">
        <w:rPr>
          <w:sz w:val="24"/>
          <w:szCs w:val="24"/>
        </w:rPr>
        <w:t>5.16</w:t>
      </w:r>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4E692D">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4E692D">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478560620"/>
      <w:bookmarkStart w:id="298" w:name="_Ref55280474"/>
      <w:bookmarkStart w:id="299" w:name="_Toc55285356"/>
      <w:bookmarkStart w:id="300" w:name="_Toc55305388"/>
      <w:bookmarkStart w:id="301" w:name="_Toc57314659"/>
      <w:bookmarkStart w:id="302" w:name="_Toc69728973"/>
      <w:r w:rsidRPr="00955D72">
        <w:rPr>
          <w:sz w:val="24"/>
          <w:szCs w:val="24"/>
        </w:rPr>
        <w:t xml:space="preserve">Уведомление Участников о результатах </w:t>
      </w:r>
      <w:bookmarkEnd w:id="291"/>
      <w:r w:rsidR="000778BE" w:rsidRPr="00955D72">
        <w:rPr>
          <w:sz w:val="24"/>
          <w:szCs w:val="24"/>
        </w:rPr>
        <w:t>запроса предложений</w:t>
      </w:r>
      <w:bookmarkEnd w:id="292"/>
      <w:bookmarkEnd w:id="293"/>
      <w:bookmarkEnd w:id="294"/>
      <w:bookmarkEnd w:id="295"/>
      <w:bookmarkEnd w:id="296"/>
      <w:bookmarkEnd w:id="297"/>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3" w:name="_Ref418863007"/>
      <w:bookmarkStart w:id="304" w:name="_Ref419289741"/>
      <w:bookmarkStart w:id="305" w:name="_Toc440899837"/>
      <w:bookmarkStart w:id="306" w:name="_Toc478560621"/>
      <w:r w:rsidRPr="00955D72">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955D72" w:rsidRDefault="0023320D" w:rsidP="00955D72">
      <w:pPr>
        <w:pStyle w:val="a5"/>
        <w:tabs>
          <w:tab w:val="num" w:pos="1134"/>
        </w:tabs>
        <w:spacing w:line="240" w:lineRule="auto"/>
        <w:ind w:left="1134"/>
        <w:rPr>
          <w:sz w:val="24"/>
          <w:szCs w:val="24"/>
        </w:rPr>
      </w:pPr>
      <w:bookmarkStart w:id="307"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7"/>
      <w:r w:rsidR="006B5FB0" w:rsidRPr="00955D72">
        <w:rPr>
          <w:sz w:val="24"/>
          <w:szCs w:val="24"/>
        </w:rPr>
        <w:t xml:space="preserve">, но не ранее чем через 10 (десять) дней после публикации Протокола выбора победителя </w:t>
      </w:r>
      <w:r w:rsidR="000778BE" w:rsidRPr="00955D72">
        <w:rPr>
          <w:sz w:val="24"/>
          <w:szCs w:val="24"/>
        </w:rPr>
        <w:t>запроса предложений</w:t>
      </w:r>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8" w:name="_Ref458186854"/>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8"/>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4E692D">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4E692D">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4E692D">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4E692D">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4E692D">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4E692D">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9" w:name="_Ref56225120"/>
      <w:bookmarkStart w:id="310" w:name="_Ref56225121"/>
      <w:bookmarkStart w:id="311" w:name="_Toc57314661"/>
      <w:bookmarkStart w:id="312" w:name="_Toc69728975"/>
      <w:bookmarkStart w:id="313" w:name="_Toc440899838"/>
      <w:bookmarkStart w:id="314" w:name="_Toc478560622"/>
      <w:bookmarkStart w:id="315"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9"/>
      <w:bookmarkEnd w:id="310"/>
      <w:bookmarkEnd w:id="311"/>
      <w:bookmarkEnd w:id="312"/>
      <w:bookmarkEnd w:id="313"/>
      <w:bookmarkEnd w:id="314"/>
    </w:p>
    <w:p w:rsidR="00EC5F37" w:rsidRPr="00955D72" w:rsidRDefault="00EC5F37" w:rsidP="00955D72">
      <w:pPr>
        <w:pStyle w:val="20"/>
        <w:spacing w:before="0" w:after="0"/>
        <w:rPr>
          <w:sz w:val="24"/>
          <w:szCs w:val="24"/>
        </w:rPr>
      </w:pPr>
      <w:bookmarkStart w:id="316" w:name="_Toc57314662"/>
      <w:bookmarkStart w:id="317" w:name="_Toc69728976"/>
      <w:bookmarkStart w:id="318" w:name="_Toc440899839"/>
      <w:bookmarkStart w:id="319" w:name="_Toc478560623"/>
      <w:bookmarkEnd w:id="315"/>
      <w:r w:rsidRPr="00955D72">
        <w:rPr>
          <w:sz w:val="24"/>
          <w:szCs w:val="24"/>
        </w:rPr>
        <w:t>Статус настоящего раздела</w:t>
      </w:r>
      <w:bookmarkEnd w:id="316"/>
      <w:bookmarkEnd w:id="317"/>
      <w:bookmarkEnd w:id="318"/>
      <w:bookmarkEnd w:id="319"/>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4E692D">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4E692D">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20" w:name="_Ref56251474"/>
      <w:bookmarkStart w:id="321" w:name="_Toc57314665"/>
      <w:bookmarkStart w:id="322" w:name="_Toc69728979"/>
      <w:bookmarkStart w:id="323" w:name="_Toc440899840"/>
      <w:bookmarkStart w:id="324" w:name="_Toc478560624"/>
      <w:r w:rsidRPr="00955D72">
        <w:rPr>
          <w:sz w:val="24"/>
          <w:szCs w:val="24"/>
        </w:rPr>
        <w:t>Изменение и отзыв заявок</w:t>
      </w:r>
      <w:bookmarkEnd w:id="320"/>
      <w:bookmarkEnd w:id="321"/>
      <w:bookmarkEnd w:id="322"/>
      <w:bookmarkEnd w:id="323"/>
      <w:bookmarkEnd w:id="32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4E692D">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5" w:name="_Ref93136493"/>
      <w:bookmarkStart w:id="326" w:name="_Toc440899841"/>
      <w:bookmarkStart w:id="327" w:name="_Toc478560625"/>
      <w:r w:rsidRPr="00955D72">
        <w:rPr>
          <w:sz w:val="24"/>
          <w:szCs w:val="24"/>
        </w:rPr>
        <w:t xml:space="preserve">Обеспечение исполнения обязательств Участника </w:t>
      </w:r>
      <w:r w:rsidR="000778BE" w:rsidRPr="00955D72">
        <w:rPr>
          <w:sz w:val="24"/>
          <w:szCs w:val="24"/>
        </w:rPr>
        <w:t>запроса предложений</w:t>
      </w:r>
      <w:bookmarkEnd w:id="325"/>
      <w:bookmarkEnd w:id="326"/>
      <w:bookmarkEnd w:id="327"/>
    </w:p>
    <w:p w:rsidR="00FE3A63" w:rsidRPr="00955D72" w:rsidRDefault="00EC5F37" w:rsidP="00955D72">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4E692D">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4E692D">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обязательство не изменять и не отзывать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4E692D">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4E692D">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4E692D">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4E692D">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4E692D">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Проценты на сумму денежных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4E692D">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4E692D">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4E692D">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478560626"/>
      <w:bookmarkStart w:id="339" w:name="_Ref56251910"/>
      <w:bookmarkStart w:id="340" w:name="_Toc57314670"/>
      <w:bookmarkStart w:id="341" w:name="_Toc69728984"/>
      <w:bookmarkEnd w:id="328"/>
      <w:bookmarkEnd w:id="329"/>
      <w:bookmarkEnd w:id="330"/>
      <w:bookmarkEnd w:id="331"/>
      <w:r w:rsidRPr="00955D72">
        <w:rPr>
          <w:sz w:val="24"/>
          <w:szCs w:val="24"/>
        </w:rPr>
        <w:t>Закупка с разбиением на лоты</w:t>
      </w:r>
      <w:bookmarkEnd w:id="332"/>
      <w:bookmarkEnd w:id="333"/>
      <w:bookmarkEnd w:id="334"/>
      <w:bookmarkEnd w:id="335"/>
      <w:bookmarkEnd w:id="336"/>
      <w:bookmarkEnd w:id="337"/>
      <w:bookmarkEnd w:id="338"/>
    </w:p>
    <w:p w:rsidR="00332787" w:rsidRPr="00955D72" w:rsidRDefault="00D306ED" w:rsidP="00955D72">
      <w:pPr>
        <w:pStyle w:val="a5"/>
        <w:numPr>
          <w:ilvl w:val="2"/>
          <w:numId w:val="5"/>
        </w:numPr>
        <w:tabs>
          <w:tab w:val="num" w:pos="1134"/>
        </w:tabs>
        <w:spacing w:line="240" w:lineRule="auto"/>
        <w:ind w:left="1134"/>
        <w:rPr>
          <w:sz w:val="24"/>
          <w:szCs w:val="24"/>
        </w:rPr>
      </w:pPr>
      <w:bookmarkStart w:id="342"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2"/>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4E692D" w:rsidRPr="004E692D">
        <w:rPr>
          <w:sz w:val="24"/>
          <w:szCs w:val="24"/>
        </w:rPr>
        <w:t xml:space="preserve">Письмо о подаче оферты (форма </w:t>
      </w:r>
      <w:r w:rsidR="004E692D" w:rsidRPr="004E692D">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4E692D" w:rsidRPr="004E692D" w:rsidRDefault="00D306ED" w:rsidP="004E692D">
      <w:pPr>
        <w:pStyle w:val="a6"/>
        <w:numPr>
          <w:ilvl w:val="3"/>
          <w:numId w:val="5"/>
        </w:numPr>
        <w:rPr>
          <w:sz w:val="24"/>
          <w:szCs w:val="24"/>
        </w:rPr>
        <w:sectPr w:rsidR="004E692D" w:rsidRPr="004E692D"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4E692D" w:rsidRPr="004E692D">
        <w:rPr>
          <w:sz w:val="24"/>
          <w:szCs w:val="24"/>
        </w:rPr>
        <w:t>Техническое предложение (форма</w:t>
      </w:r>
      <w:r w:rsidR="004E692D" w:rsidRPr="004E692D">
        <w:rPr>
          <w:noProof/>
          <w:sz w:val="24"/>
          <w:szCs w:val="24"/>
        </w:rPr>
        <w:t xml:space="preserve"> </w:t>
      </w:r>
      <w:r w:rsidR="004E692D" w:rsidRPr="004E692D">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sidRPr="004E692D">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4E692D" w:rsidP="00955D72">
      <w:pPr>
        <w:pStyle w:val="a6"/>
        <w:numPr>
          <w:ilvl w:val="3"/>
          <w:numId w:val="5"/>
        </w:numPr>
        <w:spacing w:line="240" w:lineRule="auto"/>
        <w:rPr>
          <w:sz w:val="24"/>
          <w:szCs w:val="24"/>
        </w:rPr>
      </w:pPr>
      <w:r w:rsidRPr="004E692D">
        <w:rPr>
          <w:sz w:val="24"/>
          <w:szCs w:val="24"/>
        </w:rPr>
        <w:lastRenderedPageBreak/>
        <w:t>Сводная таблица стоимости</w:t>
      </w:r>
      <w:r w:rsidRPr="004E692D">
        <w:rPr>
          <w:noProof/>
          <w:sz w:val="24"/>
          <w:szCs w:val="24"/>
        </w:rPr>
        <w:t xml:space="preserve"> </w:t>
      </w:r>
      <w:r w:rsidRPr="004E692D">
        <w:rPr>
          <w:sz w:val="24"/>
          <w:szCs w:val="24"/>
        </w:rPr>
        <w:t xml:space="preserve">поставляемой продукции </w:t>
      </w:r>
      <w:r w:rsidRPr="004E692D">
        <w:rPr>
          <w:noProof/>
          <w:sz w:val="24"/>
          <w:szCs w:val="24"/>
        </w:rPr>
        <w:t xml:space="preserve">(форма </w:t>
      </w:r>
      <w:r w:rsidRPr="004E692D">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подал заявку и по которым он был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3"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4E692D">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3"/>
    </w:p>
    <w:p w:rsidR="00EC5F37" w:rsidRPr="00955D72" w:rsidRDefault="00EC5F37" w:rsidP="00955D72">
      <w:pPr>
        <w:pStyle w:val="20"/>
        <w:spacing w:before="0" w:after="0"/>
        <w:rPr>
          <w:sz w:val="24"/>
          <w:szCs w:val="24"/>
        </w:rPr>
      </w:pPr>
      <w:bookmarkStart w:id="344" w:name="_Toc440899843"/>
      <w:bookmarkStart w:id="345" w:name="_Toc478560627"/>
      <w:r w:rsidRPr="00955D72">
        <w:rPr>
          <w:sz w:val="24"/>
          <w:szCs w:val="24"/>
        </w:rPr>
        <w:t>Альтернативные предложения</w:t>
      </w:r>
      <w:bookmarkEnd w:id="339"/>
      <w:bookmarkEnd w:id="340"/>
      <w:bookmarkEnd w:id="341"/>
      <w:bookmarkEnd w:id="344"/>
      <w:bookmarkEnd w:id="345"/>
    </w:p>
    <w:p w:rsidR="00EC5F37" w:rsidRPr="00955D72" w:rsidRDefault="0023320D" w:rsidP="00955D72">
      <w:pPr>
        <w:pStyle w:val="a5"/>
        <w:tabs>
          <w:tab w:val="num" w:pos="1134"/>
        </w:tabs>
        <w:spacing w:line="240" w:lineRule="auto"/>
        <w:ind w:left="1134"/>
        <w:rPr>
          <w:sz w:val="24"/>
          <w:szCs w:val="24"/>
        </w:rPr>
      </w:pPr>
      <w:bookmarkStart w:id="346"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4E692D">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4E692D">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4E692D">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6"/>
    </w:p>
    <w:p w:rsidR="00EC5F37" w:rsidRPr="00955D72" w:rsidRDefault="00EC5F37" w:rsidP="00955D72">
      <w:pPr>
        <w:pStyle w:val="a5"/>
        <w:tabs>
          <w:tab w:val="num" w:pos="1134"/>
        </w:tabs>
        <w:spacing w:line="240" w:lineRule="auto"/>
        <w:ind w:left="1134"/>
        <w:rPr>
          <w:sz w:val="24"/>
          <w:szCs w:val="24"/>
        </w:rPr>
      </w:pPr>
      <w:bookmarkStart w:id="347"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4E692D">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4E692D">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4E692D">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8" w:name="_Ref388516845"/>
      <w:bookmarkStart w:id="349" w:name="_Ref388516882"/>
      <w:bookmarkStart w:id="350" w:name="_Toc440899844"/>
      <w:bookmarkStart w:id="351" w:name="_Toc478560628"/>
      <w:bookmarkStart w:id="352" w:name="_Ref55280368"/>
      <w:bookmarkStart w:id="353" w:name="_Toc55285361"/>
      <w:bookmarkStart w:id="354" w:name="_Toc55305390"/>
      <w:bookmarkStart w:id="355" w:name="_Toc57314671"/>
      <w:bookmarkStart w:id="356" w:name="_Toc69728985"/>
      <w:bookmarkStart w:id="357" w:name="ФОРМЫ"/>
      <w:r w:rsidRPr="00955D72">
        <w:rPr>
          <w:sz w:val="32"/>
        </w:rPr>
        <w:lastRenderedPageBreak/>
        <w:t>ОСНОВНЫЕ СВЕДЕНИЯ О ЗАКУПКЕ</w:t>
      </w:r>
      <w:bookmarkEnd w:id="348"/>
      <w:bookmarkEnd w:id="349"/>
      <w:bookmarkEnd w:id="350"/>
      <w:bookmarkEnd w:id="351"/>
    </w:p>
    <w:p w:rsidR="002E77E8" w:rsidRPr="00955D72" w:rsidRDefault="002E77E8" w:rsidP="00955D72">
      <w:pPr>
        <w:pStyle w:val="20"/>
        <w:spacing w:before="0" w:after="0"/>
        <w:rPr>
          <w:sz w:val="24"/>
          <w:szCs w:val="24"/>
        </w:rPr>
      </w:pPr>
      <w:bookmarkStart w:id="358" w:name="_Toc440899845"/>
      <w:bookmarkStart w:id="359" w:name="_Toc478560629"/>
      <w:r w:rsidRPr="00955D72">
        <w:rPr>
          <w:sz w:val="24"/>
          <w:szCs w:val="24"/>
        </w:rPr>
        <w:t>Статус настоящего раздела</w:t>
      </w:r>
      <w:bookmarkEnd w:id="358"/>
      <w:bookmarkEnd w:id="359"/>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4E692D">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которая уточняет, разъясняет и дополняет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4E692D">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4E692D">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4E692D">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60" w:name="_Toc203081977"/>
      <w:bookmarkStart w:id="361" w:name="_Toc328493354"/>
      <w:bookmarkStart w:id="362" w:name="_Toc334798694"/>
      <w:bookmarkStart w:id="363" w:name="_Toc440899846"/>
      <w:bookmarkStart w:id="364" w:name="_Toc478560630"/>
      <w:r w:rsidRPr="00955D72">
        <w:rPr>
          <w:sz w:val="24"/>
          <w:szCs w:val="24"/>
        </w:rPr>
        <w:t xml:space="preserve">Информация о проводимом </w:t>
      </w:r>
      <w:r w:rsidR="00494BC2" w:rsidRPr="00955D72">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73438D" w:rsidRDefault="0073438D" w:rsidP="0073438D">
            <w:pPr>
              <w:tabs>
                <w:tab w:val="left" w:pos="567"/>
                <w:tab w:val="left" w:pos="993"/>
              </w:tabs>
              <w:suppressAutoHyphens/>
              <w:autoSpaceDE w:val="0"/>
              <w:autoSpaceDN w:val="0"/>
              <w:spacing w:after="200" w:line="240" w:lineRule="auto"/>
              <w:ind w:firstLine="0"/>
              <w:contextualSpacing/>
              <w:jc w:val="left"/>
              <w:rPr>
                <w:rStyle w:val="afc"/>
                <w:snapToGrid/>
                <w:color w:val="FF0000"/>
                <w:sz w:val="26"/>
                <w:szCs w:val="26"/>
                <w:shd w:val="clear" w:color="auto" w:fill="auto"/>
              </w:rPr>
            </w:pPr>
            <w:r w:rsidRPr="00921F3E">
              <w:rPr>
                <w:b/>
                <w:bCs/>
                <w:color w:val="FF0000"/>
                <w:sz w:val="25"/>
                <w:szCs w:val="25"/>
              </w:rPr>
              <w:t>только</w:t>
            </w:r>
            <w:r w:rsidRPr="00921F3E">
              <w:rPr>
                <w:b/>
                <w:bCs/>
                <w:color w:val="FF0000"/>
                <w:sz w:val="26"/>
                <w:szCs w:val="26"/>
              </w:rPr>
              <w:t xml:space="preserve"> субъекты малого и среднего предпринимательства</w:t>
            </w:r>
            <w:r w:rsidRPr="0073438D">
              <w:rPr>
                <w:bCs/>
                <w:color w:val="FF0000"/>
                <w:sz w:val="26"/>
                <w:szCs w:val="26"/>
              </w:rPr>
              <w:t>.</w:t>
            </w:r>
            <w:r w:rsidRPr="0073438D">
              <w:rPr>
                <w:snapToGrid/>
                <w:color w:val="FF0000"/>
                <w:sz w:val="26"/>
                <w:szCs w:val="26"/>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73438D" w:rsidRPr="0073438D" w:rsidRDefault="0073438D" w:rsidP="0073438D">
            <w:pPr>
              <w:tabs>
                <w:tab w:val="left" w:pos="34"/>
                <w:tab w:val="left" w:pos="993"/>
              </w:tabs>
              <w:suppressAutoHyphens/>
              <w:autoSpaceDE w:val="0"/>
              <w:autoSpaceDN w:val="0"/>
              <w:spacing w:line="240" w:lineRule="auto"/>
              <w:ind w:left="567" w:hanging="533"/>
              <w:contextualSpacing/>
              <w:rPr>
                <w:rFonts w:eastAsia="Calibri"/>
                <w:b/>
                <w:i/>
                <w:snapToGrid/>
                <w:sz w:val="26"/>
                <w:szCs w:val="26"/>
              </w:rPr>
            </w:pPr>
            <w:r w:rsidRPr="0073438D">
              <w:rPr>
                <w:snapToGrid/>
                <w:sz w:val="26"/>
                <w:szCs w:val="26"/>
              </w:rPr>
              <w:t>Лот № 2_</w:t>
            </w:r>
            <w:r w:rsidRPr="0073438D">
              <w:rPr>
                <w:b/>
                <w:i/>
                <w:snapToGrid/>
                <w:sz w:val="26"/>
                <w:szCs w:val="26"/>
              </w:rPr>
              <w:t xml:space="preserve">«Масла и смазки для автомобильной и спецтехники </w:t>
            </w:r>
            <w:r w:rsidRPr="0073438D">
              <w:rPr>
                <w:rFonts w:eastAsia="Calibri"/>
                <w:i/>
                <w:snapToGrid/>
                <w:sz w:val="26"/>
                <w:szCs w:val="26"/>
              </w:rPr>
              <w:t>для нужд филиала АО «ДРСК» «Приморские электрические сети</w:t>
            </w:r>
            <w:r w:rsidRPr="0073438D">
              <w:rPr>
                <w:rFonts w:eastAsia="Calibri"/>
                <w:b/>
                <w:i/>
                <w:snapToGrid/>
                <w:sz w:val="26"/>
                <w:szCs w:val="26"/>
              </w:rPr>
              <w:t>»;</w:t>
            </w:r>
          </w:p>
          <w:p w:rsidR="0073438D" w:rsidRPr="0073438D" w:rsidRDefault="0073438D" w:rsidP="0073438D">
            <w:pPr>
              <w:tabs>
                <w:tab w:val="left" w:pos="34"/>
                <w:tab w:val="left" w:pos="993"/>
              </w:tabs>
              <w:suppressAutoHyphens/>
              <w:autoSpaceDE w:val="0"/>
              <w:autoSpaceDN w:val="0"/>
              <w:spacing w:line="240" w:lineRule="auto"/>
              <w:ind w:left="567" w:hanging="533"/>
              <w:contextualSpacing/>
              <w:rPr>
                <w:rFonts w:eastAsia="Calibri"/>
                <w:b/>
                <w:i/>
                <w:snapToGrid/>
                <w:sz w:val="26"/>
                <w:szCs w:val="26"/>
              </w:rPr>
            </w:pPr>
            <w:r w:rsidRPr="0073438D">
              <w:rPr>
                <w:rFonts w:eastAsia="Calibri"/>
                <w:b/>
                <w:i/>
                <w:snapToGrid/>
                <w:sz w:val="26"/>
                <w:szCs w:val="26"/>
              </w:rPr>
              <w:t xml:space="preserve"> </w:t>
            </w:r>
            <w:r w:rsidRPr="0073438D">
              <w:rPr>
                <w:snapToGrid/>
                <w:sz w:val="26"/>
                <w:szCs w:val="26"/>
              </w:rPr>
              <w:t>Лот № 3_</w:t>
            </w:r>
            <w:r w:rsidRPr="0073438D">
              <w:rPr>
                <w:b/>
                <w:i/>
                <w:snapToGrid/>
                <w:sz w:val="26"/>
                <w:szCs w:val="26"/>
              </w:rPr>
              <w:t xml:space="preserve">«Масла и смазки для автомобильной и спецтехники </w:t>
            </w:r>
            <w:r w:rsidRPr="0073438D">
              <w:rPr>
                <w:rFonts w:eastAsia="Calibri"/>
                <w:i/>
                <w:snapToGrid/>
                <w:sz w:val="26"/>
                <w:szCs w:val="26"/>
              </w:rPr>
              <w:t>для нужд филиала АО «ДРСК» «Хабаровские электрические сети- СП ЦЭС</w:t>
            </w:r>
            <w:r w:rsidRPr="0073438D">
              <w:rPr>
                <w:rFonts w:eastAsia="Calibri"/>
                <w:b/>
                <w:i/>
                <w:snapToGrid/>
                <w:sz w:val="26"/>
                <w:szCs w:val="26"/>
              </w:rPr>
              <w:t>»;</w:t>
            </w:r>
          </w:p>
          <w:p w:rsidR="0073438D" w:rsidRPr="0073438D" w:rsidRDefault="0073438D" w:rsidP="0073438D">
            <w:pPr>
              <w:tabs>
                <w:tab w:val="left" w:pos="34"/>
                <w:tab w:val="left" w:pos="993"/>
              </w:tabs>
              <w:suppressAutoHyphens/>
              <w:autoSpaceDE w:val="0"/>
              <w:autoSpaceDN w:val="0"/>
              <w:spacing w:line="240" w:lineRule="auto"/>
              <w:ind w:left="567" w:hanging="533"/>
              <w:contextualSpacing/>
              <w:rPr>
                <w:rFonts w:eastAsia="Calibri"/>
                <w:b/>
                <w:i/>
                <w:snapToGrid/>
                <w:sz w:val="26"/>
                <w:szCs w:val="26"/>
              </w:rPr>
            </w:pPr>
            <w:r w:rsidRPr="0073438D">
              <w:rPr>
                <w:rFonts w:eastAsia="Calibri"/>
                <w:b/>
                <w:i/>
                <w:snapToGrid/>
                <w:sz w:val="26"/>
                <w:szCs w:val="26"/>
              </w:rPr>
              <w:t xml:space="preserve"> </w:t>
            </w:r>
            <w:r w:rsidRPr="0073438D">
              <w:rPr>
                <w:snapToGrid/>
                <w:sz w:val="26"/>
                <w:szCs w:val="26"/>
              </w:rPr>
              <w:t>Лот № 5_</w:t>
            </w:r>
            <w:r w:rsidRPr="0073438D">
              <w:rPr>
                <w:b/>
                <w:i/>
                <w:snapToGrid/>
                <w:sz w:val="26"/>
                <w:szCs w:val="26"/>
              </w:rPr>
              <w:t xml:space="preserve">«Масла и смазки для автомобильной и спецтехники </w:t>
            </w:r>
            <w:r w:rsidRPr="0073438D">
              <w:rPr>
                <w:rFonts w:eastAsia="Calibri"/>
                <w:i/>
                <w:snapToGrid/>
                <w:sz w:val="26"/>
                <w:szCs w:val="26"/>
              </w:rPr>
              <w:t>для нужд филиала АО «ДРСК» «Электрические сети ЕАО</w:t>
            </w:r>
            <w:r w:rsidRPr="0073438D">
              <w:rPr>
                <w:rFonts w:eastAsia="Calibri"/>
                <w:b/>
                <w:i/>
                <w:snapToGrid/>
                <w:sz w:val="26"/>
                <w:szCs w:val="26"/>
              </w:rPr>
              <w:t>»;</w:t>
            </w:r>
          </w:p>
          <w:p w:rsidR="0073438D" w:rsidRPr="0073438D" w:rsidRDefault="0073438D" w:rsidP="0073438D">
            <w:pPr>
              <w:tabs>
                <w:tab w:val="left" w:pos="34"/>
                <w:tab w:val="left" w:pos="993"/>
              </w:tabs>
              <w:suppressAutoHyphens/>
              <w:autoSpaceDE w:val="0"/>
              <w:autoSpaceDN w:val="0"/>
              <w:spacing w:line="240" w:lineRule="auto"/>
              <w:ind w:left="567" w:hanging="533"/>
              <w:contextualSpacing/>
              <w:rPr>
                <w:rFonts w:eastAsia="Calibri"/>
                <w:b/>
                <w:i/>
                <w:snapToGrid/>
                <w:sz w:val="26"/>
                <w:szCs w:val="26"/>
              </w:rPr>
            </w:pPr>
            <w:r w:rsidRPr="0073438D">
              <w:rPr>
                <w:rFonts w:eastAsia="Calibri"/>
                <w:b/>
                <w:i/>
                <w:snapToGrid/>
                <w:sz w:val="26"/>
                <w:szCs w:val="26"/>
              </w:rPr>
              <w:t xml:space="preserve"> </w:t>
            </w:r>
            <w:r w:rsidRPr="0073438D">
              <w:rPr>
                <w:snapToGrid/>
                <w:sz w:val="26"/>
                <w:szCs w:val="26"/>
              </w:rPr>
              <w:t>Лот № 6_</w:t>
            </w:r>
            <w:r w:rsidRPr="0073438D">
              <w:rPr>
                <w:b/>
                <w:i/>
                <w:snapToGrid/>
                <w:sz w:val="26"/>
                <w:szCs w:val="26"/>
              </w:rPr>
              <w:t xml:space="preserve">«Масла и смазки для автомобильной и спецтехники </w:t>
            </w:r>
            <w:r w:rsidRPr="0073438D">
              <w:rPr>
                <w:rFonts w:eastAsia="Calibri"/>
                <w:i/>
                <w:snapToGrid/>
                <w:sz w:val="26"/>
                <w:szCs w:val="26"/>
              </w:rPr>
              <w:t>для нужд филиала АО «ДРСК» «Южно-Якутские электрические сети</w:t>
            </w:r>
            <w:r w:rsidRPr="0073438D">
              <w:rPr>
                <w:rFonts w:eastAsia="Calibri"/>
                <w:b/>
                <w:i/>
                <w:snapToGrid/>
                <w:sz w:val="26"/>
                <w:szCs w:val="26"/>
              </w:rPr>
              <w:t>»</w:t>
            </w:r>
          </w:p>
          <w:p w:rsidR="00467D68" w:rsidRPr="00921EAC" w:rsidRDefault="0073438D" w:rsidP="0073438D">
            <w:pPr>
              <w:suppressAutoHyphens/>
              <w:spacing w:line="240" w:lineRule="auto"/>
              <w:ind w:firstLine="0"/>
              <w:rPr>
                <w:rStyle w:val="afc"/>
                <w:snapToGrid/>
                <w:sz w:val="26"/>
                <w:szCs w:val="26"/>
              </w:rPr>
            </w:pPr>
            <w:r>
              <w:rPr>
                <w:sz w:val="26"/>
                <w:szCs w:val="26"/>
              </w:rPr>
              <w:t xml:space="preserve">   З</w:t>
            </w:r>
            <w:r w:rsidR="00DD6E3C" w:rsidRPr="004D6211">
              <w:rPr>
                <w:sz w:val="26"/>
                <w:szCs w:val="26"/>
              </w:rPr>
              <w:t xml:space="preserve">акупка № </w:t>
            </w:r>
            <w:r>
              <w:rPr>
                <w:sz w:val="26"/>
                <w:szCs w:val="26"/>
              </w:rPr>
              <w:t>343 лот1-6</w:t>
            </w:r>
            <w:r w:rsidR="00467D68" w:rsidRPr="004D6211">
              <w:rPr>
                <w:sz w:val="26"/>
                <w:szCs w:val="26"/>
              </w:rPr>
              <w:t xml:space="preserve"> раздел </w:t>
            </w:r>
            <w:r>
              <w:rPr>
                <w:sz w:val="26"/>
                <w:szCs w:val="26"/>
              </w:rPr>
              <w:t>4.2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73438D" w:rsidP="00955D72">
            <w:pPr>
              <w:spacing w:line="240" w:lineRule="auto"/>
              <w:ind w:firstLine="0"/>
              <w:rPr>
                <w:rStyle w:val="afc"/>
                <w:snapToGrid/>
                <w:sz w:val="26"/>
                <w:szCs w:val="26"/>
              </w:rPr>
            </w:pPr>
            <w:r>
              <w:rPr>
                <w:b/>
                <w:sz w:val="26"/>
                <w:szCs w:val="26"/>
              </w:rPr>
              <w:t>да</w:t>
            </w:r>
          </w:p>
        </w:tc>
      </w:tr>
      <w:bookmarkEnd w:id="368"/>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21EAC" w:rsidRDefault="00876832" w:rsidP="00955D72">
            <w:pPr>
              <w:spacing w:line="240" w:lineRule="auto"/>
              <w:ind w:firstLine="0"/>
              <w:jc w:val="left"/>
              <w:rPr>
                <w:sz w:val="26"/>
                <w:szCs w:val="26"/>
              </w:rPr>
            </w:pPr>
            <w:r>
              <w:rPr>
                <w:sz w:val="26"/>
                <w:szCs w:val="26"/>
              </w:rPr>
              <w:t>4</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73438D" w:rsidRPr="0073438D" w:rsidRDefault="0073438D" w:rsidP="0073438D">
            <w:pPr>
              <w:tabs>
                <w:tab w:val="left" w:pos="567"/>
                <w:tab w:val="left" w:pos="851"/>
              </w:tabs>
              <w:autoSpaceDE w:val="0"/>
              <w:autoSpaceDN w:val="0"/>
              <w:spacing w:line="240" w:lineRule="auto"/>
              <w:ind w:firstLine="0"/>
              <w:rPr>
                <w:snapToGrid/>
                <w:sz w:val="26"/>
                <w:szCs w:val="26"/>
              </w:rPr>
            </w:pPr>
            <w:r w:rsidRPr="0073438D">
              <w:rPr>
                <w:b/>
                <w:snapToGrid/>
                <w:sz w:val="26"/>
                <w:szCs w:val="26"/>
              </w:rPr>
              <w:t>Лот №2 – 4 187 829,0</w:t>
            </w:r>
            <w:r w:rsidRPr="0073438D">
              <w:rPr>
                <w:snapToGrid/>
                <w:sz w:val="26"/>
                <w:szCs w:val="26"/>
              </w:rPr>
              <w:t xml:space="preserve"> руб., без учета НДС;</w:t>
            </w:r>
            <w:r w:rsidRPr="0073438D">
              <w:rPr>
                <w:b/>
                <w:snapToGrid/>
                <w:sz w:val="26"/>
                <w:szCs w:val="26"/>
              </w:rPr>
              <w:t xml:space="preserve"> (4 941 638,22</w:t>
            </w:r>
            <w:r w:rsidRPr="0073438D">
              <w:rPr>
                <w:snapToGrid/>
                <w:sz w:val="26"/>
                <w:szCs w:val="26"/>
              </w:rPr>
              <w:t xml:space="preserve"> руб., с учетом НДС);</w:t>
            </w:r>
          </w:p>
          <w:p w:rsidR="0073438D" w:rsidRPr="0073438D" w:rsidRDefault="0073438D" w:rsidP="0073438D">
            <w:pPr>
              <w:tabs>
                <w:tab w:val="left" w:pos="567"/>
                <w:tab w:val="left" w:pos="851"/>
              </w:tabs>
              <w:autoSpaceDE w:val="0"/>
              <w:autoSpaceDN w:val="0"/>
              <w:spacing w:line="240" w:lineRule="auto"/>
              <w:ind w:firstLine="0"/>
              <w:rPr>
                <w:snapToGrid/>
                <w:sz w:val="26"/>
                <w:szCs w:val="26"/>
              </w:rPr>
            </w:pPr>
            <w:r w:rsidRPr="0073438D">
              <w:rPr>
                <w:b/>
                <w:snapToGrid/>
                <w:sz w:val="26"/>
                <w:szCs w:val="26"/>
              </w:rPr>
              <w:t>Лот №3 – 1 477 581,0</w:t>
            </w:r>
            <w:r w:rsidRPr="0073438D">
              <w:rPr>
                <w:snapToGrid/>
                <w:sz w:val="26"/>
                <w:szCs w:val="26"/>
              </w:rPr>
              <w:t xml:space="preserve"> руб., без учета НДС;</w:t>
            </w:r>
            <w:r w:rsidRPr="0073438D">
              <w:rPr>
                <w:b/>
                <w:snapToGrid/>
                <w:sz w:val="26"/>
                <w:szCs w:val="26"/>
              </w:rPr>
              <w:t xml:space="preserve"> (1 743 545,58</w:t>
            </w:r>
            <w:r w:rsidRPr="0073438D">
              <w:rPr>
                <w:snapToGrid/>
                <w:sz w:val="26"/>
                <w:szCs w:val="26"/>
              </w:rPr>
              <w:t xml:space="preserve"> руб., с учетом НДС);</w:t>
            </w:r>
          </w:p>
          <w:p w:rsidR="0073438D" w:rsidRPr="0073438D" w:rsidRDefault="0073438D" w:rsidP="0073438D">
            <w:pPr>
              <w:tabs>
                <w:tab w:val="left" w:pos="567"/>
                <w:tab w:val="left" w:pos="851"/>
              </w:tabs>
              <w:autoSpaceDE w:val="0"/>
              <w:autoSpaceDN w:val="0"/>
              <w:spacing w:line="240" w:lineRule="auto"/>
              <w:ind w:firstLine="0"/>
              <w:rPr>
                <w:snapToGrid/>
                <w:sz w:val="26"/>
                <w:szCs w:val="26"/>
              </w:rPr>
            </w:pPr>
            <w:r w:rsidRPr="0073438D">
              <w:rPr>
                <w:b/>
                <w:snapToGrid/>
                <w:sz w:val="26"/>
                <w:szCs w:val="26"/>
              </w:rPr>
              <w:t>Лот №5 – 672 928,0</w:t>
            </w:r>
            <w:r w:rsidRPr="0073438D">
              <w:rPr>
                <w:snapToGrid/>
                <w:sz w:val="26"/>
                <w:szCs w:val="26"/>
              </w:rPr>
              <w:t xml:space="preserve"> руб., без учета НДС;</w:t>
            </w:r>
            <w:r w:rsidRPr="0073438D">
              <w:rPr>
                <w:b/>
                <w:snapToGrid/>
                <w:sz w:val="26"/>
                <w:szCs w:val="26"/>
              </w:rPr>
              <w:t xml:space="preserve"> (794 055,04</w:t>
            </w:r>
            <w:r w:rsidRPr="0073438D">
              <w:rPr>
                <w:snapToGrid/>
                <w:sz w:val="26"/>
                <w:szCs w:val="26"/>
              </w:rPr>
              <w:t xml:space="preserve"> руб., с учетом НДС);</w:t>
            </w:r>
          </w:p>
          <w:p w:rsidR="0073438D" w:rsidRPr="0073438D" w:rsidRDefault="0073438D" w:rsidP="0073438D">
            <w:pPr>
              <w:tabs>
                <w:tab w:val="left" w:pos="567"/>
                <w:tab w:val="left" w:pos="851"/>
              </w:tabs>
              <w:autoSpaceDE w:val="0"/>
              <w:autoSpaceDN w:val="0"/>
              <w:spacing w:line="240" w:lineRule="auto"/>
              <w:ind w:firstLine="0"/>
              <w:rPr>
                <w:snapToGrid/>
                <w:sz w:val="26"/>
                <w:szCs w:val="26"/>
              </w:rPr>
            </w:pPr>
            <w:r w:rsidRPr="0073438D">
              <w:rPr>
                <w:b/>
                <w:snapToGrid/>
                <w:sz w:val="26"/>
                <w:szCs w:val="26"/>
              </w:rPr>
              <w:t>Лот №6 – 697 411,06</w:t>
            </w:r>
            <w:r w:rsidRPr="0073438D">
              <w:rPr>
                <w:snapToGrid/>
                <w:sz w:val="26"/>
                <w:szCs w:val="26"/>
              </w:rPr>
              <w:t xml:space="preserve"> руб., без учета НДС;</w:t>
            </w:r>
            <w:r w:rsidRPr="0073438D">
              <w:rPr>
                <w:b/>
                <w:snapToGrid/>
                <w:sz w:val="26"/>
                <w:szCs w:val="26"/>
              </w:rPr>
              <w:t xml:space="preserve"> (822 945,05</w:t>
            </w:r>
            <w:r w:rsidRPr="0073438D">
              <w:rPr>
                <w:snapToGrid/>
                <w:sz w:val="26"/>
                <w:szCs w:val="26"/>
              </w:rPr>
              <w:t xml:space="preserve"> руб., с учетом НДС);</w:t>
            </w:r>
          </w:p>
          <w:p w:rsidR="0073438D" w:rsidRDefault="0073438D" w:rsidP="0065398D">
            <w:pPr>
              <w:spacing w:line="240" w:lineRule="auto"/>
              <w:ind w:firstLine="0"/>
              <w:rPr>
                <w:sz w:val="26"/>
                <w:szCs w:val="26"/>
              </w:rPr>
            </w:pPr>
          </w:p>
          <w:p w:rsidR="004E692D" w:rsidRPr="004E692D" w:rsidRDefault="00AE1847" w:rsidP="004E692D">
            <w:pPr>
              <w:spacing w:line="240" w:lineRule="auto"/>
              <w:ind w:firstLine="0"/>
              <w:rPr>
                <w:sz w:val="26"/>
                <w:szCs w:val="26"/>
              </w:rPr>
            </w:pPr>
            <w:r w:rsidRPr="00921EAC">
              <w:rPr>
                <w:sz w:val="26"/>
                <w:szCs w:val="26"/>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921EAC">
              <w:rPr>
                <w:sz w:val="26"/>
                <w:szCs w:val="26"/>
              </w:rPr>
              <w:fldChar w:fldCharType="begin"/>
            </w:r>
            <w:r w:rsidRPr="00921EAC">
              <w:rPr>
                <w:sz w:val="26"/>
                <w:szCs w:val="26"/>
              </w:rPr>
              <w:instrText xml:space="preserve"> REF _Ref468792734 \r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4E692D">
              <w:rPr>
                <w:sz w:val="26"/>
                <w:szCs w:val="26"/>
              </w:rPr>
              <w:t>10.1.1</w:t>
            </w:r>
            <w:r w:rsidRPr="00921EAC">
              <w:rPr>
                <w:sz w:val="26"/>
                <w:szCs w:val="26"/>
              </w:rPr>
              <w:fldChar w:fldCharType="end"/>
            </w:r>
            <w:r w:rsidRPr="00921EAC">
              <w:rPr>
                <w:sz w:val="26"/>
                <w:szCs w:val="26"/>
              </w:rPr>
              <w:t xml:space="preserve"> (</w:t>
            </w:r>
            <w:r w:rsidRPr="00921EAC">
              <w:rPr>
                <w:sz w:val="26"/>
                <w:szCs w:val="26"/>
              </w:rPr>
              <w:fldChar w:fldCharType="begin"/>
            </w:r>
            <w:r w:rsidRPr="00921EAC">
              <w:rPr>
                <w:sz w:val="26"/>
                <w:szCs w:val="26"/>
              </w:rPr>
              <w:instrText xml:space="preserve"> REF _Ref468792734 \h </w:instrText>
            </w:r>
            <w:r w:rsidR="00955D72" w:rsidRPr="00921EAC">
              <w:rPr>
                <w:sz w:val="26"/>
                <w:szCs w:val="26"/>
              </w:rPr>
              <w:instrText xml:space="preserve"> \* MERGEFORMAT </w:instrText>
            </w:r>
            <w:r w:rsidRPr="00921EAC">
              <w:rPr>
                <w:sz w:val="26"/>
                <w:szCs w:val="26"/>
              </w:rPr>
            </w:r>
            <w:r w:rsidRPr="00921EAC">
              <w:rPr>
                <w:sz w:val="26"/>
                <w:szCs w:val="26"/>
              </w:rPr>
              <w:fldChar w:fldCharType="separate"/>
            </w:r>
            <w:r w:rsidR="004E692D" w:rsidRPr="004E692D">
              <w:rPr>
                <w:sz w:val="26"/>
                <w:szCs w:val="26"/>
              </w:rPr>
              <w:t>Методика проверки ДРиФС приведена в Приложении № 5 к Документации о закупке.</w:t>
            </w:r>
          </w:p>
          <w:p w:rsidR="004E692D" w:rsidRPr="004E692D" w:rsidRDefault="004E692D" w:rsidP="004E692D">
            <w:pPr>
              <w:spacing w:line="240" w:lineRule="auto"/>
              <w:ind w:firstLine="0"/>
              <w:rPr>
                <w:sz w:val="26"/>
                <w:szCs w:val="26"/>
              </w:rPr>
            </w:pPr>
            <w:r w:rsidRPr="004E692D">
              <w:rPr>
                <w:sz w:val="26"/>
                <w:szCs w:val="26"/>
              </w:rPr>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921EAC" w:rsidRDefault="004E692D" w:rsidP="00955D72">
            <w:pPr>
              <w:spacing w:line="240" w:lineRule="auto"/>
              <w:ind w:firstLine="0"/>
              <w:rPr>
                <w:rStyle w:val="afc"/>
                <w:snapToGrid/>
                <w:sz w:val="26"/>
                <w:szCs w:val="26"/>
              </w:rPr>
            </w:pPr>
            <w:r w:rsidRPr="004E692D">
              <w:rPr>
                <w:sz w:val="26"/>
                <w:szCs w:val="26"/>
              </w:rPr>
              <w:t>Приложение № 6 – Сведения о начальной (максимальной) цене единицы товара, работы, услуги</w:t>
            </w:r>
            <w:r w:rsidR="00AE1847" w:rsidRPr="00921EAC">
              <w:rPr>
                <w:sz w:val="26"/>
                <w:szCs w:val="26"/>
              </w:rPr>
              <w:fldChar w:fldCharType="end"/>
            </w:r>
            <w:r w:rsidR="00AE1847" w:rsidRPr="00921EAC">
              <w:rPr>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Заказчика </w:t>
            </w:r>
            <w:r w:rsidRPr="00955D72">
              <w:rPr>
                <w:sz w:val="24"/>
              </w:rPr>
              <w:lastRenderedPageBreak/>
              <w:t>(контактная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lastRenderedPageBreak/>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lastRenderedPageBreak/>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«Дальневосточная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r w:rsidRPr="00DD6E3C">
              <w:rPr>
                <w:rFonts w:eastAsia="Arial Unicode MS"/>
                <w:sz w:val="24"/>
                <w:szCs w:val="24"/>
              </w:rPr>
              <w:t>Терёшкина Гузалия Мавлимьяновна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r w:rsidRPr="00DD6E3C">
                <w:rPr>
                  <w:color w:val="0000FF"/>
                  <w:sz w:val="24"/>
                  <w:szCs w:val="24"/>
                  <w:u w:val="single"/>
                  <w:lang w:val="en-US"/>
                </w:rPr>
                <w:t>ru</w:t>
              </w:r>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B2804" w:rsidP="004D6211">
            <w:pPr>
              <w:spacing w:line="240" w:lineRule="auto"/>
              <w:ind w:firstLine="0"/>
              <w:rPr>
                <w:rStyle w:val="afc"/>
                <w:snapToGrid/>
                <w:sz w:val="24"/>
                <w:szCs w:val="24"/>
              </w:rPr>
            </w:pPr>
            <w:r>
              <w:rPr>
                <w:sz w:val="24"/>
                <w:szCs w:val="24"/>
              </w:rPr>
              <w:t>29 января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4E692D">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5B2A78" w:rsidRDefault="00AA3ABA" w:rsidP="0073438D">
            <w:pPr>
              <w:pStyle w:val="a4"/>
              <w:numPr>
                <w:ilvl w:val="0"/>
                <w:numId w:val="0"/>
              </w:numPr>
              <w:tabs>
                <w:tab w:val="left" w:pos="884"/>
                <w:tab w:val="left" w:pos="993"/>
              </w:tabs>
              <w:suppressAutoHyphens/>
              <w:spacing w:before="0" w:line="240" w:lineRule="auto"/>
              <w:ind w:left="34"/>
              <w:contextualSpacing/>
              <w:rPr>
                <w:sz w:val="24"/>
              </w:rPr>
            </w:pPr>
            <w:r w:rsidRPr="005B2A78">
              <w:rPr>
                <w:sz w:val="24"/>
              </w:rPr>
              <w:t xml:space="preserve">Документы </w:t>
            </w:r>
            <w:r w:rsidRPr="005B2A78">
              <w:rPr>
                <w:i/>
                <w:sz w:val="24"/>
              </w:rPr>
              <w:t>Победителя</w:t>
            </w:r>
            <w:r w:rsidRPr="005B2A7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5B2A78">
              <w:rPr>
                <w:i/>
                <w:sz w:val="24"/>
              </w:rPr>
              <w:t>Победителя</w:t>
            </w:r>
            <w:r w:rsidRPr="005B2A78">
              <w:rPr>
                <w:sz w:val="24"/>
              </w:rPr>
              <w:t xml:space="preserve"> о цепочке собственников» с указанием наименования закупки (например, №</w:t>
            </w:r>
            <w:r w:rsidR="005B2A78" w:rsidRPr="005B2A78">
              <w:rPr>
                <w:sz w:val="24"/>
              </w:rPr>
              <w:t xml:space="preserve"> </w:t>
            </w:r>
            <w:r w:rsidR="0073438D" w:rsidRPr="0073438D">
              <w:rPr>
                <w:b/>
                <w:sz w:val="24"/>
              </w:rPr>
              <w:t>343</w:t>
            </w:r>
            <w:r w:rsidR="005B2A78" w:rsidRPr="005B2A78">
              <w:rPr>
                <w:sz w:val="24"/>
              </w:rPr>
              <w:t xml:space="preserve"> </w:t>
            </w:r>
            <w:r w:rsidRPr="005B2A78">
              <w:rPr>
                <w:sz w:val="24"/>
              </w:rPr>
              <w:t xml:space="preserve"> «Право заключения договора поставки:  </w:t>
            </w:r>
            <w:r w:rsidR="0073438D" w:rsidRPr="0073438D">
              <w:rPr>
                <w:b/>
                <w:sz w:val="26"/>
                <w:szCs w:val="26"/>
              </w:rPr>
              <w:t xml:space="preserve">Масла и смазки для автомобильной и спецтехники </w:t>
            </w:r>
            <w:r w:rsidR="0073438D" w:rsidRPr="0073438D">
              <w:rPr>
                <w:rFonts w:eastAsia="Calibri"/>
                <w:sz w:val="26"/>
                <w:szCs w:val="26"/>
              </w:rPr>
              <w:t>для нужд филиал</w:t>
            </w:r>
            <w:r w:rsidR="0073438D">
              <w:rPr>
                <w:rFonts w:eastAsia="Calibri"/>
                <w:sz w:val="26"/>
                <w:szCs w:val="26"/>
              </w:rPr>
              <w:t>ов</w:t>
            </w:r>
            <w:r w:rsidR="0073438D" w:rsidRPr="0073438D">
              <w:rPr>
                <w:rFonts w:eastAsia="Calibri"/>
                <w:sz w:val="26"/>
                <w:szCs w:val="26"/>
              </w:rPr>
              <w:t xml:space="preserve"> АО «ДРСК» </w:t>
            </w:r>
            <w:r w:rsidRPr="005B2A78">
              <w:rPr>
                <w:sz w:val="24"/>
              </w:rPr>
              <w:t xml:space="preserve">по почтовому адресу: АО «ДРСК» (675000, г. Благовещенск, ул. Шевченко, 28, каб. 231. </w:t>
            </w:r>
          </w:p>
          <w:p w:rsidR="00467D68" w:rsidRPr="00955D72" w:rsidRDefault="00AA3ABA" w:rsidP="00AA3ABA">
            <w:pPr>
              <w:suppressAutoHyphens/>
              <w:spacing w:line="240" w:lineRule="auto"/>
              <w:ind w:firstLine="0"/>
              <w:rPr>
                <w:rStyle w:val="afc"/>
                <w:sz w:val="24"/>
              </w:rPr>
            </w:pPr>
            <w:r w:rsidRPr="00AA3ABA">
              <w:rPr>
                <w:sz w:val="24"/>
              </w:rPr>
              <w:t>Телефон: (4162) 397-359, факс: (4162) 397-200, 397-436)</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4B2804">
            <w:pPr>
              <w:pStyle w:val="Tabletext"/>
              <w:rPr>
                <w:rStyle w:val="afc"/>
                <w:snapToGrid w:val="0"/>
                <w:sz w:val="24"/>
              </w:rPr>
            </w:pPr>
            <w:r>
              <w:rPr>
                <w:b/>
                <w:i/>
                <w:snapToGrid w:val="0"/>
                <w:sz w:val="22"/>
                <w:szCs w:val="22"/>
              </w:rPr>
              <w:t>1</w:t>
            </w:r>
            <w:r w:rsidR="005F187E">
              <w:rPr>
                <w:b/>
                <w:i/>
                <w:snapToGrid w:val="0"/>
                <w:sz w:val="22"/>
                <w:szCs w:val="22"/>
              </w:rPr>
              <w:t>1</w:t>
            </w:r>
            <w:r>
              <w:rPr>
                <w:b/>
                <w:i/>
                <w:snapToGrid w:val="0"/>
                <w:sz w:val="22"/>
                <w:szCs w:val="22"/>
              </w:rPr>
              <w:t>:00 часов</w:t>
            </w:r>
            <w:r>
              <w:rPr>
                <w:snapToGrid w:val="0"/>
                <w:sz w:val="22"/>
                <w:szCs w:val="22"/>
              </w:rPr>
              <w:t xml:space="preserve"> местного (</w:t>
            </w:r>
            <w:r w:rsidR="002E0CB5">
              <w:rPr>
                <w:snapToGrid w:val="0"/>
                <w:sz w:val="22"/>
                <w:szCs w:val="22"/>
              </w:rPr>
              <w:t>Амурского</w:t>
            </w:r>
            <w:r>
              <w:rPr>
                <w:snapToGrid w:val="0"/>
                <w:sz w:val="22"/>
                <w:szCs w:val="22"/>
              </w:rPr>
              <w:t>) времени (</w:t>
            </w:r>
            <w:r>
              <w:rPr>
                <w:b/>
                <w:i/>
                <w:snapToGrid w:val="0"/>
                <w:sz w:val="22"/>
                <w:szCs w:val="22"/>
              </w:rPr>
              <w:t>0</w:t>
            </w:r>
            <w:r w:rsidR="005F187E">
              <w:rPr>
                <w:b/>
                <w:i/>
                <w:snapToGrid w:val="0"/>
                <w:sz w:val="22"/>
                <w:szCs w:val="22"/>
              </w:rPr>
              <w:t>5</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4B2804">
              <w:rPr>
                <w:b/>
                <w:i/>
                <w:snapToGrid w:val="0"/>
                <w:sz w:val="22"/>
                <w:szCs w:val="22"/>
              </w:rPr>
              <w:t>09 февраля 2018</w:t>
            </w:r>
            <w:r>
              <w:rPr>
                <w:b/>
                <w:i/>
                <w:snapToGrid w:val="0"/>
                <w:sz w:val="22"/>
                <w:szCs w:val="22"/>
              </w:rPr>
              <w:t xml:space="preserve"> года</w:t>
            </w:r>
            <w:r>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FE2D65">
              <w:rPr>
                <w:sz w:val="24"/>
                <w:szCs w:val="24"/>
              </w:rPr>
              <w:t xml:space="preserve"> </w:t>
            </w:r>
            <w:r w:rsidR="004B2804">
              <w:rPr>
                <w:sz w:val="24"/>
                <w:szCs w:val="24"/>
              </w:rPr>
              <w:t>29</w:t>
            </w:r>
            <w:r w:rsidR="00FE2D65">
              <w:rPr>
                <w:sz w:val="24"/>
                <w:szCs w:val="24"/>
              </w:rPr>
              <w:t xml:space="preserve"> </w:t>
            </w:r>
            <w:r>
              <w:rPr>
                <w:sz w:val="24"/>
                <w:szCs w:val="24"/>
              </w:rPr>
              <w:t xml:space="preserve">» </w:t>
            </w:r>
            <w:r w:rsidR="004B2804">
              <w:rPr>
                <w:sz w:val="24"/>
              </w:rPr>
              <w:t>января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CB6B8C">
              <w:rPr>
                <w:sz w:val="24"/>
              </w:rPr>
              <w:t xml:space="preserve"> </w:t>
            </w:r>
            <w:r w:rsidR="004B2804">
              <w:rPr>
                <w:sz w:val="24"/>
              </w:rPr>
              <w:t>09</w:t>
            </w:r>
            <w:r w:rsidR="00CB6B8C">
              <w:rPr>
                <w:sz w:val="24"/>
              </w:rPr>
              <w:t xml:space="preserve"> </w:t>
            </w:r>
            <w:r w:rsidR="00420C03">
              <w:rPr>
                <w:sz w:val="24"/>
              </w:rPr>
              <w:t>»</w:t>
            </w:r>
            <w:r>
              <w:rPr>
                <w:sz w:val="24"/>
              </w:rPr>
              <w:t xml:space="preserve"> </w:t>
            </w:r>
            <w:r w:rsidR="004B2804">
              <w:rPr>
                <w:sz w:val="24"/>
              </w:rPr>
              <w:t>февраля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B2804">
            <w:pPr>
              <w:pStyle w:val="Tabletext"/>
              <w:rPr>
                <w:rStyle w:val="afc"/>
                <w:snapToGrid w:val="0"/>
                <w:sz w:val="24"/>
              </w:rPr>
            </w:pPr>
            <w:r w:rsidRPr="005F187E">
              <w:rPr>
                <w:b/>
                <w:i/>
                <w:snapToGrid w:val="0"/>
                <w:sz w:val="22"/>
                <w:szCs w:val="22"/>
              </w:rPr>
              <w:t>1</w:t>
            </w:r>
            <w:r w:rsidR="00954376">
              <w:rPr>
                <w:b/>
                <w:i/>
                <w:snapToGrid w:val="0"/>
                <w:sz w:val="22"/>
                <w:szCs w:val="22"/>
              </w:rPr>
              <w:t>1</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954376">
              <w:rPr>
                <w:b/>
                <w:i/>
                <w:snapToGrid w:val="0"/>
                <w:sz w:val="22"/>
                <w:szCs w:val="22"/>
              </w:rPr>
              <w:t>5</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4B2804">
              <w:rPr>
                <w:b/>
                <w:i/>
                <w:snapToGrid w:val="0"/>
                <w:sz w:val="22"/>
                <w:szCs w:val="22"/>
              </w:rPr>
              <w:t>09 февраля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B2804">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4B2804">
              <w:rPr>
                <w:snapToGrid w:val="0"/>
                <w:sz w:val="22"/>
                <w:szCs w:val="22"/>
              </w:rPr>
              <w:t>28.02.</w:t>
            </w:r>
            <w:r w:rsidR="00FE2D6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w:t>
            </w:r>
            <w:r w:rsidRPr="005F187E">
              <w:rPr>
                <w:snapToGrid w:val="0"/>
                <w:sz w:val="22"/>
                <w:szCs w:val="22"/>
              </w:rPr>
              <w:lastRenderedPageBreak/>
              <w:t xml:space="preserve">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4B2804">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4B2804">
              <w:rPr>
                <w:snapToGrid w:val="0"/>
                <w:sz w:val="22"/>
                <w:szCs w:val="22"/>
              </w:rPr>
              <w:t>07.03</w:t>
            </w:r>
            <w:r w:rsidR="00FE2D6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675000, Благовещенск, ул. Шевченко, 28, каб.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fldSimple w:instr=" SEQ форма \* ARABIC ">
        <w:r w:rsidR="004E692D">
          <w:rPr>
            <w:noProof/>
          </w:rPr>
          <w:t>1</w:t>
        </w:r>
      </w:fldSimple>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r w:rsidRPr="001169DB">
        <w:t>зарегистрированное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4E692D">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4E692D">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7"/>
      <w:r w:rsidRPr="00AC6BD2">
        <w:lastRenderedPageBreak/>
        <w:t xml:space="preserve">Письмо о подаче оферты </w:t>
      </w:r>
      <w:bookmarkStart w:id="408" w:name="_Ref22846535"/>
      <w:r w:rsidRPr="00AC6BD2">
        <w:t>(</w:t>
      </w:r>
      <w:bookmarkEnd w:id="408"/>
      <w:r w:rsidRPr="00AC6BD2">
        <w:t xml:space="preserve">форма </w:t>
      </w:r>
      <w:fldSimple w:instr=" SEQ форма \* ARABIC ">
        <w:r w:rsidR="004E692D">
          <w:rPr>
            <w:noProof/>
          </w:rPr>
          <w:t>2</w:t>
        </w:r>
      </w:fldSimple>
      <w:r w:rsidRPr="00AC6BD2">
        <w:t>)</w:t>
      </w:r>
      <w:bookmarkEnd w:id="403"/>
      <w:bookmarkEnd w:id="404"/>
      <w:bookmarkEnd w:id="405"/>
      <w:bookmarkEnd w:id="406"/>
      <w:bookmarkEnd w:id="407"/>
      <w:r w:rsidR="00A3140D">
        <w:t xml:space="preserve"> </w:t>
      </w:r>
      <w:r w:rsidR="00A3140D" w:rsidRPr="00A3140D">
        <w:rPr>
          <w:sz w:val="24"/>
          <w:szCs w:val="24"/>
        </w:rPr>
        <w:t>(</w:t>
      </w:r>
      <w:r w:rsidR="00A3140D" w:rsidRPr="00FE2D65">
        <w:rPr>
          <w:sz w:val="26"/>
          <w:szCs w:val="26"/>
          <w:highlight w:val="cyan"/>
        </w:rPr>
        <w:t>на каждый лот отдельно</w:t>
      </w:r>
      <w:r w:rsidR="00A3140D" w:rsidRPr="00A3140D">
        <w:rPr>
          <w:sz w:val="24"/>
          <w:szCs w:val="24"/>
          <w:highlight w:val="cyan"/>
        </w:rPr>
        <w:t>!)</w:t>
      </w:r>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зарегистрированное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A3140D" w:rsidRPr="00A3140D" w:rsidRDefault="00A3140D" w:rsidP="00A3140D">
      <w:pPr>
        <w:spacing w:line="240" w:lineRule="auto"/>
        <w:ind w:firstLine="0"/>
        <w:rPr>
          <w:i/>
          <w:szCs w:val="28"/>
        </w:rPr>
      </w:pPr>
    </w:p>
    <w:p w:rsidR="00A3140D" w:rsidRPr="00A3140D" w:rsidRDefault="00A3140D" w:rsidP="00A3140D">
      <w:pPr>
        <w:spacing w:line="240" w:lineRule="auto"/>
        <w:ind w:firstLine="0"/>
        <w:rPr>
          <w:i/>
          <w:szCs w:val="28"/>
        </w:rPr>
      </w:pPr>
      <w:r w:rsidRPr="00FD5406">
        <w:rPr>
          <w:i/>
          <w:szCs w:val="28"/>
          <w:highlight w:val="cyan"/>
        </w:rPr>
        <w:t>Условия оплаты</w:t>
      </w:r>
      <w:r w:rsidRPr="00A3140D">
        <w:rPr>
          <w:i/>
          <w:szCs w:val="28"/>
        </w:rPr>
        <w:t>: __________________________________________________</w:t>
      </w:r>
    </w:p>
    <w:p w:rsidR="00A3140D" w:rsidRPr="00A3140D" w:rsidRDefault="00A3140D" w:rsidP="00A3140D">
      <w:pPr>
        <w:spacing w:line="240" w:lineRule="auto"/>
        <w:ind w:firstLine="0"/>
        <w:rPr>
          <w:i/>
          <w:szCs w:val="28"/>
        </w:rPr>
      </w:pPr>
    </w:p>
    <w:p w:rsidR="00A3140D" w:rsidRDefault="00A3140D" w:rsidP="00A3140D">
      <w:pPr>
        <w:spacing w:line="240" w:lineRule="auto"/>
        <w:ind w:firstLine="0"/>
        <w:rPr>
          <w:szCs w:val="28"/>
        </w:rPr>
      </w:pPr>
      <w:r w:rsidRPr="00FD5406">
        <w:rPr>
          <w:i/>
          <w:szCs w:val="28"/>
          <w:highlight w:val="cyan"/>
        </w:rPr>
        <w:t>Срок поставки</w:t>
      </w:r>
      <w:r w:rsidRPr="00A3140D">
        <w:rPr>
          <w:i/>
          <w:szCs w:val="28"/>
        </w:rPr>
        <w:t>:</w:t>
      </w:r>
      <w:r>
        <w:rPr>
          <w:szCs w:val="28"/>
        </w:rPr>
        <w:t xml:space="preserve"> ____________________________________________________</w:t>
      </w:r>
    </w:p>
    <w:p w:rsidR="00A3140D" w:rsidRPr="00A3140D" w:rsidRDefault="00A3140D" w:rsidP="00A3140D">
      <w:pPr>
        <w:spacing w:line="240" w:lineRule="auto"/>
        <w:ind w:firstLine="0"/>
        <w:rPr>
          <w:szCs w:val="28"/>
        </w:rPr>
      </w:pPr>
    </w:p>
    <w:p w:rsidR="00A3140D" w:rsidRDefault="00A3140D" w:rsidP="00A3140D">
      <w:pPr>
        <w:spacing w:line="240" w:lineRule="auto"/>
        <w:ind w:firstLine="0"/>
        <w:rPr>
          <w:i/>
          <w:szCs w:val="28"/>
        </w:rPr>
      </w:pPr>
      <w:r w:rsidRPr="00FD5406">
        <w:rPr>
          <w:i/>
          <w:szCs w:val="28"/>
          <w:highlight w:val="cyan"/>
        </w:rPr>
        <w:t>Гарантийный срок на продукцию</w:t>
      </w:r>
      <w:r>
        <w:rPr>
          <w:i/>
          <w:szCs w:val="28"/>
        </w:rPr>
        <w:t>:______________________________________</w:t>
      </w:r>
    </w:p>
    <w:p w:rsidR="00F76F6E" w:rsidRPr="00F76F6E" w:rsidRDefault="00F76F6E" w:rsidP="00A3140D">
      <w:pPr>
        <w:spacing w:line="240" w:lineRule="auto"/>
        <w:ind w:firstLine="0"/>
        <w:rPr>
          <w:i/>
          <w:szCs w:val="28"/>
        </w:rPr>
      </w:pPr>
    </w:p>
    <w:p w:rsidR="00A3140D" w:rsidRPr="00F76F6E" w:rsidRDefault="00F76F6E" w:rsidP="00F76F6E">
      <w:pPr>
        <w:autoSpaceDE w:val="0"/>
        <w:autoSpaceDN w:val="0"/>
        <w:adjustRightInd w:val="0"/>
        <w:spacing w:line="240" w:lineRule="auto"/>
        <w:ind w:firstLine="0"/>
        <w:rPr>
          <w:i/>
          <w:snapToGrid/>
          <w:szCs w:val="28"/>
        </w:rPr>
      </w:pPr>
      <w:r w:rsidRPr="00F76F6E">
        <w:rPr>
          <w:i/>
          <w:snapToGrid/>
          <w:szCs w:val="28"/>
          <w:highlight w:val="cyan"/>
        </w:rPr>
        <w:t>Год выпуска</w:t>
      </w:r>
      <w:r>
        <w:rPr>
          <w:i/>
          <w:snapToGrid/>
          <w:szCs w:val="28"/>
        </w:rPr>
        <w:t>: _________________________________________________</w:t>
      </w:r>
    </w:p>
    <w:p w:rsidR="00F76F6E" w:rsidRPr="00F76F6E" w:rsidRDefault="00F76F6E" w:rsidP="00F76F6E">
      <w:pPr>
        <w:autoSpaceDE w:val="0"/>
        <w:autoSpaceDN w:val="0"/>
        <w:adjustRightInd w:val="0"/>
        <w:spacing w:line="240" w:lineRule="auto"/>
        <w:ind w:firstLine="0"/>
        <w:rPr>
          <w:i/>
          <w:szCs w:val="28"/>
        </w:rPr>
      </w:pPr>
    </w:p>
    <w:p w:rsidR="00EC5F37" w:rsidRPr="00467D68" w:rsidRDefault="00EC5F37" w:rsidP="00955D72">
      <w:pPr>
        <w:spacing w:line="240" w:lineRule="auto"/>
        <w:rPr>
          <w:sz w:val="24"/>
          <w:szCs w:val="24"/>
        </w:rPr>
      </w:pPr>
      <w:r w:rsidRPr="00467D68">
        <w:rPr>
          <w:sz w:val="24"/>
          <w:szCs w:val="24"/>
        </w:rPr>
        <w:t>Настоящая заявка имеет правовой статус оферты и действует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4E692D">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если оно предусмотрено документацией о закупке, нам не возвращается и перечисляется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(фамилия, имя, отчество подписавшего,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4E692D">
        <w:t>1.1</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4E692D">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4E692D">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4E692D">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fldSimple w:instr=" SEQ форма \* ARABIC ">
        <w:r w:rsidR="004E692D">
          <w:rPr>
            <w:noProof/>
          </w:rPr>
          <w:t>3</w:t>
        </w:r>
      </w:fldSimple>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4E692D">
          <w:rPr>
            <w:noProof/>
          </w:rPr>
          <w:t>1</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r w:rsidR="00FE2D65" w:rsidRPr="00FE2D65">
        <w:rPr>
          <w:b/>
          <w:sz w:val="32"/>
          <w:highlight w:val="cyan"/>
        </w:rPr>
        <w:t>(на каждый лот отдельно!)</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4E692D">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4E692D">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4E692D"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4E692D" w:rsidRPr="00AC6BD2">
        <w:t>Приложение № 2 - Проект Договора</w:t>
      </w:r>
      <w:r w:rsidR="00983D0F" w:rsidRPr="00AC6BD2">
        <w:fldChar w:fldCharType="end"/>
      </w:r>
      <w:r w:rsidRPr="00AC6BD2">
        <w:t xml:space="preserve">). </w:t>
      </w:r>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fldSimple w:instr=" SEQ форма \* ARABIC ">
        <w:r w:rsidR="004E692D">
          <w:rPr>
            <w:noProof/>
          </w:rPr>
          <w:t>4</w:t>
        </w:r>
      </w:fldSimple>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4E692D">
          <w:rPr>
            <w:noProof/>
          </w:rPr>
          <w:t>2</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r w:rsidR="00FE2D65">
        <w:rPr>
          <w:b/>
          <w:sz w:val="32"/>
        </w:rPr>
        <w:t xml:space="preserve"> </w:t>
      </w:r>
      <w:r w:rsidR="00FE2D65" w:rsidRPr="00FE2D65">
        <w:rPr>
          <w:b/>
          <w:sz w:val="32"/>
          <w:highlight w:val="cyan"/>
        </w:rPr>
        <w:t>(на каждый лот отдельно!)</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FE2D65" w:rsidRDefault="00EC5F37" w:rsidP="00955D72">
      <w:pPr>
        <w:spacing w:line="240" w:lineRule="auto"/>
        <w:ind w:firstLine="0"/>
        <w:rPr>
          <w:highlight w:val="cyan"/>
        </w:rPr>
      </w:pPr>
      <w:r w:rsidRPr="00FE2D65">
        <w:rPr>
          <w:highlight w:val="cyan"/>
        </w:rPr>
        <w:t xml:space="preserve">Начало </w:t>
      </w:r>
      <w:r w:rsidR="00855578" w:rsidRPr="00FE2D65">
        <w:rPr>
          <w:highlight w:val="cyan"/>
        </w:rPr>
        <w:t>поставки</w:t>
      </w:r>
      <w:r w:rsidRPr="00FE2D65">
        <w:rPr>
          <w:highlight w:val="cyan"/>
        </w:rPr>
        <w:t>: «___»____________________года.</w:t>
      </w:r>
    </w:p>
    <w:p w:rsidR="00EC5F37" w:rsidRPr="00AC6BD2" w:rsidRDefault="00EC5F37" w:rsidP="00955D72">
      <w:pPr>
        <w:spacing w:line="240" w:lineRule="auto"/>
        <w:ind w:firstLine="0"/>
      </w:pPr>
      <w:r w:rsidRPr="00FE2D65">
        <w:rPr>
          <w:highlight w:val="cyan"/>
        </w:rPr>
        <w:t xml:space="preserve">Окончание </w:t>
      </w:r>
      <w:r w:rsidR="00855578" w:rsidRPr="00FE2D65">
        <w:rPr>
          <w:highlight w:val="cyan"/>
        </w:rPr>
        <w:t>поставки</w:t>
      </w:r>
      <w:r w:rsidRPr="00FE2D65">
        <w:rPr>
          <w:highlight w:val="cyan"/>
        </w:rPr>
        <w:t>: «___»____________________</w:t>
      </w:r>
      <w:r w:rsidRPr="00AC6BD2">
        <w:t>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4E692D">
          <w:rPr>
            <w:noProof/>
          </w:rPr>
          <w:t>5</w:t>
        </w:r>
      </w:fldSimple>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4E692D">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г. №__________</w:t>
      </w:r>
    </w:p>
    <w:p w:rsidR="00EC5F37" w:rsidRPr="00C4129C" w:rsidRDefault="00EC5F37" w:rsidP="00955D72">
      <w:pPr>
        <w:spacing w:line="240" w:lineRule="auto"/>
        <w:rPr>
          <w:sz w:val="6"/>
        </w:rPr>
      </w:pPr>
    </w:p>
    <w:p w:rsidR="00EC5F37" w:rsidRPr="00AC6BD2" w:rsidRDefault="00EC5F37" w:rsidP="00955D72">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rsidR="00653606" w:rsidRPr="00C4129C" w:rsidRDefault="00653606" w:rsidP="00955D72">
      <w:pPr>
        <w:spacing w:line="240" w:lineRule="auto"/>
        <w:rPr>
          <w:sz w:val="14"/>
        </w:rPr>
      </w:pPr>
    </w:p>
    <w:p w:rsidR="00FC683A" w:rsidRPr="00595757" w:rsidRDefault="00FC683A" w:rsidP="00955D72">
      <w:pPr>
        <w:spacing w:line="240" w:lineRule="auto"/>
        <w:ind w:firstLine="0"/>
        <w:jc w:val="left"/>
        <w:rPr>
          <w:sz w:val="20"/>
        </w:rPr>
      </w:pPr>
      <w:r w:rsidRPr="00595757">
        <w:rPr>
          <w:sz w:val="20"/>
        </w:rPr>
        <w:t xml:space="preserve">Наименование и адрес Участника </w:t>
      </w:r>
      <w:r w:rsidR="000778BE" w:rsidRPr="00595757">
        <w:rPr>
          <w:sz w:val="20"/>
        </w:rPr>
        <w:t>запроса предложений</w:t>
      </w:r>
      <w:r w:rsidRPr="00595757">
        <w:rPr>
          <w:sz w:val="20"/>
        </w:rPr>
        <w:t>: ______________________</w:t>
      </w:r>
    </w:p>
    <w:p w:rsidR="00536ED1" w:rsidRDefault="00536ED1" w:rsidP="00102749">
      <w:pPr>
        <w:spacing w:line="240" w:lineRule="auto"/>
        <w:ind w:firstLine="0"/>
        <w:rPr>
          <w:b/>
          <w:i/>
          <w:sz w:val="16"/>
          <w:shd w:val="clear" w:color="auto" w:fill="FFFF99"/>
        </w:rPr>
      </w:pPr>
      <w:r w:rsidRPr="00595757">
        <w:rPr>
          <w:sz w:val="16"/>
        </w:rPr>
        <w:t>[</w:t>
      </w:r>
      <w:r w:rsidRPr="00595757">
        <w:rPr>
          <w:b/>
          <w:i/>
          <w:sz w:val="16"/>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НМЦ</w:t>
      </w:r>
      <w:r w:rsidR="00610CE9" w:rsidRPr="00595757">
        <w:rPr>
          <w:b/>
          <w:i/>
          <w:sz w:val="16"/>
          <w:shd w:val="clear" w:color="auto" w:fill="FFFF99"/>
        </w:rPr>
        <w:t xml:space="preserve"> (Приложение №6 –Сведения</w:t>
      </w:r>
      <w:r w:rsidR="005B2A78">
        <w:rPr>
          <w:b/>
          <w:i/>
          <w:sz w:val="16"/>
          <w:shd w:val="clear" w:color="auto" w:fill="FFFF99"/>
        </w:rPr>
        <w:t>ё</w:t>
      </w:r>
      <w:r w:rsidR="00610CE9" w:rsidRPr="00595757">
        <w:rPr>
          <w:b/>
          <w:i/>
          <w:sz w:val="16"/>
          <w:shd w:val="clear" w:color="auto" w:fill="FFFF99"/>
        </w:rPr>
        <w:t xml:space="preserve"> о начальной (максимальной)цене единицы товара, работы, услуги)</w:t>
      </w:r>
      <w:r w:rsidRPr="00595757">
        <w:rPr>
          <w:b/>
          <w:i/>
          <w:sz w:val="16"/>
          <w:shd w:val="clear" w:color="auto" w:fill="FFFF99"/>
        </w:rPr>
        <w:t xml:space="preserve"> </w:t>
      </w:r>
    </w:p>
    <w:p w:rsidR="00420C03" w:rsidRDefault="00420C03" w:rsidP="00102749">
      <w:pPr>
        <w:spacing w:line="240" w:lineRule="auto"/>
        <w:ind w:firstLine="0"/>
        <w:rPr>
          <w:b/>
          <w:i/>
          <w:sz w:val="20"/>
          <w:shd w:val="clear" w:color="auto" w:fill="FFFF99"/>
        </w:rPr>
      </w:pPr>
    </w:p>
    <w:p w:rsidR="00F76F6E" w:rsidRDefault="00876832" w:rsidP="00102749">
      <w:pPr>
        <w:spacing w:line="240" w:lineRule="auto"/>
        <w:ind w:firstLine="0"/>
        <w:rPr>
          <w:b/>
          <w:i/>
          <w:sz w:val="20"/>
          <w:shd w:val="clear" w:color="auto" w:fill="FFFF99"/>
        </w:rPr>
      </w:pPr>
      <w:r>
        <w:rPr>
          <w:b/>
          <w:i/>
          <w:sz w:val="20"/>
          <w:shd w:val="clear" w:color="auto" w:fill="FFFF99"/>
        </w:rPr>
        <w:object w:dxaOrig="25732" w:dyaOrig="175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6.2pt;height:875.55pt" o:ole="">
            <v:imagedata r:id="rId19" o:title=""/>
          </v:shape>
          <o:OLEObject Type="Link" ProgID="Excel.Sheet.12" ShapeID="_x0000_i1025" DrawAspect="Content" r:id="rId20" UpdateMode="Always">
            <o:LinkType>EnhancedMetaFile</o:LinkType>
            <o:LockedField>false</o:LockedField>
          </o:OLEObject>
        </w:object>
      </w:r>
    </w:p>
    <w:p w:rsidR="00F76F6E" w:rsidRDefault="00F76F6E" w:rsidP="00102749">
      <w:pPr>
        <w:spacing w:line="240" w:lineRule="auto"/>
        <w:ind w:firstLine="0"/>
        <w:rPr>
          <w:b/>
          <w:i/>
          <w:sz w:val="20"/>
          <w:shd w:val="clear" w:color="auto" w:fill="FFFF99"/>
        </w:rPr>
      </w:pPr>
    </w:p>
    <w:p w:rsidR="00F76F6E" w:rsidRDefault="00F76F6E" w:rsidP="00102749">
      <w:pPr>
        <w:spacing w:line="240" w:lineRule="auto"/>
        <w:ind w:firstLine="0"/>
        <w:rPr>
          <w:b/>
          <w:i/>
          <w:sz w:val="20"/>
          <w:shd w:val="clear" w:color="auto" w:fill="FFFF99"/>
        </w:rPr>
      </w:pPr>
    </w:p>
    <w:p w:rsidR="00467D68" w:rsidRPr="00022934" w:rsidRDefault="00450271" w:rsidP="00102749">
      <w:pPr>
        <w:spacing w:line="240" w:lineRule="auto"/>
        <w:ind w:firstLine="0"/>
        <w:rPr>
          <w:b/>
          <w:sz w:val="22"/>
          <w:szCs w:val="22"/>
        </w:rPr>
      </w:pPr>
      <w:r w:rsidRPr="00022934">
        <w:rPr>
          <w:b/>
          <w:sz w:val="22"/>
          <w:szCs w:val="22"/>
          <w:highlight w:val="cyan"/>
        </w:rPr>
        <w:t xml:space="preserve">* </w:t>
      </w:r>
      <w:r w:rsidR="00B845F8" w:rsidRPr="00022934">
        <w:rPr>
          <w:b/>
          <w:sz w:val="22"/>
          <w:szCs w:val="22"/>
          <w:highlight w:val="cyan"/>
        </w:rPr>
        <w:t xml:space="preserve">для работы в данной таблице </w:t>
      </w:r>
      <w:r w:rsidR="00FC29E9" w:rsidRPr="00022934">
        <w:rPr>
          <w:b/>
          <w:sz w:val="22"/>
          <w:szCs w:val="22"/>
          <w:highlight w:val="cyan"/>
        </w:rPr>
        <w:t xml:space="preserve">(в формате </w:t>
      </w:r>
      <w:r w:rsidR="00FC29E9" w:rsidRPr="00022934">
        <w:rPr>
          <w:b/>
          <w:sz w:val="22"/>
          <w:szCs w:val="22"/>
          <w:highlight w:val="cyan"/>
          <w:lang w:val="en-US"/>
        </w:rPr>
        <w:t>excel</w:t>
      </w:r>
      <w:r w:rsidR="00FC29E9" w:rsidRPr="00022934">
        <w:rPr>
          <w:b/>
          <w:sz w:val="22"/>
          <w:szCs w:val="22"/>
          <w:highlight w:val="cyan"/>
        </w:rPr>
        <w:t xml:space="preserve">) </w:t>
      </w:r>
      <w:r w:rsidR="00B845F8" w:rsidRPr="00022934">
        <w:rPr>
          <w:b/>
          <w:sz w:val="22"/>
          <w:szCs w:val="22"/>
          <w:highlight w:val="cyan"/>
        </w:rPr>
        <w:t xml:space="preserve">зайдите </w:t>
      </w:r>
      <w:r w:rsidRPr="00022934">
        <w:rPr>
          <w:b/>
          <w:sz w:val="22"/>
          <w:szCs w:val="22"/>
          <w:highlight w:val="cyan"/>
        </w:rPr>
        <w:t>двойным кликом</w:t>
      </w:r>
      <w:r w:rsidRPr="00022934">
        <w:rPr>
          <w:b/>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(фамилия, имя, отчество подписавшего,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 xml:space="preserve">Результат суммирования стоимостей этапов/подэтапов,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4E692D">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fldSimple w:instr=" SEQ форма \* ARABIC ">
        <w:r w:rsidR="004E692D">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4E692D">
          <w:rPr>
            <w:noProof/>
          </w:rPr>
          <w:t>4</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4E692D"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4E692D">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fldSimple w:instr=" SEQ форма \* ARABIC ">
        <w:r w:rsidR="004E692D">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4E692D">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г.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п/п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4E692D">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4E692D">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г.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4E692D">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4E692D">
          <w:rPr>
            <w:noProof/>
          </w:rPr>
          <w:t>7</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r w:rsidRPr="00AC6BD2">
              <w:t>п/п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 xml:space="preserve">ИТОГО за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«9</w:t>
            </w:r>
            <w:r w:rsidRPr="00AC6BD2">
              <w:rPr>
                <w:rStyle w:val="afc"/>
              </w:rPr>
              <w:t xml:space="preserve"> месяца 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E60D77" w:rsidRPr="00467D68" w:rsidRDefault="00E60D77" w:rsidP="00955D72">
      <w:pPr>
        <w:spacing w:line="240" w:lineRule="auto"/>
        <w:rPr>
          <w:b/>
          <w:sz w:val="24"/>
        </w:rPr>
      </w:pPr>
      <w:r w:rsidRPr="00467D68">
        <w:rPr>
          <w:b/>
          <w:sz w:val="24"/>
        </w:rPr>
        <w:t>[</w:t>
      </w:r>
      <w:r w:rsidRPr="00467D68">
        <w:rPr>
          <w:b/>
          <w:i/>
          <w:sz w:val="24"/>
          <w:shd w:val="clear" w:color="auto" w:fill="FFFF99"/>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467D68">
        <w:rPr>
          <w:b/>
          <w:sz w:val="24"/>
        </w:rPr>
        <w:t>]</w:t>
      </w:r>
    </w:p>
    <w:p w:rsidR="00467D68" w:rsidRDefault="00467D68" w:rsidP="00467D68">
      <w:pPr>
        <w:spacing w:line="240" w:lineRule="auto"/>
        <w:rPr>
          <w:sz w:val="24"/>
        </w:rPr>
      </w:pPr>
      <w:r>
        <w:rPr>
          <w:b/>
          <w:sz w:val="24"/>
        </w:rPr>
        <w:t>Обращаем внимание, что данная информация будет учитываться при расчете итоговой оценки предпочтительности каждой заявки, успешно прошедшей отборочную стадию, а именно по критерию «Опыт выполнения поставки продукции аналогичной профилю лота (см. порядок оценки в разделе 9 п.9.1 Документации о закупке).</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4E692D">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4E692D">
          <w:rPr>
            <w:noProof/>
          </w:rPr>
          <w:t>8</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r w:rsidRPr="00AC6BD2">
              <w:t>п/п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4E692D">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4E692D">
          <w:rPr>
            <w:noProof/>
          </w:rPr>
          <w:t>9</w:t>
        </w:r>
      </w:fldSimple>
      <w:r w:rsidRPr="00AC6BD2">
        <w:t xml:space="preserve"> к письму о подаче оферты</w:t>
      </w:r>
      <w:r w:rsidRPr="00AC6BD2">
        <w:br/>
        <w:t>от «____»_____________ г.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t>п/п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(фамилия, имя, отчество подписавшего,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4E692D">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4E692D">
          <w:rPr>
            <w:noProof/>
          </w:rPr>
          <w:t>10</w:t>
        </w:r>
      </w:fldSimple>
      <w:r w:rsidRPr="00AC6BD2">
        <w:t xml:space="preserve"> к письму о подаче оферты</w:t>
      </w:r>
      <w:r w:rsidRPr="00AC6BD2">
        <w:br/>
        <w:t>от «____»_____________ г.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п/п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микропредприятия,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15 – микропред</w:t>
            </w:r>
            <w:r w:rsidRPr="00433D87">
              <w:rPr>
                <w:rFonts w:eastAsia="Lucida Sans Unicode"/>
                <w:snapToGrid/>
                <w:kern w:val="1"/>
                <w:sz w:val="22"/>
                <w:szCs w:val="22"/>
              </w:rPr>
              <w:softHyphen/>
              <w:t>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120 в год – микро</w:t>
            </w:r>
            <w:r w:rsidRPr="00433D87">
              <w:rPr>
                <w:rFonts w:eastAsia="Lucida Sans Unicode"/>
                <w:snapToGrid/>
                <w:kern w:val="1"/>
                <w:sz w:val="22"/>
                <w:szCs w:val="22"/>
              </w:rPr>
              <w:softHyphen/>
              <w:t>предприятие</w:t>
            </w:r>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(фамилия, имя, отчество подписавшего,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Default="000A7D55" w:rsidP="00955D72">
      <w:pPr>
        <w:pStyle w:val="a6"/>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rsidR="00834A09" w:rsidRDefault="00834A09" w:rsidP="00955D72">
      <w:pPr>
        <w:pStyle w:val="a6"/>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4E692D">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4E692D">
          <w:rPr>
            <w:noProof/>
          </w:rPr>
          <w:t>11</w:t>
        </w:r>
      </w:fldSimple>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4E692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4E692D">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4E692D">
          <w:rPr>
            <w:noProof/>
          </w:rPr>
          <w:t>12</w:t>
        </w:r>
      </w:fldSimple>
      <w:r w:rsidRPr="001169DB">
        <w:t xml:space="preserve"> к письму о подаче оферты</w:t>
      </w:r>
      <w:r w:rsidRPr="001169DB">
        <w:br/>
        <w:t>от «____»_____________ г.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4E692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(фамилия, имя, отчество подписавшего,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4E692D">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плана распределения объемов </w:t>
      </w:r>
      <w:r w:rsidR="001951C7">
        <w:t>исполнения договора</w:t>
      </w:r>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4E692D">
          <w:rPr>
            <w:noProof/>
          </w:rPr>
          <w:t>13</w:t>
        </w:r>
      </w:fldSimple>
      <w:r w:rsidRPr="00AC6BD2">
        <w:t xml:space="preserve"> к письму о подаче оферты</w:t>
      </w:r>
      <w:r w:rsidRPr="00AC6BD2">
        <w:br/>
        <w:t>от «____»_____________ г.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п/п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r w:rsidRPr="00AC6BD2">
              <w:t xml:space="preserve">в % от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(фамилия, имя, отчество подписавшего,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п/п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 xml:space="preserve">либо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(зарегистрированный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4E692D">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4E692D">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от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именуемое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r w:rsidRPr="00433D87">
        <w:rPr>
          <w:bCs/>
          <w:szCs w:val="22"/>
        </w:rPr>
        <w:t>от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подтверждающие такие изменения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 ,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r w:rsidRPr="00433D87">
        <w:rPr>
          <w:sz w:val="22"/>
          <w:szCs w:val="22"/>
        </w:rPr>
        <w:t>».</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м.п.</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оценки заявок Участников </w:t>
      </w:r>
      <w:r w:rsidR="000778BE">
        <w:t>запроса предложений</w:t>
      </w:r>
      <w:bookmarkEnd w:id="663"/>
      <w:bookmarkEnd w:id="664"/>
      <w:bookmarkEnd w:id="665"/>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8"/>
      </w:tblGrid>
      <w:tr w:rsidR="00433D87" w:rsidRPr="00433D87" w:rsidTr="00C3256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rsidR="00433D87" w:rsidRPr="00433D87" w:rsidRDefault="00433D87" w:rsidP="00433D87">
            <w:pPr>
              <w:spacing w:line="240" w:lineRule="auto"/>
              <w:ind w:firstLine="0"/>
              <w:rPr>
                <w:b/>
                <w:bCs/>
                <w:i/>
                <w:iCs/>
                <w:snapToGrid/>
                <w:sz w:val="18"/>
                <w:szCs w:val="22"/>
                <w:lang w:eastAsia="en-US"/>
              </w:rPr>
            </w:pPr>
          </w:p>
        </w:tc>
      </w:tr>
      <w:tr w:rsidR="00433D87" w:rsidRPr="00433D87" w:rsidTr="00C3256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spacing w:line="240" w:lineRule="auto"/>
              <w:ind w:firstLine="0"/>
              <w:rPr>
                <w:b/>
                <w:bCs/>
                <w:i/>
                <w:iCs/>
                <w:snapToGrid/>
                <w:sz w:val="22"/>
                <w:szCs w:val="22"/>
                <w:lang w:eastAsia="en-US"/>
              </w:rPr>
            </w:pP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spacing w:line="240" w:lineRule="auto"/>
              <w:ind w:firstLine="0"/>
              <w:jc w:val="center"/>
              <w:rPr>
                <w:b/>
                <w:bCs/>
                <w:snapToGrid/>
                <w:sz w:val="22"/>
                <w:szCs w:val="22"/>
                <w:lang w:eastAsia="en-US"/>
              </w:rPr>
            </w:pPr>
            <w:r w:rsidRPr="00433D87">
              <w:rPr>
                <w:b/>
                <w:bCs/>
                <w:snapToGrid/>
                <w:sz w:val="22"/>
                <w:szCs w:val="22"/>
                <w:lang w:eastAsia="en-US"/>
              </w:rPr>
              <w:t>Правильность оформления предложений участников закупки (в т.ч. наличие документов)</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1"/>
                <w:numId w:val="35"/>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Техническое предложение на поставку</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Протокол разногласий по проекту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срока действия предложения заявки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F84816" w:rsidRDefault="00F84816" w:rsidP="00433D87">
            <w:pPr>
              <w:tabs>
                <w:tab w:val="left" w:pos="176"/>
              </w:tabs>
              <w:autoSpaceDE w:val="0"/>
              <w:autoSpaceDN w:val="0"/>
              <w:snapToGrid w:val="0"/>
              <w:spacing w:line="240" w:lineRule="auto"/>
              <w:ind w:firstLine="0"/>
              <w:rPr>
                <w:sz w:val="22"/>
                <w:szCs w:val="22"/>
                <w:lang w:eastAsia="en-US"/>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F84816" w:rsidRDefault="00F84816">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rsidR="00F84816" w:rsidRPr="00433D87" w:rsidRDefault="00F84816" w:rsidP="00433D87">
            <w:pPr>
              <w:tabs>
                <w:tab w:val="left" w:pos="176"/>
              </w:tabs>
              <w:autoSpaceDE w:val="0"/>
              <w:autoSpaceDN w:val="0"/>
              <w:snapToGrid w:val="0"/>
              <w:spacing w:line="240" w:lineRule="auto"/>
              <w:ind w:firstLine="0"/>
              <w:rPr>
                <w:snapToGrid/>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rsidR="00F84816" w:rsidRPr="00433D87" w:rsidRDefault="00F84816" w:rsidP="00433D87">
            <w:pPr>
              <w:tabs>
                <w:tab w:val="left" w:pos="176"/>
              </w:tabs>
              <w:autoSpaceDE w:val="0"/>
              <w:autoSpaceDN w:val="0"/>
              <w:snapToGrid w:val="0"/>
              <w:spacing w:line="240" w:lineRule="auto"/>
              <w:ind w:firstLine="0"/>
              <w:rPr>
                <w:snapToGrid/>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4365E0">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z w:val="22"/>
                <w:szCs w:val="22"/>
              </w:rPr>
            </w:pPr>
            <w:r>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F84816" w:rsidRPr="00433D87" w:rsidTr="00C3256A">
        <w:tc>
          <w:tcPr>
            <w:tcW w:w="70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F84816" w:rsidRPr="00433D87" w:rsidRDefault="00F84816" w:rsidP="00433D87">
            <w:pPr>
              <w:autoSpaceDE w:val="0"/>
              <w:autoSpaceDN w:val="0"/>
              <w:snapToGrid w:val="0"/>
              <w:spacing w:line="240" w:lineRule="auto"/>
              <w:ind w:firstLine="0"/>
              <w:rPr>
                <w:snapToGrid/>
                <w:sz w:val="22"/>
                <w:szCs w:val="22"/>
              </w:rPr>
            </w:pPr>
            <w:r>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rFonts w:eastAsia="MS Mincho"/>
                <w:snapToGrid/>
                <w:sz w:val="22"/>
                <w:szCs w:val="22"/>
                <w:lang w:eastAsia="en-US"/>
              </w:rPr>
            </w:pPr>
            <w:r w:rsidRPr="00433D87">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33D87" w:rsidRPr="00433D87" w:rsidTr="00C3256A">
        <w:trPr>
          <w:trHeight w:val="9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проверки ДРиФС, являющейся приложением к документации о закупке</w:t>
            </w:r>
            <w:r w:rsidRPr="00433D87">
              <w:rPr>
                <w:b/>
                <w:snapToGrid/>
                <w:sz w:val="22"/>
                <w:szCs w:val="22"/>
                <w:lang w:eastAsia="en-US"/>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проверки ДРиФС</w:t>
            </w:r>
            <w:r w:rsidRPr="00433D87">
              <w:rPr>
                <w:rFonts w:eastAsia="MS Mincho"/>
                <w:sz w:val="22"/>
              </w:rPr>
              <w:t xml:space="preserve"> </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проверки ДРиФС</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tcPr>
          <w:p w:rsidR="00433D87" w:rsidRPr="00433D87" w:rsidRDefault="00433D87" w:rsidP="0058100D">
            <w:pPr>
              <w:numPr>
                <w:ilvl w:val="0"/>
                <w:numId w:val="35"/>
              </w:numPr>
              <w:spacing w:line="240" w:lineRule="auto"/>
              <w:jc w:val="center"/>
              <w:rPr>
                <w:b/>
                <w:snapToGrid/>
                <w:sz w:val="22"/>
                <w:szCs w:val="22"/>
              </w:rPr>
            </w:pPr>
            <w:r w:rsidRPr="00433D87">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433D87">
              <w:rPr>
                <w:sz w:val="22"/>
                <w:szCs w:val="22"/>
              </w:rPr>
              <w:t xml:space="preserve"> (приложение </w:t>
            </w:r>
            <w:r w:rsidR="0058100D">
              <w:rPr>
                <w:sz w:val="22"/>
                <w:szCs w:val="22"/>
              </w:rPr>
              <w:t>5</w:t>
            </w:r>
            <w:r w:rsidRPr="00433D87">
              <w:rPr>
                <w:sz w:val="22"/>
                <w:szCs w:val="22"/>
              </w:rPr>
              <w:t xml:space="preserve"> к Документации о закупке)</w:t>
            </w:r>
            <w:r w:rsidRPr="00433D87">
              <w:rPr>
                <w:b/>
                <w:sz w:val="22"/>
                <w:szCs w:val="22"/>
              </w:rPr>
              <w:t>:</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rFonts w:eastAsia="MS Mincho"/>
                <w:snapToGrid/>
                <w:sz w:val="22"/>
                <w:szCs w:val="22"/>
              </w:rPr>
            </w:pPr>
            <w:r w:rsidRPr="00433D87">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w:t>
            </w:r>
            <w:r w:rsidRPr="00433D87">
              <w:rPr>
                <w:sz w:val="22"/>
              </w:rPr>
              <w:lastRenderedPageBreak/>
              <w:t>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autoSpaceDE w:val="0"/>
              <w:autoSpaceDN w:val="0"/>
              <w:spacing w:line="240" w:lineRule="auto"/>
              <w:ind w:firstLine="0"/>
              <w:rPr>
                <w:snapToGrid/>
                <w:sz w:val="22"/>
                <w:szCs w:val="22"/>
              </w:rPr>
            </w:pPr>
            <w:r w:rsidRPr="00433D87">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r w:rsidR="00433D87" w:rsidRPr="00433D87" w:rsidTr="00C3256A">
        <w:tc>
          <w:tcPr>
            <w:tcW w:w="10456" w:type="dxa"/>
            <w:gridSpan w:val="2"/>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numPr>
                <w:ilvl w:val="0"/>
                <w:numId w:val="35"/>
              </w:numPr>
              <w:spacing w:line="240" w:lineRule="auto"/>
              <w:jc w:val="center"/>
              <w:rPr>
                <w:b/>
                <w:snapToGrid/>
                <w:sz w:val="22"/>
                <w:szCs w:val="22"/>
                <w:lang w:eastAsia="en-US"/>
              </w:rPr>
            </w:pPr>
            <w:r w:rsidRPr="00433D87">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0"/>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33D87" w:rsidRPr="00433D87" w:rsidTr="00C3256A">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lang w:eastAsia="en-US"/>
              </w:rPr>
            </w:pPr>
            <w:r w:rsidRPr="00433D87">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433D87">
              <w:rPr>
                <w:sz w:val="22"/>
              </w:rPr>
              <w:t xml:space="preserve"> предложения по их устранению / минимизации</w:t>
            </w:r>
          </w:p>
        </w:tc>
      </w:tr>
      <w:tr w:rsidR="00433D87" w:rsidRPr="00433D87" w:rsidTr="00C3256A">
        <w:trPr>
          <w:trHeight w:val="70"/>
        </w:trPr>
        <w:tc>
          <w:tcPr>
            <w:tcW w:w="708" w:type="dxa"/>
            <w:tcBorders>
              <w:top w:val="single" w:sz="4" w:space="0" w:color="auto"/>
              <w:left w:val="single" w:sz="4" w:space="0" w:color="auto"/>
              <w:bottom w:val="single" w:sz="4" w:space="0" w:color="auto"/>
              <w:right w:val="single" w:sz="4" w:space="0" w:color="auto"/>
            </w:tcBorders>
          </w:tcPr>
          <w:p w:rsidR="00433D87" w:rsidRPr="00433D87" w:rsidRDefault="00433D87" w:rsidP="00433D87">
            <w:pPr>
              <w:numPr>
                <w:ilvl w:val="1"/>
                <w:numId w:val="35"/>
              </w:numPr>
              <w:spacing w:line="240" w:lineRule="auto"/>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rsidR="00433D87" w:rsidRPr="00433D87" w:rsidRDefault="00433D87" w:rsidP="00433D87">
            <w:pPr>
              <w:autoSpaceDE w:val="0"/>
              <w:autoSpaceDN w:val="0"/>
              <w:spacing w:line="240" w:lineRule="auto"/>
              <w:ind w:firstLine="0"/>
              <w:rPr>
                <w:rFonts w:eastAsia="MS Mincho"/>
                <w:snapToGrid/>
                <w:sz w:val="22"/>
                <w:szCs w:val="22"/>
              </w:rPr>
            </w:pPr>
            <w:r w:rsidRPr="00433D87">
              <w:rPr>
                <w:rFonts w:eastAsia="MS Mincho"/>
                <w:sz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4E692D">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702"/>
        <w:gridCol w:w="850"/>
        <w:gridCol w:w="2982"/>
      </w:tblGrid>
      <w:tr w:rsidR="00433D87" w:rsidTr="00CB4799">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702"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3832"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CB4799">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3832" w:type="dxa"/>
            <w:gridSpan w:val="2"/>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CB4799">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70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3C785C">
            <w:pPr>
              <w:spacing w:line="240" w:lineRule="auto"/>
              <w:ind w:firstLine="0"/>
              <w:jc w:val="left"/>
              <w:rPr>
                <w:rFonts w:eastAsia="Calibri"/>
                <w:sz w:val="20"/>
                <w:lang w:eastAsia="en-US"/>
              </w:rPr>
            </w:pPr>
            <w:r>
              <w:rPr>
                <w:rFonts w:eastAsia="Calibri"/>
                <w:sz w:val="20"/>
                <w:lang w:eastAsia="en-US"/>
              </w:rPr>
              <w:pict w14:anchorId="2D4B78C3">
                <v:shape id="_x0000_i1026" type="#_x0000_t75" style="width:118.2pt;height:32pt" equationxml="&lt;">
                  <v:imagedata r:id="rId21"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r>
              <w:rPr>
                <w:rFonts w:eastAsia="Calibri"/>
                <w:sz w:val="20"/>
                <w:vertAlign w:val="subscript"/>
                <w:lang w:eastAsia="en-US"/>
              </w:rPr>
              <w:t>1</w:t>
            </w:r>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r>
              <w:rPr>
                <w:rFonts w:eastAsia="Calibri"/>
                <w:i/>
                <w:sz w:val="20"/>
                <w:vertAlign w:val="subscript"/>
                <w:lang w:val="en-US" w:eastAsia="en-US"/>
              </w:rPr>
              <w:t>i</w:t>
            </w:r>
            <w:r>
              <w:rPr>
                <w:rFonts w:eastAsia="Calibri"/>
                <w:sz w:val="20"/>
                <w:lang w:eastAsia="en-US"/>
              </w:rPr>
              <w:t xml:space="preserve"> –</w:t>
            </w:r>
            <w:r>
              <w:rPr>
                <w:rFonts w:eastAsia="Calibri"/>
                <w:sz w:val="20"/>
                <w:lang w:eastAsia="en-US"/>
              </w:rPr>
              <w:tab/>
              <w:t xml:space="preserve">цена договора, указанная в </w:t>
            </w:r>
            <w:r>
              <w:rPr>
                <w:rFonts w:eastAsia="Calibri"/>
                <w:i/>
                <w:sz w:val="20"/>
                <w:lang w:val="en-US" w:eastAsia="en-US"/>
              </w:rPr>
              <w:t>i</w:t>
            </w:r>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r>
              <w:rPr>
                <w:rFonts w:eastAsia="Calibri"/>
                <w:sz w:val="20"/>
                <w:lang w:eastAsia="en-US"/>
              </w:rPr>
              <w:t>Ш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CB4799">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65398D">
            <w:pPr>
              <w:snapToGrid w:val="0"/>
              <w:spacing w:line="240" w:lineRule="auto"/>
              <w:ind w:firstLine="0"/>
              <w:jc w:val="center"/>
              <w:rPr>
                <w:rFonts w:eastAsia="Calibri"/>
                <w:sz w:val="20"/>
              </w:rPr>
            </w:pPr>
            <w:r>
              <w:rPr>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r>
              <w:rPr>
                <w:sz w:val="20"/>
              </w:rPr>
              <w:t>(п. 1 Технических требований (задания)</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281C17">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2.1</w:t>
            </w:r>
            <w:r>
              <w:rPr>
                <w:rFonts w:eastAsia="Calibri"/>
                <w:sz w:val="20"/>
              </w:rPr>
              <w:t>=</w:t>
            </w:r>
            <w:r w:rsidR="00281C17">
              <w:rPr>
                <w:rFonts w:eastAsia="Calibri"/>
                <w:sz w:val="20"/>
              </w:rPr>
              <w:t>1</w:t>
            </w:r>
            <w:r>
              <w:rPr>
                <w:rFonts w:eastAsia="Calibri"/>
                <w:sz w:val="20"/>
              </w:rPr>
              <w:t>)</w:t>
            </w:r>
          </w:p>
        </w:tc>
        <w:tc>
          <w:tcPr>
            <w:tcW w:w="170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33D87" w:rsidRDefault="00433D87" w:rsidP="00281C17">
            <w:pPr>
              <w:snapToGrid w:val="0"/>
              <w:spacing w:line="240" w:lineRule="auto"/>
              <w:ind w:firstLine="0"/>
              <w:jc w:val="left"/>
              <w:rPr>
                <w:sz w:val="20"/>
                <w:szCs w:val="22"/>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left"/>
              <w:rPr>
                <w:rFonts w:eastAsia="Calibri"/>
                <w:sz w:val="20"/>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0</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281C17">
            <w:pPr>
              <w:snapToGrid w:val="0"/>
              <w:spacing w:line="240" w:lineRule="auto"/>
              <w:ind w:firstLine="0"/>
              <w:jc w:val="left"/>
              <w:rPr>
                <w:rFonts w:eastAsia="Calibri"/>
                <w:sz w:val="20"/>
                <w:lang w:eastAsia="en-US"/>
              </w:rPr>
            </w:pPr>
            <w:r>
              <w:rPr>
                <w:rFonts w:eastAsia="Calibri"/>
                <w:b/>
                <w:sz w:val="20"/>
                <w:lang w:eastAsia="en-US"/>
              </w:rPr>
              <w:t>отсутствует опыт</w:t>
            </w:r>
            <w:r>
              <w:rPr>
                <w:rFonts w:eastAsia="Calibri"/>
                <w:sz w:val="20"/>
                <w:lang w:eastAsia="en-US"/>
              </w:rPr>
              <w:t xml:space="preserve"> поставки продукции аналогичной профилю лота (п. </w:t>
            </w:r>
            <w:r w:rsidR="00464AD9">
              <w:rPr>
                <w:rFonts w:eastAsia="Calibri"/>
                <w:sz w:val="20"/>
                <w:lang w:eastAsia="en-US"/>
              </w:rPr>
              <w:t>1</w:t>
            </w:r>
            <w:r w:rsidR="009B4B1C">
              <w:rPr>
                <w:rFonts w:eastAsia="Calibri"/>
                <w:sz w:val="20"/>
                <w:lang w:eastAsia="en-US"/>
              </w:rPr>
              <w:t>Технический требований (задания)</w:t>
            </w:r>
            <w:r>
              <w:rPr>
                <w:rFonts w:eastAsia="Calibri"/>
                <w:sz w:val="20"/>
                <w:lang w:eastAsia="en-US"/>
              </w:rPr>
              <w:t xml:space="preserve"> за последние 3 (три) года</w:t>
            </w:r>
          </w:p>
        </w:tc>
      </w:tr>
      <w:tr w:rsidR="00433D87" w:rsidTr="00CB4799">
        <w:trPr>
          <w:trHeight w:val="559"/>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3</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393215">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до 50% включительно от НМЦ (без НДС)</w:t>
            </w:r>
          </w:p>
        </w:tc>
      </w:tr>
      <w:tr w:rsidR="00433D87" w:rsidTr="00CB4799">
        <w:trPr>
          <w:gridAfter w:val="2"/>
          <w:wAfter w:w="3832" w:type="dxa"/>
          <w:trHeight w:val="230"/>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r>
      <w:tr w:rsidR="00433D87" w:rsidTr="00CB4799">
        <w:trPr>
          <w:trHeight w:val="164"/>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433D87" w:rsidRDefault="00433D87" w:rsidP="00433D87">
            <w:pPr>
              <w:numPr>
                <w:ilvl w:val="7"/>
                <w:numId w:val="37"/>
              </w:numPr>
              <w:snapToGrid w:val="0"/>
              <w:spacing w:after="200" w:line="240" w:lineRule="auto"/>
              <w:jc w:val="left"/>
              <w:rPr>
                <w:rFonts w:eastAsia="Calibri"/>
                <w:sz w:val="20"/>
                <w:lang w:eastAsia="en-US"/>
              </w:rPr>
            </w:pPr>
            <w:r>
              <w:rPr>
                <w:rFonts w:eastAsia="Calibri"/>
                <w:sz w:val="20"/>
                <w:lang w:eastAsia="en-US"/>
              </w:rPr>
              <w:t>Б</w:t>
            </w:r>
            <w:r>
              <w:rPr>
                <w:rFonts w:eastAsia="Calibri"/>
                <w:sz w:val="20"/>
                <w:vertAlign w:val="subscript"/>
                <w:lang w:eastAsia="en-US"/>
              </w:rPr>
              <w:t>2.1</w:t>
            </w:r>
            <w:r>
              <w:rPr>
                <w:rFonts w:eastAsia="Calibri"/>
                <w:sz w:val="20"/>
                <w:lang w:eastAsia="en-US"/>
              </w:rPr>
              <w:t xml:space="preserve"> = 5</w:t>
            </w:r>
          </w:p>
        </w:tc>
        <w:tc>
          <w:tcPr>
            <w:tcW w:w="2982" w:type="dxa"/>
            <w:tcBorders>
              <w:top w:val="single" w:sz="4" w:space="0" w:color="auto"/>
              <w:left w:val="single" w:sz="4" w:space="0" w:color="auto"/>
              <w:bottom w:val="single" w:sz="4" w:space="0" w:color="auto"/>
              <w:right w:val="single" w:sz="4" w:space="0" w:color="auto"/>
            </w:tcBorders>
            <w:hideMark/>
          </w:tcPr>
          <w:p w:rsidR="00433D87" w:rsidRDefault="00433D87" w:rsidP="008F460C">
            <w:pPr>
              <w:snapToGrid w:val="0"/>
              <w:spacing w:line="240" w:lineRule="auto"/>
              <w:ind w:firstLine="0"/>
              <w:jc w:val="left"/>
              <w:rPr>
                <w:rFonts w:eastAsia="Calibri"/>
                <w:sz w:val="20"/>
                <w:lang w:eastAsia="en-US"/>
              </w:rPr>
            </w:pPr>
            <w:r>
              <w:rPr>
                <w:rFonts w:eastAsia="Calibri"/>
                <w:b/>
                <w:sz w:val="20"/>
                <w:lang w:eastAsia="en-US"/>
              </w:rPr>
              <w:t xml:space="preserve">опыт поставки </w:t>
            </w:r>
            <w:r>
              <w:rPr>
                <w:rFonts w:eastAsia="Calibri"/>
                <w:sz w:val="20"/>
                <w:lang w:eastAsia="en-US"/>
              </w:rPr>
              <w:t xml:space="preserve">продукции аналогичной профилю лота (п. </w:t>
            </w:r>
            <w:r w:rsidR="00464AD9">
              <w:rPr>
                <w:rFonts w:eastAsia="Calibri"/>
                <w:sz w:val="20"/>
                <w:lang w:eastAsia="en-US"/>
              </w:rPr>
              <w:t>1</w:t>
            </w:r>
            <w:r>
              <w:rPr>
                <w:rFonts w:eastAsia="Calibri"/>
                <w:sz w:val="20"/>
                <w:lang w:eastAsia="en-US"/>
              </w:rPr>
              <w:t>Технически</w:t>
            </w:r>
            <w:r w:rsidR="00393215">
              <w:rPr>
                <w:rFonts w:eastAsia="Calibri"/>
                <w:sz w:val="20"/>
                <w:lang w:eastAsia="en-US"/>
              </w:rPr>
              <w:t>х</w:t>
            </w:r>
            <w:r>
              <w:rPr>
                <w:rFonts w:eastAsia="Calibri"/>
                <w:sz w:val="20"/>
                <w:lang w:eastAsia="en-US"/>
              </w:rPr>
              <w:t xml:space="preserve"> требований (задания) за последние 3 (три) года, при этом за данный период Участником должны быть исполнены обязательства (выполнены указанные </w:t>
            </w:r>
            <w:r w:rsidR="006A21AA">
              <w:rPr>
                <w:rFonts w:eastAsia="Calibri"/>
                <w:sz w:val="20"/>
                <w:lang w:eastAsia="en-US"/>
              </w:rPr>
              <w:t>поставки</w:t>
            </w:r>
            <w:r>
              <w:rPr>
                <w:rFonts w:eastAsia="Calibri"/>
                <w:sz w:val="20"/>
                <w:lang w:eastAsia="en-US"/>
              </w:rPr>
              <w:t>) в общем/совокупном объеме более 50% от НМЦ (без НДС)</w:t>
            </w:r>
          </w:p>
        </w:tc>
      </w:tr>
      <w:tr w:rsidR="00433D87" w:rsidTr="00CB4799">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20"/>
              </w:rPr>
            </w:pPr>
          </w:p>
        </w:tc>
        <w:tc>
          <w:tcPr>
            <w:tcW w:w="1702"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bCs/>
                <w:iCs/>
                <w:sz w:val="20"/>
                <w:szCs w:val="22"/>
                <w:lang w:eastAsia="en-US"/>
              </w:rPr>
            </w:pPr>
          </w:p>
        </w:tc>
        <w:tc>
          <w:tcPr>
            <w:tcW w:w="3832" w:type="dxa"/>
            <w:gridSpan w:val="2"/>
            <w:tcBorders>
              <w:top w:val="single" w:sz="4" w:space="0" w:color="auto"/>
              <w:left w:val="single" w:sz="4" w:space="0" w:color="auto"/>
              <w:bottom w:val="single" w:sz="4" w:space="0" w:color="auto"/>
              <w:right w:val="single" w:sz="4" w:space="0" w:color="auto"/>
            </w:tcBorders>
            <w:hideMark/>
          </w:tcPr>
          <w:p w:rsidR="00433D87" w:rsidRDefault="00433D87">
            <w:pPr>
              <w:keepNext/>
              <w:spacing w:line="240" w:lineRule="auto"/>
              <w:ind w:left="1701" w:firstLine="0"/>
              <w:jc w:val="left"/>
              <w:rPr>
                <w:sz w:val="20"/>
              </w:rPr>
            </w:pPr>
            <w:r>
              <w:rPr>
                <w:sz w:val="20"/>
              </w:rPr>
              <w:t>где:</w:t>
            </w:r>
          </w:p>
          <w:p w:rsidR="00433D87" w:rsidRDefault="00433D87">
            <w:pPr>
              <w:tabs>
                <w:tab w:val="left" w:pos="742"/>
                <w:tab w:val="left" w:pos="1167"/>
              </w:tabs>
              <w:spacing w:line="240" w:lineRule="auto"/>
              <w:ind w:firstLine="0"/>
              <w:jc w:val="left"/>
              <w:rPr>
                <w:sz w:val="20"/>
              </w:rPr>
            </w:pPr>
            <w:r>
              <w:rPr>
                <w:sz w:val="20"/>
              </w:rPr>
              <w:t>Б</w:t>
            </w:r>
            <w:r>
              <w:rPr>
                <w:sz w:val="20"/>
                <w:vertAlign w:val="subscript"/>
              </w:rPr>
              <w:t>2.1</w:t>
            </w:r>
            <w:r>
              <w:rPr>
                <w:sz w:val="20"/>
              </w:rPr>
              <w:tab/>
              <w:t>–</w:t>
            </w:r>
            <w:r>
              <w:rPr>
                <w:sz w:val="20"/>
              </w:rPr>
              <w:tab/>
              <w:t>рассчитанная оценка предпочтительности по данному частному критерию оценки в баллах.</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tc>
      </w:tr>
      <w:tr w:rsidR="00464AD9" w:rsidTr="00CB4799">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4"/>
            <w:tcBorders>
              <w:top w:val="single" w:sz="4" w:space="0" w:color="auto"/>
              <w:left w:val="single" w:sz="4" w:space="0" w:color="auto"/>
              <w:bottom w:val="single" w:sz="4" w:space="0" w:color="auto"/>
              <w:right w:val="single" w:sz="4" w:space="0" w:color="auto"/>
            </w:tcBorders>
          </w:tcPr>
          <w:p w:rsidR="00464AD9" w:rsidRDefault="00464AD9" w:rsidP="00875E94">
            <w:pPr>
              <w:spacing w:line="240" w:lineRule="auto"/>
              <w:rPr>
                <w:rFonts w:eastAsia="Calibri"/>
                <w:sz w:val="20"/>
              </w:rPr>
            </w:pPr>
            <w:r>
              <w:rPr>
                <w:rFonts w:eastAsia="Calibri"/>
                <w:sz w:val="20"/>
              </w:rPr>
              <w:t>Расчет обобщённого критерия оценки:</w:t>
            </w:r>
          </w:p>
          <w:p w:rsidR="00464AD9" w:rsidRDefault="003C785C" w:rsidP="00875E94">
            <w:pPr>
              <w:spacing w:line="240" w:lineRule="auto"/>
              <w:jc w:val="center"/>
              <w:rPr>
                <w:rFonts w:eastAsia="Calibri"/>
                <w:sz w:val="20"/>
                <w:lang w:val="en-US"/>
              </w:rPr>
            </w:pPr>
            <w:r>
              <w:rPr>
                <w:rFonts w:eastAsia="Calibri"/>
                <w:sz w:val="20"/>
              </w:rPr>
              <w:pict w14:anchorId="06868994">
                <v:shape id="_x0000_i1027" type="#_x0000_t75" style="width:125.35pt;height:29.35pt" equationxml="&lt;">
                  <v:imagedata r:id="rId22" o:title="" chromakey="white"/>
                </v:shape>
              </w:pict>
            </w:r>
          </w:p>
          <w:p w:rsidR="00464AD9" w:rsidRDefault="00464AD9" w:rsidP="00875E94">
            <w:pPr>
              <w:spacing w:line="240" w:lineRule="auto"/>
              <w:rPr>
                <w:rFonts w:eastAsia="Calibri"/>
                <w:sz w:val="20"/>
              </w:rPr>
            </w:pPr>
            <w:r>
              <w:rPr>
                <w:rFonts w:eastAsia="Calibri"/>
                <w:sz w:val="20"/>
              </w:rPr>
              <w:t>где:</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464AD9" w:rsidRDefault="00464AD9" w:rsidP="00875E94">
            <w:pPr>
              <w:tabs>
                <w:tab w:val="left" w:pos="742"/>
                <w:tab w:val="left" w:pos="1167"/>
              </w:tabs>
              <w:spacing w:line="240" w:lineRule="auto"/>
              <w:rPr>
                <w:rFonts w:eastAsia="Calibri"/>
                <w:sz w:val="20"/>
              </w:rPr>
            </w:pPr>
            <w:r>
              <w:rPr>
                <w:rFonts w:eastAsia="Calibri"/>
                <w:sz w:val="20"/>
              </w:rPr>
              <w:t>Б</w:t>
            </w:r>
            <w:r>
              <w:rPr>
                <w:rFonts w:eastAsia="Calibri"/>
                <w:i/>
                <w:sz w:val="20"/>
                <w:vertAlign w:val="subscript"/>
              </w:rPr>
              <w:t>i</w:t>
            </w:r>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rsidR="00464AD9" w:rsidRDefault="00464AD9" w:rsidP="00875E94">
            <w:pPr>
              <w:snapToGrid w:val="0"/>
              <w:spacing w:line="240" w:lineRule="auto"/>
              <w:ind w:firstLine="0"/>
              <w:jc w:val="left"/>
              <w:rPr>
                <w:rFonts w:eastAsia="Calibri"/>
                <w:sz w:val="20"/>
                <w:lang w:eastAsia="en-US"/>
              </w:rPr>
            </w:pPr>
            <w:r>
              <w:rPr>
                <w:rFonts w:eastAsia="Calibri"/>
                <w:sz w:val="20"/>
              </w:rPr>
              <w:t>В</w:t>
            </w:r>
            <w:r>
              <w:rPr>
                <w:rFonts w:eastAsia="Calibri"/>
                <w:i/>
                <w:sz w:val="20"/>
                <w:vertAlign w:val="subscript"/>
              </w:rPr>
              <w:t>i</w:t>
            </w:r>
            <w:r>
              <w:rPr>
                <w:rFonts w:eastAsia="Calibri"/>
                <w:sz w:val="20"/>
              </w:rPr>
              <w:tab/>
              <w:t>–</w:t>
            </w:r>
            <w:r>
              <w:rPr>
                <w:rFonts w:eastAsia="Calibri"/>
                <w:sz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4E692D">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rsidR="0030357F" w:rsidRPr="00090338" w:rsidRDefault="0030357F" w:rsidP="00955D72">
      <w:pPr>
        <w:pStyle w:val="1"/>
        <w:numPr>
          <w:ilvl w:val="0"/>
          <w:numId w:val="5"/>
        </w:numPr>
        <w:spacing w:before="0" w:after="0"/>
      </w:pPr>
      <w:bookmarkStart w:id="671" w:name="_Ref422206377"/>
      <w:bookmarkStart w:id="672" w:name="_Toc422224713"/>
      <w:bookmarkStart w:id="673"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1"/>
      <w:bookmarkEnd w:id="672"/>
      <w:bookmarkEnd w:id="673"/>
      <w:r w:rsidRPr="00090338">
        <w:t xml:space="preserve"> </w:t>
      </w:r>
    </w:p>
    <w:p w:rsidR="0030357F" w:rsidRPr="00090338" w:rsidRDefault="0030357F" w:rsidP="00955D72">
      <w:pPr>
        <w:pStyle w:val="20"/>
        <w:numPr>
          <w:ilvl w:val="1"/>
          <w:numId w:val="5"/>
        </w:numPr>
        <w:spacing w:before="0" w:after="0"/>
      </w:pPr>
      <w:bookmarkStart w:id="674" w:name="_Toc422224714"/>
      <w:bookmarkStart w:id="675" w:name="_Toc478560687"/>
      <w:r w:rsidRPr="00090338">
        <w:t xml:space="preserve">Пояснения к </w:t>
      </w:r>
      <w:r>
        <w:t>Методике оценки</w:t>
      </w:r>
      <w:bookmarkEnd w:id="674"/>
      <w:bookmarkEnd w:id="675"/>
    </w:p>
    <w:p w:rsidR="00433D87" w:rsidRPr="009F3FC2" w:rsidRDefault="00433D87" w:rsidP="00433D87">
      <w:pPr>
        <w:pStyle w:val="a5"/>
        <w:numPr>
          <w:ilvl w:val="2"/>
          <w:numId w:val="20"/>
        </w:numPr>
        <w:tabs>
          <w:tab w:val="clear" w:pos="1702"/>
          <w:tab w:val="num" w:pos="1134"/>
        </w:tabs>
        <w:snapToGrid w:val="0"/>
        <w:ind w:left="1134"/>
      </w:pPr>
      <w:bookmarkStart w:id="676" w:name="_Ref468792734"/>
      <w:bookmarkStart w:id="677" w:name="_Toc468804981"/>
      <w:bookmarkStart w:id="678" w:name="_Toc468906211"/>
      <w:bookmarkStart w:id="679" w:name="_Toc478560688"/>
      <w:r w:rsidRPr="009F3FC2">
        <w:t xml:space="preserve">Методика проверки ДРиФС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В случае противоречия критериев отбора и/или ограничивающих факторов, установленных в Методике проверки ДРиФС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6"/>
      <w:bookmarkEnd w:id="677"/>
      <w:bookmarkEnd w:id="678"/>
      <w:bookmarkEnd w:id="679"/>
    </w:p>
    <w:p w:rsidR="00433D87" w:rsidRPr="009F3FC2" w:rsidRDefault="00433D87" w:rsidP="00433D87">
      <w:pPr>
        <w:pStyle w:val="20"/>
        <w:numPr>
          <w:ilvl w:val="1"/>
          <w:numId w:val="20"/>
        </w:numPr>
        <w:snapToGrid w:val="0"/>
      </w:pPr>
      <w:bookmarkStart w:id="680" w:name="_Toc494801905"/>
      <w:bookmarkStart w:id="681" w:name="_Toc477173466"/>
      <w:bookmarkStart w:id="682" w:name="_Toc472962107"/>
      <w:bookmarkStart w:id="683" w:name="_Toc494960432"/>
      <w:r w:rsidRPr="009F3FC2">
        <w:rPr>
          <w:b w:val="0"/>
        </w:rPr>
        <w:t>Пояснения к Сведениям о начальной (максимальной) цене единицы товара, работы, услуги</w:t>
      </w:r>
      <w:bookmarkEnd w:id="680"/>
      <w:bookmarkEnd w:id="681"/>
      <w:bookmarkEnd w:id="682"/>
      <w:bookmarkEnd w:id="683"/>
    </w:p>
    <w:p w:rsidR="00433D87" w:rsidRPr="009F3FC2" w:rsidRDefault="00433D87" w:rsidP="00433D87">
      <w:pPr>
        <w:pStyle w:val="a5"/>
        <w:numPr>
          <w:ilvl w:val="2"/>
          <w:numId w:val="20"/>
        </w:numPr>
        <w:tabs>
          <w:tab w:val="clear" w:pos="1702"/>
          <w:tab w:val="num" w:pos="1134"/>
        </w:tabs>
        <w:snapToGrid w:val="0"/>
        <w:ind w:left="1134"/>
      </w:pPr>
      <w:bookmarkStart w:id="684"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BF28CC" w:rsidRPr="00035AD9">
        <w:rPr>
          <w:b/>
          <w:highlight w:val="cyan"/>
        </w:rPr>
        <w:t xml:space="preserve"> </w:t>
      </w:r>
      <w:r w:rsidR="00022934">
        <w:rPr>
          <w:b/>
        </w:rPr>
        <w:t>1.1</w:t>
      </w:r>
      <w:r w:rsidRPr="009F3FC2">
        <w:t xml:space="preserve"> к Документации о закупке.</w:t>
      </w:r>
      <w:bookmarkEnd w:id="684"/>
    </w:p>
    <w:p w:rsidR="00433D87" w:rsidRPr="00210461" w:rsidRDefault="00433D87" w:rsidP="00433D87">
      <w:pPr>
        <w:spacing w:line="240" w:lineRule="auto"/>
        <w:ind w:firstLine="0"/>
        <w:rPr>
          <w:b/>
          <w:i/>
          <w:shd w:val="clear" w:color="auto" w:fill="FFFF99"/>
        </w:rPr>
      </w:pPr>
      <w:r w:rsidRPr="009F3FC2">
        <w:rPr>
          <w:rStyle w:val="afc"/>
        </w:rPr>
        <w:t xml:space="preserve">Данная структура разделения НМЦ должна быть использована в сводной таблице стоимости работ (раздел </w:t>
      </w:r>
      <w:r w:rsidRPr="009F3FC2">
        <w:rPr>
          <w:rStyle w:val="afc"/>
        </w:rPr>
        <w:fldChar w:fldCharType="begin"/>
      </w:r>
      <w:r w:rsidRPr="009F3FC2">
        <w:rPr>
          <w:rStyle w:val="afc"/>
        </w:rPr>
        <w:instrText xml:space="preserve"> REF _Ref55335818 \r \h </w:instrText>
      </w:r>
      <w:r>
        <w:rPr>
          <w:rStyle w:val="afc"/>
        </w:rPr>
        <w:instrText xml:space="preserve"> \* MERGEFORMAT </w:instrText>
      </w:r>
      <w:r w:rsidRPr="009F3FC2">
        <w:rPr>
          <w:rStyle w:val="afc"/>
        </w:rPr>
      </w:r>
      <w:r w:rsidRPr="009F3FC2">
        <w:rPr>
          <w:rStyle w:val="afc"/>
        </w:rPr>
        <w:fldChar w:fldCharType="separate"/>
      </w:r>
      <w:r w:rsidR="004E692D">
        <w:rPr>
          <w:rStyle w:val="afc"/>
        </w:rPr>
        <w:t>1.1</w:t>
      </w:r>
      <w:r w:rsidRPr="009F3FC2">
        <w:rPr>
          <w:rStyle w:val="afc"/>
        </w:rPr>
        <w:fldChar w:fldCharType="end"/>
      </w:r>
      <w:r w:rsidRPr="009F3FC2">
        <w:rPr>
          <w:rStyle w:val="afc"/>
        </w:rPr>
        <w:t>)</w:t>
      </w:r>
      <w:r w:rsidRPr="009F3FC2">
        <w:t>]</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3C8" w:rsidRDefault="00A223C8">
      <w:r>
        <w:separator/>
      </w:r>
    </w:p>
  </w:endnote>
  <w:endnote w:type="continuationSeparator" w:id="0">
    <w:p w:rsidR="00A223C8" w:rsidRDefault="00A223C8">
      <w:r>
        <w:continuationSeparator/>
      </w:r>
    </w:p>
  </w:endnote>
  <w:endnote w:type="continuationNotice" w:id="1">
    <w:p w:rsidR="00A223C8" w:rsidRDefault="00A223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92D" w:rsidRPr="00955D72" w:rsidRDefault="004E692D"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92D" w:rsidRPr="00B54ABF" w:rsidRDefault="004E692D" w:rsidP="00B54ABF">
    <w:pPr>
      <w:tabs>
        <w:tab w:val="right" w:pos="10260"/>
      </w:tabs>
      <w:spacing w:line="240" w:lineRule="auto"/>
      <w:ind w:firstLine="0"/>
      <w:rPr>
        <w:i/>
        <w:sz w:val="24"/>
        <w:szCs w:val="24"/>
      </w:rPr>
    </w:pPr>
    <w:r>
      <w:rPr>
        <w:sz w:val="20"/>
      </w:rPr>
      <w:tab/>
    </w:r>
  </w:p>
  <w:p w:rsidR="004E692D" w:rsidRPr="00B54ABF" w:rsidRDefault="004E692D" w:rsidP="00B54ABF">
    <w:pPr>
      <w:tabs>
        <w:tab w:val="right" w:pos="10260"/>
      </w:tabs>
      <w:spacing w:line="240" w:lineRule="auto"/>
      <w:ind w:firstLine="0"/>
      <w:rPr>
        <w:i/>
        <w:sz w:val="24"/>
        <w:szCs w:val="24"/>
      </w:rPr>
    </w:pPr>
  </w:p>
  <w:p w:rsidR="004E692D" w:rsidRDefault="004E692D">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92D" w:rsidRPr="00955D72" w:rsidRDefault="004E692D"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92D" w:rsidRPr="00B54ABF" w:rsidRDefault="004E692D" w:rsidP="00B54ABF">
    <w:pPr>
      <w:tabs>
        <w:tab w:val="right" w:pos="10260"/>
      </w:tabs>
      <w:spacing w:line="240" w:lineRule="auto"/>
      <w:ind w:firstLine="0"/>
      <w:rPr>
        <w:i/>
        <w:sz w:val="24"/>
        <w:szCs w:val="24"/>
      </w:rPr>
    </w:pPr>
    <w:r>
      <w:rPr>
        <w:sz w:val="20"/>
      </w:rPr>
      <w:tab/>
    </w:r>
  </w:p>
  <w:p w:rsidR="004E692D" w:rsidRPr="00B54ABF" w:rsidRDefault="004E692D" w:rsidP="00B54ABF">
    <w:pPr>
      <w:tabs>
        <w:tab w:val="right" w:pos="10260"/>
      </w:tabs>
      <w:spacing w:line="240" w:lineRule="auto"/>
      <w:ind w:firstLine="0"/>
      <w:rPr>
        <w:i/>
        <w:sz w:val="24"/>
        <w:szCs w:val="24"/>
      </w:rPr>
    </w:pPr>
  </w:p>
  <w:p w:rsidR="004E692D" w:rsidRDefault="004E692D">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804" w:rsidRPr="00955D72" w:rsidRDefault="004B2804"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3C785C">
      <w:rPr>
        <w:i/>
        <w:noProof/>
        <w:sz w:val="16"/>
        <w:szCs w:val="24"/>
      </w:rPr>
      <w:t>80</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3C785C">
      <w:rPr>
        <w:i/>
        <w:noProof/>
        <w:sz w:val="16"/>
        <w:szCs w:val="24"/>
      </w:rPr>
      <w:t>80</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804" w:rsidRPr="00B54ABF" w:rsidRDefault="004B2804" w:rsidP="00B54ABF">
    <w:pPr>
      <w:tabs>
        <w:tab w:val="right" w:pos="10260"/>
      </w:tabs>
      <w:spacing w:line="240" w:lineRule="auto"/>
      <w:ind w:firstLine="0"/>
      <w:rPr>
        <w:i/>
        <w:sz w:val="24"/>
        <w:szCs w:val="24"/>
      </w:rPr>
    </w:pPr>
    <w:r>
      <w:rPr>
        <w:sz w:val="20"/>
      </w:rPr>
      <w:tab/>
    </w:r>
  </w:p>
  <w:p w:rsidR="004B2804" w:rsidRPr="00B54ABF" w:rsidRDefault="004B2804" w:rsidP="00B54ABF">
    <w:pPr>
      <w:tabs>
        <w:tab w:val="right" w:pos="10260"/>
      </w:tabs>
      <w:spacing w:line="240" w:lineRule="auto"/>
      <w:ind w:firstLine="0"/>
      <w:rPr>
        <w:i/>
        <w:sz w:val="24"/>
        <w:szCs w:val="24"/>
      </w:rPr>
    </w:pPr>
  </w:p>
  <w:p w:rsidR="004B2804" w:rsidRDefault="004B280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3C8" w:rsidRDefault="00A223C8">
      <w:r>
        <w:separator/>
      </w:r>
    </w:p>
  </w:footnote>
  <w:footnote w:type="continuationSeparator" w:id="0">
    <w:p w:rsidR="00A223C8" w:rsidRDefault="00A223C8">
      <w:r>
        <w:continuationSeparator/>
      </w:r>
    </w:p>
  </w:footnote>
  <w:footnote w:type="continuationNotice" w:id="1">
    <w:p w:rsidR="00A223C8" w:rsidRDefault="00A223C8">
      <w:pPr>
        <w:spacing w:line="240" w:lineRule="auto"/>
      </w:pPr>
    </w:p>
  </w:footnote>
  <w:footnote w:id="2">
    <w:p w:rsidR="004B2804" w:rsidRDefault="004B2804"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4B2804" w:rsidRDefault="004B2804"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4B2804" w:rsidRDefault="004B2804" w:rsidP="0022315A">
      <w:pPr>
        <w:pStyle w:val="af4"/>
      </w:pPr>
      <w:r>
        <w:rPr>
          <w:rStyle w:val="af"/>
        </w:rPr>
        <w:footnoteRef/>
      </w:r>
      <w:r>
        <w:t xml:space="preserve"> </w:t>
      </w:r>
      <w:r w:rsidRPr="000D68D2">
        <w:t>Пункты 1 - 11 являются обязательными для заполнения.</w:t>
      </w:r>
    </w:p>
  </w:footnote>
  <w:footnote w:id="5">
    <w:p w:rsidR="004B2804" w:rsidRDefault="004B2804"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5"/>
  </w:num>
  <w:num w:numId="4">
    <w:abstractNumId w:val="26"/>
  </w:num>
  <w:num w:numId="5">
    <w:abstractNumId w:val="20"/>
  </w:num>
  <w:num w:numId="6">
    <w:abstractNumId w:val="3"/>
  </w:num>
  <w:num w:numId="7">
    <w:abstractNumId w:val="25"/>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3"/>
  </w:num>
  <w:num w:numId="17">
    <w:abstractNumId w:val="2"/>
  </w:num>
  <w:num w:numId="18">
    <w:abstractNumId w:val="13"/>
  </w:num>
  <w:num w:numId="19">
    <w:abstractNumId w:val="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7"/>
  </w:num>
  <w:num w:numId="23">
    <w:abstractNumId w:val="27"/>
  </w:num>
  <w:num w:numId="24">
    <w:abstractNumId w:val="32"/>
  </w:num>
  <w:num w:numId="25">
    <w:abstractNumId w:val="30"/>
  </w:num>
  <w:num w:numId="26">
    <w:abstractNumId w:val="11"/>
  </w:num>
  <w:num w:numId="27">
    <w:abstractNumId w:val="17"/>
  </w:num>
  <w:num w:numId="28">
    <w:abstractNumId w:val="19"/>
  </w:num>
  <w:num w:numId="29">
    <w:abstractNumId w:val="28"/>
  </w:num>
  <w:num w:numId="30">
    <w:abstractNumId w:val="21"/>
  </w:num>
  <w:num w:numId="31">
    <w:abstractNumId w:val="29"/>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013"/>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2934"/>
    <w:rsid w:val="0002515D"/>
    <w:rsid w:val="00026EE2"/>
    <w:rsid w:val="000275A0"/>
    <w:rsid w:val="00033F06"/>
    <w:rsid w:val="000342D6"/>
    <w:rsid w:val="00035AD9"/>
    <w:rsid w:val="0003611D"/>
    <w:rsid w:val="00037015"/>
    <w:rsid w:val="00040C73"/>
    <w:rsid w:val="000411D6"/>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77D86"/>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2AA8"/>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179"/>
    <w:rsid w:val="003B55C0"/>
    <w:rsid w:val="003B61C9"/>
    <w:rsid w:val="003B667B"/>
    <w:rsid w:val="003C06AB"/>
    <w:rsid w:val="003C10C9"/>
    <w:rsid w:val="003C185E"/>
    <w:rsid w:val="003C4BA0"/>
    <w:rsid w:val="003C7200"/>
    <w:rsid w:val="003C785C"/>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90399"/>
    <w:rsid w:val="004928C8"/>
    <w:rsid w:val="004928E0"/>
    <w:rsid w:val="00494BC2"/>
    <w:rsid w:val="00495338"/>
    <w:rsid w:val="00495EE3"/>
    <w:rsid w:val="004960E3"/>
    <w:rsid w:val="00497F45"/>
    <w:rsid w:val="004A16BC"/>
    <w:rsid w:val="004A18C6"/>
    <w:rsid w:val="004A1E30"/>
    <w:rsid w:val="004A2AAB"/>
    <w:rsid w:val="004A35C8"/>
    <w:rsid w:val="004A37B3"/>
    <w:rsid w:val="004A3B67"/>
    <w:rsid w:val="004A48C3"/>
    <w:rsid w:val="004A4B07"/>
    <w:rsid w:val="004A4D5D"/>
    <w:rsid w:val="004A6A64"/>
    <w:rsid w:val="004A77E2"/>
    <w:rsid w:val="004B09E7"/>
    <w:rsid w:val="004B2804"/>
    <w:rsid w:val="004B3B79"/>
    <w:rsid w:val="004B3F0F"/>
    <w:rsid w:val="004B6BB0"/>
    <w:rsid w:val="004C05D5"/>
    <w:rsid w:val="004C1FE5"/>
    <w:rsid w:val="004C4184"/>
    <w:rsid w:val="004C4B87"/>
    <w:rsid w:val="004C4DE6"/>
    <w:rsid w:val="004D182C"/>
    <w:rsid w:val="004D1F13"/>
    <w:rsid w:val="004D22C2"/>
    <w:rsid w:val="004D6211"/>
    <w:rsid w:val="004D62B1"/>
    <w:rsid w:val="004D6B5A"/>
    <w:rsid w:val="004D7309"/>
    <w:rsid w:val="004D7E58"/>
    <w:rsid w:val="004E2DD0"/>
    <w:rsid w:val="004E3722"/>
    <w:rsid w:val="004E4231"/>
    <w:rsid w:val="004E65DA"/>
    <w:rsid w:val="004E692D"/>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9C2"/>
    <w:rsid w:val="00541A12"/>
    <w:rsid w:val="00542C33"/>
    <w:rsid w:val="00543E0E"/>
    <w:rsid w:val="00544EE2"/>
    <w:rsid w:val="00546680"/>
    <w:rsid w:val="00547166"/>
    <w:rsid w:val="00547CA5"/>
    <w:rsid w:val="005510DA"/>
    <w:rsid w:val="005537C2"/>
    <w:rsid w:val="00553F4B"/>
    <w:rsid w:val="00555FB4"/>
    <w:rsid w:val="005572B3"/>
    <w:rsid w:val="00557929"/>
    <w:rsid w:val="005601B7"/>
    <w:rsid w:val="00560B21"/>
    <w:rsid w:val="00560FA6"/>
    <w:rsid w:val="00561C9D"/>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B0194"/>
    <w:rsid w:val="005B2141"/>
    <w:rsid w:val="005B2A78"/>
    <w:rsid w:val="005B4FDE"/>
    <w:rsid w:val="005B596E"/>
    <w:rsid w:val="005B59E9"/>
    <w:rsid w:val="005C059E"/>
    <w:rsid w:val="005C2F49"/>
    <w:rsid w:val="005C50C3"/>
    <w:rsid w:val="005C5C7A"/>
    <w:rsid w:val="005C6766"/>
    <w:rsid w:val="005C7437"/>
    <w:rsid w:val="005D1D4B"/>
    <w:rsid w:val="005D27CD"/>
    <w:rsid w:val="005D3713"/>
    <w:rsid w:val="005D482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21AA"/>
    <w:rsid w:val="006A2E5D"/>
    <w:rsid w:val="006A39D4"/>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38D"/>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46BD"/>
    <w:rsid w:val="007A5388"/>
    <w:rsid w:val="007A6291"/>
    <w:rsid w:val="007A6444"/>
    <w:rsid w:val="007A66A0"/>
    <w:rsid w:val="007A6CE3"/>
    <w:rsid w:val="007A70D5"/>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832"/>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C04D5"/>
    <w:rsid w:val="008C069B"/>
    <w:rsid w:val="008C1871"/>
    <w:rsid w:val="008C1A08"/>
    <w:rsid w:val="008C21D0"/>
    <w:rsid w:val="008C71F1"/>
    <w:rsid w:val="008C7EFB"/>
    <w:rsid w:val="008D162B"/>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41"/>
    <w:rsid w:val="009118AA"/>
    <w:rsid w:val="00913184"/>
    <w:rsid w:val="0091319A"/>
    <w:rsid w:val="00914EB7"/>
    <w:rsid w:val="00915836"/>
    <w:rsid w:val="00915D32"/>
    <w:rsid w:val="00915D42"/>
    <w:rsid w:val="00916D11"/>
    <w:rsid w:val="0091702A"/>
    <w:rsid w:val="00921EAC"/>
    <w:rsid w:val="00921F3E"/>
    <w:rsid w:val="00925223"/>
    <w:rsid w:val="00925272"/>
    <w:rsid w:val="00925D11"/>
    <w:rsid w:val="009266A4"/>
    <w:rsid w:val="00931115"/>
    <w:rsid w:val="00932F86"/>
    <w:rsid w:val="00933A09"/>
    <w:rsid w:val="00934E22"/>
    <w:rsid w:val="00935952"/>
    <w:rsid w:val="00941A8E"/>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77F"/>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3A78"/>
    <w:rsid w:val="00A05D38"/>
    <w:rsid w:val="00A077DF"/>
    <w:rsid w:val="00A10096"/>
    <w:rsid w:val="00A13C88"/>
    <w:rsid w:val="00A16188"/>
    <w:rsid w:val="00A1654A"/>
    <w:rsid w:val="00A16994"/>
    <w:rsid w:val="00A2149F"/>
    <w:rsid w:val="00A21609"/>
    <w:rsid w:val="00A223C8"/>
    <w:rsid w:val="00A237E8"/>
    <w:rsid w:val="00A23C72"/>
    <w:rsid w:val="00A24AD6"/>
    <w:rsid w:val="00A27AF5"/>
    <w:rsid w:val="00A27B25"/>
    <w:rsid w:val="00A3140D"/>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2047"/>
    <w:rsid w:val="00B120C4"/>
    <w:rsid w:val="00B12101"/>
    <w:rsid w:val="00B128CA"/>
    <w:rsid w:val="00B12F40"/>
    <w:rsid w:val="00B134EB"/>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33B7"/>
    <w:rsid w:val="00BB4984"/>
    <w:rsid w:val="00BB5D54"/>
    <w:rsid w:val="00BC3684"/>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6D6E"/>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6B8C"/>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1C32"/>
    <w:rsid w:val="00DB241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E11"/>
    <w:rsid w:val="00DD5FF3"/>
    <w:rsid w:val="00DD6E3C"/>
    <w:rsid w:val="00DD71CB"/>
    <w:rsid w:val="00DD721C"/>
    <w:rsid w:val="00DD72A7"/>
    <w:rsid w:val="00DE0700"/>
    <w:rsid w:val="00DE1AB8"/>
    <w:rsid w:val="00DE1CB3"/>
    <w:rsid w:val="00DE2D2E"/>
    <w:rsid w:val="00DE3459"/>
    <w:rsid w:val="00DE574F"/>
    <w:rsid w:val="00DE69FA"/>
    <w:rsid w:val="00DE70B5"/>
    <w:rsid w:val="00DE74AC"/>
    <w:rsid w:val="00DE7674"/>
    <w:rsid w:val="00DF10E9"/>
    <w:rsid w:val="00DF474F"/>
    <w:rsid w:val="00DF4E7C"/>
    <w:rsid w:val="00DF5B4D"/>
    <w:rsid w:val="00DF77F5"/>
    <w:rsid w:val="00E002C9"/>
    <w:rsid w:val="00E0198D"/>
    <w:rsid w:val="00E01A51"/>
    <w:rsid w:val="00E0239A"/>
    <w:rsid w:val="00E02675"/>
    <w:rsid w:val="00E028CE"/>
    <w:rsid w:val="00E036CE"/>
    <w:rsid w:val="00E03836"/>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76F6E"/>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E9"/>
    <w:rsid w:val="00FC29FE"/>
    <w:rsid w:val="00FC3027"/>
    <w:rsid w:val="00FC523F"/>
    <w:rsid w:val="00FC683A"/>
    <w:rsid w:val="00FD25D9"/>
    <w:rsid w:val="00FD295A"/>
    <w:rsid w:val="00FD3831"/>
    <w:rsid w:val="00FD5406"/>
    <w:rsid w:val="00FD7226"/>
    <w:rsid w:val="00FD7A58"/>
    <w:rsid w:val="00FE25B5"/>
    <w:rsid w:val="00FE2C64"/>
    <w:rsid w:val="00FE2D65"/>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1055;&#1045;&#1056;&#1042;&#1054;&#1054;&#1063;&#1045;&#1056;&#1045;&#1044;&#1053;&#1067;&#1045;\&#1053;&#1086;&#1074;&#1072;&#1103;%20&#1087;&#1072;&#1087;&#1082;&#1072;\&#1055;&#1088;&#1080;&#1083;&#1086;&#1078;&#1077;&#1085;&#1080;&#1077;%20&#8470;1.1_&#1055;&#1086;&#1090;&#1088;&#1077;&#1073;&#1085;&#1086;&#1089;&#1090;&#1100;%20&#1087;&#1088;&#1086;&#1076;&#1091;&#1082;&#1094;&#1080;&#1080;.xlsx!&#1080;&#1079;&#1084;&#1077;&#1085;!&#1054;&#1073;&#1083;&#1072;&#1089;&#1090;&#1100;_&#1087;&#1077;&#1095;&#1072;&#1090;&#10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03048-A5E9-4A40-92E5-F1C7491C1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TotalTime>
  <Pages>1</Pages>
  <Words>26061</Words>
  <Characters>148553</Characters>
  <Application>Microsoft Office Word</Application>
  <DocSecurity>0</DocSecurity>
  <Lines>1237</Lines>
  <Paragraphs>348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174266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 Дашков</dc:creator>
  <cp:keywords/>
  <dc:description/>
  <cp:lastModifiedBy>Терешкина Гузалия Мавлимьяновна</cp:lastModifiedBy>
  <cp:revision>7</cp:revision>
  <cp:lastPrinted>2018-01-29T00:10:00Z</cp:lastPrinted>
  <dcterms:created xsi:type="dcterms:W3CDTF">2017-10-06T04:29:00Z</dcterms:created>
  <dcterms:modified xsi:type="dcterms:W3CDTF">2018-01-29T00:16:00Z</dcterms:modified>
</cp:coreProperties>
</file>