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E66FF2">
        <w:rPr>
          <w:rFonts w:ascii="Times New Roman" w:hAnsi="Times New Roman"/>
          <w:bCs w:val="0"/>
          <w:caps/>
          <w:sz w:val="28"/>
          <w:szCs w:val="28"/>
        </w:rPr>
        <w:t>262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F367A4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E66FF2" w:rsidRPr="00E66FF2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электрических сетей до 10 </w:t>
      </w:r>
      <w:proofErr w:type="spellStart"/>
      <w:r w:rsidR="00E66FF2" w:rsidRPr="00E66FF2">
        <w:rPr>
          <w:b/>
          <w:bCs/>
          <w:iCs/>
          <w:color w:val="000000" w:themeColor="text1"/>
          <w:szCs w:val="28"/>
        </w:rPr>
        <w:t>кВ</w:t>
      </w:r>
      <w:proofErr w:type="spellEnd"/>
      <w:r w:rsidR="00E66FF2" w:rsidRPr="00E66FF2">
        <w:rPr>
          <w:b/>
          <w:bCs/>
          <w:iCs/>
          <w:color w:val="000000" w:themeColor="text1"/>
          <w:szCs w:val="28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E66FF2" w:rsidRPr="00E66FF2">
        <w:rPr>
          <w:b/>
          <w:bCs/>
          <w:iCs/>
          <w:color w:val="000000" w:themeColor="text1"/>
          <w:szCs w:val="28"/>
        </w:rPr>
        <w:t>Анучинский</w:t>
      </w:r>
      <w:proofErr w:type="spellEnd"/>
      <w:r w:rsidR="00E66FF2" w:rsidRPr="00E66FF2">
        <w:rPr>
          <w:b/>
          <w:bCs/>
          <w:iCs/>
          <w:color w:val="000000" w:themeColor="text1"/>
          <w:szCs w:val="28"/>
        </w:rPr>
        <w:t xml:space="preserve"> район с. </w:t>
      </w:r>
      <w:proofErr w:type="spellStart"/>
      <w:r w:rsidR="00E66FF2" w:rsidRPr="00E66FF2">
        <w:rPr>
          <w:b/>
          <w:bCs/>
          <w:iCs/>
          <w:color w:val="000000" w:themeColor="text1"/>
          <w:szCs w:val="28"/>
        </w:rPr>
        <w:t>Ильмаковка</w:t>
      </w:r>
      <w:proofErr w:type="spellEnd"/>
      <w:r w:rsidR="00E66FF2" w:rsidRPr="00E66FF2">
        <w:rPr>
          <w:b/>
          <w:bCs/>
          <w:iCs/>
          <w:color w:val="000000" w:themeColor="text1"/>
          <w:szCs w:val="28"/>
        </w:rPr>
        <w:t>)», закупка 2020 ГКПЗ 2018 г.</w:t>
      </w:r>
    </w:p>
    <w:p w:rsidR="00E66FF2" w:rsidRPr="001D4EA9" w:rsidRDefault="00E66FF2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921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</w:t>
            </w:r>
            <w:r w:rsidR="00E66FF2">
              <w:rPr>
                <w:b/>
                <w:i/>
                <w:sz w:val="24"/>
                <w:szCs w:val="24"/>
              </w:rPr>
              <w:t>806038627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E66FF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E66FF2">
              <w:rPr>
                <w:b/>
                <w:bCs/>
                <w:caps/>
                <w:snapToGrid/>
                <w:sz w:val="26"/>
                <w:szCs w:val="26"/>
              </w:rPr>
              <w:t>28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E66FF2">
              <w:rPr>
                <w:b/>
                <w:snapToGrid/>
                <w:sz w:val="26"/>
                <w:szCs w:val="26"/>
              </w:rPr>
              <w:t>февраля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E66FF2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66FF2" w:rsidRPr="00E66FF2" w:rsidRDefault="00E66FF2" w:rsidP="00E66FF2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E66FF2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E66FF2" w:rsidRPr="00E66FF2" w:rsidRDefault="00E66FF2" w:rsidP="00E66FF2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E66FF2">
        <w:rPr>
          <w:bCs/>
          <w:i/>
          <w:iCs/>
          <w:snapToGrid/>
          <w:sz w:val="26"/>
          <w:szCs w:val="26"/>
        </w:rPr>
        <w:t>Об отклонении заявки ООО "Дальневосточная Монтажная Компания"</w:t>
      </w:r>
    </w:p>
    <w:p w:rsidR="00E66FF2" w:rsidRPr="00E66FF2" w:rsidRDefault="00E66FF2" w:rsidP="00E66FF2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E66FF2">
        <w:rPr>
          <w:bCs/>
          <w:i/>
          <w:iCs/>
          <w:snapToGrid/>
          <w:sz w:val="26"/>
          <w:szCs w:val="26"/>
        </w:rPr>
        <w:t>Об отклонении заявки ООО «</w:t>
      </w:r>
      <w:proofErr w:type="spellStart"/>
      <w:r w:rsidRPr="00E66FF2">
        <w:rPr>
          <w:bCs/>
          <w:i/>
          <w:iCs/>
          <w:snapToGrid/>
          <w:sz w:val="26"/>
          <w:szCs w:val="26"/>
        </w:rPr>
        <w:t>Уссурэлектромонтаж</w:t>
      </w:r>
      <w:proofErr w:type="spellEnd"/>
      <w:r w:rsidRPr="00E66FF2">
        <w:rPr>
          <w:bCs/>
          <w:i/>
          <w:iCs/>
          <w:snapToGrid/>
          <w:sz w:val="26"/>
          <w:szCs w:val="26"/>
        </w:rPr>
        <w:t>»</w:t>
      </w:r>
    </w:p>
    <w:p w:rsidR="00E66FF2" w:rsidRPr="00E66FF2" w:rsidRDefault="00E66FF2" w:rsidP="00E66FF2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/>
          <w:sz w:val="16"/>
          <w:szCs w:val="16"/>
        </w:rPr>
      </w:pPr>
      <w:r w:rsidRPr="00E66FF2">
        <w:rPr>
          <w:bCs/>
          <w:i/>
          <w:iCs/>
          <w:snapToGrid/>
          <w:sz w:val="26"/>
          <w:szCs w:val="26"/>
        </w:rPr>
        <w:t xml:space="preserve">О признании запроса цен </w:t>
      </w:r>
      <w:proofErr w:type="gramStart"/>
      <w:r w:rsidRPr="00E66FF2">
        <w:rPr>
          <w:bCs/>
          <w:i/>
          <w:iCs/>
          <w:snapToGrid/>
          <w:sz w:val="26"/>
          <w:szCs w:val="26"/>
        </w:rPr>
        <w:t>несостоявшимся</w:t>
      </w:r>
      <w:proofErr w:type="gramEnd"/>
      <w:r w:rsidRPr="00E66FF2">
        <w:rPr>
          <w:bCs/>
          <w:i/>
          <w:iCs/>
          <w:snapToGrid/>
          <w:sz w:val="26"/>
          <w:szCs w:val="26"/>
        </w:rPr>
        <w:t>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E66FF2" w:rsidRPr="00E66FF2" w:rsidRDefault="00E66FF2" w:rsidP="00E66FF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E66FF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66FF2" w:rsidRPr="00E66FF2" w:rsidRDefault="00E66FF2" w:rsidP="00E66FF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E66FF2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E66FF2" w:rsidRPr="00E66FF2" w:rsidTr="004869EC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FF2" w:rsidRPr="00E66FF2" w:rsidRDefault="00E66FF2" w:rsidP="00E66FF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66FF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FF2" w:rsidRPr="00E66FF2" w:rsidRDefault="00E66FF2" w:rsidP="00E66FF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E66FF2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FF2" w:rsidRPr="00E66FF2" w:rsidRDefault="00E66FF2" w:rsidP="00E66FF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E66FF2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E66FF2" w:rsidRPr="00E66FF2" w:rsidTr="004869EC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FF2" w:rsidRPr="00E66FF2" w:rsidRDefault="00E66FF2" w:rsidP="00E66FF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АО "</w:t>
            </w:r>
            <w:proofErr w:type="spellStart"/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Востоксельэлектросетьстрой</w:t>
            </w:r>
            <w:proofErr w:type="spellEnd"/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"</w:t>
            </w:r>
            <w:r w:rsidRPr="00E66FF2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</w:t>
            </w:r>
            <w:r w:rsidRPr="00E66FF2">
              <w:rPr>
                <w:rFonts w:eastAsiaTheme="minorEastAsia"/>
                <w:snapToGrid/>
                <w:sz w:val="26"/>
                <w:szCs w:val="26"/>
                <w:lang w:eastAsia="en-US"/>
              </w:rPr>
              <w:br/>
              <w:t>ИНН/КПП /272501001 ОГРН 1022701403944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1 282 918.84 руб. без учета НДС</w:t>
            </w:r>
          </w:p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snapToGrid/>
                <w:sz w:val="24"/>
                <w:szCs w:val="24"/>
              </w:rPr>
              <w:t>1 513 844.23 руб. с учетом НДС</w:t>
            </w:r>
          </w:p>
        </w:tc>
      </w:tr>
      <w:tr w:rsidR="00E66FF2" w:rsidRPr="00E66FF2" w:rsidTr="004869E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66FF2" w:rsidRPr="00E66FF2" w:rsidRDefault="00E66FF2" w:rsidP="00E66FF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"Дальневосточная Монтажная Компания"</w:t>
            </w:r>
            <w:r w:rsidRPr="00E66FF2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ИНН/КПП 2506012068/250601001 ОГРН 1172536025507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1 200 000.00 руб. без учета НДС</w:t>
            </w:r>
          </w:p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EastAsia"/>
                <w:i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i/>
                <w:snapToGrid/>
                <w:sz w:val="26"/>
                <w:szCs w:val="26"/>
                <w:lang w:eastAsia="en-US"/>
              </w:rPr>
              <w:t>1 416 000.00 руб. с учетом НДС</w:t>
            </w:r>
          </w:p>
        </w:tc>
      </w:tr>
      <w:tr w:rsidR="00E66FF2" w:rsidRPr="00E66FF2" w:rsidTr="004869EC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Уссурэлектромонтаж</w:t>
            </w:r>
            <w:proofErr w:type="spellEnd"/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»</w:t>
            </w:r>
            <w:r w:rsidRPr="00E66FF2">
              <w:rPr>
                <w:rFonts w:eastAsiaTheme="minorEastAsia"/>
                <w:snapToGrid/>
                <w:sz w:val="26"/>
                <w:szCs w:val="26"/>
                <w:lang w:eastAsia="en-US"/>
              </w:rPr>
              <w:t xml:space="preserve"> ИНН/КПП 2511038625/251101001 ОГРН 1022500866838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1 000 000.00 руб. без учета НДС</w:t>
            </w:r>
          </w:p>
          <w:p w:rsidR="00E66FF2" w:rsidRPr="00E66FF2" w:rsidRDefault="00E66FF2" w:rsidP="00E66F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EastAsia"/>
                <w:snapToGrid/>
                <w:sz w:val="26"/>
                <w:szCs w:val="26"/>
                <w:lang w:eastAsia="en-US"/>
              </w:rPr>
              <w:t>1 180 000.00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E66FF2" w:rsidRPr="00E66FF2" w:rsidRDefault="00E66FF2" w:rsidP="00E66FF2">
      <w:pPr>
        <w:tabs>
          <w:tab w:val="right" w:pos="9360"/>
        </w:tabs>
        <w:spacing w:line="240" w:lineRule="auto"/>
        <w:ind w:firstLine="426"/>
        <w:jc w:val="left"/>
        <w:rPr>
          <w:rFonts w:eastAsiaTheme="minorHAnsi"/>
          <w:snapToGrid/>
          <w:sz w:val="26"/>
          <w:szCs w:val="26"/>
          <w:lang w:eastAsia="en-US"/>
        </w:rPr>
      </w:pPr>
      <w:r w:rsidRPr="00E66FF2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E66FF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"Дальневосточная Монтажная Компания" </w:t>
      </w:r>
      <w:r w:rsidRPr="00E66FF2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proofErr w:type="gramStart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>основании</w:t>
      </w:r>
      <w:proofErr w:type="gramEnd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 </w:t>
      </w:r>
      <w:proofErr w:type="spellStart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«а»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E66FF2" w:rsidRPr="00E66FF2" w:rsidTr="004869EC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2" w:rsidRPr="00E66FF2" w:rsidRDefault="00E66FF2" w:rsidP="00E66FF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bookmarkStart w:id="2" w:name="_GoBack" w:colFirst="0" w:colLast="0"/>
            <w:r w:rsidRPr="00E66FF2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lastRenderedPageBreak/>
              <w:t>Основания для отклонения</w:t>
            </w:r>
          </w:p>
        </w:tc>
      </w:tr>
      <w:tr w:rsidR="00E66FF2" w:rsidRPr="00E66FF2" w:rsidTr="004869EC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2" w:rsidRPr="00E66FF2" w:rsidRDefault="00E66FF2" w:rsidP="00E66FF2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napToGrid/>
                <w:spacing w:val="-1"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>Участник имеет кризисное финансовое состояние, что не соответствует п. 2.2.1.1 «б» Документации о закупке.</w:t>
            </w:r>
          </w:p>
        </w:tc>
      </w:tr>
      <w:bookmarkEnd w:id="2"/>
    </w:tbl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E66FF2" w:rsidRPr="00E66FF2" w:rsidRDefault="00E66FF2" w:rsidP="00E66FF2">
      <w:pPr>
        <w:tabs>
          <w:tab w:val="right" w:pos="9360"/>
        </w:tabs>
        <w:spacing w:line="240" w:lineRule="auto"/>
        <w:ind w:firstLine="426"/>
        <w:rPr>
          <w:rFonts w:eastAsiaTheme="minorHAnsi"/>
          <w:snapToGrid/>
          <w:sz w:val="26"/>
          <w:szCs w:val="26"/>
          <w:lang w:eastAsia="en-US"/>
        </w:rPr>
      </w:pPr>
      <w:r w:rsidRPr="00E66FF2">
        <w:rPr>
          <w:rFonts w:eastAsiaTheme="minorHAnsi"/>
          <w:snapToGrid/>
          <w:sz w:val="26"/>
          <w:szCs w:val="26"/>
          <w:lang w:eastAsia="en-US"/>
        </w:rPr>
        <w:t>Отклонить заявку Участника</w:t>
      </w:r>
      <w:r w:rsidRPr="00E66FF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«</w:t>
      </w:r>
      <w:proofErr w:type="spellStart"/>
      <w:r w:rsidRPr="00E66FF2">
        <w:rPr>
          <w:rFonts w:eastAsiaTheme="minorHAnsi"/>
          <w:b/>
          <w:i/>
          <w:snapToGrid/>
          <w:sz w:val="26"/>
          <w:szCs w:val="26"/>
          <w:lang w:eastAsia="en-US"/>
        </w:rPr>
        <w:t>Уссурэлектромонтаж</w:t>
      </w:r>
      <w:proofErr w:type="spellEnd"/>
      <w:r w:rsidRPr="00E66FF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» </w:t>
      </w:r>
      <w:r w:rsidRPr="00E66FF2">
        <w:rPr>
          <w:rFonts w:eastAsiaTheme="minorHAnsi"/>
          <w:snapToGrid/>
          <w:sz w:val="26"/>
          <w:szCs w:val="26"/>
          <w:lang w:eastAsia="en-US"/>
        </w:rPr>
        <w:t xml:space="preserve">от дальнейшего рассмотрения как несоответствующую требованиям </w:t>
      </w:r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основании  </w:t>
      </w:r>
      <w:proofErr w:type="spellStart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>пп</w:t>
      </w:r>
      <w:proofErr w:type="spellEnd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 xml:space="preserve"> «</w:t>
      </w:r>
      <w:proofErr w:type="spellStart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>а</w:t>
      </w:r>
      <w:proofErr w:type="gramStart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>,д</w:t>
      </w:r>
      <w:proofErr w:type="spellEnd"/>
      <w:proofErr w:type="gramEnd"/>
      <w:r w:rsidRPr="00E66FF2">
        <w:rPr>
          <w:rFonts w:eastAsiaTheme="minorHAnsi"/>
          <w:bCs/>
          <w:iCs/>
          <w:snapToGrid/>
          <w:sz w:val="26"/>
          <w:szCs w:val="26"/>
          <w:lang w:eastAsia="en-US"/>
        </w:rPr>
        <w:t>» п. 2.8.2.5 Документации о закупке.</w:t>
      </w:r>
    </w:p>
    <w:tbl>
      <w:tblPr>
        <w:tblW w:w="956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2"/>
      </w:tblGrid>
      <w:tr w:rsidR="00E66FF2" w:rsidRPr="00E66FF2" w:rsidTr="004869EC">
        <w:trPr>
          <w:trHeight w:val="218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F2" w:rsidRPr="00E66FF2" w:rsidRDefault="00E66FF2" w:rsidP="00E66FF2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</w:pPr>
            <w:r w:rsidRPr="00E66FF2">
              <w:rPr>
                <w:rFonts w:eastAsiaTheme="minorHAnsi"/>
                <w:b/>
                <w:snapToGrid/>
                <w:sz w:val="22"/>
                <w:szCs w:val="22"/>
                <w:lang w:eastAsia="en-US"/>
              </w:rPr>
              <w:t>Основания для отклонения</w:t>
            </w:r>
          </w:p>
        </w:tc>
      </w:tr>
      <w:tr w:rsidR="00E66FF2" w:rsidRPr="00E66FF2" w:rsidTr="004869EC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2" w:rsidRPr="00E66FF2" w:rsidRDefault="00E66FF2" w:rsidP="00E66FF2">
            <w:pPr>
              <w:widowControl w:val="0"/>
              <w:spacing w:line="240" w:lineRule="auto"/>
              <w:ind w:firstLine="0"/>
              <w:rPr>
                <w:rFonts w:eastAsiaTheme="minorHAnsi"/>
                <w:snapToGrid/>
                <w:spacing w:val="-1"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spacing w:val="-1"/>
                <w:sz w:val="26"/>
                <w:szCs w:val="26"/>
                <w:lang w:eastAsia="en-US"/>
              </w:rPr>
              <w:t xml:space="preserve">1. </w:t>
            </w:r>
            <w:proofErr w:type="gramStart"/>
            <w:r w:rsidRPr="00E66FF2">
              <w:rPr>
                <w:rFonts w:eastAsiaTheme="minorHAnsi"/>
                <w:snapToGrid/>
                <w:spacing w:val="-1"/>
                <w:sz w:val="26"/>
                <w:szCs w:val="26"/>
                <w:lang w:eastAsia="en-US"/>
              </w:rPr>
              <w:t>Участником представлена выписка из ЕГРЮЛ датированная 11.12.2017 г., что не соответствует  подпункту «а» пункта 2.2.6.1 Документации о закупке, в котором указано, что участник должен представить в составе своей заявки  выписку из Единого государственного реестра юридических лиц/ индивидуальных предпринимателей в форме электронного документа, подписанного квалифицированной электронной подписью, либо копию Выписки, подписанной собственноручной подписью должностного лица налогового органа и заверенной печатью налогового</w:t>
            </w:r>
            <w:proofErr w:type="gramEnd"/>
            <w:r w:rsidRPr="00E66FF2">
              <w:rPr>
                <w:rFonts w:eastAsiaTheme="minorHAnsi"/>
                <w:snapToGrid/>
                <w:spacing w:val="-1"/>
                <w:sz w:val="26"/>
                <w:szCs w:val="26"/>
                <w:lang w:eastAsia="en-US"/>
              </w:rPr>
              <w:t xml:space="preserve"> органа, либо копию нотариально заверенной Выписки, выданной не позднее 1 (одного) месяца до даты окончания подачи заявок на участие в закупке.</w:t>
            </w:r>
          </w:p>
          <w:p w:rsidR="00E66FF2" w:rsidRPr="00E66FF2" w:rsidRDefault="00E66FF2" w:rsidP="00E66FF2">
            <w:pPr>
              <w:widowControl w:val="0"/>
              <w:spacing w:line="240" w:lineRule="auto"/>
              <w:ind w:firstLine="0"/>
              <w:rPr>
                <w:rFonts w:eastAsiaTheme="minorHAnsi"/>
                <w:snapToGrid/>
                <w:spacing w:val="-1"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После </w:t>
            </w:r>
            <w:proofErr w:type="gramStart"/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>проведенного</w:t>
            </w:r>
            <w:proofErr w:type="gramEnd"/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>дозапроса</w:t>
            </w:r>
            <w:proofErr w:type="spellEnd"/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документ не был представлен.</w:t>
            </w:r>
          </w:p>
        </w:tc>
      </w:tr>
      <w:tr w:rsidR="00E66FF2" w:rsidRPr="00E66FF2" w:rsidTr="004869EC">
        <w:trPr>
          <w:trHeight w:val="724"/>
        </w:trPr>
        <w:tc>
          <w:tcPr>
            <w:tcW w:w="9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F2" w:rsidRPr="00E66FF2" w:rsidRDefault="00E66FF2" w:rsidP="00E66FF2">
            <w:pPr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bCs/>
                <w:iCs/>
                <w:snapToGrid/>
                <w:sz w:val="26"/>
                <w:szCs w:val="26"/>
              </w:rPr>
            </w:pPr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>2.</w:t>
            </w:r>
            <w:r w:rsidRPr="00E66FF2">
              <w:rPr>
                <w:rFonts w:eastAsiaTheme="minorHAnsi"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r w:rsidRPr="00E66FF2">
              <w:rPr>
                <w:rFonts w:eastAsia="Calibri"/>
                <w:bCs/>
                <w:iCs/>
                <w:snapToGrid/>
                <w:sz w:val="26"/>
                <w:szCs w:val="26"/>
              </w:rPr>
              <w:t xml:space="preserve">Выявлены несоответствия в части сроков выполнения работ в представленных документах: </w:t>
            </w:r>
          </w:p>
          <w:p w:rsidR="00E66FF2" w:rsidRPr="00E66FF2" w:rsidRDefault="00E66FF2" w:rsidP="00E66FF2">
            <w:pPr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bCs/>
                <w:iCs/>
                <w:snapToGrid/>
                <w:sz w:val="26"/>
                <w:szCs w:val="26"/>
              </w:rPr>
            </w:pPr>
            <w:r w:rsidRPr="00E66FF2">
              <w:rPr>
                <w:rFonts w:eastAsia="Calibri"/>
                <w:bCs/>
                <w:iCs/>
                <w:snapToGrid/>
                <w:sz w:val="26"/>
                <w:szCs w:val="26"/>
              </w:rPr>
              <w:t xml:space="preserve">в Графике выполнения работ Участник предлагает окончания выполнения строительно-монтажных работ – 90 дней </w:t>
            </w:r>
            <w:proofErr w:type="gramStart"/>
            <w:r w:rsidRPr="00E66FF2">
              <w:rPr>
                <w:rFonts w:eastAsia="Calibri"/>
                <w:bCs/>
                <w:iCs/>
                <w:snapToGrid/>
                <w:sz w:val="26"/>
                <w:szCs w:val="26"/>
              </w:rPr>
              <w:t>с даты подписания</w:t>
            </w:r>
            <w:proofErr w:type="gramEnd"/>
            <w:r w:rsidRPr="00E66FF2">
              <w:rPr>
                <w:rFonts w:eastAsia="Calibri"/>
                <w:bCs/>
                <w:iCs/>
                <w:snapToGrid/>
                <w:sz w:val="26"/>
                <w:szCs w:val="26"/>
              </w:rPr>
              <w:t xml:space="preserve"> договора. В тоже время в Техническом предложении на выполнение работ он соглашается и с Техническим заданием Заказчика и проектом договора, в которых установлен срок окончания работ – 06.05.2018 г.</w:t>
            </w:r>
          </w:p>
          <w:p w:rsidR="00E66FF2" w:rsidRPr="00E66FF2" w:rsidRDefault="00E66FF2" w:rsidP="00E66FF2">
            <w:pPr>
              <w:widowControl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После проведенного </w:t>
            </w:r>
            <w:proofErr w:type="spellStart"/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>дозапроса</w:t>
            </w:r>
            <w:proofErr w:type="spellEnd"/>
            <w:r w:rsidRPr="00E66FF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разночтения не были устранены.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66FF2" w:rsidRPr="00E66FF2" w:rsidRDefault="00E66FF2" w:rsidP="00E66FF2">
      <w:pPr>
        <w:tabs>
          <w:tab w:val="left" w:pos="0"/>
          <w:tab w:val="left" w:pos="142"/>
          <w:tab w:val="left" w:pos="284"/>
        </w:tabs>
        <w:snapToGrid w:val="0"/>
        <w:spacing w:line="240" w:lineRule="auto"/>
        <w:ind w:firstLine="426"/>
        <w:contextualSpacing/>
        <w:rPr>
          <w:snapToGrid/>
          <w:sz w:val="26"/>
          <w:szCs w:val="26"/>
        </w:rPr>
      </w:pPr>
      <w:proofErr w:type="gramStart"/>
      <w:r w:rsidRPr="00E66FF2">
        <w:rPr>
          <w:snapToGrid/>
          <w:sz w:val="26"/>
          <w:szCs w:val="26"/>
        </w:rPr>
        <w:t xml:space="preserve">Признать запрос цен </w:t>
      </w:r>
      <w:r w:rsidRPr="00E66FF2">
        <w:rPr>
          <w:sz w:val="26"/>
          <w:szCs w:val="26"/>
        </w:rPr>
        <w:t xml:space="preserve">на право заключения договора на выполнение работ  </w:t>
      </w:r>
      <w:r w:rsidRPr="00E66FF2">
        <w:rPr>
          <w:b/>
          <w:i/>
          <w:sz w:val="26"/>
          <w:szCs w:val="26"/>
        </w:rPr>
        <w:t xml:space="preserve">«Мероприятия по строительству и реконструкции электрических сетей до 10 </w:t>
      </w:r>
      <w:proofErr w:type="spellStart"/>
      <w:r w:rsidRPr="00E66FF2">
        <w:rPr>
          <w:b/>
          <w:i/>
          <w:sz w:val="26"/>
          <w:szCs w:val="26"/>
        </w:rPr>
        <w:t>кВ</w:t>
      </w:r>
      <w:proofErr w:type="spellEnd"/>
      <w:r w:rsidRPr="00E66FF2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Pr="00E66FF2">
        <w:rPr>
          <w:b/>
          <w:i/>
          <w:sz w:val="26"/>
          <w:szCs w:val="26"/>
        </w:rPr>
        <w:t>Анучинский</w:t>
      </w:r>
      <w:proofErr w:type="spellEnd"/>
      <w:r w:rsidRPr="00E66FF2">
        <w:rPr>
          <w:b/>
          <w:i/>
          <w:sz w:val="26"/>
          <w:szCs w:val="26"/>
        </w:rPr>
        <w:t xml:space="preserve"> район с. </w:t>
      </w:r>
      <w:proofErr w:type="spellStart"/>
      <w:r w:rsidRPr="00E66FF2">
        <w:rPr>
          <w:b/>
          <w:i/>
          <w:sz w:val="26"/>
          <w:szCs w:val="26"/>
        </w:rPr>
        <w:t>Ильмаковка</w:t>
      </w:r>
      <w:proofErr w:type="spellEnd"/>
      <w:r w:rsidRPr="00E66FF2">
        <w:rPr>
          <w:b/>
          <w:i/>
          <w:sz w:val="26"/>
          <w:szCs w:val="26"/>
        </w:rPr>
        <w:t xml:space="preserve">)» </w:t>
      </w:r>
      <w:r w:rsidRPr="00E66FF2">
        <w:rPr>
          <w:snapToGrid/>
          <w:sz w:val="26"/>
          <w:szCs w:val="26"/>
        </w:rPr>
        <w:t>несостоявшимся, согласно п. 7.8.8.2 Положения о закупке продукции для нужд АО «ДРСК», т.к. по результатам рассмотрения заявок принято решение о признании менее двух</w:t>
      </w:r>
      <w:proofErr w:type="gramEnd"/>
      <w:r w:rsidRPr="00E66FF2">
        <w:rPr>
          <w:snapToGrid/>
          <w:sz w:val="26"/>
          <w:szCs w:val="26"/>
        </w:rPr>
        <w:t xml:space="preserve"> заявок, соответствующих требованиям документации о закупке.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04E" w:rsidRDefault="007D104E" w:rsidP="00355095">
      <w:pPr>
        <w:spacing w:line="240" w:lineRule="auto"/>
      </w:pPr>
      <w:r>
        <w:separator/>
      </w:r>
    </w:p>
  </w:endnote>
  <w:endnote w:type="continuationSeparator" w:id="0">
    <w:p w:rsidR="007D104E" w:rsidRDefault="007D10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7A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7A0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04E" w:rsidRDefault="007D104E" w:rsidP="00355095">
      <w:pPr>
        <w:spacing w:line="240" w:lineRule="auto"/>
      </w:pPr>
      <w:r>
        <w:separator/>
      </w:r>
    </w:p>
  </w:footnote>
  <w:footnote w:type="continuationSeparator" w:id="0">
    <w:p w:rsidR="007D104E" w:rsidRDefault="007D10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E66FF2">
      <w:rPr>
        <w:i/>
        <w:sz w:val="20"/>
      </w:rPr>
      <w:t>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9E7C9DAE"/>
    <w:lvl w:ilvl="0" w:tplc="C34CDD94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67A06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104E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6FF2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139</cp:revision>
  <cp:lastPrinted>2018-02-28T02:55:00Z</cp:lastPrinted>
  <dcterms:created xsi:type="dcterms:W3CDTF">2015-03-25T00:17:00Z</dcterms:created>
  <dcterms:modified xsi:type="dcterms:W3CDTF">2018-02-28T02:57:00Z</dcterms:modified>
</cp:coreProperties>
</file>