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p>
    <w:p w:rsidR="008503D5" w:rsidRPr="00A2453C" w:rsidRDefault="00082974" w:rsidP="00082974">
      <w:pPr>
        <w:widowControl w:val="0"/>
        <w:shd w:val="clear" w:color="auto" w:fill="FFFFFF"/>
        <w:tabs>
          <w:tab w:val="left" w:pos="2730"/>
        </w:tabs>
        <w:autoSpaceDE w:val="0"/>
        <w:autoSpaceDN w:val="0"/>
        <w:adjustRightInd w:val="0"/>
        <w:ind w:firstLine="284"/>
        <w:jc w:val="both"/>
        <w:rPr>
          <w:color w:val="000000"/>
          <w:sz w:val="22"/>
          <w:szCs w:val="22"/>
        </w:rPr>
      </w:pPr>
      <w:r w:rsidRPr="00A2453C">
        <w:rPr>
          <w:color w:val="000000"/>
          <w:sz w:val="22"/>
          <w:szCs w:val="22"/>
        </w:rPr>
        <w:tab/>
      </w:r>
      <w:r w:rsidRPr="00A2453C">
        <w:rPr>
          <w:b/>
          <w:color w:val="000000"/>
          <w:sz w:val="22"/>
          <w:szCs w:val="22"/>
        </w:rPr>
        <w:t>5. ОБЕСПЕЧЕНИЕ ИСПОЛНЕНИЯ ОБЯЗАТЕЛЬСТВ</w:t>
      </w:r>
    </w:p>
    <w:p w:rsidR="00624235" w:rsidRPr="00A2453C" w:rsidRDefault="008503D5" w:rsidP="00624235">
      <w:pPr>
        <w:pStyle w:val="a8"/>
        <w:tabs>
          <w:tab w:val="left" w:pos="924"/>
        </w:tabs>
        <w:ind w:left="0" w:firstLine="317"/>
        <w:jc w:val="both"/>
        <w:rPr>
          <w:b/>
          <w:i/>
          <w:iCs/>
          <w:color w:val="FF0000"/>
          <w:sz w:val="22"/>
          <w:szCs w:val="22"/>
        </w:rPr>
      </w:pPr>
      <w:r w:rsidRPr="00A2453C">
        <w:rPr>
          <w:b/>
          <w:i/>
          <w:iCs/>
          <w:color w:val="FF0000"/>
          <w:sz w:val="22"/>
          <w:szCs w:val="22"/>
        </w:rPr>
        <w:t xml:space="preserve"> </w:t>
      </w:r>
      <w:r w:rsidR="00D51E01" w:rsidRPr="00A2453C">
        <w:rPr>
          <w:b/>
          <w:i/>
          <w:iCs/>
          <w:color w:val="FF0000"/>
          <w:sz w:val="22"/>
          <w:szCs w:val="22"/>
        </w:rPr>
        <w:t xml:space="preserve">   </w:t>
      </w:r>
      <w:r w:rsidR="00624235" w:rsidRPr="00A2453C">
        <w:rPr>
          <w:b/>
          <w:i/>
          <w:iCs/>
          <w:color w:val="FF0000"/>
          <w:sz w:val="22"/>
          <w:szCs w:val="22"/>
        </w:rPr>
        <w:t xml:space="preserve">Если  совокупный размер выплачиваемых, в целом  по договору, авансов  составляет 5 000 000 (пять миллионов) рублей и более (без учета НДС), </w:t>
      </w:r>
      <w:r w:rsidR="00624235" w:rsidRPr="00A2453C">
        <w:rPr>
          <w:b/>
          <w:i/>
          <w:color w:val="FF0000"/>
          <w:sz w:val="22"/>
          <w:szCs w:val="22"/>
        </w:rPr>
        <w:t>договор дополняется разделом 5:</w:t>
      </w:r>
      <w:r w:rsidR="00624235" w:rsidRPr="00A2453C">
        <w:rPr>
          <w:b/>
          <w:i/>
          <w:iCs/>
          <w:color w:val="FF0000"/>
          <w:sz w:val="22"/>
          <w:szCs w:val="22"/>
        </w:rPr>
        <w:t xml:space="preserve"> </w:t>
      </w:r>
    </w:p>
    <w:p w:rsidR="00624235" w:rsidRPr="00A2453C" w:rsidRDefault="00624235" w:rsidP="00624235">
      <w:pPr>
        <w:pStyle w:val="a8"/>
        <w:widowControl w:val="0"/>
        <w:shd w:val="clear" w:color="auto" w:fill="FFFFFF"/>
        <w:tabs>
          <w:tab w:val="left" w:pos="953"/>
        </w:tabs>
        <w:autoSpaceDE w:val="0"/>
        <w:autoSpaceDN w:val="0"/>
        <w:adjustRightInd w:val="0"/>
        <w:ind w:left="0" w:firstLine="317"/>
        <w:jc w:val="both"/>
        <w:rPr>
          <w:color w:val="000000"/>
          <w:sz w:val="22"/>
          <w:szCs w:val="22"/>
        </w:rPr>
      </w:pPr>
    </w:p>
    <w:p w:rsidR="00CE1185" w:rsidRPr="00A2453C" w:rsidRDefault="00624235" w:rsidP="00CE1185">
      <w:pPr>
        <w:shd w:val="clear" w:color="auto" w:fill="FFFFFF"/>
        <w:tabs>
          <w:tab w:val="left" w:pos="284"/>
          <w:tab w:val="left" w:pos="426"/>
          <w:tab w:val="left" w:pos="953"/>
        </w:tabs>
        <w:ind w:firstLine="317"/>
        <w:jc w:val="both"/>
        <w:rPr>
          <w:color w:val="000000"/>
          <w:sz w:val="22"/>
          <w:szCs w:val="22"/>
        </w:rPr>
      </w:pPr>
      <w:r w:rsidRPr="00A2453C">
        <w:rPr>
          <w:b/>
          <w:color w:val="000000"/>
          <w:sz w:val="22"/>
          <w:szCs w:val="22"/>
        </w:rPr>
        <w:t>5.1.</w:t>
      </w:r>
      <w:r w:rsidRPr="00A2453C">
        <w:rPr>
          <w:color w:val="000000"/>
          <w:sz w:val="22"/>
          <w:szCs w:val="22"/>
        </w:rPr>
        <w:t xml:space="preserve"> </w:t>
      </w:r>
      <w:r w:rsidR="00CE1185" w:rsidRPr="00A2453C">
        <w:rPr>
          <w:color w:val="000000"/>
          <w:sz w:val="22"/>
          <w:szCs w:val="22"/>
        </w:rPr>
        <w:t>Поставщик предоставляет обеспечение исполнения обязательств по возврату предварительной оплаты (аванса).</w:t>
      </w:r>
    </w:p>
    <w:p w:rsidR="00CE1185" w:rsidRPr="00A2453C" w:rsidRDefault="00CE1185" w:rsidP="00CE1185">
      <w:pPr>
        <w:shd w:val="clear" w:color="auto" w:fill="FFFFFF"/>
        <w:tabs>
          <w:tab w:val="left" w:pos="284"/>
          <w:tab w:val="left" w:pos="426"/>
          <w:tab w:val="left" w:pos="953"/>
        </w:tabs>
        <w:ind w:firstLine="317"/>
        <w:jc w:val="both"/>
        <w:rPr>
          <w:color w:val="000000"/>
          <w:sz w:val="22"/>
          <w:szCs w:val="22"/>
        </w:rPr>
      </w:pPr>
      <w:proofErr w:type="gramStart"/>
      <w:r w:rsidRPr="00A2453C">
        <w:rPr>
          <w:color w:val="000000"/>
          <w:sz w:val="22"/>
          <w:szCs w:val="22"/>
        </w:rPr>
        <w:t>Поставщик в срок не позднее 5  (пяти) рабочих дней до предполагаемой даты выплаты авансового платежа</w:t>
      </w:r>
      <w:r w:rsidR="00A2453C" w:rsidRPr="00A2453C">
        <w:rPr>
          <w:color w:val="000000"/>
          <w:sz w:val="22"/>
          <w:szCs w:val="22"/>
        </w:rPr>
        <w:t>, с обязательным предварительным согласованием проекта банковской гарантии с Покупателем,</w:t>
      </w:r>
      <w:r w:rsidRPr="00A2453C">
        <w:rPr>
          <w:color w:val="000000"/>
          <w:sz w:val="22"/>
          <w:szCs w:val="22"/>
        </w:rPr>
        <w:t xml:space="preserve"> предоставляет обеспечение исполнения обязательств по возврату предварительной оплаты (аванса) в виде банковской гарантии, если по факту выплаты авансового платежа совокупная сумма неотработанных авансовых платежей по договору составляет 5 000 000 (пять) миллионов рублей и более (без</w:t>
      </w:r>
      <w:proofErr w:type="gramEnd"/>
      <w:r w:rsidRPr="00A2453C">
        <w:rPr>
          <w:color w:val="000000"/>
          <w:sz w:val="22"/>
          <w:szCs w:val="22"/>
        </w:rPr>
        <w:t xml:space="preserve"> учета НДС).</w:t>
      </w:r>
    </w:p>
    <w:p w:rsidR="00CE1185" w:rsidRPr="00A2453C" w:rsidRDefault="00CE1185" w:rsidP="00CE1185">
      <w:pPr>
        <w:shd w:val="clear" w:color="auto" w:fill="FFFFFF"/>
        <w:tabs>
          <w:tab w:val="left" w:pos="284"/>
          <w:tab w:val="left" w:pos="426"/>
          <w:tab w:val="left" w:pos="953"/>
        </w:tabs>
        <w:ind w:firstLine="317"/>
        <w:jc w:val="both"/>
        <w:rPr>
          <w:color w:val="000000"/>
          <w:sz w:val="22"/>
          <w:szCs w:val="22"/>
        </w:rPr>
      </w:pPr>
      <w:r w:rsidRPr="00A2453C">
        <w:rPr>
          <w:color w:val="000000"/>
          <w:sz w:val="22"/>
          <w:szCs w:val="22"/>
        </w:rPr>
        <w:t xml:space="preserve">В случае непредставления банковской гарантии и при отсутствии соглашения сторон об ином Покупатель вправе не выплачивать аванс </w:t>
      </w:r>
      <w:proofErr w:type="gramStart"/>
      <w:r w:rsidRPr="00A2453C">
        <w:rPr>
          <w:color w:val="000000"/>
          <w:sz w:val="22"/>
          <w:szCs w:val="22"/>
        </w:rPr>
        <w:t>по договору до устранения нарушений со стороны Поставщика без применения к Покупателю</w:t>
      </w:r>
      <w:proofErr w:type="gramEnd"/>
      <w:r w:rsidRPr="00A2453C">
        <w:rPr>
          <w:color w:val="000000"/>
          <w:sz w:val="22"/>
          <w:szCs w:val="22"/>
        </w:rPr>
        <w:t xml:space="preserve"> мер ответственности за просрочку платежа, предусмотренных законодательством РФ и договором.</w:t>
      </w:r>
    </w:p>
    <w:p w:rsidR="00CE1185" w:rsidRPr="00A2453C" w:rsidRDefault="00CE1185" w:rsidP="00CE1185">
      <w:pPr>
        <w:ind w:firstLine="284"/>
        <w:jc w:val="both"/>
        <w:rPr>
          <w:sz w:val="22"/>
          <w:szCs w:val="22"/>
        </w:rPr>
      </w:pPr>
      <w:r w:rsidRPr="00A2453C">
        <w:rPr>
          <w:b/>
          <w:sz w:val="22"/>
          <w:szCs w:val="22"/>
        </w:rPr>
        <w:t>5.2.</w:t>
      </w:r>
      <w:r w:rsidRPr="00A2453C">
        <w:rPr>
          <w:sz w:val="22"/>
          <w:szCs w:val="22"/>
        </w:rPr>
        <w:t xml:space="preserve">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A2453C">
        <w:rPr>
          <w:sz w:val="22"/>
          <w:szCs w:val="22"/>
        </w:rPr>
        <w:t>с даты отзыва</w:t>
      </w:r>
      <w:proofErr w:type="gramEnd"/>
      <w:r w:rsidRPr="00A2453C">
        <w:rPr>
          <w:sz w:val="22"/>
          <w:szCs w:val="22"/>
        </w:rPr>
        <w:t xml:space="preserve"> лицензии Банка-Гаранта. 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CE1185" w:rsidRPr="00A2453C" w:rsidRDefault="00CE1185" w:rsidP="00CE1185">
      <w:pPr>
        <w:shd w:val="clear" w:color="auto" w:fill="FFFFFF"/>
        <w:tabs>
          <w:tab w:val="left" w:pos="953"/>
        </w:tabs>
        <w:ind w:firstLine="284"/>
        <w:jc w:val="both"/>
        <w:rPr>
          <w:snapToGrid w:val="0"/>
          <w:sz w:val="22"/>
          <w:szCs w:val="22"/>
        </w:rPr>
      </w:pPr>
      <w:r w:rsidRPr="00A2453C">
        <w:rPr>
          <w:b/>
          <w:snapToGrid w:val="0"/>
          <w:sz w:val="22"/>
          <w:szCs w:val="22"/>
        </w:rPr>
        <w:t>5.3.</w:t>
      </w:r>
      <w:r w:rsidRPr="00A2453C">
        <w:rPr>
          <w:snapToGrid w:val="0"/>
          <w:sz w:val="22"/>
          <w:szCs w:val="22"/>
        </w:rPr>
        <w:t xml:space="preserve"> Требования к банкам-гарантам и условия банковской гарантии, </w:t>
      </w:r>
      <w:r w:rsidR="00A2453C" w:rsidRPr="00A2453C">
        <w:rPr>
          <w:snapToGrid w:val="0"/>
          <w:sz w:val="22"/>
          <w:szCs w:val="22"/>
        </w:rPr>
        <w:t xml:space="preserve">Перечень </w:t>
      </w:r>
      <w:r w:rsidRPr="00A2453C">
        <w:rPr>
          <w:sz w:val="22"/>
          <w:szCs w:val="22"/>
        </w:rPr>
        <w:t>Банков-Гарантов</w:t>
      </w:r>
      <w:r w:rsidRPr="00A2453C">
        <w:rPr>
          <w:snapToGrid w:val="0"/>
          <w:sz w:val="22"/>
          <w:szCs w:val="22"/>
        </w:rPr>
        <w:t xml:space="preserve"> установлены в п</w:t>
      </w:r>
      <w:r w:rsidR="00164F19" w:rsidRPr="00A2453C">
        <w:rPr>
          <w:snapToGrid w:val="0"/>
          <w:sz w:val="22"/>
          <w:szCs w:val="22"/>
        </w:rPr>
        <w:t>риложении № 5</w:t>
      </w:r>
      <w:r w:rsidRPr="00A2453C">
        <w:rPr>
          <w:snapToGrid w:val="0"/>
          <w:sz w:val="22"/>
          <w:szCs w:val="22"/>
        </w:rPr>
        <w:t xml:space="preserve"> к договору.</w:t>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78412F" w:rsidP="0041756A">
      <w:pPr>
        <w:shd w:val="clear" w:color="auto" w:fill="FFFFFF"/>
        <w:jc w:val="center"/>
        <w:rPr>
          <w:b/>
          <w:bCs/>
          <w:i/>
          <w:iCs/>
          <w:color w:val="000000"/>
          <w:sz w:val="22"/>
          <w:szCs w:val="22"/>
        </w:rPr>
      </w:pPr>
      <w:r w:rsidRPr="00A2453C">
        <w:rPr>
          <w:b/>
          <w:bCs/>
          <w:i/>
          <w:color w:val="000000"/>
          <w:sz w:val="22"/>
          <w:szCs w:val="22"/>
        </w:rPr>
        <w:t>6</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751C19" w:rsidRDefault="0078412F" w:rsidP="00751C19">
      <w:pPr>
        <w:pStyle w:val="a8"/>
        <w:tabs>
          <w:tab w:val="left" w:pos="0"/>
        </w:tabs>
        <w:ind w:left="0" w:firstLine="284"/>
        <w:jc w:val="both"/>
        <w:rPr>
          <w:color w:val="000000"/>
          <w:sz w:val="22"/>
          <w:szCs w:val="22"/>
        </w:rPr>
      </w:pPr>
      <w:r w:rsidRPr="00A2453C">
        <w:rPr>
          <w:b/>
          <w:color w:val="000000"/>
          <w:sz w:val="22"/>
          <w:szCs w:val="22"/>
        </w:rPr>
        <w:t>6</w:t>
      </w:r>
      <w:r w:rsidR="000F47AE" w:rsidRPr="00A2453C">
        <w:rPr>
          <w:b/>
          <w:color w:val="000000"/>
          <w:sz w:val="22"/>
          <w:szCs w:val="22"/>
        </w:rPr>
        <w:t>.</w:t>
      </w:r>
      <w:r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w:t>
      </w:r>
      <w:r w:rsidRPr="00A502E8">
        <w:rPr>
          <w:color w:val="000000"/>
          <w:sz w:val="22"/>
          <w:szCs w:val="22"/>
        </w:rPr>
        <w:lastRenderedPageBreak/>
        <w:t xml:space="preserve">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AC075F" w:rsidRPr="005E48E7" w:rsidRDefault="00AC075F" w:rsidP="00AC075F">
      <w:pPr>
        <w:jc w:val="both"/>
        <w:rPr>
          <w:rFonts w:eastAsia="Lucida Sans Unicode"/>
          <w:b/>
          <w:i/>
          <w:color w:val="FF0000"/>
          <w:kern w:val="1"/>
          <w:sz w:val="22"/>
          <w:szCs w:val="22"/>
        </w:rPr>
      </w:pPr>
      <w:r w:rsidRPr="005E48E7">
        <w:rPr>
          <w:rFonts w:eastAsia="Lucida Sans Unicode"/>
          <w:b/>
          <w:i/>
          <w:color w:val="FF0000"/>
          <w:kern w:val="1"/>
          <w:sz w:val="22"/>
          <w:szCs w:val="22"/>
        </w:rPr>
        <w:t xml:space="preserve">Пункт </w:t>
      </w:r>
      <w:r>
        <w:rPr>
          <w:rFonts w:eastAsia="Lucida Sans Unicode"/>
          <w:b/>
          <w:i/>
          <w:color w:val="FF0000"/>
          <w:kern w:val="1"/>
          <w:sz w:val="22"/>
          <w:szCs w:val="22"/>
        </w:rPr>
        <w:t>10.</w:t>
      </w:r>
      <w:r w:rsidRPr="005E48E7">
        <w:rPr>
          <w:rFonts w:eastAsia="Lucida Sans Unicode"/>
          <w:b/>
          <w:i/>
          <w:color w:val="FF0000"/>
          <w:kern w:val="1"/>
          <w:sz w:val="22"/>
          <w:szCs w:val="22"/>
        </w:rPr>
        <w:t xml:space="preserve">9 не включается в текст договора, если договор будет заключен (дата договора) в период с 01.01.2017г.  по 31.12.2017 г. </w:t>
      </w:r>
    </w:p>
    <w:p w:rsidR="00B20E29" w:rsidRPr="00164F19" w:rsidRDefault="00B20E29" w:rsidP="00B20E29">
      <w:pPr>
        <w:jc w:val="both"/>
        <w:rPr>
          <w:b/>
          <w:i/>
          <w:color w:val="002060"/>
          <w:sz w:val="22"/>
          <w:szCs w:val="22"/>
        </w:rPr>
      </w:pPr>
      <w:r w:rsidRPr="00164F19">
        <w:rPr>
          <w:rFonts w:eastAsia="Lucida Sans Unicode"/>
          <w:b/>
          <w:i/>
          <w:color w:val="002060"/>
          <w:kern w:val="1"/>
          <w:sz w:val="22"/>
          <w:szCs w:val="22"/>
        </w:rPr>
        <w:t xml:space="preserve">При сумме договора </w:t>
      </w:r>
      <w:r w:rsidRPr="00164F19">
        <w:rPr>
          <w:b/>
          <w:i/>
          <w:color w:val="002060"/>
          <w:sz w:val="22"/>
          <w:szCs w:val="22"/>
        </w:rPr>
        <w:t>10 000 000 (десять миллионов) рублей без учета НДС и более, договор дополняется пунктом 10.9 следующего содержания:</w:t>
      </w:r>
    </w:p>
    <w:p w:rsidR="00B20E29" w:rsidRPr="00164F19" w:rsidRDefault="00B20E29" w:rsidP="00B20E29">
      <w:pPr>
        <w:tabs>
          <w:tab w:val="left" w:pos="924"/>
        </w:tabs>
        <w:ind w:firstLine="284"/>
        <w:jc w:val="both"/>
        <w:rPr>
          <w:sz w:val="22"/>
          <w:szCs w:val="22"/>
        </w:rPr>
      </w:pPr>
      <w:r w:rsidRPr="00164F19">
        <w:rPr>
          <w:sz w:val="22"/>
          <w:szCs w:val="22"/>
        </w:rPr>
        <w:t>10.9.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B20E29" w:rsidRPr="00BC5716" w:rsidRDefault="00B20E29" w:rsidP="00B20E29">
      <w:pPr>
        <w:jc w:val="both"/>
        <w:rPr>
          <w:b/>
          <w:i/>
          <w:color w:val="002060"/>
          <w:sz w:val="22"/>
          <w:szCs w:val="22"/>
        </w:rPr>
      </w:pPr>
      <w:r w:rsidRPr="00164F19">
        <w:rPr>
          <w:b/>
          <w:i/>
          <w:color w:val="002060"/>
          <w:sz w:val="22"/>
          <w:szCs w:val="22"/>
        </w:rPr>
        <w:t xml:space="preserve">   </w:t>
      </w:r>
      <w:proofErr w:type="gramStart"/>
      <w:r w:rsidRPr="00164F19">
        <w:rPr>
          <w:b/>
          <w:i/>
          <w:color w:val="002060"/>
          <w:sz w:val="22"/>
          <w:szCs w:val="22"/>
        </w:rPr>
        <w:t>В</w:t>
      </w:r>
      <w:proofErr w:type="gramEnd"/>
      <w:r w:rsidRPr="00164F19">
        <w:rPr>
          <w:b/>
          <w:i/>
          <w:color w:val="002060"/>
          <w:sz w:val="22"/>
          <w:szCs w:val="22"/>
        </w:rPr>
        <w:t xml:space="preserve">  </w:t>
      </w:r>
      <w:proofErr w:type="gramStart"/>
      <w:r w:rsidRPr="00164F19">
        <w:rPr>
          <w:b/>
          <w:i/>
          <w:color w:val="002060"/>
          <w:sz w:val="22"/>
          <w:szCs w:val="22"/>
        </w:rPr>
        <w:t>случаев</w:t>
      </w:r>
      <w:proofErr w:type="gramEnd"/>
      <w:r w:rsidRPr="00164F19">
        <w:rPr>
          <w:b/>
          <w:i/>
          <w:color w:val="002060"/>
          <w:sz w:val="22"/>
          <w:szCs w:val="22"/>
        </w:rPr>
        <w:t xml:space="preserve">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164F19">
        <w:rPr>
          <w:rFonts w:eastAsia="Lucida Sans Unicode"/>
          <w:b/>
          <w:i/>
          <w:color w:val="002060"/>
          <w:kern w:val="1"/>
          <w:sz w:val="22"/>
          <w:szCs w:val="22"/>
        </w:rPr>
        <w:t xml:space="preserve">при сумме договора </w:t>
      </w:r>
      <w:r w:rsidRPr="00164F19">
        <w:rPr>
          <w:b/>
          <w:i/>
          <w:color w:val="002060"/>
          <w:sz w:val="22"/>
          <w:szCs w:val="22"/>
        </w:rPr>
        <w:t>10 000 000 (десять миллионов) рублей без учета НДС и более,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B20E29" w:rsidRDefault="00B20E29" w:rsidP="00224D07">
      <w:pPr>
        <w:widowControl w:val="0"/>
        <w:tabs>
          <w:tab w:val="left" w:pos="993"/>
        </w:tabs>
        <w:suppressAutoHyphens/>
        <w:ind w:firstLine="284"/>
        <w:contextualSpacing/>
        <w:jc w:val="both"/>
        <w:rPr>
          <w:b/>
          <w:sz w:val="22"/>
          <w:szCs w:val="22"/>
        </w:rPr>
      </w:pP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5355C" w:rsidP="00164F19">
      <w:pPr>
        <w:tabs>
          <w:tab w:val="left" w:pos="993"/>
        </w:tabs>
        <w:suppressAutoHyphens/>
        <w:ind w:firstLine="284"/>
        <w:contextualSpacing/>
        <w:jc w:val="both"/>
        <w:rPr>
          <w:sz w:val="22"/>
          <w:szCs w:val="22"/>
        </w:rPr>
      </w:pPr>
      <w:r>
        <w:rPr>
          <w:b/>
          <w:sz w:val="22"/>
          <w:szCs w:val="22"/>
        </w:rPr>
        <w:lastRenderedPageBreak/>
        <w:t>10</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64F19" w:rsidP="00164F19">
      <w:pPr>
        <w:tabs>
          <w:tab w:val="left" w:pos="993"/>
        </w:tabs>
        <w:suppressAutoHyphens/>
        <w:ind w:firstLine="284"/>
        <w:contextualSpacing/>
        <w:jc w:val="both"/>
        <w:rPr>
          <w:sz w:val="22"/>
          <w:szCs w:val="22"/>
        </w:rPr>
      </w:pPr>
      <w:r w:rsidRPr="00884B2D">
        <w:rPr>
          <w:b/>
          <w:sz w:val="22"/>
          <w:szCs w:val="22"/>
        </w:rPr>
        <w:t>10.10.2.</w:t>
      </w:r>
      <w:r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64F19" w:rsidP="00164F19">
      <w:pPr>
        <w:tabs>
          <w:tab w:val="left" w:pos="993"/>
        </w:tabs>
        <w:suppressAutoHyphens/>
        <w:ind w:firstLine="284"/>
        <w:contextualSpacing/>
        <w:jc w:val="both"/>
        <w:rPr>
          <w:sz w:val="22"/>
          <w:szCs w:val="22"/>
        </w:rPr>
      </w:pPr>
      <w:r w:rsidRPr="00884B2D">
        <w:rPr>
          <w:b/>
          <w:sz w:val="22"/>
          <w:szCs w:val="22"/>
        </w:rPr>
        <w:t>10.11</w:t>
      </w:r>
      <w:r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5355C" w:rsidRPr="00884B2D">
        <w:rPr>
          <w:b/>
          <w:i/>
          <w:sz w:val="22"/>
          <w:szCs w:val="22"/>
        </w:rPr>
        <w:t>1</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bookmarkStart w:id="0" w:name="_GoBack"/>
      <w:bookmarkEnd w:id="0"/>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proofErr w:type="gramStart"/>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CF7F86">
        <w:rPr>
          <w:bCs/>
        </w:rPr>
        <w:t>Uniform</w:t>
      </w:r>
      <w:proofErr w:type="spellEnd"/>
      <w:r w:rsidRPr="00CF7F86">
        <w:rPr>
          <w:bCs/>
        </w:rPr>
        <w:t xml:space="preserve"> </w:t>
      </w:r>
      <w:proofErr w:type="spellStart"/>
      <w:r w:rsidRPr="00CF7F86">
        <w:rPr>
          <w:bCs/>
        </w:rPr>
        <w:t>Rules</w:t>
      </w:r>
      <w:proofErr w:type="spellEnd"/>
      <w:r w:rsidRPr="00CF7F86">
        <w:rPr>
          <w:bCs/>
        </w:rPr>
        <w:t xml:space="preserve"> </w:t>
      </w:r>
      <w:proofErr w:type="spellStart"/>
      <w:r w:rsidRPr="00CF7F86">
        <w:rPr>
          <w:bCs/>
        </w:rPr>
        <w:t>Demand</w:t>
      </w:r>
      <w:proofErr w:type="spellEnd"/>
      <w:r w:rsidRPr="00CF7F86">
        <w:rPr>
          <w:bCs/>
        </w:rPr>
        <w:t xml:space="preserve"> </w:t>
      </w:r>
      <w:proofErr w:type="spellStart"/>
      <w:r w:rsidRPr="00CF7F86">
        <w:rPr>
          <w:bCs/>
        </w:rPr>
        <w:t>Guarantees</w:t>
      </w:r>
      <w:proofErr w:type="spellEnd"/>
      <w:r w:rsidRPr="00CF7F86">
        <w:rPr>
          <w:bCs/>
        </w:rPr>
        <w:t xml:space="preserve"> – ICC </w:t>
      </w:r>
      <w:proofErr w:type="spellStart"/>
      <w:r w:rsidRPr="00CF7F86">
        <w:rPr>
          <w:bCs/>
        </w:rPr>
        <w:t>Publication</w:t>
      </w:r>
      <w:proofErr w:type="spellEnd"/>
      <w:r w:rsidRPr="00CF7F86">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roofErr w:type="gramEnd"/>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xml:space="preserve">, или не ранее 70 (семидесяти) календарных дней </w:t>
      </w:r>
      <w:proofErr w:type="gramStart"/>
      <w:r w:rsidRPr="00CF7F86">
        <w:rPr>
          <w:color w:val="000000"/>
        </w:rPr>
        <w:t>с даты окончания</w:t>
      </w:r>
      <w:proofErr w:type="gramEnd"/>
      <w:r w:rsidRPr="00CF7F86">
        <w:rPr>
          <w:color w:val="000000"/>
        </w:rPr>
        <w:t xml:space="preserve">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 xml:space="preserve">не предоставления Контрагентом в срок не </w:t>
      </w:r>
      <w:proofErr w:type="gramStart"/>
      <w:r w:rsidRPr="00CF7F86">
        <w:t>позднее</w:t>
      </w:r>
      <w:proofErr w:type="gramEnd"/>
      <w:r w:rsidRPr="00CF7F86">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 xml:space="preserve">В банковской гарантии не должно быть требований, противоречащих </w:t>
      </w:r>
      <w:proofErr w:type="gramStart"/>
      <w:r w:rsidRPr="00CF7F86">
        <w:t>изложенному</w:t>
      </w:r>
      <w:proofErr w:type="gramEnd"/>
      <w:r w:rsidRPr="00CF7F86">
        <w:t xml:space="preserve">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xml:space="preserve">№ </w:t>
            </w:r>
            <w:proofErr w:type="gramStart"/>
            <w:r w:rsidRPr="00CF7F86">
              <w:rPr>
                <w:b/>
              </w:rPr>
              <w:t>п</w:t>
            </w:r>
            <w:proofErr w:type="gramEnd"/>
            <w:r w:rsidRPr="00CF7F86">
              <w:rPr>
                <w:b/>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E85" w:rsidRDefault="00CA4E85" w:rsidP="00070A4C">
      <w:r>
        <w:separator/>
      </w:r>
    </w:p>
  </w:endnote>
  <w:endnote w:type="continuationSeparator" w:id="0">
    <w:p w:rsidR="00CA4E85" w:rsidRDefault="00CA4E8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E85" w:rsidRDefault="00CA4E85" w:rsidP="00070A4C">
      <w:r>
        <w:separator/>
      </w:r>
    </w:p>
  </w:footnote>
  <w:footnote w:type="continuationSeparator" w:id="0">
    <w:p w:rsidR="00CA4E85" w:rsidRDefault="00CA4E85" w:rsidP="00070A4C">
      <w:r>
        <w:continuationSeparator/>
      </w:r>
    </w:p>
  </w:footnote>
  <w:footnote w:id="1">
    <w:p w:rsidR="00DB7648" w:rsidRPr="00C00A42" w:rsidRDefault="00DB7648"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DB7648" w:rsidRPr="00644ED5" w:rsidRDefault="00DB7648"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B7648" w:rsidRPr="00644ED5" w:rsidRDefault="00DB7648"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1C19"/>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4E8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68EDE-D396-453C-8543-DDB8B64B4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6174</Words>
  <Characters>35197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6</cp:revision>
  <cp:lastPrinted>2017-03-13T04:48:00Z</cp:lastPrinted>
  <dcterms:created xsi:type="dcterms:W3CDTF">2017-08-28T23:43:00Z</dcterms:created>
  <dcterms:modified xsi:type="dcterms:W3CDTF">2017-12-17T23:57:00Z</dcterms:modified>
</cp:coreProperties>
</file>