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E56FDA" w:rsidRDefault="00B4444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w:t>
      </w:r>
      <w:bookmarkStart w:id="0" w:name="_GoBack"/>
      <w:bookmarkEnd w:id="0"/>
      <w:r w:rsidRPr="00E56FDA">
        <w:rPr>
          <w:rFonts w:ascii="Times New Roman" w:hAnsi="Times New Roman" w:cs="Times New Roman"/>
          <w:sz w:val="24"/>
          <w:szCs w:val="24"/>
        </w:rPr>
        <w:t xml:space="preserve">выполнить работы по </w:t>
      </w:r>
      <w:r w:rsidR="00457AC6">
        <w:rPr>
          <w:rFonts w:ascii="Times New Roman" w:hAnsi="Times New Roman" w:cs="Times New Roman"/>
          <w:i/>
          <w:iCs/>
          <w:sz w:val="24"/>
          <w:szCs w:val="24"/>
        </w:rPr>
        <w:t>строительству</w:t>
      </w:r>
      <w:r w:rsidR="00266CF9" w:rsidRPr="00266CF9">
        <w:rPr>
          <w:rFonts w:ascii="Times New Roman" w:hAnsi="Times New Roman" w:cs="Times New Roman"/>
          <w:i/>
          <w:iCs/>
          <w:sz w:val="24"/>
          <w:szCs w:val="24"/>
        </w:rPr>
        <w:t xml:space="preserve"> объекта</w:t>
      </w:r>
      <w:r w:rsidRPr="00E56FDA">
        <w:rPr>
          <w:rFonts w:ascii="Times New Roman" w:hAnsi="Times New Roman" w:cs="Times New Roman"/>
          <w:sz w:val="24"/>
          <w:szCs w:val="24"/>
        </w:rPr>
        <w:t xml:space="preserve"> </w:t>
      </w:r>
      <w:r w:rsidR="00CB6356" w:rsidRPr="00CB6356">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CB6356" w:rsidRPr="00CB6356">
        <w:rPr>
          <w:rFonts w:ascii="Times New Roman" w:hAnsi="Times New Roman" w:cs="Times New Roman"/>
          <w:b/>
          <w:sz w:val="24"/>
          <w:szCs w:val="24"/>
        </w:rPr>
        <w:t>кВ</w:t>
      </w:r>
      <w:proofErr w:type="spellEnd"/>
      <w:r w:rsidR="00CB6356" w:rsidRPr="00CB6356">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ПЭС (</w:t>
      </w:r>
      <w:r w:rsidR="00BB2318">
        <w:rPr>
          <w:rFonts w:ascii="Times New Roman" w:hAnsi="Times New Roman" w:cs="Times New Roman"/>
          <w:b/>
          <w:sz w:val="24"/>
          <w:szCs w:val="24"/>
        </w:rPr>
        <w:t xml:space="preserve">с. </w:t>
      </w:r>
      <w:proofErr w:type="spellStart"/>
      <w:r w:rsidR="00457AC6">
        <w:rPr>
          <w:rFonts w:ascii="Times New Roman" w:hAnsi="Times New Roman" w:cs="Times New Roman"/>
          <w:b/>
          <w:sz w:val="24"/>
          <w:szCs w:val="24"/>
        </w:rPr>
        <w:t>Глуховка</w:t>
      </w:r>
      <w:proofErr w:type="spellEnd"/>
      <w:r w:rsidR="00CB6356" w:rsidRPr="00CB6356">
        <w:rPr>
          <w:rFonts w:ascii="Times New Roman" w:hAnsi="Times New Roman" w:cs="Times New Roman"/>
          <w:b/>
          <w:sz w:val="24"/>
          <w:szCs w:val="24"/>
        </w:rPr>
        <w:t>)</w:t>
      </w:r>
      <w:r w:rsidRPr="00E56FDA">
        <w:rPr>
          <w:rFonts w:ascii="Times New Roman" w:hAnsi="Times New Roman" w:cs="Times New Roman"/>
          <w:sz w:val="24"/>
          <w:szCs w:val="24"/>
        </w:rPr>
        <w:t xml:space="preserve"> </w:t>
      </w:r>
      <w:r w:rsidR="00CB6356"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CB6356">
        <w:rPr>
          <w:rFonts w:ascii="Times New Roman" w:hAnsi="Times New Roman" w:cs="Times New Roman"/>
          <w:sz w:val="24"/>
          <w:szCs w:val="24"/>
        </w:rPr>
        <w:t>.</w:t>
      </w:r>
      <w:proofErr w:type="gramEnd"/>
    </w:p>
    <w:p w:rsidR="00B44448" w:rsidRPr="00CB6356" w:rsidRDefault="00B44448" w:rsidP="00B44448">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266CF9" w:rsidRPr="00266CF9" w:rsidRDefault="000B55D6" w:rsidP="00266CF9">
      <w:pPr>
        <w:widowControl w:val="0"/>
        <w:tabs>
          <w:tab w:val="left" w:pos="993"/>
        </w:tabs>
        <w:ind w:firstLine="709"/>
        <w:contextualSpacing/>
        <w:jc w:val="both"/>
        <w:rPr>
          <w:color w:val="0000FF"/>
        </w:rPr>
      </w:pPr>
      <w:r w:rsidRPr="00A5535B">
        <w:t xml:space="preserve">1.3.1. </w:t>
      </w:r>
      <w:r w:rsidR="00BB2318" w:rsidRPr="00BB2318">
        <w:rPr>
          <w:color w:val="0000FF"/>
        </w:rPr>
        <w:t xml:space="preserve">№ </w:t>
      </w:r>
      <w:r w:rsidR="00457AC6">
        <w:rPr>
          <w:color w:val="0000FF"/>
        </w:rPr>
        <w:t>12-3150 от 31</w:t>
      </w:r>
      <w:r w:rsidR="00BB2318" w:rsidRPr="00BB2318">
        <w:rPr>
          <w:color w:val="0000FF"/>
        </w:rPr>
        <w:t>.0</w:t>
      </w:r>
      <w:r w:rsidR="00457AC6">
        <w:rPr>
          <w:color w:val="0000FF"/>
        </w:rPr>
        <w:t>7</w:t>
      </w:r>
      <w:r w:rsidR="00BB2318" w:rsidRPr="00BB2318">
        <w:rPr>
          <w:color w:val="0000FF"/>
        </w:rPr>
        <w:t>.201</w:t>
      </w:r>
      <w:r w:rsidR="00457AC6">
        <w:rPr>
          <w:color w:val="0000FF"/>
        </w:rPr>
        <w:t>2</w:t>
      </w:r>
      <w:r w:rsidR="00BB2318" w:rsidRPr="00BB2318">
        <w:rPr>
          <w:color w:val="0000FF"/>
        </w:rPr>
        <w:t xml:space="preserve"> г. (</w:t>
      </w:r>
      <w:r w:rsidR="00457AC6">
        <w:rPr>
          <w:color w:val="0000FF"/>
        </w:rPr>
        <w:t>Муниципальное казенное учреждение «Служба единого заказчика – застройщика»</w:t>
      </w:r>
      <w:r w:rsidR="004850B4">
        <w:rPr>
          <w:color w:val="0000FF"/>
        </w:rPr>
        <w:t xml:space="preserve">, Приморский край, Уссурийский район, с. </w:t>
      </w:r>
      <w:proofErr w:type="spellStart"/>
      <w:r w:rsidR="004850B4">
        <w:rPr>
          <w:color w:val="0000FF"/>
        </w:rPr>
        <w:t>Глуховка</w:t>
      </w:r>
      <w:proofErr w:type="spellEnd"/>
      <w:r w:rsidR="004850B4">
        <w:rPr>
          <w:color w:val="0000FF"/>
        </w:rPr>
        <w:t>, ул. Московская, 22 (ориентир</w:t>
      </w:r>
      <w:r w:rsidR="00BB2318" w:rsidRPr="00BB2318">
        <w:rPr>
          <w:color w:val="0000FF"/>
        </w:rPr>
        <w:t>)</w:t>
      </w:r>
      <w:r w:rsidR="004850B4">
        <w:rPr>
          <w:color w:val="0000FF"/>
        </w:rPr>
        <w:t xml:space="preserve"> – в 2000 м на юго-восток от ориентира)</w:t>
      </w:r>
      <w:r w:rsidR="00BB2318" w:rsidRPr="00BB2318">
        <w:rPr>
          <w:color w:val="0000FF"/>
        </w:rPr>
        <w:t xml:space="preserve">, </w:t>
      </w:r>
      <w:r w:rsidR="004850B4">
        <w:rPr>
          <w:color w:val="0000FF"/>
        </w:rPr>
        <w:t>98</w:t>
      </w:r>
      <w:r w:rsidR="00BB2318" w:rsidRPr="00BB2318">
        <w:rPr>
          <w:color w:val="0000FF"/>
        </w:rPr>
        <w:t>кВт. 380 В</w:t>
      </w:r>
      <w:r w:rsidR="00BB2318">
        <w:rPr>
          <w:color w:val="0000FF"/>
        </w:rPr>
        <w:t>.</w:t>
      </w:r>
    </w:p>
    <w:p w:rsidR="00FE2686" w:rsidRDefault="00FE2686" w:rsidP="00266CF9">
      <w:pPr>
        <w:widowControl w:val="0"/>
        <w:tabs>
          <w:tab w:val="left" w:pos="993"/>
        </w:tabs>
        <w:ind w:firstLine="709"/>
        <w:contextualSpacing/>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 xml:space="preserve">ки законченного </w:t>
      </w:r>
      <w:r>
        <w:lastRenderedPageBreak/>
        <w:t>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Не позднее 5 (пяти) календарных дней с момента заключения Договора Подрядчик </w:t>
      </w:r>
      <w:r w:rsidRPr="00710B48">
        <w:lastRenderedPageBreak/>
        <w:t>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w:t>
      </w:r>
      <w:r w:rsidRPr="00710B48">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457AC6" w:rsidRPr="00870794" w:rsidRDefault="00457AC6" w:rsidP="00457AC6">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3.35. В срок не позднее 14 (четырнадцати) календарных дней </w:t>
      </w:r>
      <w:proofErr w:type="gramStart"/>
      <w:r w:rsidRPr="00870794">
        <w:rPr>
          <w:color w:val="943634" w:themeColor="accent2" w:themeShade="BF"/>
        </w:rPr>
        <w:t>с даты вступления</w:t>
      </w:r>
      <w:proofErr w:type="gramEnd"/>
      <w:r w:rsidRPr="00870794">
        <w:rPr>
          <w:color w:val="943634" w:themeColor="accent2" w:themeShade="BF"/>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870794">
        <w:rPr>
          <w:color w:val="943634" w:themeColor="accent2" w:themeShade="BF"/>
        </w:rPr>
        <w:t>10</w:t>
      </w:r>
      <w:r w:rsidRPr="00870794">
        <w:rPr>
          <w:color w:val="943634" w:themeColor="accent2" w:themeShade="BF"/>
        </w:rPr>
        <w:t xml:space="preserve"> к Договору), представив Заказчику копию указанного договора. </w:t>
      </w:r>
    </w:p>
    <w:p w:rsidR="00457AC6" w:rsidRPr="00870794" w:rsidRDefault="00457AC6" w:rsidP="00457AC6">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7AC6" w:rsidRPr="00870794" w:rsidRDefault="00457AC6" w:rsidP="00457AC6">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3.36. </w:t>
      </w:r>
      <w:proofErr w:type="gramStart"/>
      <w:r w:rsidRPr="00870794">
        <w:rPr>
          <w:color w:val="943634" w:themeColor="accent2" w:themeShade="BF"/>
        </w:rPr>
        <w:t>Оплатить страховую премию в</w:t>
      </w:r>
      <w:proofErr w:type="gramEnd"/>
      <w:r w:rsidRPr="00870794">
        <w:rPr>
          <w:color w:val="943634" w:themeColor="accent2" w:themeShade="BF"/>
        </w:rPr>
        <w:t xml:space="preserve"> порядке и на условиях, предусмотренных договором страхования, заключенным в соответствии с пунктом 3.3</w:t>
      </w:r>
      <w:r w:rsidR="00870794">
        <w:rPr>
          <w:color w:val="943634" w:themeColor="accent2" w:themeShade="BF"/>
        </w:rPr>
        <w:t>5</w:t>
      </w:r>
      <w:r w:rsidRPr="00870794">
        <w:rPr>
          <w:color w:val="943634" w:themeColor="accent2" w:themeShade="BF"/>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457AC6" w:rsidRPr="00870794" w:rsidRDefault="00457AC6" w:rsidP="00457AC6">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3.37. Направлять Заказчику копию всей переписки, связанной с исполнением договора страхования, заключенного в соответствии с пунктом 3.3</w:t>
      </w:r>
      <w:r w:rsidR="00870794">
        <w:rPr>
          <w:color w:val="943634" w:themeColor="accent2" w:themeShade="BF"/>
        </w:rPr>
        <w:t>5</w:t>
      </w:r>
      <w:r w:rsidRPr="00870794">
        <w:rPr>
          <w:color w:val="943634" w:themeColor="accent2" w:themeShade="BF"/>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870794">
        <w:rPr>
          <w:color w:val="943634" w:themeColor="accent2" w:themeShade="BF"/>
          <w:vertAlign w:val="superscript"/>
        </w:rPr>
        <w:footnoteReference w:id="1"/>
      </w:r>
    </w:p>
    <w:p w:rsidR="00457AC6" w:rsidRDefault="00457AC6" w:rsidP="00457AC6">
      <w:pPr>
        <w:pStyle w:val="af5"/>
        <w:widowControl w:val="0"/>
        <w:numPr>
          <w:ilvl w:val="1"/>
          <w:numId w:val="24"/>
        </w:numPr>
        <w:shd w:val="clear" w:color="auto" w:fill="FFFFFF"/>
        <w:tabs>
          <w:tab w:val="left" w:pos="900"/>
          <w:tab w:val="left" w:pos="1276"/>
          <w:tab w:val="left" w:pos="1843"/>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457AC6" w:rsidRDefault="00457AC6" w:rsidP="00457AC6">
      <w:pPr>
        <w:widowControl w:val="0"/>
        <w:shd w:val="clear" w:color="auto" w:fill="FFFFFF"/>
        <w:tabs>
          <w:tab w:val="left" w:pos="900"/>
          <w:tab w:val="left" w:pos="1276"/>
          <w:tab w:val="left" w:pos="1843"/>
          <w:tab w:val="num" w:pos="1977"/>
        </w:tabs>
        <w:ind w:firstLine="710"/>
        <w:jc w:val="both"/>
      </w:pPr>
      <w:r>
        <w:t>3.39.Не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457AC6" w:rsidRDefault="00457AC6" w:rsidP="00457AC6">
      <w:pPr>
        <w:widowControl w:val="0"/>
        <w:shd w:val="clear" w:color="auto" w:fill="FFFFFF"/>
        <w:tabs>
          <w:tab w:val="left" w:pos="900"/>
          <w:tab w:val="left" w:pos="993"/>
          <w:tab w:val="left" w:pos="1276"/>
          <w:tab w:val="left" w:pos="1843"/>
        </w:tabs>
        <w:jc w:val="both"/>
      </w:pPr>
    </w:p>
    <w:p w:rsidR="00457AC6" w:rsidRDefault="00457AC6" w:rsidP="00457AC6">
      <w:pPr>
        <w:widowControl w:val="0"/>
        <w:shd w:val="clear" w:color="auto" w:fill="FFFFFF"/>
        <w:tabs>
          <w:tab w:val="left" w:pos="900"/>
          <w:tab w:val="left" w:pos="993"/>
          <w:tab w:val="left" w:pos="1276"/>
          <w:tab w:val="left" w:pos="1843"/>
        </w:tabs>
        <w:jc w:val="both"/>
      </w:pP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457AC6" w:rsidRPr="00870794" w:rsidRDefault="00D939DD" w:rsidP="00457AC6">
      <w:pPr>
        <w:pStyle w:val="af5"/>
        <w:numPr>
          <w:ilvl w:val="1"/>
          <w:numId w:val="18"/>
        </w:numPr>
        <w:tabs>
          <w:tab w:val="num" w:pos="1276"/>
        </w:tabs>
        <w:ind w:left="0" w:firstLine="709"/>
        <w:jc w:val="both"/>
        <w:rPr>
          <w:color w:val="943634" w:themeColor="accent2" w:themeShade="BF"/>
        </w:rPr>
      </w:pPr>
      <w:r w:rsidRPr="00457AC6">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sidRPr="00457AC6">
        <w:rPr>
          <w:color w:val="000000"/>
        </w:rPr>
        <w:t>дств в р</w:t>
      </w:r>
      <w:proofErr w:type="gramEnd"/>
      <w:r w:rsidRPr="00457AC6">
        <w:rPr>
          <w:color w:val="000000"/>
        </w:rPr>
        <w:t>ублях на расчетный счет Подрядчика, указанный в настоящем Договоре, либо иным способом по согласованию сторон.</w:t>
      </w:r>
      <w:r w:rsidR="00457AC6" w:rsidRPr="00457AC6">
        <w:rPr>
          <w:color w:val="000000"/>
        </w:rPr>
        <w:t xml:space="preserve"> </w:t>
      </w:r>
      <w:r w:rsidR="00457AC6" w:rsidRPr="00870794">
        <w:rPr>
          <w:color w:val="943634" w:themeColor="accent2" w:themeShade="BF"/>
        </w:rPr>
        <w:t xml:space="preserve">Расчеты по Договору должны осуществляться в валюте Российской Федерации. </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939DD" w:rsidRPr="00710B48" w:rsidRDefault="00D939DD" w:rsidP="00D939DD">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lastRenderedPageBreak/>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w:t>
      </w:r>
      <w:r w:rsidRPr="00710B48">
        <w:lastRenderedPageBreak/>
        <w:t>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w:t>
      </w:r>
      <w:r w:rsidRPr="00943793">
        <w:lastRenderedPageBreak/>
        <w:t xml:space="preserve">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lastRenderedPageBreak/>
        <w:t>ж) акты об испытаниях устройств телефонизации, радиофикации, телевидения, 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1434D0">
      <w:pPr>
        <w:shd w:val="clear" w:color="auto" w:fill="FFFFFF"/>
        <w:tabs>
          <w:tab w:val="left" w:pos="709"/>
          <w:tab w:val="left" w:pos="993"/>
          <w:tab w:val="left" w:pos="1276"/>
        </w:tabs>
        <w:jc w:val="center"/>
        <w:rPr>
          <w:b/>
          <w:bCs/>
        </w:rPr>
      </w:pPr>
      <w:r w:rsidRPr="00710B48">
        <w:rPr>
          <w:b/>
          <w:bCs/>
        </w:rPr>
        <w:t>1</w:t>
      </w:r>
      <w:r w:rsidR="001434D0">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1434D0" w:rsidRDefault="00D939DD" w:rsidP="001434D0">
      <w:pPr>
        <w:pStyle w:val="af5"/>
        <w:numPr>
          <w:ilvl w:val="1"/>
          <w:numId w:val="25"/>
        </w:numPr>
        <w:shd w:val="clear" w:color="auto" w:fill="FFFFFF"/>
        <w:tabs>
          <w:tab w:val="left" w:pos="-426"/>
          <w:tab w:val="left" w:pos="180"/>
          <w:tab w:val="left" w:pos="709"/>
          <w:tab w:val="left" w:pos="1276"/>
        </w:tabs>
        <w:ind w:left="0" w:firstLine="709"/>
        <w:jc w:val="both"/>
        <w:rPr>
          <w:bCs/>
        </w:rPr>
      </w:pPr>
      <w:r w:rsidRPr="001434D0">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1434D0">
      <w:pPr>
        <w:pStyle w:val="ConsNormal"/>
        <w:widowControl/>
        <w:numPr>
          <w:ilvl w:val="1"/>
          <w:numId w:val="25"/>
        </w:numPr>
        <w:tabs>
          <w:tab w:val="left" w:pos="-567"/>
          <w:tab w:val="left" w:pos="-284"/>
          <w:tab w:val="left" w:pos="180"/>
          <w:tab w:val="left" w:pos="709"/>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1434D0">
      <w:pPr>
        <w:pStyle w:val="ConsNormal"/>
        <w:widowControl/>
        <w:numPr>
          <w:ilvl w:val="1"/>
          <w:numId w:val="25"/>
        </w:numPr>
        <w:tabs>
          <w:tab w:val="left" w:pos="180"/>
          <w:tab w:val="left" w:pos="709"/>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1434D0">
      <w:pPr>
        <w:pStyle w:val="af5"/>
        <w:numPr>
          <w:ilvl w:val="1"/>
          <w:numId w:val="25"/>
        </w:numPr>
        <w:shd w:val="clear" w:color="auto" w:fill="FFFFFF"/>
        <w:tabs>
          <w:tab w:val="left" w:pos="180"/>
          <w:tab w:val="left" w:pos="709"/>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1434D0">
      <w:pPr>
        <w:numPr>
          <w:ilvl w:val="1"/>
          <w:numId w:val="25"/>
        </w:numPr>
        <w:shd w:val="clear" w:color="auto" w:fill="FFFFFF"/>
        <w:tabs>
          <w:tab w:val="left" w:pos="180"/>
          <w:tab w:val="left" w:pos="709"/>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1434D0">
      <w:pPr>
        <w:pStyle w:val="af5"/>
        <w:widowControl w:val="0"/>
        <w:numPr>
          <w:ilvl w:val="0"/>
          <w:numId w:val="25"/>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1434D0">
      <w:pPr>
        <w:pStyle w:val="af5"/>
        <w:widowControl w:val="0"/>
        <w:numPr>
          <w:ilvl w:val="1"/>
          <w:numId w:val="25"/>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1434D0">
      <w:pPr>
        <w:pStyle w:val="af5"/>
        <w:widowControl w:val="0"/>
        <w:numPr>
          <w:ilvl w:val="1"/>
          <w:numId w:val="25"/>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1434D0">
      <w:pPr>
        <w:pStyle w:val="af5"/>
        <w:widowControl w:val="0"/>
        <w:numPr>
          <w:ilvl w:val="1"/>
          <w:numId w:val="25"/>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1434D0">
      <w:pPr>
        <w:pStyle w:val="af5"/>
        <w:widowControl w:val="0"/>
        <w:numPr>
          <w:ilvl w:val="1"/>
          <w:numId w:val="25"/>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1434D0">
      <w:pPr>
        <w:pStyle w:val="af5"/>
        <w:widowControl w:val="0"/>
        <w:numPr>
          <w:ilvl w:val="1"/>
          <w:numId w:val="25"/>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1434D0">
      <w:pPr>
        <w:pStyle w:val="af5"/>
        <w:widowControl w:val="0"/>
        <w:numPr>
          <w:ilvl w:val="1"/>
          <w:numId w:val="25"/>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1434D0">
      <w:pPr>
        <w:pStyle w:val="af5"/>
        <w:widowControl w:val="0"/>
        <w:numPr>
          <w:ilvl w:val="1"/>
          <w:numId w:val="25"/>
        </w:numPr>
        <w:shd w:val="clear" w:color="auto" w:fill="FFFFFF"/>
        <w:tabs>
          <w:tab w:val="left" w:pos="1276"/>
          <w:tab w:val="left" w:pos="1418"/>
        </w:tabs>
        <w:ind w:left="0" w:firstLine="709"/>
        <w:jc w:val="both"/>
      </w:pPr>
      <w:proofErr w:type="gramStart"/>
      <w:r w:rsidRPr="00710B48">
        <w:lastRenderedPageBreak/>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1434D0">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1434D0">
      <w:pPr>
        <w:pStyle w:val="af5"/>
        <w:widowControl w:val="0"/>
        <w:numPr>
          <w:ilvl w:val="1"/>
          <w:numId w:val="25"/>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1434D0">
      <w:pPr>
        <w:pStyle w:val="af5"/>
        <w:widowControl w:val="0"/>
        <w:numPr>
          <w:ilvl w:val="1"/>
          <w:numId w:val="25"/>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1434D0">
      <w:pPr>
        <w:pStyle w:val="af5"/>
        <w:widowControl w:val="0"/>
        <w:numPr>
          <w:ilvl w:val="1"/>
          <w:numId w:val="25"/>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D84823" w:rsidRDefault="00D939DD" w:rsidP="00D939DD">
      <w:pPr>
        <w:pStyle w:val="af5"/>
        <w:widowControl w:val="0"/>
        <w:shd w:val="clear" w:color="auto" w:fill="FFFFFF"/>
        <w:tabs>
          <w:tab w:val="left" w:pos="284"/>
        </w:tabs>
        <w:ind w:left="709"/>
        <w:jc w:val="both"/>
        <w:rPr>
          <w:i/>
          <w:sz w:val="22"/>
          <w:szCs w:val="22"/>
        </w:rPr>
      </w:pPr>
    </w:p>
    <w:p w:rsidR="00D939DD" w:rsidRPr="00710B48" w:rsidRDefault="00D939DD" w:rsidP="001434D0">
      <w:pPr>
        <w:numPr>
          <w:ilvl w:val="0"/>
          <w:numId w:val="25"/>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1434D0">
      <w:pPr>
        <w:widowControl w:val="0"/>
        <w:numPr>
          <w:ilvl w:val="1"/>
          <w:numId w:val="25"/>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1434D0">
      <w:pPr>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1434D0">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1434D0">
      <w:pPr>
        <w:widowControl w:val="0"/>
        <w:numPr>
          <w:ilvl w:val="1"/>
          <w:numId w:val="25"/>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w:t>
      </w:r>
      <w:r w:rsidRPr="00710B48">
        <w:lastRenderedPageBreak/>
        <w:t xml:space="preserve">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939DD" w:rsidRDefault="00D939DD" w:rsidP="001434D0">
      <w:pPr>
        <w:widowControl w:val="0"/>
        <w:numPr>
          <w:ilvl w:val="1"/>
          <w:numId w:val="25"/>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1434D0">
      <w:pPr>
        <w:numPr>
          <w:ilvl w:val="0"/>
          <w:numId w:val="25"/>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1434D0">
      <w:pPr>
        <w:pStyle w:val="af5"/>
        <w:numPr>
          <w:ilvl w:val="1"/>
          <w:numId w:val="25"/>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1434D0">
      <w:pPr>
        <w:pStyle w:val="af5"/>
        <w:numPr>
          <w:ilvl w:val="1"/>
          <w:numId w:val="25"/>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1434D0">
      <w:pPr>
        <w:pStyle w:val="af5"/>
        <w:numPr>
          <w:ilvl w:val="1"/>
          <w:numId w:val="25"/>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1434D0">
      <w:pPr>
        <w:pStyle w:val="af5"/>
        <w:numPr>
          <w:ilvl w:val="1"/>
          <w:numId w:val="25"/>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710B48" w:rsidRDefault="00D939DD" w:rsidP="001434D0">
      <w:pPr>
        <w:numPr>
          <w:ilvl w:val="0"/>
          <w:numId w:val="25"/>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D939DD" w:rsidRPr="00710B48" w:rsidRDefault="00D939DD" w:rsidP="001434D0">
      <w:pPr>
        <w:numPr>
          <w:ilvl w:val="1"/>
          <w:numId w:val="25"/>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1434D0">
      <w:pPr>
        <w:numPr>
          <w:ilvl w:val="1"/>
          <w:numId w:val="25"/>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1434D0">
      <w:pPr>
        <w:numPr>
          <w:ilvl w:val="1"/>
          <w:numId w:val="25"/>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1434D0">
      <w:pPr>
        <w:numPr>
          <w:ilvl w:val="1"/>
          <w:numId w:val="25"/>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1434D0">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1434D0">
      <w:pPr>
        <w:widowControl w:val="0"/>
        <w:numPr>
          <w:ilvl w:val="1"/>
          <w:numId w:val="25"/>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1434D0">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1434D0">
      <w:pPr>
        <w:pStyle w:val="ConsNormal"/>
        <w:widowControl/>
        <w:numPr>
          <w:ilvl w:val="0"/>
          <w:numId w:val="25"/>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1434D0">
      <w:pPr>
        <w:pStyle w:val="ConsNormal"/>
        <w:widowControl/>
        <w:numPr>
          <w:ilvl w:val="1"/>
          <w:numId w:val="25"/>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939DD"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1434D0">
      <w:pPr>
        <w:numPr>
          <w:ilvl w:val="0"/>
          <w:numId w:val="25"/>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1434D0">
      <w:pPr>
        <w:numPr>
          <w:ilvl w:val="1"/>
          <w:numId w:val="25"/>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1434D0">
      <w:pPr>
        <w:numPr>
          <w:ilvl w:val="1"/>
          <w:numId w:val="25"/>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1434D0">
      <w:pPr>
        <w:widowControl w:val="0"/>
        <w:numPr>
          <w:ilvl w:val="1"/>
          <w:numId w:val="25"/>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1434D0">
      <w:pPr>
        <w:widowControl w:val="0"/>
        <w:numPr>
          <w:ilvl w:val="1"/>
          <w:numId w:val="25"/>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1434D0">
      <w:pPr>
        <w:numPr>
          <w:ilvl w:val="1"/>
          <w:numId w:val="25"/>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1434D0">
      <w:pPr>
        <w:numPr>
          <w:ilvl w:val="1"/>
          <w:numId w:val="25"/>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Pr="00710B48" w:rsidRDefault="00D939DD" w:rsidP="00D939DD">
      <w:pPr>
        <w:shd w:val="clear" w:color="auto" w:fill="FFFFFF"/>
        <w:tabs>
          <w:tab w:val="left" w:pos="993"/>
          <w:tab w:val="left" w:pos="1276"/>
        </w:tabs>
        <w:jc w:val="both"/>
      </w:pPr>
    </w:p>
    <w:p w:rsidR="00D939DD" w:rsidRPr="00710B48" w:rsidRDefault="00D939DD" w:rsidP="001434D0">
      <w:pPr>
        <w:numPr>
          <w:ilvl w:val="0"/>
          <w:numId w:val="25"/>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lastRenderedPageBreak/>
        <w:t>Приложение №</w:t>
      </w:r>
      <w:r>
        <w:t xml:space="preserve"> 8</w:t>
      </w:r>
      <w:r w:rsidRPr="00710B48">
        <w:t xml:space="preserve"> «Антикоррупционная оговорка».</w:t>
      </w:r>
    </w:p>
    <w:p w:rsidR="00D939DD" w:rsidRPr="00943793" w:rsidRDefault="00870794" w:rsidP="00D939DD">
      <w:pPr>
        <w:shd w:val="clear" w:color="auto" w:fill="FFFFFF"/>
        <w:tabs>
          <w:tab w:val="left" w:pos="993"/>
          <w:tab w:val="left" w:pos="1276"/>
        </w:tabs>
        <w:ind w:left="709"/>
      </w:pPr>
      <w:r w:rsidRPr="00710B48">
        <w:t>Приложение №</w:t>
      </w:r>
      <w:r>
        <w:t xml:space="preserve"> 9</w:t>
      </w:r>
      <w:r w:rsidRPr="00710B48">
        <w:t xml:space="preserve"> </w:t>
      </w:r>
      <w:r w:rsidR="00D939DD" w:rsidRPr="00943793">
        <w:t>«Акт сдачи-приемки работ» (ПИР).</w:t>
      </w:r>
    </w:p>
    <w:p w:rsidR="00870794" w:rsidRPr="00870794" w:rsidRDefault="00870794" w:rsidP="00870794">
      <w:pPr>
        <w:shd w:val="clear" w:color="auto" w:fill="FFFFFF"/>
        <w:tabs>
          <w:tab w:val="left" w:pos="993"/>
          <w:tab w:val="left" w:pos="1276"/>
        </w:tabs>
        <w:ind w:left="709"/>
        <w:rPr>
          <w:color w:val="943634" w:themeColor="accent2" w:themeShade="BF"/>
        </w:rPr>
      </w:pPr>
      <w:r w:rsidRPr="00870794">
        <w:rPr>
          <w:color w:val="943634" w:themeColor="accent2" w:themeShade="BF"/>
        </w:rPr>
        <w:t>Приложение № 10 «</w:t>
      </w:r>
      <w:r w:rsidRPr="00870794">
        <w:rPr>
          <w:bCs/>
          <w:color w:val="943634" w:themeColor="accent2" w:themeShade="BF"/>
        </w:rPr>
        <w:t>Требования к страховой компании и существенные условия договора страхования».</w:t>
      </w: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1434D0">
      <w:pPr>
        <w:numPr>
          <w:ilvl w:val="0"/>
          <w:numId w:val="25"/>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sz w:val="26"/>
                <w:szCs w:val="26"/>
              </w:rPr>
            </w:pPr>
          </w:p>
          <w:p w:rsidR="00D939DD" w:rsidRPr="00710B48" w:rsidRDefault="00D939DD" w:rsidP="002E66E5">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2E66E5">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2E66E5">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2E66E5">
            <w:pPr>
              <w:shd w:val="clear" w:color="auto" w:fill="FFFFFF"/>
              <w:ind w:left="50" w:hanging="7"/>
              <w:jc w:val="center"/>
              <w:rPr>
                <w:b/>
                <w:sz w:val="26"/>
                <w:szCs w:val="26"/>
              </w:rPr>
            </w:pPr>
            <w:r w:rsidRPr="00710B48">
              <w:rPr>
                <w:b/>
                <w:color w:val="000000"/>
                <w:sz w:val="26"/>
                <w:szCs w:val="26"/>
              </w:rPr>
              <w:t>сетевая компания» (АО «ДРСК»)</w:t>
            </w:r>
          </w:p>
          <w:p w:rsidR="00D939DD" w:rsidRPr="00710B48" w:rsidRDefault="00D939DD" w:rsidP="002E66E5">
            <w:pPr>
              <w:shd w:val="clear" w:color="auto" w:fill="FFFFFF"/>
              <w:ind w:left="14" w:hanging="7"/>
              <w:jc w:val="center"/>
              <w:rPr>
                <w:color w:val="000000"/>
                <w:spacing w:val="-1"/>
                <w:sz w:val="26"/>
                <w:szCs w:val="26"/>
              </w:rPr>
            </w:pPr>
          </w:p>
          <w:p w:rsidR="00D939DD" w:rsidRPr="00710B48" w:rsidRDefault="00D939DD" w:rsidP="002E66E5">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2E66E5">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2E66E5">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2E66E5">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2E66E5">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2E66E5">
            <w:pPr>
              <w:shd w:val="clear" w:color="auto" w:fill="FFFFFF"/>
              <w:ind w:hanging="7"/>
              <w:rPr>
                <w:sz w:val="26"/>
                <w:szCs w:val="26"/>
              </w:rPr>
            </w:pPr>
            <w:r w:rsidRPr="00710B48">
              <w:rPr>
                <w:color w:val="000000"/>
                <w:spacing w:val="-3"/>
                <w:sz w:val="26"/>
                <w:szCs w:val="26"/>
              </w:rPr>
              <w:t>БИК 040813608</w:t>
            </w:r>
          </w:p>
          <w:p w:rsidR="00D939DD" w:rsidRPr="00710B48" w:rsidRDefault="00D939DD" w:rsidP="002E66E5">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2E66E5">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2E66E5">
            <w:pPr>
              <w:shd w:val="clear" w:color="auto" w:fill="FFFFFF"/>
              <w:tabs>
                <w:tab w:val="left" w:pos="993"/>
                <w:tab w:val="left" w:pos="1276"/>
              </w:tabs>
              <w:ind w:firstLine="720"/>
              <w:jc w:val="both"/>
              <w:rPr>
                <w:sz w:val="26"/>
                <w:szCs w:val="26"/>
              </w:rPr>
            </w:pPr>
          </w:p>
          <w:p w:rsidR="00D939DD" w:rsidRPr="00710B48" w:rsidRDefault="00D939DD" w:rsidP="002E66E5">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Pr="00710B48" w:rsidRDefault="00D939DD" w:rsidP="00D939DD">
      <w:pPr>
        <w:tabs>
          <w:tab w:val="left" w:pos="3712"/>
        </w:tabs>
        <w:jc w:val="right"/>
      </w:pPr>
      <w:r w:rsidRPr="00710B48">
        <w:lastRenderedPageBreak/>
        <w:t>Приложение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2E66E5">
        <w:tc>
          <w:tcPr>
            <w:tcW w:w="566" w:type="dxa"/>
            <w:shd w:val="clear" w:color="auto" w:fill="auto"/>
            <w:vAlign w:val="center"/>
          </w:tcPr>
          <w:p w:rsidR="00D939DD" w:rsidRPr="00943793" w:rsidRDefault="00D939DD" w:rsidP="002E66E5">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2E66E5">
            <w:pPr>
              <w:jc w:val="center"/>
            </w:pPr>
            <w:r w:rsidRPr="00943793">
              <w:t>Вид работ</w:t>
            </w:r>
          </w:p>
        </w:tc>
        <w:tc>
          <w:tcPr>
            <w:tcW w:w="911" w:type="dxa"/>
            <w:shd w:val="clear" w:color="auto" w:fill="auto"/>
            <w:vAlign w:val="center"/>
          </w:tcPr>
          <w:p w:rsidR="00D939DD" w:rsidRPr="00943793" w:rsidRDefault="00D939DD" w:rsidP="002E66E5">
            <w:pPr>
              <w:jc w:val="center"/>
            </w:pPr>
            <w:r w:rsidRPr="00943793">
              <w:t>Ед.</w:t>
            </w:r>
          </w:p>
          <w:p w:rsidR="00D939DD" w:rsidRPr="00943793" w:rsidRDefault="00D939DD" w:rsidP="002E66E5">
            <w:pPr>
              <w:jc w:val="center"/>
            </w:pPr>
            <w:r w:rsidRPr="00943793">
              <w:t>изм.</w:t>
            </w:r>
          </w:p>
        </w:tc>
        <w:tc>
          <w:tcPr>
            <w:tcW w:w="651" w:type="dxa"/>
            <w:shd w:val="clear" w:color="auto" w:fill="auto"/>
            <w:vAlign w:val="center"/>
          </w:tcPr>
          <w:p w:rsidR="00D939DD" w:rsidRPr="00943793" w:rsidRDefault="00D939DD" w:rsidP="002E66E5">
            <w:pPr>
              <w:jc w:val="center"/>
            </w:pPr>
            <w:r w:rsidRPr="00943793">
              <w:t>Кол-во</w:t>
            </w:r>
          </w:p>
        </w:tc>
        <w:tc>
          <w:tcPr>
            <w:tcW w:w="1980" w:type="dxa"/>
            <w:shd w:val="clear" w:color="auto" w:fill="auto"/>
            <w:vAlign w:val="center"/>
          </w:tcPr>
          <w:p w:rsidR="00D939DD" w:rsidRPr="00943793" w:rsidRDefault="00D939DD" w:rsidP="002E66E5">
            <w:pPr>
              <w:jc w:val="center"/>
            </w:pPr>
            <w:r w:rsidRPr="00943793">
              <w:t>Единичная расценка, руб. (без НДС)</w:t>
            </w:r>
          </w:p>
        </w:tc>
        <w:tc>
          <w:tcPr>
            <w:tcW w:w="1440" w:type="dxa"/>
            <w:shd w:val="clear" w:color="auto" w:fill="auto"/>
            <w:vAlign w:val="center"/>
          </w:tcPr>
          <w:p w:rsidR="00D939DD" w:rsidRPr="00943793" w:rsidRDefault="00D939DD" w:rsidP="002E66E5">
            <w:pPr>
              <w:jc w:val="center"/>
            </w:pPr>
            <w:r w:rsidRPr="00943793">
              <w:t>Общая стоимость, руб. (без НДС)</w:t>
            </w:r>
          </w:p>
        </w:tc>
        <w:tc>
          <w:tcPr>
            <w:tcW w:w="1566" w:type="dxa"/>
            <w:shd w:val="clear" w:color="auto" w:fill="auto"/>
            <w:vAlign w:val="center"/>
          </w:tcPr>
          <w:p w:rsidR="00D939DD" w:rsidRPr="00943793" w:rsidRDefault="00D939DD" w:rsidP="002E66E5">
            <w:pPr>
              <w:jc w:val="center"/>
            </w:pPr>
            <w:r w:rsidRPr="00943793">
              <w:t>Приме</w:t>
            </w:r>
          </w:p>
          <w:p w:rsidR="00D939DD" w:rsidRPr="00943793" w:rsidRDefault="00D939DD" w:rsidP="002E66E5">
            <w:pPr>
              <w:jc w:val="center"/>
            </w:pPr>
            <w:proofErr w:type="spellStart"/>
            <w:r w:rsidRPr="00943793">
              <w:t>чания</w:t>
            </w:r>
            <w:proofErr w:type="spellEnd"/>
          </w:p>
        </w:tc>
      </w:tr>
      <w:tr w:rsidR="00D939DD" w:rsidRPr="00943793" w:rsidTr="002E66E5">
        <w:tc>
          <w:tcPr>
            <w:tcW w:w="566" w:type="dxa"/>
            <w:shd w:val="clear" w:color="auto" w:fill="auto"/>
          </w:tcPr>
          <w:p w:rsidR="00D939DD" w:rsidRPr="00943793" w:rsidRDefault="00D939DD" w:rsidP="002E66E5">
            <w:pPr>
              <w:jc w:val="center"/>
            </w:pPr>
            <w:r w:rsidRPr="00943793">
              <w:t>1</w:t>
            </w:r>
          </w:p>
        </w:tc>
        <w:tc>
          <w:tcPr>
            <w:tcW w:w="3092" w:type="dxa"/>
            <w:shd w:val="clear" w:color="auto" w:fill="auto"/>
          </w:tcPr>
          <w:p w:rsidR="00D939DD" w:rsidRPr="00943793" w:rsidRDefault="00D939DD" w:rsidP="002E66E5">
            <w:pPr>
              <w:jc w:val="center"/>
            </w:pPr>
            <w:r w:rsidRPr="00943793">
              <w:t>2</w:t>
            </w:r>
          </w:p>
        </w:tc>
        <w:tc>
          <w:tcPr>
            <w:tcW w:w="911" w:type="dxa"/>
            <w:shd w:val="clear" w:color="auto" w:fill="auto"/>
          </w:tcPr>
          <w:p w:rsidR="00D939DD" w:rsidRPr="00943793" w:rsidRDefault="00D939DD" w:rsidP="002E66E5">
            <w:pPr>
              <w:jc w:val="center"/>
            </w:pPr>
            <w:r w:rsidRPr="00943793">
              <w:t>3</w:t>
            </w:r>
          </w:p>
        </w:tc>
        <w:tc>
          <w:tcPr>
            <w:tcW w:w="651" w:type="dxa"/>
            <w:shd w:val="clear" w:color="auto" w:fill="auto"/>
          </w:tcPr>
          <w:p w:rsidR="00D939DD" w:rsidRPr="00943793" w:rsidRDefault="00D939DD" w:rsidP="002E66E5">
            <w:pPr>
              <w:jc w:val="center"/>
            </w:pPr>
            <w:r w:rsidRPr="00943793">
              <w:t>4</w:t>
            </w:r>
          </w:p>
        </w:tc>
        <w:tc>
          <w:tcPr>
            <w:tcW w:w="1980" w:type="dxa"/>
            <w:shd w:val="clear" w:color="auto" w:fill="auto"/>
          </w:tcPr>
          <w:p w:rsidR="00D939DD" w:rsidRPr="00943793" w:rsidRDefault="00D939DD" w:rsidP="002E66E5">
            <w:pPr>
              <w:jc w:val="center"/>
            </w:pPr>
            <w:r w:rsidRPr="00943793">
              <w:t>5</w:t>
            </w:r>
          </w:p>
        </w:tc>
        <w:tc>
          <w:tcPr>
            <w:tcW w:w="1440" w:type="dxa"/>
            <w:shd w:val="clear" w:color="auto" w:fill="auto"/>
          </w:tcPr>
          <w:p w:rsidR="00D939DD" w:rsidRPr="00943793" w:rsidRDefault="00D939DD" w:rsidP="002E66E5">
            <w:pPr>
              <w:jc w:val="center"/>
            </w:pPr>
            <w:r w:rsidRPr="00943793">
              <w:t>6</w:t>
            </w:r>
          </w:p>
        </w:tc>
        <w:tc>
          <w:tcPr>
            <w:tcW w:w="1566" w:type="dxa"/>
            <w:shd w:val="clear" w:color="auto" w:fill="auto"/>
          </w:tcPr>
          <w:p w:rsidR="00D939DD" w:rsidRPr="00943793" w:rsidRDefault="00D939DD" w:rsidP="002E66E5">
            <w:pPr>
              <w:jc w:val="center"/>
            </w:pPr>
            <w:r w:rsidRPr="00943793">
              <w:t>7</w:t>
            </w:r>
          </w:p>
        </w:tc>
      </w:tr>
      <w:tr w:rsidR="00D939DD" w:rsidRPr="00943793" w:rsidTr="002E66E5">
        <w:trPr>
          <w:trHeight w:val="496"/>
        </w:trPr>
        <w:tc>
          <w:tcPr>
            <w:tcW w:w="566" w:type="dxa"/>
            <w:shd w:val="clear" w:color="auto" w:fill="auto"/>
          </w:tcPr>
          <w:p w:rsidR="00D939DD" w:rsidRPr="00943793" w:rsidRDefault="00D939DD" w:rsidP="002E66E5">
            <w:r w:rsidRPr="00943793">
              <w:t xml:space="preserve">1. </w:t>
            </w:r>
          </w:p>
        </w:tc>
        <w:tc>
          <w:tcPr>
            <w:tcW w:w="3092" w:type="dxa"/>
            <w:shd w:val="clear" w:color="auto" w:fill="auto"/>
          </w:tcPr>
          <w:p w:rsidR="00D939DD" w:rsidRPr="00943793" w:rsidRDefault="00D939DD" w:rsidP="002E66E5">
            <w:r w:rsidRPr="00943793">
              <w:t xml:space="preserve"> </w:t>
            </w:r>
          </w:p>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374"/>
        </w:trPr>
        <w:tc>
          <w:tcPr>
            <w:tcW w:w="566" w:type="dxa"/>
            <w:shd w:val="clear" w:color="auto" w:fill="auto"/>
          </w:tcPr>
          <w:p w:rsidR="00D939DD" w:rsidRPr="00943793" w:rsidRDefault="00D939DD" w:rsidP="002E66E5">
            <w:r w:rsidRPr="00943793">
              <w:t>2.</w:t>
            </w:r>
          </w:p>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299"/>
        </w:trPr>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Итого:</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Всего с НДС</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2E66E5">
        <w:tc>
          <w:tcPr>
            <w:tcW w:w="699" w:type="dxa"/>
            <w:shd w:val="clear" w:color="auto" w:fill="auto"/>
            <w:vAlign w:val="center"/>
          </w:tcPr>
          <w:p w:rsidR="00D939DD" w:rsidRPr="00943793" w:rsidRDefault="00D939DD" w:rsidP="002E66E5">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2E66E5">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2E66E5">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2E66E5">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2E66E5">
            <w:pPr>
              <w:tabs>
                <w:tab w:val="left" w:pos="3712"/>
              </w:tabs>
              <w:jc w:val="center"/>
              <w:rPr>
                <w:b/>
              </w:rPr>
            </w:pPr>
            <w:r w:rsidRPr="00943793">
              <w:rPr>
                <w:b/>
              </w:rPr>
              <w:t>Стоимость в рублях с НДС</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w:t>
            </w:r>
          </w:p>
        </w:tc>
        <w:tc>
          <w:tcPr>
            <w:tcW w:w="4053" w:type="dxa"/>
            <w:shd w:val="clear" w:color="auto" w:fill="auto"/>
          </w:tcPr>
          <w:p w:rsidR="00D939DD" w:rsidRPr="00943793" w:rsidRDefault="00D939DD" w:rsidP="002E66E5">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1.1.</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1.2.</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1.3</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w:t>
            </w:r>
          </w:p>
        </w:tc>
        <w:tc>
          <w:tcPr>
            <w:tcW w:w="4053" w:type="dxa"/>
            <w:shd w:val="clear" w:color="auto" w:fill="auto"/>
          </w:tcPr>
          <w:p w:rsidR="00D939DD" w:rsidRPr="00943793" w:rsidRDefault="00D939DD" w:rsidP="002E66E5">
            <w:pPr>
              <w:tabs>
                <w:tab w:val="left" w:pos="3712"/>
              </w:tabs>
              <w:rPr>
                <w:b/>
              </w:rPr>
            </w:pPr>
            <w:r w:rsidRPr="00943793">
              <w:rPr>
                <w:b/>
              </w:rPr>
              <w:t>Выполнение СМР</w:t>
            </w:r>
          </w:p>
        </w:tc>
        <w:tc>
          <w:tcPr>
            <w:tcW w:w="2362" w:type="dxa"/>
            <w:shd w:val="clear" w:color="auto" w:fill="auto"/>
          </w:tcPr>
          <w:p w:rsidR="00D939DD" w:rsidRPr="00943793" w:rsidRDefault="00D939DD" w:rsidP="002E66E5">
            <w:pPr>
              <w:tabs>
                <w:tab w:val="left" w:pos="3712"/>
              </w:tabs>
              <w:rPr>
                <w:b/>
              </w:rPr>
            </w:pP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2.1.</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2.2.</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2.3.</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 xml:space="preserve"> </w:t>
            </w:r>
          </w:p>
        </w:tc>
        <w:tc>
          <w:tcPr>
            <w:tcW w:w="4053" w:type="dxa"/>
            <w:shd w:val="clear" w:color="auto" w:fill="auto"/>
          </w:tcPr>
          <w:p w:rsidR="00D939DD" w:rsidRPr="00943793" w:rsidRDefault="00D939DD" w:rsidP="002E66E5">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FE2686">
          <w:pgSz w:w="11906" w:h="16838" w:code="9"/>
          <w:pgMar w:top="709" w:right="567" w:bottom="567"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2E66E5">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2E66E5">
            <w:pPr>
              <w:jc w:val="center"/>
              <w:rPr>
                <w:b/>
                <w:bCs/>
                <w:sz w:val="20"/>
                <w:szCs w:val="20"/>
              </w:rPr>
            </w:pPr>
            <w:r w:rsidRPr="00710B48">
              <w:rPr>
                <w:b/>
                <w:bCs/>
                <w:sz w:val="20"/>
                <w:szCs w:val="20"/>
              </w:rPr>
              <w:t>Информация о контрагенте</w:t>
            </w:r>
          </w:p>
        </w:tc>
      </w:tr>
      <w:tr w:rsidR="00D939DD" w:rsidRPr="00710B48" w:rsidTr="002E66E5">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2E66E5">
            <w:pPr>
              <w:jc w:val="center"/>
              <w:rPr>
                <w:b/>
                <w:bCs/>
                <w:sz w:val="20"/>
                <w:szCs w:val="20"/>
              </w:rPr>
            </w:pPr>
          </w:p>
        </w:tc>
      </w:tr>
      <w:tr w:rsidR="00D939DD" w:rsidRPr="00710B48" w:rsidTr="002E66E5">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2E66E5">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2E66E5">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2E66E5">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2E66E5">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2E66E5">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2E66E5">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2E66E5">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Фамилия, Имя, Отчество руководи</w:t>
            </w:r>
          </w:p>
          <w:p w:rsidR="00D939DD" w:rsidRPr="00710B48" w:rsidRDefault="00D939DD" w:rsidP="002E66E5">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Руководи-</w:t>
            </w:r>
          </w:p>
          <w:p w:rsidR="00D939DD" w:rsidRPr="00710B48" w:rsidRDefault="00D939DD" w:rsidP="002E66E5">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2E66E5">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2E66E5">
            <w:pPr>
              <w:rPr>
                <w:sz w:val="18"/>
                <w:szCs w:val="18"/>
              </w:rPr>
            </w:pPr>
          </w:p>
        </w:tc>
      </w:tr>
      <w:tr w:rsidR="00D939DD" w:rsidRPr="00710B48" w:rsidTr="002E66E5">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2E66E5">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2E66E5">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2E66E5">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2E66E5">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учредительный договор от 23.01.2008</w:t>
            </w:r>
          </w:p>
        </w:tc>
      </w:tr>
      <w:tr w:rsidR="00D939DD" w:rsidRPr="00710B48" w:rsidTr="002E66E5">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000" w:type="dxa"/>
            <w:tcBorders>
              <w:top w:val="nil"/>
              <w:left w:val="nil"/>
              <w:bottom w:val="nil"/>
              <w:right w:val="nil"/>
            </w:tcBorders>
            <w:noWrap/>
            <w:vAlign w:val="bottom"/>
          </w:tcPr>
          <w:p w:rsidR="00D939DD" w:rsidRPr="00710B48" w:rsidRDefault="00D939DD" w:rsidP="002E66E5">
            <w:pPr>
              <w:rPr>
                <w:sz w:val="20"/>
                <w:szCs w:val="20"/>
              </w:rPr>
            </w:pPr>
          </w:p>
        </w:tc>
        <w:tc>
          <w:tcPr>
            <w:tcW w:w="857" w:type="dxa"/>
            <w:tcBorders>
              <w:top w:val="nil"/>
              <w:left w:val="nil"/>
              <w:bottom w:val="nil"/>
              <w:right w:val="nil"/>
            </w:tcBorders>
            <w:noWrap/>
            <w:vAlign w:val="bottom"/>
          </w:tcPr>
          <w:p w:rsidR="00D939DD" w:rsidRPr="00710B48" w:rsidRDefault="00D939DD" w:rsidP="002E66E5">
            <w:pPr>
              <w:rPr>
                <w:sz w:val="20"/>
                <w:szCs w:val="20"/>
              </w:rPr>
            </w:pPr>
          </w:p>
        </w:tc>
        <w:tc>
          <w:tcPr>
            <w:tcW w:w="572" w:type="dxa"/>
            <w:tcBorders>
              <w:top w:val="nil"/>
              <w:left w:val="nil"/>
              <w:bottom w:val="nil"/>
              <w:right w:val="nil"/>
            </w:tcBorders>
            <w:noWrap/>
            <w:vAlign w:val="bottom"/>
          </w:tcPr>
          <w:p w:rsidR="00D939DD" w:rsidRPr="00710B48" w:rsidRDefault="00D939DD" w:rsidP="002E66E5">
            <w:pPr>
              <w:rPr>
                <w:sz w:val="20"/>
                <w:szCs w:val="20"/>
              </w:rPr>
            </w:pPr>
          </w:p>
        </w:tc>
        <w:tc>
          <w:tcPr>
            <w:tcW w:w="1285"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c>
          <w:tcPr>
            <w:tcW w:w="1284"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144" w:type="dxa"/>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r>
      <w:tr w:rsidR="00D939DD" w:rsidRPr="00710B48" w:rsidTr="002E66E5">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2E66E5">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2E66E5">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2E66E5">
            <w:pPr>
              <w:rPr>
                <w:bCs/>
                <w:sz w:val="20"/>
                <w:szCs w:val="20"/>
              </w:rPr>
            </w:pPr>
            <w:r w:rsidRPr="00710B48">
              <w:rPr>
                <w:b/>
                <w:bCs/>
                <w:sz w:val="20"/>
                <w:szCs w:val="20"/>
              </w:rPr>
              <w:t>Подрядчик:</w:t>
            </w:r>
          </w:p>
        </w:tc>
        <w:tc>
          <w:tcPr>
            <w:tcW w:w="8129" w:type="dxa"/>
            <w:gridSpan w:val="8"/>
          </w:tcPr>
          <w:p w:rsidR="00D939DD" w:rsidRPr="00710B48" w:rsidRDefault="00D939DD" w:rsidP="002E66E5">
            <w:pPr>
              <w:rPr>
                <w:bCs/>
                <w:sz w:val="20"/>
                <w:szCs w:val="20"/>
              </w:rPr>
            </w:pPr>
            <w:r w:rsidRPr="00710B48">
              <w:rPr>
                <w:b/>
                <w:bCs/>
                <w:sz w:val="20"/>
                <w:szCs w:val="20"/>
              </w:rPr>
              <w:t xml:space="preserve"> </w:t>
            </w:r>
          </w:p>
        </w:tc>
      </w:tr>
      <w:tr w:rsidR="00D939DD" w:rsidRPr="00710B48" w:rsidTr="002E66E5">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2E66E5">
            <w:pPr>
              <w:rPr>
                <w:bCs/>
                <w:sz w:val="20"/>
                <w:szCs w:val="20"/>
              </w:rPr>
            </w:pPr>
          </w:p>
        </w:tc>
        <w:tc>
          <w:tcPr>
            <w:tcW w:w="8129" w:type="dxa"/>
            <w:gridSpan w:val="8"/>
          </w:tcPr>
          <w:p w:rsidR="00D939DD" w:rsidRPr="00710B48" w:rsidRDefault="00D939DD" w:rsidP="002E66E5">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2E66E5">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Субподрядчики</w:t>
            </w:r>
          </w:p>
        </w:tc>
      </w:tr>
      <w:tr w:rsidR="00D939DD" w:rsidRPr="00710B48" w:rsidTr="002E66E5">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2E66E5">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2E66E5">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2E66E5">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Адрес местонахождения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2E66E5">
            <w:pPr>
              <w:rPr>
                <w:color w:val="000000"/>
                <w:sz w:val="20"/>
                <w:szCs w:val="20"/>
              </w:rPr>
            </w:pP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2"/>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3"/>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4"/>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p w:rsidR="00D939DD" w:rsidRPr="004B5B3D" w:rsidRDefault="00D939DD" w:rsidP="00D939DD">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939DD" w:rsidRPr="004B5B3D" w:rsidRDefault="00D939DD" w:rsidP="00D939DD">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939DD" w:rsidRPr="004B5B3D" w:rsidTr="002E66E5">
        <w:tc>
          <w:tcPr>
            <w:tcW w:w="709"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2E66E5">
            <w:pPr>
              <w:jc w:val="center"/>
              <w:rPr>
                <w:b/>
              </w:rPr>
            </w:pPr>
            <w:r w:rsidRPr="004B5B3D">
              <w:rPr>
                <w:b/>
              </w:rPr>
              <w:t>Сокращенное фирменное наименование</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tcPr>
          <w:p w:rsidR="004C13AA" w:rsidRDefault="004C13AA" w:rsidP="002E66E5">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ВТБ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w:t>
            </w:r>
            <w:r>
              <w:rPr>
                <w:lang w:val="en-US"/>
              </w:rPr>
              <w:t xml:space="preserve"> </w:t>
            </w:r>
            <w:r>
              <w:t>Сбербанк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ГПБ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Россельхозбанк</w:t>
            </w:r>
            <w:proofErr w:type="spellEnd"/>
            <w:r>
              <w:t>»</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ВТБ 24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«АЛЬФА-БАНК»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 xml:space="preserve">АО </w:t>
            </w:r>
            <w:proofErr w:type="spellStart"/>
            <w:r>
              <w:t>ЮниКредит</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«Райффайзенбанк»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«РОСБАНК»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«Банк «Санкт-Петербург»</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КБ «Ситибанк»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«МОСКОВСКИЙ КРЕДИТНЫЙ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Нордеа</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Банк «Возрождение»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«ИНГ БАНК (ЕВРАЗИЯ)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«ОТП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pPr>
              <w:jc w:val="center"/>
            </w:pPr>
            <w:r w:rsidRPr="00CD6221">
              <w:t>ПАО «Промсвязьбанк»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АКБ «Связь-Банк»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«СМП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«ВБРР»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«АБ «РОССИЯ»</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pPr>
              <w:jc w:val="center"/>
            </w:pPr>
            <w:r>
              <w:t>АО «МСП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AD5206" w:rsidRDefault="004C13AA" w:rsidP="002E66E5">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«БИНБАНК»</w:t>
            </w:r>
          </w:p>
        </w:tc>
      </w:tr>
    </w:tbl>
    <w:p w:rsidR="00D939DD" w:rsidRPr="004B5B3D" w:rsidRDefault="00D939DD" w:rsidP="00D939DD">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939DD" w:rsidRPr="004B5B3D" w:rsidTr="002E66E5">
        <w:trPr>
          <w:trHeight w:val="274"/>
        </w:trPr>
        <w:tc>
          <w:tcPr>
            <w:tcW w:w="5103" w:type="dxa"/>
            <w:hideMark/>
          </w:tcPr>
          <w:p w:rsidR="00D939DD" w:rsidRPr="004B5B3D" w:rsidRDefault="00D939DD" w:rsidP="002E66E5">
            <w:pPr>
              <w:shd w:val="clear" w:color="auto" w:fill="FFFFFF"/>
              <w:tabs>
                <w:tab w:val="left" w:pos="993"/>
                <w:tab w:val="left" w:pos="1276"/>
              </w:tabs>
              <w:jc w:val="center"/>
              <w:rPr>
                <w:b/>
                <w:bCs/>
              </w:rPr>
            </w:pPr>
            <w:r w:rsidRPr="004B5B3D">
              <w:rPr>
                <w:b/>
                <w:bCs/>
              </w:rPr>
              <w:t>ЗАКАЗЧИК:</w:t>
            </w:r>
          </w:p>
        </w:tc>
        <w:tc>
          <w:tcPr>
            <w:tcW w:w="5103" w:type="dxa"/>
            <w:hideMark/>
          </w:tcPr>
          <w:p w:rsidR="00D939DD" w:rsidRPr="004B5B3D" w:rsidRDefault="00D939DD" w:rsidP="002E66E5">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2E66E5">
        <w:trPr>
          <w:trHeight w:val="1491"/>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2E66E5">
            <w:pPr>
              <w:widowControl w:val="0"/>
              <w:spacing w:line="276" w:lineRule="auto"/>
              <w:contextualSpacing/>
              <w:jc w:val="center"/>
              <w:rPr>
                <w:b/>
                <w:sz w:val="28"/>
                <w:szCs w:val="28"/>
                <w:lang w:eastAsia="en-US"/>
              </w:rPr>
            </w:pP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2E66E5">
            <w:pPr>
              <w:widowControl w:val="0"/>
              <w:spacing w:line="276" w:lineRule="auto"/>
              <w:contextualSpacing/>
              <w:jc w:val="center"/>
              <w:rPr>
                <w:b/>
                <w:sz w:val="28"/>
                <w:szCs w:val="28"/>
                <w:lang w:eastAsia="en-US"/>
              </w:rPr>
            </w:pPr>
          </w:p>
        </w:tc>
      </w:tr>
      <w:tr w:rsidR="00D939DD" w:rsidRPr="00FC79BB" w:rsidTr="002E66E5">
        <w:trPr>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2E66E5">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2E66E5">
            <w:pPr>
              <w:tabs>
                <w:tab w:val="left" w:pos="3712"/>
              </w:tabs>
              <w:jc w:val="right"/>
            </w:pPr>
            <w:r w:rsidRPr="00943793">
              <w:t>Приложение №</w:t>
            </w:r>
            <w:r>
              <w:t xml:space="preserve"> 9</w:t>
            </w:r>
            <w:r w:rsidRPr="00943793">
              <w:t xml:space="preserve"> </w:t>
            </w:r>
          </w:p>
          <w:p w:rsidR="00D939DD" w:rsidRPr="00943793" w:rsidRDefault="00D939DD" w:rsidP="002E66E5">
            <w:pPr>
              <w:tabs>
                <w:tab w:val="left" w:pos="3712"/>
              </w:tabs>
            </w:pPr>
            <w:r w:rsidRPr="00943793">
              <w:t>к  договору № _________</w:t>
            </w:r>
          </w:p>
          <w:p w:rsidR="00D939DD" w:rsidRPr="00943793" w:rsidRDefault="00D939DD" w:rsidP="002E66E5">
            <w:pPr>
              <w:tabs>
                <w:tab w:val="left" w:pos="3712"/>
              </w:tabs>
            </w:pPr>
            <w:r w:rsidRPr="00943793">
              <w:t xml:space="preserve">от «____» ________20__г.    </w:t>
            </w:r>
          </w:p>
          <w:p w:rsidR="00D939DD" w:rsidRPr="00943793" w:rsidRDefault="00D939DD" w:rsidP="002E66E5">
            <w:pPr>
              <w:jc w:val="right"/>
              <w:rPr>
                <w:color w:val="000000"/>
              </w:rPr>
            </w:pPr>
          </w:p>
        </w:tc>
      </w:tr>
      <w:tr w:rsidR="00D939DD" w:rsidRPr="00943793" w:rsidTr="002E66E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2E66E5">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ПОДРЯДЧИК:</w:t>
            </w:r>
            <w:r w:rsidRPr="00943793">
              <w:rPr>
                <w:color w:val="000000"/>
              </w:rPr>
              <w:br/>
            </w:r>
          </w:p>
          <w:p w:rsidR="00D939DD" w:rsidRPr="00943793" w:rsidRDefault="00D939DD" w:rsidP="002E66E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2E66E5">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2E66E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2E66E5">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2E66E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2E66E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2E66E5">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939DD" w:rsidRPr="00943793" w:rsidTr="002E66E5">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Подлежит оплате, руб.</w:t>
            </w:r>
          </w:p>
        </w:tc>
      </w:tr>
      <w:tr w:rsidR="00D939DD" w:rsidRPr="00943793" w:rsidTr="002E66E5">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2E66E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Директор филиала АО "ДРСК"</w:t>
            </w: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w:t>
            </w: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Default="00D939DD"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Default="001434D0" w:rsidP="00D939DD">
      <w:pPr>
        <w:widowControl w:val="0"/>
        <w:shd w:val="clear" w:color="auto" w:fill="FFFFFF"/>
        <w:tabs>
          <w:tab w:val="left" w:pos="540"/>
          <w:tab w:val="left" w:pos="709"/>
          <w:tab w:val="left" w:pos="1276"/>
        </w:tabs>
        <w:ind w:firstLine="709"/>
        <w:jc w:val="both"/>
      </w:pPr>
    </w:p>
    <w:p w:rsidR="001434D0" w:rsidRPr="001434D0" w:rsidRDefault="001434D0" w:rsidP="001434D0">
      <w:pPr>
        <w:ind w:left="6237"/>
        <w:jc w:val="both"/>
        <w:rPr>
          <w:snapToGrid w:val="0"/>
          <w:color w:val="943634" w:themeColor="accent2" w:themeShade="BF"/>
          <w:sz w:val="22"/>
          <w:szCs w:val="28"/>
        </w:rPr>
      </w:pPr>
      <w:r>
        <w:rPr>
          <w:snapToGrid w:val="0"/>
          <w:color w:val="943634" w:themeColor="accent2" w:themeShade="BF"/>
          <w:sz w:val="22"/>
          <w:szCs w:val="28"/>
        </w:rPr>
        <w:t>Приложение №</w:t>
      </w:r>
      <w:r w:rsidR="00FC798B">
        <w:rPr>
          <w:snapToGrid w:val="0"/>
          <w:color w:val="943634" w:themeColor="accent2" w:themeShade="BF"/>
          <w:sz w:val="22"/>
          <w:szCs w:val="28"/>
        </w:rPr>
        <w:t xml:space="preserve"> 10</w:t>
      </w:r>
    </w:p>
    <w:p w:rsidR="001434D0" w:rsidRPr="001434D0" w:rsidRDefault="001434D0" w:rsidP="001434D0">
      <w:pPr>
        <w:ind w:left="6237"/>
        <w:jc w:val="both"/>
        <w:rPr>
          <w:snapToGrid w:val="0"/>
          <w:color w:val="943634" w:themeColor="accent2" w:themeShade="BF"/>
          <w:sz w:val="22"/>
          <w:szCs w:val="28"/>
        </w:rPr>
      </w:pPr>
      <w:r w:rsidRPr="001434D0">
        <w:rPr>
          <w:snapToGrid w:val="0"/>
          <w:color w:val="943634" w:themeColor="accent2" w:themeShade="BF"/>
          <w:sz w:val="22"/>
          <w:szCs w:val="28"/>
        </w:rPr>
        <w:t>к договору подряда</w:t>
      </w:r>
    </w:p>
    <w:p w:rsidR="001434D0" w:rsidRPr="001434D0" w:rsidRDefault="001434D0" w:rsidP="001434D0">
      <w:pPr>
        <w:ind w:left="6237"/>
        <w:jc w:val="both"/>
        <w:rPr>
          <w:snapToGrid w:val="0"/>
          <w:color w:val="943634" w:themeColor="accent2" w:themeShade="BF"/>
          <w:sz w:val="22"/>
          <w:szCs w:val="28"/>
        </w:rPr>
      </w:pPr>
      <w:r w:rsidRPr="001434D0">
        <w:rPr>
          <w:snapToGrid w:val="0"/>
          <w:color w:val="943634" w:themeColor="accent2" w:themeShade="BF"/>
          <w:sz w:val="22"/>
          <w:szCs w:val="22"/>
        </w:rPr>
        <w:t>от «____» __________ 20__ № ____</w:t>
      </w:r>
    </w:p>
    <w:p w:rsidR="001434D0" w:rsidRPr="001434D0" w:rsidRDefault="001434D0" w:rsidP="001434D0">
      <w:pPr>
        <w:ind w:firstLine="567"/>
        <w:jc w:val="center"/>
        <w:rPr>
          <w:b/>
          <w:snapToGrid w:val="0"/>
          <w:color w:val="943634" w:themeColor="accent2" w:themeShade="BF"/>
          <w:sz w:val="22"/>
          <w:szCs w:val="28"/>
        </w:rPr>
      </w:pPr>
    </w:p>
    <w:p w:rsidR="001434D0" w:rsidRPr="001434D0" w:rsidRDefault="001434D0" w:rsidP="001434D0">
      <w:pPr>
        <w:ind w:firstLine="567"/>
        <w:jc w:val="center"/>
        <w:rPr>
          <w:b/>
          <w:snapToGrid w:val="0"/>
          <w:color w:val="943634" w:themeColor="accent2" w:themeShade="BF"/>
          <w:sz w:val="22"/>
          <w:szCs w:val="28"/>
        </w:rPr>
      </w:pPr>
    </w:p>
    <w:p w:rsidR="001434D0" w:rsidRPr="001434D0" w:rsidRDefault="001434D0" w:rsidP="001434D0">
      <w:pPr>
        <w:ind w:firstLine="567"/>
        <w:jc w:val="both"/>
        <w:rPr>
          <w:b/>
          <w:snapToGrid w:val="0"/>
          <w:color w:val="943634" w:themeColor="accent2" w:themeShade="BF"/>
          <w:sz w:val="22"/>
          <w:szCs w:val="28"/>
        </w:rPr>
      </w:pPr>
    </w:p>
    <w:p w:rsidR="001434D0" w:rsidRPr="001434D0" w:rsidRDefault="001434D0" w:rsidP="001434D0">
      <w:pPr>
        <w:ind w:firstLine="567"/>
        <w:jc w:val="center"/>
        <w:rPr>
          <w:b/>
          <w:snapToGrid w:val="0"/>
          <w:color w:val="943634" w:themeColor="accent2" w:themeShade="BF"/>
          <w:sz w:val="22"/>
          <w:szCs w:val="28"/>
        </w:rPr>
      </w:pPr>
    </w:p>
    <w:p w:rsidR="001434D0" w:rsidRPr="001434D0" w:rsidRDefault="001434D0" w:rsidP="001434D0">
      <w:pPr>
        <w:jc w:val="center"/>
        <w:rPr>
          <w:b/>
          <w:snapToGrid w:val="0"/>
          <w:color w:val="943634" w:themeColor="accent2" w:themeShade="BF"/>
          <w:spacing w:val="2"/>
          <w:szCs w:val="28"/>
        </w:rPr>
      </w:pPr>
      <w:r w:rsidRPr="001434D0">
        <w:rPr>
          <w:b/>
          <w:snapToGrid w:val="0"/>
          <w:color w:val="943634" w:themeColor="accent2" w:themeShade="BF"/>
          <w:spacing w:val="2"/>
          <w:szCs w:val="28"/>
        </w:rPr>
        <w:t xml:space="preserve">Требования к страховой компании </w:t>
      </w:r>
    </w:p>
    <w:p w:rsidR="001434D0" w:rsidRPr="001434D0" w:rsidRDefault="001434D0" w:rsidP="001434D0">
      <w:pPr>
        <w:jc w:val="center"/>
        <w:rPr>
          <w:b/>
          <w:snapToGrid w:val="0"/>
          <w:color w:val="943634" w:themeColor="accent2" w:themeShade="BF"/>
          <w:spacing w:val="2"/>
          <w:szCs w:val="28"/>
        </w:rPr>
      </w:pPr>
      <w:r w:rsidRPr="001434D0">
        <w:rPr>
          <w:b/>
          <w:snapToGrid w:val="0"/>
          <w:color w:val="943634" w:themeColor="accent2" w:themeShade="BF"/>
          <w:spacing w:val="2"/>
          <w:szCs w:val="28"/>
        </w:rPr>
        <w:t>и существенные минимальные условия договора страхования</w:t>
      </w:r>
    </w:p>
    <w:p w:rsidR="001434D0" w:rsidRPr="001434D0" w:rsidRDefault="001434D0" w:rsidP="001434D0">
      <w:pPr>
        <w:jc w:val="center"/>
        <w:rPr>
          <w:b/>
          <w:snapToGrid w:val="0"/>
          <w:color w:val="943634" w:themeColor="accent2" w:themeShade="BF"/>
          <w:spacing w:val="2"/>
          <w:sz w:val="28"/>
          <w:szCs w:val="28"/>
        </w:rPr>
      </w:pPr>
    </w:p>
    <w:p w:rsidR="001434D0" w:rsidRPr="001434D0" w:rsidRDefault="001434D0" w:rsidP="001434D0">
      <w:pPr>
        <w:shd w:val="clear" w:color="auto" w:fill="FFFFFF"/>
        <w:tabs>
          <w:tab w:val="left" w:pos="709"/>
        </w:tabs>
        <w:jc w:val="both"/>
        <w:rPr>
          <w:b/>
          <w:color w:val="943634" w:themeColor="accent2" w:themeShade="BF"/>
        </w:rPr>
      </w:pPr>
      <w:r w:rsidRPr="001434D0">
        <w:rPr>
          <w:b/>
          <w:color w:val="943634" w:themeColor="accent2" w:themeShade="BF"/>
        </w:rPr>
        <w:t>1.</w:t>
      </w:r>
      <w:r w:rsidRPr="001434D0">
        <w:rPr>
          <w:b/>
          <w:color w:val="943634" w:themeColor="accent2" w:themeShade="BF"/>
        </w:rPr>
        <w:tab/>
        <w:t>Требования к страховой компании:</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регистрация на территории Российской Федерации;</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оплаченного уставного капитала – не менее 500 млн. рублей;</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работы на страховом рынке – не менее 5 лет;</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собственных средств – не менее 1 млрд. рублей;</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отсутствие неисполненных предписаний органа страхового надзора;</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компания не должна находиться в процессе ликвидации или реорганизации, на ее имущество не должен быть наложен арест;</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наличие отчетности по МСФО;</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1434D0">
        <w:rPr>
          <w:color w:val="943634" w:themeColor="accent2" w:themeShade="BF"/>
        </w:rPr>
        <w:t>Пурс</w:t>
      </w:r>
      <w:proofErr w:type="spellEnd"/>
      <w:r w:rsidRPr="001434D0">
        <w:rPr>
          <w:color w:val="943634" w:themeColor="accent2" w:themeShade="BF"/>
        </w:rPr>
        <w:t>» (</w:t>
      </w:r>
      <w:proofErr w:type="spellStart"/>
      <w:r w:rsidRPr="001434D0">
        <w:rPr>
          <w:color w:val="943634" w:themeColor="accent2" w:themeShade="BF"/>
        </w:rPr>
        <w:t>Standart&amp;Poor`s</w:t>
      </w:r>
      <w:proofErr w:type="spellEnd"/>
      <w:r w:rsidRPr="001434D0">
        <w:rPr>
          <w:color w:val="943634" w:themeColor="accent2" w:themeShade="BF"/>
        </w:rPr>
        <w:t>) и (или) «</w:t>
      </w:r>
      <w:proofErr w:type="spellStart"/>
      <w:r w:rsidRPr="001434D0">
        <w:rPr>
          <w:color w:val="943634" w:themeColor="accent2" w:themeShade="BF"/>
        </w:rPr>
        <w:t>Фитч</w:t>
      </w:r>
      <w:proofErr w:type="spellEnd"/>
      <w:r w:rsidRPr="001434D0">
        <w:rPr>
          <w:color w:val="943634" w:themeColor="accent2" w:themeShade="BF"/>
        </w:rPr>
        <w:t xml:space="preserve"> </w:t>
      </w:r>
      <w:proofErr w:type="spellStart"/>
      <w:r w:rsidRPr="001434D0">
        <w:rPr>
          <w:color w:val="943634" w:themeColor="accent2" w:themeShade="BF"/>
        </w:rPr>
        <w:t>Рейтингс</w:t>
      </w:r>
      <w:proofErr w:type="spellEnd"/>
      <w:r w:rsidRPr="001434D0">
        <w:rPr>
          <w:color w:val="943634" w:themeColor="accent2" w:themeShade="BF"/>
        </w:rPr>
        <w:t>» (</w:t>
      </w:r>
      <w:proofErr w:type="spellStart"/>
      <w:r w:rsidRPr="001434D0">
        <w:rPr>
          <w:color w:val="943634" w:themeColor="accent2" w:themeShade="BF"/>
        </w:rPr>
        <w:t>Fitch</w:t>
      </w:r>
      <w:proofErr w:type="spellEnd"/>
      <w:r w:rsidRPr="001434D0">
        <w:rPr>
          <w:color w:val="943634" w:themeColor="accent2" w:themeShade="BF"/>
        </w:rPr>
        <w:t>) и (или) «</w:t>
      </w:r>
      <w:proofErr w:type="spellStart"/>
      <w:r w:rsidRPr="001434D0">
        <w:rPr>
          <w:color w:val="943634" w:themeColor="accent2" w:themeShade="BF"/>
        </w:rPr>
        <w:t>Мудис</w:t>
      </w:r>
      <w:proofErr w:type="spellEnd"/>
      <w:r w:rsidRPr="001434D0">
        <w:rPr>
          <w:color w:val="943634" w:themeColor="accent2" w:themeShade="BF"/>
        </w:rPr>
        <w:t xml:space="preserve"> </w:t>
      </w:r>
      <w:proofErr w:type="spellStart"/>
      <w:r w:rsidRPr="001434D0">
        <w:rPr>
          <w:color w:val="943634" w:themeColor="accent2" w:themeShade="BF"/>
        </w:rPr>
        <w:t>Инвесторс</w:t>
      </w:r>
      <w:proofErr w:type="spellEnd"/>
      <w:r w:rsidRPr="001434D0">
        <w:rPr>
          <w:color w:val="943634" w:themeColor="accent2" w:themeShade="BF"/>
        </w:rPr>
        <w:t xml:space="preserve"> Сервис» (</w:t>
      </w:r>
      <w:proofErr w:type="spellStart"/>
      <w:r w:rsidRPr="001434D0">
        <w:rPr>
          <w:color w:val="943634" w:themeColor="accent2" w:themeShade="BF"/>
        </w:rPr>
        <w:t>Moody’s</w:t>
      </w:r>
      <w:proofErr w:type="spellEnd"/>
      <w:r w:rsidRPr="001434D0">
        <w:rPr>
          <w:color w:val="943634" w:themeColor="accent2" w:themeShade="BF"/>
        </w:rPr>
        <w:t>);</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участия в страховании и/или перестраховании рисков предприятий российской электроэнергетики;</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лицензия на право проведения страхования строительно-монтажных рисков;</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облигаторная перестраховочная защита огневых и технических рисков объемом не менее 50 млн. долларов США;</w:t>
      </w:r>
    </w:p>
    <w:p w:rsidR="001434D0" w:rsidRPr="001434D0" w:rsidRDefault="001434D0" w:rsidP="001434D0">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организация должна быть признана победителем в открытом конкурсном отборе, осуществляемом ПАО «</w:t>
      </w:r>
      <w:proofErr w:type="spellStart"/>
      <w:r w:rsidRPr="001434D0">
        <w:rPr>
          <w:color w:val="943634" w:themeColor="accent2" w:themeShade="BF"/>
        </w:rPr>
        <w:t>РусГидро</w:t>
      </w:r>
      <w:proofErr w:type="spellEnd"/>
      <w:r w:rsidRPr="001434D0">
        <w:rPr>
          <w:color w:val="943634" w:themeColor="accent2" w:themeShade="BF"/>
        </w:rPr>
        <w:t>» по выбору страховщика на право заключения договоров страхования строительно-монтажных рисков заказчиков и подрядчиков ПАО «</w:t>
      </w:r>
      <w:proofErr w:type="spellStart"/>
      <w:r w:rsidRPr="001434D0">
        <w:rPr>
          <w:color w:val="943634" w:themeColor="accent2" w:themeShade="BF"/>
        </w:rPr>
        <w:t>РусГидро</w:t>
      </w:r>
      <w:proofErr w:type="spellEnd"/>
      <w:r w:rsidRPr="001434D0">
        <w:rPr>
          <w:color w:val="943634" w:themeColor="accent2" w:themeShade="BF"/>
        </w:rPr>
        <w:t>», дочерних и зависимых обществ ПАО «</w:t>
      </w:r>
      <w:proofErr w:type="spellStart"/>
      <w:r w:rsidRPr="001434D0">
        <w:rPr>
          <w:color w:val="943634" w:themeColor="accent2" w:themeShade="BF"/>
        </w:rPr>
        <w:t>РусГидро</w:t>
      </w:r>
      <w:proofErr w:type="spellEnd"/>
      <w:r w:rsidRPr="001434D0">
        <w:rPr>
          <w:color w:val="943634" w:themeColor="accent2" w:themeShade="BF"/>
        </w:rPr>
        <w:t xml:space="preserve">», а также обществ, дочерних и зависимых по отношению к дочерним и / или зависимым обществам </w:t>
      </w:r>
      <w:r w:rsidRPr="001434D0">
        <w:rPr>
          <w:color w:val="943634" w:themeColor="accent2" w:themeShade="BF"/>
        </w:rPr>
        <w:br/>
        <w:t>ПАО «</w:t>
      </w:r>
      <w:proofErr w:type="spellStart"/>
      <w:r w:rsidRPr="001434D0">
        <w:rPr>
          <w:color w:val="943634" w:themeColor="accent2" w:themeShade="BF"/>
        </w:rPr>
        <w:t>РусГидро</w:t>
      </w:r>
      <w:proofErr w:type="spellEnd"/>
      <w:r w:rsidRPr="001434D0">
        <w:rPr>
          <w:color w:val="943634" w:themeColor="accent2" w:themeShade="BF"/>
        </w:rPr>
        <w:t>».</w:t>
      </w:r>
    </w:p>
    <w:p w:rsidR="001434D0" w:rsidRPr="001434D0" w:rsidRDefault="001434D0" w:rsidP="001434D0">
      <w:pPr>
        <w:shd w:val="clear" w:color="auto" w:fill="FFFFFF"/>
        <w:ind w:left="568"/>
        <w:contextualSpacing/>
        <w:jc w:val="both"/>
        <w:rPr>
          <w:color w:val="943634" w:themeColor="accent2" w:themeShade="BF"/>
        </w:rPr>
      </w:pPr>
    </w:p>
    <w:p w:rsidR="001434D0" w:rsidRPr="001434D0" w:rsidRDefault="001434D0" w:rsidP="001434D0">
      <w:pPr>
        <w:shd w:val="clear" w:color="auto" w:fill="FFFFFF"/>
        <w:tabs>
          <w:tab w:val="left" w:pos="709"/>
        </w:tabs>
        <w:jc w:val="both"/>
        <w:rPr>
          <w:b/>
          <w:color w:val="943634" w:themeColor="accent2" w:themeShade="BF"/>
          <w:sz w:val="28"/>
          <w:szCs w:val="28"/>
        </w:rPr>
      </w:pPr>
      <w:r w:rsidRPr="001434D0">
        <w:rPr>
          <w:b/>
          <w:color w:val="943634" w:themeColor="accent2" w:themeShade="BF"/>
        </w:rPr>
        <w:t>2.</w:t>
      </w:r>
      <w:r w:rsidRPr="001434D0">
        <w:rPr>
          <w:b/>
          <w:color w:val="943634" w:themeColor="accent2" w:themeShade="BF"/>
          <w:sz w:val="28"/>
          <w:szCs w:val="28"/>
        </w:rPr>
        <w:tab/>
      </w:r>
      <w:r w:rsidRPr="001434D0">
        <w:rPr>
          <w:b/>
          <w:color w:val="943634" w:themeColor="accent2" w:themeShade="BF"/>
        </w:rPr>
        <w:t>Существенные минимальные условия договора страхования:</w:t>
      </w:r>
    </w:p>
    <w:p w:rsidR="001434D0" w:rsidRPr="001434D0" w:rsidRDefault="001434D0" w:rsidP="001434D0">
      <w:pPr>
        <w:shd w:val="clear" w:color="auto" w:fill="FFFFFF"/>
        <w:tabs>
          <w:tab w:val="left" w:pos="709"/>
        </w:tabs>
        <w:jc w:val="both"/>
        <w:rPr>
          <w:b/>
          <w:color w:val="943634" w:themeColor="accent2" w:themeShade="BF"/>
        </w:rPr>
      </w:pPr>
      <w:r w:rsidRPr="001434D0">
        <w:rPr>
          <w:b/>
          <w:color w:val="943634" w:themeColor="accent2" w:themeShade="BF"/>
        </w:rPr>
        <w:t>2.1.</w:t>
      </w:r>
      <w:r w:rsidRPr="001434D0">
        <w:rPr>
          <w:b/>
          <w:color w:val="943634" w:themeColor="accent2" w:themeShade="BF"/>
        </w:rPr>
        <w:tab/>
        <w:t>Объе</w:t>
      </w:r>
      <w:proofErr w:type="gramStart"/>
      <w:r w:rsidRPr="001434D0">
        <w:rPr>
          <w:b/>
          <w:color w:val="943634" w:themeColor="accent2" w:themeShade="BF"/>
        </w:rPr>
        <w:t>кт стр</w:t>
      </w:r>
      <w:proofErr w:type="gramEnd"/>
      <w:r w:rsidRPr="001434D0">
        <w:rPr>
          <w:b/>
          <w:color w:val="943634" w:themeColor="accent2" w:themeShade="BF"/>
        </w:rPr>
        <w:t>ахования:</w:t>
      </w:r>
    </w:p>
    <w:p w:rsidR="001434D0" w:rsidRPr="001434D0" w:rsidRDefault="001434D0" w:rsidP="001434D0">
      <w:pPr>
        <w:shd w:val="clear" w:color="auto" w:fill="FFFFFF"/>
        <w:ind w:firstLine="708"/>
        <w:jc w:val="both"/>
        <w:rPr>
          <w:color w:val="943634" w:themeColor="accent2" w:themeShade="BF"/>
        </w:rPr>
      </w:pPr>
      <w:r w:rsidRPr="001434D0">
        <w:rPr>
          <w:color w:val="943634" w:themeColor="accent2" w:themeShade="BF"/>
        </w:rPr>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1434D0">
        <w:rPr>
          <w:color w:val="943634" w:themeColor="accent2" w:themeShade="BF"/>
        </w:rPr>
        <w:t>на</w:t>
      </w:r>
      <w:proofErr w:type="gramEnd"/>
      <w:r w:rsidRPr="001434D0">
        <w:rPr>
          <w:color w:val="943634" w:themeColor="accent2" w:themeShade="BF"/>
        </w:rPr>
        <w:t>:</w:t>
      </w:r>
    </w:p>
    <w:p w:rsidR="001434D0" w:rsidRPr="001434D0" w:rsidRDefault="001434D0" w:rsidP="001434D0">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1434D0" w:rsidRPr="001434D0" w:rsidRDefault="001434D0" w:rsidP="001434D0">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1434D0" w:rsidRPr="001434D0" w:rsidRDefault="001434D0" w:rsidP="001434D0">
      <w:pPr>
        <w:numPr>
          <w:ilvl w:val="0"/>
          <w:numId w:val="27"/>
        </w:numPr>
        <w:shd w:val="clear" w:color="auto" w:fill="FFFFFF"/>
        <w:spacing w:line="360" w:lineRule="auto"/>
        <w:ind w:left="1134" w:hanging="425"/>
        <w:contextualSpacing/>
        <w:jc w:val="both"/>
        <w:rPr>
          <w:color w:val="943634" w:themeColor="accent2" w:themeShade="BF"/>
        </w:rPr>
      </w:pPr>
      <w:proofErr w:type="gramStart"/>
      <w:r w:rsidRPr="001434D0">
        <w:rPr>
          <w:color w:val="943634" w:themeColor="accent2" w:themeShade="BF"/>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1434D0" w:rsidRPr="001434D0" w:rsidRDefault="001434D0" w:rsidP="001434D0">
      <w:pPr>
        <w:shd w:val="clear" w:color="auto" w:fill="FFFFFF"/>
        <w:jc w:val="both"/>
        <w:rPr>
          <w:color w:val="943634" w:themeColor="accent2" w:themeShade="BF"/>
        </w:rPr>
      </w:pPr>
      <w:r w:rsidRPr="001434D0">
        <w:rPr>
          <w:color w:val="943634" w:themeColor="accent2" w:themeShade="BF"/>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1434D0" w:rsidRPr="001434D0" w:rsidRDefault="001434D0" w:rsidP="001434D0">
      <w:pPr>
        <w:shd w:val="clear" w:color="auto" w:fill="FFFFFF"/>
        <w:ind w:firstLine="709"/>
        <w:jc w:val="both"/>
        <w:rPr>
          <w:color w:val="943634" w:themeColor="accent2" w:themeShade="BF"/>
        </w:rPr>
      </w:pPr>
      <w:r w:rsidRPr="001434D0">
        <w:rPr>
          <w:color w:val="943634" w:themeColor="accent2" w:themeShade="BF"/>
        </w:rPr>
        <w:t xml:space="preserve">Страховщик осуществляет страхование имущественных интересов Страхователя (Выгодоприобретателя), связанных </w:t>
      </w:r>
      <w:proofErr w:type="gramStart"/>
      <w:r w:rsidRPr="001434D0">
        <w:rPr>
          <w:color w:val="943634" w:themeColor="accent2" w:themeShade="BF"/>
        </w:rPr>
        <w:t>с</w:t>
      </w:r>
      <w:proofErr w:type="gramEnd"/>
      <w:r w:rsidRPr="001434D0">
        <w:rPr>
          <w:color w:val="943634" w:themeColor="accent2" w:themeShade="BF"/>
        </w:rPr>
        <w:t>:</w:t>
      </w:r>
    </w:p>
    <w:p w:rsidR="001434D0" w:rsidRPr="001434D0" w:rsidRDefault="001434D0" w:rsidP="001434D0">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1434D0" w:rsidRPr="001434D0" w:rsidRDefault="001434D0" w:rsidP="001434D0">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1434D0" w:rsidRPr="001434D0" w:rsidRDefault="001434D0" w:rsidP="001434D0">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1434D0" w:rsidRPr="001434D0" w:rsidRDefault="001434D0" w:rsidP="001434D0">
      <w:pPr>
        <w:shd w:val="clear" w:color="auto" w:fill="FFFFFF"/>
        <w:tabs>
          <w:tab w:val="left" w:pos="709"/>
          <w:tab w:val="left" w:pos="851"/>
        </w:tabs>
        <w:jc w:val="both"/>
        <w:rPr>
          <w:b/>
          <w:color w:val="943634" w:themeColor="accent2" w:themeShade="BF"/>
        </w:rPr>
      </w:pPr>
      <w:r w:rsidRPr="001434D0">
        <w:rPr>
          <w:b/>
          <w:color w:val="943634" w:themeColor="accent2" w:themeShade="BF"/>
        </w:rPr>
        <w:t>2.2.</w:t>
      </w:r>
      <w:r w:rsidRPr="001434D0">
        <w:rPr>
          <w:b/>
          <w:color w:val="943634" w:themeColor="accent2" w:themeShade="BF"/>
        </w:rPr>
        <w:tab/>
        <w:t>Страховые случаи, страховые риски:</w:t>
      </w:r>
    </w:p>
    <w:p w:rsidR="001434D0" w:rsidRPr="001434D0" w:rsidRDefault="001434D0" w:rsidP="001434D0">
      <w:pPr>
        <w:shd w:val="clear" w:color="auto" w:fill="FFFFFF"/>
        <w:tabs>
          <w:tab w:val="left" w:pos="1134"/>
        </w:tabs>
        <w:ind w:firstLine="709"/>
        <w:jc w:val="both"/>
        <w:rPr>
          <w:color w:val="943634" w:themeColor="accent2" w:themeShade="BF"/>
        </w:rPr>
      </w:pPr>
      <w:r w:rsidRPr="001434D0">
        <w:rPr>
          <w:color w:val="943634" w:themeColor="accent2" w:themeShade="BF"/>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1434D0" w:rsidRPr="001434D0" w:rsidRDefault="001434D0" w:rsidP="001434D0">
      <w:pPr>
        <w:shd w:val="clear" w:color="auto" w:fill="FFFFFF"/>
        <w:tabs>
          <w:tab w:val="left" w:pos="1134"/>
        </w:tabs>
        <w:ind w:firstLine="709"/>
        <w:jc w:val="both"/>
        <w:rPr>
          <w:color w:val="943634" w:themeColor="accent2" w:themeShade="BF"/>
        </w:rPr>
      </w:pPr>
      <w:r w:rsidRPr="001434D0">
        <w:rPr>
          <w:color w:val="943634" w:themeColor="accent2" w:themeShade="BF"/>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1434D0">
        <w:rPr>
          <w:color w:val="943634" w:themeColor="accent2" w:themeShade="BF"/>
        </w:rPr>
        <w:t>послепусковых</w:t>
      </w:r>
      <w:proofErr w:type="spellEnd"/>
      <w:r w:rsidRPr="001434D0">
        <w:rPr>
          <w:color w:val="943634" w:themeColor="accent2" w:themeShade="BF"/>
        </w:rPr>
        <w:t xml:space="preserve"> гарантийных обязательств (далее – ППГО). </w:t>
      </w:r>
    </w:p>
    <w:p w:rsidR="001434D0" w:rsidRPr="001434D0" w:rsidRDefault="001434D0" w:rsidP="001434D0">
      <w:pPr>
        <w:shd w:val="clear" w:color="auto" w:fill="FFFFFF"/>
        <w:tabs>
          <w:tab w:val="left" w:pos="1134"/>
        </w:tabs>
        <w:ind w:firstLine="709"/>
        <w:jc w:val="both"/>
        <w:rPr>
          <w:color w:val="943634" w:themeColor="accent2" w:themeShade="BF"/>
        </w:rPr>
      </w:pPr>
      <w:r w:rsidRPr="001434D0">
        <w:rPr>
          <w:color w:val="943634" w:themeColor="accent2" w:themeShade="BF"/>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1434D0" w:rsidRPr="001434D0" w:rsidRDefault="001434D0" w:rsidP="001434D0">
      <w:pPr>
        <w:shd w:val="clear" w:color="auto" w:fill="FFFFFF"/>
        <w:tabs>
          <w:tab w:val="left" w:pos="1134"/>
        </w:tabs>
        <w:ind w:firstLine="709"/>
        <w:jc w:val="both"/>
        <w:rPr>
          <w:color w:val="943634" w:themeColor="accent2" w:themeShade="BF"/>
        </w:rPr>
      </w:pPr>
      <w:r w:rsidRPr="001434D0">
        <w:rPr>
          <w:color w:val="943634" w:themeColor="accent2" w:themeShade="BF"/>
        </w:rPr>
        <w:t>По Секции 3 страхование должно осуществляться на условиях «с ответственностью за все риски», включая риски «террористический акт» и «диверсия».</w:t>
      </w:r>
    </w:p>
    <w:p w:rsidR="001434D0" w:rsidRPr="001434D0" w:rsidRDefault="001434D0" w:rsidP="001434D0">
      <w:pPr>
        <w:shd w:val="clear" w:color="auto" w:fill="FFFFFF"/>
        <w:tabs>
          <w:tab w:val="left" w:pos="1134"/>
        </w:tabs>
        <w:ind w:firstLine="709"/>
        <w:jc w:val="both"/>
        <w:rPr>
          <w:color w:val="943634" w:themeColor="accent2" w:themeShade="BF"/>
        </w:rPr>
      </w:pPr>
      <w:r w:rsidRPr="001434D0">
        <w:rPr>
          <w:color w:val="943634" w:themeColor="accent2" w:themeShade="BF"/>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1434D0" w:rsidRPr="001434D0" w:rsidRDefault="001434D0" w:rsidP="001434D0">
      <w:pPr>
        <w:shd w:val="clear" w:color="auto" w:fill="FFFFFF"/>
        <w:tabs>
          <w:tab w:val="left" w:pos="1134"/>
        </w:tabs>
        <w:ind w:firstLine="709"/>
        <w:jc w:val="both"/>
        <w:rPr>
          <w:color w:val="943634" w:themeColor="accent2" w:themeShade="BF"/>
        </w:rPr>
      </w:pPr>
    </w:p>
    <w:p w:rsidR="001434D0" w:rsidRPr="001434D0" w:rsidRDefault="001434D0" w:rsidP="001434D0">
      <w:pPr>
        <w:shd w:val="clear" w:color="auto" w:fill="FFFFFF"/>
        <w:tabs>
          <w:tab w:val="left" w:pos="851"/>
        </w:tabs>
        <w:ind w:left="851" w:hanging="851"/>
        <w:contextualSpacing/>
        <w:jc w:val="both"/>
        <w:rPr>
          <w:b/>
          <w:color w:val="943634" w:themeColor="accent2" w:themeShade="BF"/>
        </w:rPr>
      </w:pPr>
      <w:r w:rsidRPr="001434D0">
        <w:rPr>
          <w:b/>
          <w:color w:val="943634" w:themeColor="accent2" w:themeShade="BF"/>
        </w:rPr>
        <w:t>2.3.</w:t>
      </w:r>
      <w:r w:rsidRPr="001434D0">
        <w:rPr>
          <w:b/>
          <w:color w:val="943634" w:themeColor="accent2" w:themeShade="BF"/>
        </w:rPr>
        <w:tab/>
        <w:t>Страховые суммы, лимиты, франшизы, тариф, премия, срок действия, территория страхования:</w:t>
      </w:r>
    </w:p>
    <w:p w:rsidR="001434D0" w:rsidRPr="001434D0" w:rsidRDefault="001434D0" w:rsidP="001434D0">
      <w:pPr>
        <w:shd w:val="clear" w:color="auto" w:fill="FFFFFF"/>
        <w:jc w:val="both"/>
        <w:rPr>
          <w:i/>
          <w:color w:val="943634" w:themeColor="accent2" w:themeShade="BF"/>
          <w:sz w:val="20"/>
          <w:szCs w:val="20"/>
        </w:rPr>
      </w:pPr>
      <w:r w:rsidRPr="001434D0">
        <w:rPr>
          <w:i/>
          <w:color w:val="943634" w:themeColor="accent2" w:themeShade="BF"/>
          <w:sz w:val="20"/>
          <w:szCs w:val="20"/>
        </w:rPr>
        <w:t xml:space="preserve">Лимиты возмещения договора страхования должны определяться с учетом </w:t>
      </w:r>
      <w:proofErr w:type="gramStart"/>
      <w:r w:rsidRPr="001434D0">
        <w:rPr>
          <w:i/>
          <w:color w:val="943634" w:themeColor="accent2" w:themeShade="BF"/>
          <w:sz w:val="20"/>
          <w:szCs w:val="20"/>
        </w:rPr>
        <w:t>размера безусловной франшизы договора страхования имущества</w:t>
      </w:r>
      <w:proofErr w:type="gramEnd"/>
      <w:r w:rsidRPr="001434D0">
        <w:rPr>
          <w:i/>
          <w:color w:val="943634" w:themeColor="accent2" w:themeShade="BF"/>
          <w:sz w:val="20"/>
          <w:szCs w:val="20"/>
        </w:rPr>
        <w:t xml:space="preserve"> АО «ДРСК», действующего на дату подписания договора подряда – выбирается соответствующий вариант.</w:t>
      </w:r>
    </w:p>
    <w:p w:rsidR="001434D0" w:rsidRPr="001434D0" w:rsidRDefault="001434D0" w:rsidP="001434D0">
      <w:pPr>
        <w:shd w:val="clear" w:color="auto" w:fill="FFFFFF"/>
        <w:tabs>
          <w:tab w:val="left" w:pos="851"/>
        </w:tabs>
        <w:jc w:val="both"/>
        <w:rPr>
          <w:b/>
          <w:color w:val="943634" w:themeColor="accent2" w:themeShade="BF"/>
        </w:rPr>
      </w:pPr>
      <w:r w:rsidRPr="001434D0">
        <w:rPr>
          <w:b/>
          <w:color w:val="943634" w:themeColor="accent2" w:themeShade="BF"/>
        </w:rPr>
        <w:lastRenderedPageBreak/>
        <w:t>2.3.1.</w:t>
      </w:r>
      <w:r w:rsidRPr="001434D0">
        <w:rPr>
          <w:b/>
          <w:color w:val="943634" w:themeColor="accent2" w:themeShade="BF"/>
        </w:rPr>
        <w:tab/>
        <w:t>Страховая сумма и лимиты по Секции 1:</w:t>
      </w:r>
    </w:p>
    <w:p w:rsidR="001434D0" w:rsidRPr="001434D0" w:rsidRDefault="001434D0" w:rsidP="001434D0">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1 устанавливается в размере стоимости (цены) договора подряда, включая НДС.</w:t>
      </w:r>
    </w:p>
    <w:p w:rsidR="001434D0" w:rsidRPr="001434D0" w:rsidRDefault="001434D0" w:rsidP="001434D0">
      <w:pPr>
        <w:shd w:val="clear" w:color="auto" w:fill="FFFFFF"/>
        <w:tabs>
          <w:tab w:val="left" w:pos="1134"/>
        </w:tabs>
        <w:jc w:val="both"/>
        <w:rPr>
          <w:color w:val="943634" w:themeColor="accent2" w:themeShade="BF"/>
        </w:rPr>
      </w:pPr>
      <w:r w:rsidRPr="001434D0">
        <w:rPr>
          <w:color w:val="943634" w:themeColor="accent2" w:themeShade="BF"/>
        </w:rPr>
        <w:t>Лимит возмещения по каждому и всем страховым случаям: _____________________________.</w:t>
      </w:r>
    </w:p>
    <w:p w:rsidR="001434D0" w:rsidRPr="001434D0" w:rsidRDefault="001434D0" w:rsidP="001434D0">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А</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434D0">
        <w:rPr>
          <w:b/>
          <w:i/>
          <w:color w:val="943634" w:themeColor="accent2" w:themeShade="BF"/>
          <w:sz w:val="20"/>
          <w:szCs w:val="20"/>
        </w:rPr>
        <w:t>не устанавливается</w:t>
      </w:r>
      <w:r w:rsidRPr="001434D0">
        <w:rPr>
          <w:i/>
          <w:color w:val="943634" w:themeColor="accent2" w:themeShade="BF"/>
          <w:sz w:val="20"/>
          <w:szCs w:val="20"/>
        </w:rPr>
        <w:t>».</w:t>
      </w:r>
    </w:p>
    <w:p w:rsidR="001434D0" w:rsidRPr="001434D0" w:rsidRDefault="001434D0" w:rsidP="001434D0">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Б</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1434D0" w:rsidRPr="001434D0" w:rsidRDefault="001434D0" w:rsidP="001434D0">
      <w:pPr>
        <w:shd w:val="clear" w:color="auto" w:fill="FFFFFF"/>
        <w:jc w:val="both"/>
        <w:rPr>
          <w:color w:val="943634" w:themeColor="accent2" w:themeShade="BF"/>
        </w:rPr>
      </w:pPr>
      <w:r w:rsidRPr="001434D0">
        <w:rPr>
          <w:color w:val="943634" w:themeColor="accent2" w:themeShade="BF"/>
        </w:rPr>
        <w:t>Страховая сумма в отношении покрытия рисков ППГО должна соответствовать страховой сумме по Секции 1.</w:t>
      </w:r>
    </w:p>
    <w:p w:rsidR="001434D0" w:rsidRPr="001434D0" w:rsidRDefault="001434D0" w:rsidP="001434D0">
      <w:pPr>
        <w:shd w:val="clear" w:color="auto" w:fill="FFFFFF"/>
        <w:jc w:val="both"/>
        <w:rPr>
          <w:color w:val="943634" w:themeColor="accent2" w:themeShade="BF"/>
        </w:rPr>
      </w:pPr>
      <w:r w:rsidRPr="001434D0">
        <w:rPr>
          <w:color w:val="943634" w:themeColor="accent2" w:themeShade="BF"/>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1434D0" w:rsidRPr="001434D0" w:rsidRDefault="001434D0" w:rsidP="001434D0">
      <w:pPr>
        <w:shd w:val="clear" w:color="auto" w:fill="FFFFFF"/>
        <w:jc w:val="both"/>
        <w:rPr>
          <w:color w:val="943634" w:themeColor="accent2" w:themeShade="BF"/>
        </w:rPr>
      </w:pPr>
      <w:r w:rsidRPr="001434D0">
        <w:rPr>
          <w:color w:val="943634" w:themeColor="accent2" w:themeShade="BF"/>
        </w:rPr>
        <w:t>В случае</w:t>
      </w:r>
      <w:proofErr w:type="gramStart"/>
      <w:r w:rsidRPr="001434D0">
        <w:rPr>
          <w:color w:val="943634" w:themeColor="accent2" w:themeShade="BF"/>
        </w:rPr>
        <w:t>,</w:t>
      </w:r>
      <w:proofErr w:type="gramEnd"/>
      <w:r w:rsidRPr="001434D0">
        <w:rPr>
          <w:color w:val="943634" w:themeColor="accent2" w:themeShade="BF"/>
        </w:rPr>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434D0">
        <w:rPr>
          <w:bCs/>
          <w:color w:val="943634" w:themeColor="accent2" w:themeShade="BF"/>
        </w:rPr>
        <w:t xml:space="preserve"> календарных</w:t>
      </w:r>
      <w:r w:rsidRPr="001434D0">
        <w:rPr>
          <w:color w:val="943634" w:themeColor="accent2" w:themeShade="BF"/>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1434D0" w:rsidRPr="001434D0" w:rsidRDefault="001434D0" w:rsidP="001434D0">
      <w:pPr>
        <w:shd w:val="clear" w:color="auto" w:fill="FFFFFF"/>
        <w:tabs>
          <w:tab w:val="left" w:pos="851"/>
        </w:tabs>
        <w:jc w:val="both"/>
        <w:rPr>
          <w:b/>
          <w:color w:val="943634" w:themeColor="accent2" w:themeShade="BF"/>
        </w:rPr>
      </w:pPr>
      <w:r w:rsidRPr="001434D0">
        <w:rPr>
          <w:b/>
          <w:color w:val="943634" w:themeColor="accent2" w:themeShade="BF"/>
        </w:rPr>
        <w:t>2.3.2.</w:t>
      </w:r>
      <w:r w:rsidRPr="001434D0">
        <w:rPr>
          <w:b/>
          <w:color w:val="943634" w:themeColor="accent2" w:themeShade="BF"/>
        </w:rPr>
        <w:tab/>
        <w:t>Страховая сумма по Секции 2:</w:t>
      </w:r>
    </w:p>
    <w:p w:rsidR="001434D0" w:rsidRPr="001434D0" w:rsidRDefault="001434D0" w:rsidP="001434D0">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2 устанавливается в размере 15% от размера страховой суммы по Секции 1.</w:t>
      </w:r>
    </w:p>
    <w:p w:rsidR="001434D0" w:rsidRPr="001434D0" w:rsidRDefault="001434D0" w:rsidP="001434D0">
      <w:pPr>
        <w:shd w:val="clear" w:color="auto" w:fill="FFFFFF"/>
        <w:tabs>
          <w:tab w:val="left" w:pos="851"/>
        </w:tabs>
        <w:jc w:val="both"/>
        <w:rPr>
          <w:b/>
          <w:color w:val="943634" w:themeColor="accent2" w:themeShade="BF"/>
        </w:rPr>
      </w:pPr>
      <w:r w:rsidRPr="001434D0">
        <w:rPr>
          <w:b/>
          <w:color w:val="943634" w:themeColor="accent2" w:themeShade="BF"/>
        </w:rPr>
        <w:t>2.3.3.</w:t>
      </w:r>
      <w:r w:rsidRPr="001434D0">
        <w:rPr>
          <w:b/>
          <w:color w:val="943634" w:themeColor="accent2" w:themeShade="BF"/>
        </w:rPr>
        <w:tab/>
        <w:t>Страховая сумма по Секции 3:</w:t>
      </w:r>
    </w:p>
    <w:p w:rsidR="001434D0" w:rsidRPr="001434D0" w:rsidRDefault="001434D0" w:rsidP="001434D0">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1434D0" w:rsidRPr="001434D0" w:rsidRDefault="001434D0" w:rsidP="001434D0">
      <w:pPr>
        <w:shd w:val="clear" w:color="auto" w:fill="FFFFFF"/>
        <w:tabs>
          <w:tab w:val="left" w:pos="851"/>
        </w:tabs>
        <w:jc w:val="both"/>
        <w:rPr>
          <w:b/>
          <w:color w:val="943634" w:themeColor="accent2" w:themeShade="BF"/>
        </w:rPr>
      </w:pPr>
      <w:r w:rsidRPr="001434D0">
        <w:rPr>
          <w:b/>
          <w:color w:val="943634" w:themeColor="accent2" w:themeShade="BF"/>
        </w:rPr>
        <w:t>2.3.4.</w:t>
      </w:r>
      <w:r w:rsidRPr="001434D0">
        <w:rPr>
          <w:b/>
          <w:color w:val="943634" w:themeColor="accent2" w:themeShade="BF"/>
        </w:rPr>
        <w:tab/>
        <w:t>Франшиза:</w:t>
      </w:r>
    </w:p>
    <w:p w:rsidR="001434D0" w:rsidRPr="001434D0" w:rsidRDefault="001434D0" w:rsidP="001434D0">
      <w:pPr>
        <w:shd w:val="clear" w:color="auto" w:fill="FFFFFF"/>
        <w:jc w:val="both"/>
        <w:rPr>
          <w:bCs/>
          <w:color w:val="943634" w:themeColor="accent2" w:themeShade="BF"/>
        </w:rPr>
      </w:pPr>
      <w:r w:rsidRPr="001434D0">
        <w:rPr>
          <w:bCs/>
          <w:color w:val="943634" w:themeColor="accent2" w:themeShade="BF"/>
        </w:rPr>
        <w:t>Безусловная франшиза устанавливается в размере: ______________________________.</w:t>
      </w:r>
    </w:p>
    <w:p w:rsidR="001434D0" w:rsidRPr="001434D0" w:rsidRDefault="001434D0" w:rsidP="001434D0">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1434D0" w:rsidRPr="001434D0" w:rsidRDefault="001434D0" w:rsidP="001434D0">
      <w:pPr>
        <w:shd w:val="clear" w:color="auto" w:fill="FFFFFF"/>
        <w:tabs>
          <w:tab w:val="left" w:pos="851"/>
        </w:tabs>
        <w:jc w:val="both"/>
        <w:rPr>
          <w:b/>
          <w:color w:val="943634" w:themeColor="accent2" w:themeShade="BF"/>
        </w:rPr>
      </w:pPr>
      <w:r w:rsidRPr="001434D0">
        <w:rPr>
          <w:b/>
          <w:color w:val="943634" w:themeColor="accent2" w:themeShade="BF"/>
        </w:rPr>
        <w:t>2.3.5.</w:t>
      </w:r>
      <w:r w:rsidRPr="001434D0">
        <w:rPr>
          <w:b/>
          <w:color w:val="943634" w:themeColor="accent2" w:themeShade="BF"/>
        </w:rPr>
        <w:tab/>
        <w:t>Страховой тариф:</w:t>
      </w:r>
    </w:p>
    <w:p w:rsidR="001434D0" w:rsidRPr="001434D0" w:rsidRDefault="001434D0" w:rsidP="001434D0">
      <w:pPr>
        <w:shd w:val="clear" w:color="auto" w:fill="FFFFFF"/>
        <w:jc w:val="both"/>
        <w:rPr>
          <w:bCs/>
          <w:color w:val="943634" w:themeColor="accent2" w:themeShade="BF"/>
        </w:rPr>
      </w:pPr>
      <w:r w:rsidRPr="001434D0">
        <w:rPr>
          <w:bCs/>
          <w:color w:val="943634" w:themeColor="accent2" w:themeShade="BF"/>
        </w:rPr>
        <w:t>_________________________________</w:t>
      </w:r>
    </w:p>
    <w:p w:rsidR="001434D0" w:rsidRPr="001434D0" w:rsidRDefault="001434D0" w:rsidP="001434D0">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1434D0" w:rsidRPr="001434D0" w:rsidRDefault="001434D0" w:rsidP="001434D0">
      <w:pPr>
        <w:shd w:val="clear" w:color="auto" w:fill="FFFFFF"/>
        <w:tabs>
          <w:tab w:val="left" w:pos="851"/>
        </w:tabs>
        <w:jc w:val="both"/>
        <w:rPr>
          <w:b/>
          <w:color w:val="943634" w:themeColor="accent2" w:themeShade="BF"/>
        </w:rPr>
      </w:pPr>
      <w:r w:rsidRPr="001434D0">
        <w:rPr>
          <w:b/>
          <w:color w:val="943634" w:themeColor="accent2" w:themeShade="BF"/>
        </w:rPr>
        <w:t>2.3.6.</w:t>
      </w:r>
      <w:r w:rsidRPr="001434D0">
        <w:rPr>
          <w:b/>
          <w:color w:val="943634" w:themeColor="accent2" w:themeShade="BF"/>
        </w:rPr>
        <w:tab/>
        <w:t>Срок действия договора страхования (период страхования):</w:t>
      </w:r>
    </w:p>
    <w:p w:rsidR="001434D0" w:rsidRPr="001434D0" w:rsidRDefault="001434D0" w:rsidP="001434D0">
      <w:pPr>
        <w:shd w:val="clear" w:color="auto" w:fill="FFFFFF"/>
        <w:jc w:val="both"/>
        <w:rPr>
          <w:color w:val="943634" w:themeColor="accent2" w:themeShade="BF"/>
        </w:rPr>
      </w:pPr>
      <w:r w:rsidRPr="001434D0">
        <w:rPr>
          <w:color w:val="943634" w:themeColor="accent2" w:themeShade="BF"/>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1434D0" w:rsidRPr="001434D0" w:rsidRDefault="001434D0" w:rsidP="001434D0">
      <w:pPr>
        <w:shd w:val="clear" w:color="auto" w:fill="FFFFFF"/>
        <w:jc w:val="both"/>
        <w:rPr>
          <w:color w:val="943634" w:themeColor="accent2" w:themeShade="BF"/>
        </w:rPr>
      </w:pPr>
      <w:r w:rsidRPr="001434D0">
        <w:rPr>
          <w:color w:val="943634" w:themeColor="accent2" w:themeShade="BF"/>
        </w:rPr>
        <w:t>Секция 3: Период осуществления грузоперевозки.</w:t>
      </w:r>
    </w:p>
    <w:p w:rsidR="001434D0" w:rsidRPr="001434D0" w:rsidRDefault="001434D0" w:rsidP="001434D0">
      <w:pPr>
        <w:shd w:val="clear" w:color="auto" w:fill="FFFFFF"/>
        <w:tabs>
          <w:tab w:val="left" w:pos="851"/>
        </w:tabs>
        <w:jc w:val="both"/>
        <w:rPr>
          <w:b/>
          <w:color w:val="943634" w:themeColor="accent2" w:themeShade="BF"/>
        </w:rPr>
      </w:pPr>
      <w:r w:rsidRPr="001434D0">
        <w:rPr>
          <w:b/>
          <w:color w:val="943634" w:themeColor="accent2" w:themeShade="BF"/>
        </w:rPr>
        <w:t>2.3.7.</w:t>
      </w:r>
      <w:r w:rsidRPr="001434D0">
        <w:rPr>
          <w:b/>
          <w:color w:val="943634" w:themeColor="accent2" w:themeShade="BF"/>
        </w:rPr>
        <w:tab/>
        <w:t>Территория страхования:</w:t>
      </w:r>
    </w:p>
    <w:p w:rsidR="001434D0" w:rsidRPr="001434D0" w:rsidRDefault="001434D0" w:rsidP="001434D0">
      <w:pPr>
        <w:shd w:val="clear" w:color="auto" w:fill="FFFFFF"/>
        <w:jc w:val="both"/>
        <w:rPr>
          <w:color w:val="943634" w:themeColor="accent2" w:themeShade="BF"/>
        </w:rPr>
      </w:pPr>
      <w:r w:rsidRPr="001434D0">
        <w:rPr>
          <w:color w:val="943634" w:themeColor="accent2" w:themeShade="BF"/>
        </w:rPr>
        <w:t>Секция 1 и 2: Место проведения строительных и/или монтажных работ.</w:t>
      </w:r>
    </w:p>
    <w:p w:rsidR="001434D0" w:rsidRPr="001434D0" w:rsidRDefault="001434D0" w:rsidP="001434D0">
      <w:pPr>
        <w:shd w:val="clear" w:color="auto" w:fill="FFFFFF"/>
        <w:jc w:val="both"/>
        <w:rPr>
          <w:color w:val="943634" w:themeColor="accent2" w:themeShade="BF"/>
        </w:rPr>
      </w:pPr>
      <w:r w:rsidRPr="001434D0">
        <w:rPr>
          <w:color w:val="943634" w:themeColor="accent2" w:themeShade="BF"/>
        </w:rPr>
        <w:t>Секция 3: Маршрут следования груза.</w:t>
      </w:r>
    </w:p>
    <w:p w:rsidR="001434D0" w:rsidRPr="001434D0" w:rsidRDefault="001434D0" w:rsidP="001434D0">
      <w:pPr>
        <w:shd w:val="clear" w:color="auto" w:fill="FFFFFF"/>
        <w:tabs>
          <w:tab w:val="left" w:pos="851"/>
        </w:tabs>
        <w:jc w:val="both"/>
        <w:rPr>
          <w:b/>
          <w:color w:val="943634" w:themeColor="accent2" w:themeShade="BF"/>
        </w:rPr>
      </w:pPr>
      <w:r w:rsidRPr="001434D0">
        <w:rPr>
          <w:b/>
          <w:color w:val="943634" w:themeColor="accent2" w:themeShade="BF"/>
        </w:rPr>
        <w:t>2.3.8.</w:t>
      </w:r>
      <w:r w:rsidRPr="001434D0">
        <w:rPr>
          <w:b/>
          <w:color w:val="943634" w:themeColor="accent2" w:themeShade="BF"/>
        </w:rPr>
        <w:tab/>
        <w:t>Выгодоприобретатель по Секции 1 договора страхования:</w:t>
      </w:r>
    </w:p>
    <w:p w:rsidR="001434D0" w:rsidRPr="001434D0" w:rsidRDefault="001434D0" w:rsidP="001434D0">
      <w:pPr>
        <w:shd w:val="clear" w:color="auto" w:fill="FFFFFF"/>
        <w:jc w:val="both"/>
        <w:rPr>
          <w:color w:val="943634" w:themeColor="accent2" w:themeShade="BF"/>
        </w:rPr>
      </w:pPr>
      <w:r w:rsidRPr="001434D0">
        <w:rPr>
          <w:color w:val="943634" w:themeColor="accent2" w:themeShade="BF"/>
        </w:rPr>
        <w:t>Страхователь (Подрядчик по договору подряда) и Заказчик по договору подряда.</w:t>
      </w:r>
    </w:p>
    <w:p w:rsidR="001434D0" w:rsidRPr="001434D0" w:rsidRDefault="001434D0" w:rsidP="001434D0">
      <w:pPr>
        <w:jc w:val="center"/>
        <w:rPr>
          <w:b/>
          <w:snapToGrid w:val="0"/>
          <w:color w:val="943634" w:themeColor="accent2" w:themeShade="BF"/>
          <w:spacing w:val="2"/>
          <w:sz w:val="28"/>
          <w:szCs w:val="28"/>
        </w:rPr>
      </w:pPr>
    </w:p>
    <w:p w:rsidR="001434D0" w:rsidRPr="001434D0" w:rsidRDefault="001434D0" w:rsidP="001434D0">
      <w:pPr>
        <w:jc w:val="center"/>
        <w:rPr>
          <w:b/>
          <w:snapToGrid w:val="0"/>
          <w:color w:val="943634" w:themeColor="accent2" w:themeShade="BF"/>
          <w:spacing w:val="2"/>
          <w:sz w:val="28"/>
          <w:szCs w:val="28"/>
        </w:rPr>
      </w:pPr>
    </w:p>
    <w:p w:rsidR="001434D0" w:rsidRPr="001434D0" w:rsidRDefault="001434D0" w:rsidP="001434D0">
      <w:pPr>
        <w:jc w:val="center"/>
        <w:rPr>
          <w:b/>
          <w:snapToGrid w:val="0"/>
          <w:color w:val="943634" w:themeColor="accent2" w:themeShade="BF"/>
          <w:spacing w:val="2"/>
          <w:sz w:val="28"/>
          <w:szCs w:val="28"/>
        </w:rPr>
      </w:pPr>
    </w:p>
    <w:p w:rsidR="001434D0" w:rsidRPr="001434D0" w:rsidRDefault="001434D0" w:rsidP="001434D0">
      <w:pPr>
        <w:jc w:val="center"/>
        <w:rPr>
          <w:b/>
          <w:snapToGrid w:val="0"/>
          <w:color w:val="943634" w:themeColor="accent2" w:themeShade="BF"/>
          <w:spacing w:val="2"/>
          <w:sz w:val="28"/>
          <w:szCs w:val="28"/>
        </w:rPr>
      </w:pPr>
    </w:p>
    <w:p w:rsidR="001434D0" w:rsidRPr="001434D0" w:rsidRDefault="001434D0" w:rsidP="001434D0">
      <w:pPr>
        <w:jc w:val="center"/>
        <w:rPr>
          <w:b/>
          <w:snapToGrid w:val="0"/>
          <w:color w:val="943634" w:themeColor="accent2" w:themeShade="BF"/>
          <w:spacing w:val="2"/>
          <w:sz w:val="28"/>
          <w:szCs w:val="28"/>
        </w:rPr>
      </w:pPr>
    </w:p>
    <w:p w:rsidR="001434D0" w:rsidRPr="001434D0" w:rsidRDefault="001434D0" w:rsidP="001434D0">
      <w:pPr>
        <w:jc w:val="center"/>
        <w:rPr>
          <w:b/>
          <w:snapToGrid w:val="0"/>
          <w:color w:val="943634" w:themeColor="accent2" w:themeShade="BF"/>
          <w:spacing w:val="2"/>
          <w:sz w:val="28"/>
          <w:szCs w:val="28"/>
        </w:rPr>
      </w:pPr>
    </w:p>
    <w:tbl>
      <w:tblPr>
        <w:tblW w:w="0" w:type="auto"/>
        <w:tblLook w:val="04A0" w:firstRow="1" w:lastRow="0" w:firstColumn="1" w:lastColumn="0" w:noHBand="0" w:noVBand="1"/>
      </w:tblPr>
      <w:tblGrid>
        <w:gridCol w:w="4785"/>
        <w:gridCol w:w="5529"/>
      </w:tblGrid>
      <w:tr w:rsidR="001434D0" w:rsidRPr="001434D0" w:rsidTr="001434D0">
        <w:tc>
          <w:tcPr>
            <w:tcW w:w="4785" w:type="dxa"/>
            <w:hideMark/>
          </w:tcPr>
          <w:p w:rsidR="001434D0" w:rsidRPr="001434D0" w:rsidRDefault="001434D0">
            <w:pPr>
              <w:jc w:val="both"/>
              <w:rPr>
                <w:b/>
                <w:snapToGrid w:val="0"/>
                <w:color w:val="943634" w:themeColor="accent2" w:themeShade="BF"/>
                <w:szCs w:val="28"/>
              </w:rPr>
            </w:pPr>
            <w:r w:rsidRPr="001434D0">
              <w:rPr>
                <w:b/>
                <w:snapToGrid w:val="0"/>
                <w:color w:val="943634" w:themeColor="accent2" w:themeShade="BF"/>
                <w:szCs w:val="28"/>
              </w:rPr>
              <w:t>Заказчик:</w:t>
            </w:r>
          </w:p>
        </w:tc>
        <w:tc>
          <w:tcPr>
            <w:tcW w:w="5529" w:type="dxa"/>
            <w:hideMark/>
          </w:tcPr>
          <w:p w:rsidR="001434D0" w:rsidRPr="001434D0" w:rsidRDefault="001434D0">
            <w:pPr>
              <w:jc w:val="both"/>
              <w:rPr>
                <w:b/>
                <w:snapToGrid w:val="0"/>
                <w:color w:val="943634" w:themeColor="accent2" w:themeShade="BF"/>
                <w:szCs w:val="28"/>
              </w:rPr>
            </w:pPr>
            <w:r w:rsidRPr="001434D0">
              <w:rPr>
                <w:b/>
                <w:snapToGrid w:val="0"/>
                <w:color w:val="943634" w:themeColor="accent2" w:themeShade="BF"/>
                <w:szCs w:val="28"/>
              </w:rPr>
              <w:t>Подрядчик:</w:t>
            </w:r>
          </w:p>
        </w:tc>
      </w:tr>
      <w:tr w:rsidR="001434D0" w:rsidRPr="001434D0" w:rsidTr="001434D0">
        <w:tc>
          <w:tcPr>
            <w:tcW w:w="4785" w:type="dxa"/>
          </w:tcPr>
          <w:p w:rsidR="001434D0" w:rsidRPr="001434D0" w:rsidRDefault="001434D0">
            <w:pPr>
              <w:jc w:val="both"/>
              <w:rPr>
                <w:snapToGrid w:val="0"/>
                <w:color w:val="943634" w:themeColor="accent2" w:themeShade="BF"/>
                <w:sz w:val="22"/>
                <w:szCs w:val="22"/>
              </w:rPr>
            </w:pPr>
          </w:p>
          <w:p w:rsidR="001434D0" w:rsidRPr="001434D0" w:rsidRDefault="001434D0">
            <w:pPr>
              <w:jc w:val="both"/>
              <w:rPr>
                <w:snapToGrid w:val="0"/>
                <w:color w:val="943634" w:themeColor="accent2" w:themeShade="BF"/>
                <w:sz w:val="22"/>
                <w:szCs w:val="22"/>
              </w:rPr>
            </w:pPr>
          </w:p>
          <w:p w:rsidR="001434D0" w:rsidRPr="001434D0" w:rsidRDefault="001434D0">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tc>
        <w:tc>
          <w:tcPr>
            <w:tcW w:w="5529" w:type="dxa"/>
          </w:tcPr>
          <w:p w:rsidR="001434D0" w:rsidRPr="001434D0" w:rsidRDefault="001434D0">
            <w:pPr>
              <w:jc w:val="both"/>
              <w:rPr>
                <w:snapToGrid w:val="0"/>
                <w:color w:val="943634" w:themeColor="accent2" w:themeShade="BF"/>
                <w:sz w:val="22"/>
                <w:szCs w:val="22"/>
              </w:rPr>
            </w:pPr>
          </w:p>
          <w:p w:rsidR="001434D0" w:rsidRPr="001434D0" w:rsidRDefault="001434D0">
            <w:pPr>
              <w:jc w:val="both"/>
              <w:rPr>
                <w:snapToGrid w:val="0"/>
                <w:color w:val="943634" w:themeColor="accent2" w:themeShade="BF"/>
                <w:sz w:val="22"/>
                <w:szCs w:val="22"/>
              </w:rPr>
            </w:pPr>
          </w:p>
          <w:p w:rsidR="001434D0" w:rsidRPr="001434D0" w:rsidRDefault="001434D0">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p w:rsidR="001434D0" w:rsidRPr="001434D0" w:rsidRDefault="001434D0">
            <w:pPr>
              <w:jc w:val="both"/>
              <w:rPr>
                <w:snapToGrid w:val="0"/>
                <w:color w:val="943634" w:themeColor="accent2" w:themeShade="BF"/>
                <w:sz w:val="22"/>
                <w:szCs w:val="22"/>
              </w:rPr>
            </w:pPr>
          </w:p>
        </w:tc>
      </w:tr>
    </w:tbl>
    <w:p w:rsidR="00B0130C" w:rsidRPr="001434D0" w:rsidRDefault="00B0130C" w:rsidP="00FC798B">
      <w:pPr>
        <w:shd w:val="clear" w:color="auto" w:fill="FFFFFF"/>
        <w:tabs>
          <w:tab w:val="left" w:pos="993"/>
          <w:tab w:val="left" w:pos="1276"/>
        </w:tabs>
        <w:ind w:left="709"/>
        <w:rPr>
          <w:color w:val="943634" w:themeColor="accent2" w:themeShade="BF"/>
        </w:rPr>
      </w:pPr>
    </w:p>
    <w:sectPr w:rsidR="00B0130C" w:rsidRPr="001434D0"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AC6" w:rsidRDefault="00457AC6" w:rsidP="00153E35">
      <w:r>
        <w:separator/>
      </w:r>
    </w:p>
  </w:endnote>
  <w:endnote w:type="continuationSeparator" w:id="0">
    <w:p w:rsidR="00457AC6" w:rsidRDefault="00457AC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AC6" w:rsidRDefault="00457AC6" w:rsidP="00153E35">
      <w:r>
        <w:separator/>
      </w:r>
    </w:p>
  </w:footnote>
  <w:footnote w:type="continuationSeparator" w:id="0">
    <w:p w:rsidR="00457AC6" w:rsidRDefault="00457AC6" w:rsidP="00153E35">
      <w:r>
        <w:continuationSeparator/>
      </w:r>
    </w:p>
  </w:footnote>
  <w:footnote w:id="1">
    <w:p w:rsidR="00457AC6" w:rsidRDefault="00457AC6" w:rsidP="00457AC6">
      <w:pPr>
        <w:pStyle w:val="af8"/>
      </w:pPr>
      <w:r w:rsidRPr="00870794">
        <w:rPr>
          <w:rStyle w:val="afa"/>
          <w:color w:val="943634" w:themeColor="accent2" w:themeShade="BF"/>
        </w:rPr>
        <w:footnoteRef/>
      </w:r>
      <w:r w:rsidRPr="00870794">
        <w:rPr>
          <w:color w:val="943634" w:themeColor="accent2" w:themeShade="BF"/>
        </w:rPr>
        <w:t xml:space="preserve"> Пункты 3.3</w:t>
      </w:r>
      <w:r w:rsidR="00870794">
        <w:rPr>
          <w:color w:val="943634" w:themeColor="accent2" w:themeShade="BF"/>
          <w:lang w:val="ru-RU"/>
        </w:rPr>
        <w:t>5</w:t>
      </w:r>
      <w:r w:rsidRPr="00870794">
        <w:rPr>
          <w:color w:val="943634" w:themeColor="accent2" w:themeShade="BF"/>
        </w:rPr>
        <w:t xml:space="preserve"> – 3.</w:t>
      </w:r>
      <w:r w:rsidR="00870794">
        <w:rPr>
          <w:color w:val="943634" w:themeColor="accent2" w:themeShade="BF"/>
          <w:lang w:val="ru-RU"/>
        </w:rPr>
        <w:t>37</w:t>
      </w:r>
      <w:r w:rsidRPr="00870794">
        <w:rPr>
          <w:color w:val="943634" w:themeColor="accent2" w:themeShade="BF"/>
        </w:rPr>
        <w:t xml:space="preserve">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457AC6" w:rsidRPr="00C00A42" w:rsidRDefault="00457AC6"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3">
    <w:p w:rsidR="00457AC6" w:rsidRPr="00644ED5" w:rsidRDefault="00457AC6"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457AC6" w:rsidRPr="00644ED5" w:rsidRDefault="00457AC6"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7A95220"/>
    <w:multiLevelType w:val="multilevel"/>
    <w:tmpl w:val="A6D236F6"/>
    <w:lvl w:ilvl="0">
      <w:start w:val="3"/>
      <w:numFmt w:val="decimal"/>
      <w:lvlText w:val="%1."/>
      <w:lvlJc w:val="left"/>
      <w:pPr>
        <w:ind w:left="480" w:hanging="480"/>
      </w:pPr>
      <w:rPr>
        <w:rFonts w:hint="default"/>
      </w:rPr>
    </w:lvl>
    <w:lvl w:ilvl="1">
      <w:start w:val="38"/>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A295A1A"/>
    <w:multiLevelType w:val="multilevel"/>
    <w:tmpl w:val="D2D24F58"/>
    <w:lvl w:ilvl="0">
      <w:start w:val="3"/>
      <w:numFmt w:val="decimal"/>
      <w:lvlText w:val="%1."/>
      <w:lvlJc w:val="left"/>
      <w:pPr>
        <w:tabs>
          <w:tab w:val="num" w:pos="420"/>
        </w:tabs>
        <w:ind w:left="420" w:hanging="420"/>
      </w:pPr>
    </w:lvl>
    <w:lvl w:ilvl="1">
      <w:start w:val="42"/>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F32F36"/>
    <w:multiLevelType w:val="multilevel"/>
    <w:tmpl w:val="B8B2F894"/>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4">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4"/>
  </w:num>
  <w:num w:numId="3">
    <w:abstractNumId w:val="11"/>
  </w:num>
  <w:num w:numId="4">
    <w:abstractNumId w:val="18"/>
  </w:num>
  <w:num w:numId="5">
    <w:abstractNumId w:val="22"/>
  </w:num>
  <w:num w:numId="6">
    <w:abstractNumId w:val="17"/>
  </w:num>
  <w:num w:numId="7">
    <w:abstractNumId w:val="12"/>
  </w:num>
  <w:num w:numId="8">
    <w:abstractNumId w:val="6"/>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21"/>
  </w:num>
  <w:num w:numId="14">
    <w:abstractNumId w:val="0"/>
  </w:num>
  <w:num w:numId="15">
    <w:abstractNumId w:val="1"/>
  </w:num>
  <w:num w:numId="16">
    <w:abstractNumId w:val="25"/>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4"/>
    <w:lvlOverride w:ilvl="0">
      <w:startOverride w:val="3"/>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3"/>
  </w:num>
  <w:num w:numId="26">
    <w:abstractNumId w:val="19"/>
  </w:num>
  <w:num w:numId="27">
    <w:abstractNumId w:val="13"/>
  </w:num>
  <w:num w:numId="2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34D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6CF9"/>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57AC6"/>
    <w:rsid w:val="004629C4"/>
    <w:rsid w:val="00467374"/>
    <w:rsid w:val="00470B7A"/>
    <w:rsid w:val="00470DDD"/>
    <w:rsid w:val="004721E8"/>
    <w:rsid w:val="004732DE"/>
    <w:rsid w:val="004737A3"/>
    <w:rsid w:val="00476077"/>
    <w:rsid w:val="004850B4"/>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11BC"/>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794"/>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318"/>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98B"/>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07626">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27582064">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6969025">
      <w:bodyDiv w:val="1"/>
      <w:marLeft w:val="0"/>
      <w:marRight w:val="0"/>
      <w:marTop w:val="0"/>
      <w:marBottom w:val="0"/>
      <w:divBdr>
        <w:top w:val="none" w:sz="0" w:space="0" w:color="auto"/>
        <w:left w:val="none" w:sz="0" w:space="0" w:color="auto"/>
        <w:bottom w:val="none" w:sz="0" w:space="0" w:color="auto"/>
        <w:right w:val="none" w:sz="0" w:space="0" w:color="auto"/>
      </w:divBdr>
    </w:div>
    <w:div w:id="582373612">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70368027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44765594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1927183742">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CE831-99D1-44B6-9FAC-C3E0F1F8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34</Pages>
  <Words>10800</Words>
  <Characters>79403</Characters>
  <Application>Microsoft Office Word</Application>
  <DocSecurity>0</DocSecurity>
  <Lines>661</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90023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33</cp:revision>
  <cp:lastPrinted>2015-02-17T06:57:00Z</cp:lastPrinted>
  <dcterms:created xsi:type="dcterms:W3CDTF">2017-07-12T06:15:00Z</dcterms:created>
  <dcterms:modified xsi:type="dcterms:W3CDTF">2017-11-23T03:51:00Z</dcterms:modified>
</cp:coreProperties>
</file>