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7E0" w:rsidRDefault="00AA236F" w:rsidP="00955D72">
      <w:pPr>
        <w:suppressAutoHyphens/>
        <w:spacing w:line="240" w:lineRule="auto"/>
        <w:ind w:firstLine="0"/>
        <w:jc w:val="center"/>
        <w:rPr>
          <w:b/>
          <w:sz w:val="32"/>
        </w:rPr>
      </w:pPr>
      <w:bookmarkStart w:id="0" w:name="_Ref34763774"/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</w:t>
      </w:r>
      <w:r w:rsidR="008D27E0">
        <w:rPr>
          <w:b/>
          <w:sz w:val="32"/>
        </w:rPr>
        <w:t>Приложение №1</w:t>
      </w:r>
    </w:p>
    <w:p w:rsidR="00AA236F" w:rsidRDefault="00AA236F" w:rsidP="00AA236F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</w:t>
      </w:r>
      <w:r w:rsidR="008D27E0">
        <w:rPr>
          <w:b/>
          <w:sz w:val="32"/>
        </w:rPr>
        <w:t>к т</w:t>
      </w:r>
      <w:r w:rsidR="00EC5F37" w:rsidRPr="00690F9D">
        <w:rPr>
          <w:b/>
          <w:sz w:val="32"/>
        </w:rPr>
        <w:t>ехническо</w:t>
      </w:r>
      <w:r w:rsidR="008D27E0">
        <w:rPr>
          <w:b/>
          <w:sz w:val="32"/>
        </w:rPr>
        <w:t>му заданию</w:t>
      </w:r>
      <w:r w:rsidR="00EC5F37"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«Амурские электрические сети»</w:t>
      </w:r>
      <w:r>
        <w:rPr>
          <w:b/>
        </w:rPr>
        <w:t xml:space="preserve"> </w:t>
      </w:r>
    </w:p>
    <w:p w:rsidR="00EC5F37" w:rsidRPr="00690F9D" w:rsidRDefault="00AA236F" w:rsidP="00AA236F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>(тех. характеристики на закупаемые материалы)</w:t>
      </w:r>
    </w:p>
    <w:p w:rsidR="00467D68" w:rsidRPr="00690F9D" w:rsidRDefault="00467D68" w:rsidP="00955D72">
      <w:pPr>
        <w:spacing w:line="240" w:lineRule="auto"/>
        <w:rPr>
          <w:rStyle w:val="afc"/>
        </w:rPr>
      </w:pPr>
    </w:p>
    <w:tbl>
      <w:tblPr>
        <w:tblW w:w="14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1509"/>
        <w:gridCol w:w="1161"/>
        <w:gridCol w:w="9923"/>
        <w:gridCol w:w="983"/>
      </w:tblGrid>
      <w:tr w:rsidR="008D27E0" w:rsidRPr="00690F9D" w:rsidTr="00AA236F">
        <w:trPr>
          <w:trHeight w:val="37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E0" w:rsidRPr="00690F9D" w:rsidRDefault="008D27E0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E0" w:rsidRPr="00690F9D" w:rsidRDefault="008D27E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Требования Заказчика (марка, наименование</w:t>
            </w:r>
            <w:proofErr w:type="gramStart"/>
            <w:r w:rsidRPr="00690F9D">
              <w:rPr>
                <w:sz w:val="24"/>
                <w:szCs w:val="24"/>
              </w:rPr>
              <w:t xml:space="preserve"> ,</w:t>
            </w:r>
            <w:proofErr w:type="gramEnd"/>
            <w:r w:rsidRPr="00690F9D">
              <w:rPr>
                <w:sz w:val="24"/>
                <w:szCs w:val="24"/>
              </w:rPr>
              <w:t>тех. характеристика)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E0" w:rsidRPr="00690F9D" w:rsidRDefault="008D27E0" w:rsidP="008D27E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К-во</w:t>
            </w:r>
            <w:proofErr w:type="gramEnd"/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proofErr w:type="gramStart"/>
            <w:r w:rsidRPr="00690F9D">
              <w:rPr>
                <w:sz w:val="20"/>
              </w:rPr>
              <w:t>C</w:t>
            </w:r>
            <w:proofErr w:type="gramEnd"/>
            <w:r w:rsidRPr="00690F9D">
              <w:rPr>
                <w:sz w:val="20"/>
              </w:rPr>
              <w:t>троп</w:t>
            </w:r>
            <w:proofErr w:type="spellEnd"/>
            <w:r w:rsidRPr="00690F9D">
              <w:rPr>
                <w:sz w:val="20"/>
              </w:rPr>
              <w:t xml:space="preserve"> регулируемый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ST 2000</w:t>
            </w:r>
          </w:p>
          <w:p w:rsidR="00621E0E" w:rsidRPr="00621E0E" w:rsidRDefault="00621E0E" w:rsidP="00621E0E">
            <w:pPr>
              <w:snapToGrid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B76729" w:rsidRDefault="00291FB6" w:rsidP="00097982">
            <w:pPr>
              <w:pStyle w:val="30"/>
              <w:numPr>
                <w:ilvl w:val="0"/>
                <w:numId w:val="0"/>
              </w:numPr>
              <w:spacing w:before="0" w:after="0"/>
              <w:jc w:val="both"/>
              <w:rPr>
                <w:b w:val="0"/>
                <w:sz w:val="20"/>
              </w:rPr>
            </w:pPr>
            <w:r w:rsidRPr="00690F9D">
              <w:rPr>
                <w:b w:val="0"/>
                <w:sz w:val="20"/>
              </w:rPr>
              <w:t>Полиамидный строп с защитной накладкой против истирания стропа и с устройством регулировки длины из стали. С концов стропа находятся карабины.</w:t>
            </w:r>
          </w:p>
          <w:p w:rsidR="00291FB6" w:rsidRPr="00690F9D" w:rsidRDefault="00291FB6" w:rsidP="00097982">
            <w:pPr>
              <w:pStyle w:val="30"/>
              <w:numPr>
                <w:ilvl w:val="0"/>
                <w:numId w:val="0"/>
              </w:numPr>
              <w:spacing w:before="0" w:after="0"/>
              <w:jc w:val="both"/>
              <w:rPr>
                <w:b w:val="0"/>
                <w:sz w:val="20"/>
              </w:rPr>
            </w:pPr>
            <w:r w:rsidRPr="00690F9D">
              <w:rPr>
                <w:b w:val="0"/>
                <w:sz w:val="20"/>
              </w:rPr>
              <w:t>Технические характеристики: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rStyle w:val="afff0"/>
                <w:b w:val="0"/>
                <w:sz w:val="20"/>
              </w:rPr>
              <w:t>Тип карабинов</w:t>
            </w:r>
            <w:r w:rsidRPr="00690F9D">
              <w:rPr>
                <w:sz w:val="20"/>
              </w:rPr>
              <w:t xml:space="preserve"> AZ011, 2хAZ002. </w:t>
            </w:r>
            <w:r w:rsidRPr="00690F9D">
              <w:rPr>
                <w:rStyle w:val="afff0"/>
                <w:b w:val="0"/>
                <w:sz w:val="20"/>
              </w:rPr>
              <w:t>Температура использования</w:t>
            </w:r>
            <w:r w:rsidRPr="00690F9D">
              <w:rPr>
                <w:sz w:val="20"/>
              </w:rPr>
              <w:t xml:space="preserve"> от -30°C до +50°С. </w:t>
            </w:r>
            <w:r w:rsidRPr="00690F9D">
              <w:rPr>
                <w:rStyle w:val="afff0"/>
                <w:b w:val="0"/>
                <w:sz w:val="20"/>
              </w:rPr>
              <w:t>Вес</w:t>
            </w:r>
            <w:r w:rsidRPr="00F31562">
              <w:rPr>
                <w:sz w:val="20"/>
              </w:rPr>
              <w:t xml:space="preserve"> до </w:t>
            </w:r>
            <w:r w:rsidRPr="00690F9D">
              <w:rPr>
                <w:sz w:val="20"/>
              </w:rPr>
              <w:t xml:space="preserve">1,50 кг. </w:t>
            </w:r>
            <w:r w:rsidRPr="00690F9D">
              <w:rPr>
                <w:rStyle w:val="afff0"/>
                <w:b w:val="0"/>
                <w:sz w:val="20"/>
              </w:rPr>
              <w:t>Диаметр стропа</w:t>
            </w:r>
            <w:r>
              <w:rPr>
                <w:sz w:val="20"/>
              </w:rPr>
              <w:t xml:space="preserve"> 12 мм.</w:t>
            </w:r>
            <w:r w:rsidRPr="00690F9D">
              <w:rPr>
                <w:sz w:val="20"/>
              </w:rPr>
              <w:t xml:space="preserve"> </w:t>
            </w:r>
            <w:r w:rsidRPr="00690F9D">
              <w:rPr>
                <w:rStyle w:val="afff0"/>
                <w:b w:val="0"/>
                <w:sz w:val="20"/>
              </w:rPr>
              <w:t>Длина стропа</w:t>
            </w:r>
            <w:r w:rsidRPr="00690F9D">
              <w:rPr>
                <w:sz w:val="20"/>
              </w:rPr>
              <w:t xml:space="preserve"> 2 м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gramStart"/>
            <w:r w:rsidRPr="00690F9D">
              <w:rPr>
                <w:bCs/>
                <w:sz w:val="20"/>
              </w:rPr>
              <w:t>ТР</w:t>
            </w:r>
            <w:proofErr w:type="gramEnd"/>
            <w:r w:rsidRPr="00690F9D">
              <w:rPr>
                <w:bCs/>
                <w:sz w:val="20"/>
              </w:rPr>
              <w:t xml:space="preserve"> ТС 019/2011</w:t>
            </w:r>
            <w:r>
              <w:rPr>
                <w:bCs/>
                <w:sz w:val="20"/>
              </w:rPr>
              <w:t xml:space="preserve">            </w:t>
            </w:r>
            <w:r w:rsidRPr="00690F9D">
              <w:rPr>
                <w:bCs/>
                <w:sz w:val="20"/>
              </w:rPr>
              <w:t>ГОСТ Р ЕН</w:t>
            </w:r>
            <w:r>
              <w:rPr>
                <w:bCs/>
                <w:sz w:val="20"/>
              </w:rPr>
              <w:t xml:space="preserve"> </w:t>
            </w:r>
            <w:r w:rsidRPr="00690F9D">
              <w:rPr>
                <w:bCs/>
                <w:sz w:val="20"/>
              </w:rPr>
              <w:t>358-2008                ГОСТ Р ЕН</w:t>
            </w:r>
            <w:r>
              <w:rPr>
                <w:bCs/>
                <w:sz w:val="20"/>
              </w:rPr>
              <w:t xml:space="preserve"> </w:t>
            </w:r>
            <w:r w:rsidRPr="00690F9D">
              <w:rPr>
                <w:bCs/>
                <w:sz w:val="20"/>
              </w:rPr>
              <w:t>362-2008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Блок-ролик двойной с подшипником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690F9D">
              <w:rPr>
                <w:sz w:val="20"/>
              </w:rPr>
              <w:t>Vento</w:t>
            </w:r>
            <w:proofErr w:type="spellEnd"/>
            <w:r w:rsidRPr="00690F9D">
              <w:rPr>
                <w:sz w:val="20"/>
              </w:rPr>
              <w:t xml:space="preserve"> DOUBIE</w:t>
            </w:r>
          </w:p>
          <w:p w:rsidR="00621E0E" w:rsidRPr="00690F9D" w:rsidRDefault="00621E0E" w:rsidP="00621E0E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pStyle w:val="aff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90F9D">
              <w:rPr>
                <w:sz w:val="20"/>
                <w:szCs w:val="20"/>
              </w:rPr>
              <w:t xml:space="preserve">С разъемными щечками. С закрытым шарикоподшипником. </w:t>
            </w:r>
            <w:proofErr w:type="gramStart"/>
            <w:r w:rsidRPr="00690F9D">
              <w:rPr>
                <w:sz w:val="20"/>
                <w:szCs w:val="20"/>
              </w:rPr>
              <w:t>Предназначен</w:t>
            </w:r>
            <w:proofErr w:type="gramEnd"/>
            <w:r w:rsidRPr="00690F9D">
              <w:rPr>
                <w:sz w:val="20"/>
                <w:szCs w:val="20"/>
              </w:rPr>
              <w:t xml:space="preserve"> для использования в системе полиспастов при натяжении навесной переправы, при подъеме тяжелых грузов. Допускается использование в качестве </w:t>
            </w:r>
            <w:proofErr w:type="gramStart"/>
            <w:r w:rsidRPr="00690F9D">
              <w:rPr>
                <w:sz w:val="20"/>
                <w:szCs w:val="20"/>
              </w:rPr>
              <w:t>прусик-блока</w:t>
            </w:r>
            <w:proofErr w:type="gramEnd"/>
            <w:r w:rsidRPr="00690F9D">
              <w:rPr>
                <w:sz w:val="20"/>
                <w:szCs w:val="20"/>
              </w:rPr>
              <w:t>.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Масса, </w:t>
            </w:r>
            <w:proofErr w:type="gramStart"/>
            <w:r w:rsidRPr="00690F9D">
              <w:rPr>
                <w:snapToGrid/>
                <w:sz w:val="20"/>
              </w:rPr>
              <w:t>г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до 200</w:t>
            </w:r>
            <w:r w:rsidRPr="00690F9D">
              <w:rPr>
                <w:snapToGrid/>
                <w:sz w:val="20"/>
              </w:rPr>
              <w:t>.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Материал изготовления: Дюраль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Кол-во роликов, </w:t>
            </w:r>
            <w:proofErr w:type="spellStart"/>
            <w:proofErr w:type="gramStart"/>
            <w:r w:rsidRPr="00690F9D">
              <w:rPr>
                <w:snapToGrid/>
                <w:sz w:val="20"/>
              </w:rPr>
              <w:t>шт</w:t>
            </w:r>
            <w:proofErr w:type="spellEnd"/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2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Тип устройства: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блок-ролик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690F9D">
              <w:rPr>
                <w:snapToGrid/>
                <w:sz w:val="20"/>
              </w:rPr>
              <w:t>мм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11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690F9D">
              <w:rPr>
                <w:snapToGrid/>
                <w:sz w:val="20"/>
              </w:rPr>
              <w:t>мм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8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Наличие подшипника: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да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Максимальная нагрузка, </w:t>
            </w:r>
            <w:proofErr w:type="spellStart"/>
            <w:r w:rsidRPr="00690F9D">
              <w:rPr>
                <w:snapToGrid/>
                <w:sz w:val="20"/>
              </w:rPr>
              <w:t>kN</w:t>
            </w:r>
            <w:proofErr w:type="spell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Блок-ролик одинарный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"Спасатель"</w:t>
            </w:r>
          </w:p>
          <w:p w:rsidR="00621E0E" w:rsidRPr="00690F9D" w:rsidRDefault="00621E0E" w:rsidP="00621E0E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pStyle w:val="aff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90F9D">
              <w:rPr>
                <w:sz w:val="20"/>
                <w:szCs w:val="20"/>
              </w:rPr>
              <w:t xml:space="preserve">С неразъемными щечками. Перемычка между щечками позволяет </w:t>
            </w:r>
            <w:proofErr w:type="gramStart"/>
            <w:r w:rsidRPr="00690F9D">
              <w:rPr>
                <w:sz w:val="20"/>
                <w:szCs w:val="20"/>
              </w:rPr>
              <w:t>блок-ролику</w:t>
            </w:r>
            <w:proofErr w:type="gramEnd"/>
            <w:r w:rsidRPr="00690F9D">
              <w:rPr>
                <w:sz w:val="20"/>
                <w:szCs w:val="20"/>
              </w:rPr>
              <w:t xml:space="preserve"> остаться на веревке даже в случае разрушения оси. Бронзовая.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Масса, </w:t>
            </w:r>
            <w:proofErr w:type="gramStart"/>
            <w:r w:rsidRPr="00690F9D">
              <w:rPr>
                <w:snapToGrid/>
                <w:sz w:val="20"/>
              </w:rPr>
              <w:t>г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до 100</w:t>
            </w:r>
            <w:r w:rsidRPr="00690F9D">
              <w:rPr>
                <w:snapToGrid/>
                <w:sz w:val="20"/>
              </w:rPr>
              <w:t>.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Материал изготовления: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Дюраль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Кол-во роликов, </w:t>
            </w:r>
            <w:proofErr w:type="spellStart"/>
            <w:proofErr w:type="gramStart"/>
            <w:r w:rsidRPr="00690F9D">
              <w:rPr>
                <w:snapToGrid/>
                <w:sz w:val="20"/>
              </w:rPr>
              <w:t>шт</w:t>
            </w:r>
            <w:proofErr w:type="spellEnd"/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1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690F9D">
              <w:rPr>
                <w:snapToGrid/>
                <w:sz w:val="20"/>
              </w:rPr>
              <w:t>мм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13</w:t>
            </w:r>
          </w:p>
          <w:p w:rsidR="00291FB6" w:rsidRPr="00690F9D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Наличие подшипника: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нет</w:t>
            </w:r>
          </w:p>
          <w:p w:rsidR="00291FB6" w:rsidRDefault="00291FB6" w:rsidP="00097982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Максимальная нагрузка, </w:t>
            </w:r>
            <w:proofErr w:type="spellStart"/>
            <w:r w:rsidRPr="00690F9D">
              <w:rPr>
                <w:snapToGrid/>
                <w:sz w:val="20"/>
              </w:rPr>
              <w:t>kN</w:t>
            </w:r>
            <w:proofErr w:type="spell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20</w:t>
            </w:r>
          </w:p>
          <w:p w:rsidR="00291FB6" w:rsidRPr="00DC15D9" w:rsidRDefault="00291FB6" w:rsidP="00097982">
            <w:pPr>
              <w:spacing w:line="240" w:lineRule="auto"/>
              <w:ind w:firstLine="0"/>
              <w:rPr>
                <w:bCs/>
                <w:sz w:val="20"/>
              </w:rPr>
            </w:pPr>
            <w:proofErr w:type="gramStart"/>
            <w:r w:rsidRPr="00690F9D">
              <w:rPr>
                <w:bCs/>
                <w:sz w:val="20"/>
              </w:rPr>
              <w:t>ТР</w:t>
            </w:r>
            <w:proofErr w:type="gramEnd"/>
            <w:r w:rsidRPr="00690F9D">
              <w:rPr>
                <w:bCs/>
                <w:sz w:val="20"/>
              </w:rPr>
              <w:t xml:space="preserve"> ТС 019/2011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Блокирующее устройство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FANTOM GRL 101</w:t>
            </w:r>
          </w:p>
          <w:p w:rsidR="00621E0E" w:rsidRPr="00690F9D" w:rsidRDefault="00621E0E" w:rsidP="00621E0E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Устройство размещено в ударопрочном пластиковом корпусе и оснащено карабином AZ002AS. Ширина рабочей ленты (комбинированное плетение П</w:t>
            </w:r>
            <w:proofErr w:type="gramStart"/>
            <w:r w:rsidRPr="00690F9D">
              <w:rPr>
                <w:sz w:val="20"/>
              </w:rPr>
              <w:t>А-</w:t>
            </w:r>
            <w:proofErr w:type="gramEnd"/>
            <w:r w:rsidRPr="00690F9D">
              <w:rPr>
                <w:sz w:val="20"/>
              </w:rPr>
              <w:t xml:space="preserve"> </w:t>
            </w:r>
            <w:proofErr w:type="spellStart"/>
            <w:r w:rsidRPr="00690F9D">
              <w:rPr>
                <w:sz w:val="20"/>
              </w:rPr>
              <w:t>кевлар</w:t>
            </w:r>
            <w:proofErr w:type="spellEnd"/>
            <w:r w:rsidRPr="00690F9D">
              <w:rPr>
                <w:sz w:val="20"/>
              </w:rPr>
              <w:t>) 17 мм. Устройство оснащено ленточным амортизатором.</w:t>
            </w:r>
          </w:p>
          <w:p w:rsidR="00291FB6" w:rsidRPr="00690F9D" w:rsidRDefault="00291FB6" w:rsidP="00097982">
            <w:pPr>
              <w:pStyle w:val="30"/>
              <w:numPr>
                <w:ilvl w:val="0"/>
                <w:numId w:val="0"/>
              </w:numPr>
              <w:spacing w:before="0" w:after="0"/>
              <w:rPr>
                <w:b w:val="0"/>
                <w:sz w:val="20"/>
              </w:rPr>
            </w:pPr>
            <w:r w:rsidRPr="00690F9D">
              <w:rPr>
                <w:b w:val="0"/>
                <w:sz w:val="20"/>
              </w:rPr>
              <w:t>Технические характеристики: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rStyle w:val="afff0"/>
                <w:b w:val="0"/>
                <w:sz w:val="20"/>
              </w:rPr>
              <w:t>Тип карабина</w:t>
            </w:r>
            <w:r w:rsidRPr="00690F9D">
              <w:rPr>
                <w:sz w:val="20"/>
              </w:rPr>
              <w:t xml:space="preserve"> AZ002AS. </w:t>
            </w:r>
            <w:r w:rsidRPr="00690F9D">
              <w:rPr>
                <w:rStyle w:val="afff0"/>
                <w:b w:val="0"/>
                <w:sz w:val="20"/>
              </w:rPr>
              <w:t>Материал лент</w:t>
            </w:r>
            <w:proofErr w:type="gramStart"/>
            <w:r w:rsidRPr="00690F9D">
              <w:rPr>
                <w:rStyle w:val="afff0"/>
                <w:b w:val="0"/>
                <w:sz w:val="20"/>
              </w:rPr>
              <w:t>ы-</w:t>
            </w:r>
            <w:proofErr w:type="gramEnd"/>
            <w:r w:rsidRPr="00690F9D">
              <w:rPr>
                <w:b/>
                <w:sz w:val="20"/>
              </w:rPr>
              <w:t xml:space="preserve"> </w:t>
            </w:r>
            <w:r w:rsidRPr="00690F9D">
              <w:rPr>
                <w:sz w:val="20"/>
              </w:rPr>
              <w:t>Полиамид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rStyle w:val="afff0"/>
                <w:b w:val="0"/>
                <w:sz w:val="20"/>
              </w:rPr>
              <w:t>Ширина ленты</w:t>
            </w:r>
            <w:r w:rsidRPr="00690F9D">
              <w:rPr>
                <w:sz w:val="20"/>
              </w:rPr>
              <w:t xml:space="preserve"> 17,5 мм. </w:t>
            </w:r>
            <w:r w:rsidRPr="00690F9D">
              <w:rPr>
                <w:rStyle w:val="afff0"/>
                <w:b w:val="0"/>
                <w:sz w:val="20"/>
              </w:rPr>
              <w:t>Вес</w:t>
            </w:r>
            <w:r>
              <w:rPr>
                <w:rStyle w:val="afff0"/>
                <w:b w:val="0"/>
                <w:sz w:val="20"/>
              </w:rPr>
              <w:t xml:space="preserve"> до </w:t>
            </w:r>
            <w:r w:rsidRPr="00690F9D"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  <w:r w:rsidRPr="00690F9D">
              <w:rPr>
                <w:sz w:val="20"/>
              </w:rPr>
              <w:t xml:space="preserve"> кг. </w:t>
            </w:r>
            <w:r w:rsidRPr="00690F9D">
              <w:rPr>
                <w:rStyle w:val="afff0"/>
                <w:b w:val="0"/>
                <w:sz w:val="20"/>
              </w:rPr>
              <w:t>Статическая прочность</w:t>
            </w:r>
            <w:r w:rsidRPr="00690F9D">
              <w:rPr>
                <w:sz w:val="20"/>
              </w:rPr>
              <w:t xml:space="preserve"> не менее 15 </w:t>
            </w:r>
            <w:proofErr w:type="spellStart"/>
            <w:r w:rsidRPr="00690F9D">
              <w:rPr>
                <w:sz w:val="20"/>
              </w:rPr>
              <w:t>кН.</w:t>
            </w:r>
            <w:proofErr w:type="spellEnd"/>
            <w:r w:rsidRPr="00690F9D">
              <w:rPr>
                <w:sz w:val="20"/>
              </w:rPr>
              <w:t xml:space="preserve"> </w:t>
            </w:r>
            <w:r w:rsidRPr="00690F9D">
              <w:rPr>
                <w:rStyle w:val="afff0"/>
                <w:b w:val="0"/>
                <w:sz w:val="20"/>
              </w:rPr>
              <w:t>Сила торможения</w:t>
            </w:r>
            <w:r>
              <w:rPr>
                <w:sz w:val="20"/>
              </w:rPr>
              <w:t xml:space="preserve"> </w:t>
            </w:r>
            <w:r w:rsidRPr="00690F9D">
              <w:rPr>
                <w:sz w:val="20"/>
              </w:rPr>
              <w:t xml:space="preserve">6 </w:t>
            </w:r>
            <w:proofErr w:type="spellStart"/>
            <w:r w:rsidRPr="00690F9D">
              <w:rPr>
                <w:sz w:val="20"/>
              </w:rPr>
              <w:t>кН.</w:t>
            </w:r>
            <w:proofErr w:type="spellEnd"/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 w:rsidRPr="00690F9D">
              <w:rPr>
                <w:sz w:val="20"/>
              </w:rPr>
              <w:t xml:space="preserve"> ЕН 360-2008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Блокирующий механизм (зажим для </w:t>
            </w:r>
            <w:r w:rsidRPr="00690F9D">
              <w:rPr>
                <w:sz w:val="20"/>
              </w:rPr>
              <w:lastRenderedPageBreak/>
              <w:t>страховки)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lastRenderedPageBreak/>
              <w:t>Зажим PETZL MICROCE</w:t>
            </w:r>
            <w:r w:rsidRPr="00690F9D">
              <w:rPr>
                <w:sz w:val="20"/>
              </w:rPr>
              <w:lastRenderedPageBreak/>
              <w:t>NDER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napToGrid/>
                <w:sz w:val="20"/>
              </w:rPr>
            </w:pPr>
            <w:r w:rsidRPr="00690F9D">
              <w:rPr>
                <w:sz w:val="20"/>
              </w:rPr>
              <w:lastRenderedPageBreak/>
              <w:t xml:space="preserve">Веревочный зажим закрытого типа </w:t>
            </w:r>
            <w:proofErr w:type="spellStart"/>
            <w:r w:rsidRPr="00690F9D">
              <w:rPr>
                <w:sz w:val="20"/>
              </w:rPr>
              <w:t>Microcender</w:t>
            </w:r>
            <w:proofErr w:type="spellEnd"/>
            <w:r w:rsidRPr="00690F9D">
              <w:rPr>
                <w:sz w:val="20"/>
              </w:rPr>
              <w:t xml:space="preserve">- многофункциональный зажим, для организации полиспастов. </w:t>
            </w:r>
            <w:r>
              <w:rPr>
                <w:sz w:val="20"/>
              </w:rPr>
              <w:t>С</w:t>
            </w:r>
            <w:r w:rsidRPr="00690F9D">
              <w:rPr>
                <w:sz w:val="20"/>
              </w:rPr>
              <w:t xml:space="preserve">кользит вверх по веревке, при </w:t>
            </w:r>
            <w:proofErr w:type="spellStart"/>
            <w:r w:rsidRPr="00690F9D">
              <w:rPr>
                <w:sz w:val="20"/>
              </w:rPr>
              <w:t>нагружении</w:t>
            </w:r>
            <w:proofErr w:type="spellEnd"/>
            <w:r w:rsidRPr="00690F9D">
              <w:rPr>
                <w:sz w:val="20"/>
              </w:rPr>
              <w:t xml:space="preserve"> вниз - фиксируется. Устанавливается на веревку при помощи съемной оси, которая, в свою очередь, фиксируется специальным штифтом. </w:t>
            </w:r>
            <w:r w:rsidRPr="00690F9D">
              <w:rPr>
                <w:snapToGrid/>
                <w:sz w:val="20"/>
              </w:rPr>
              <w:t xml:space="preserve">Материал: алюминий. Для веревок </w:t>
            </w:r>
            <w:r w:rsidRPr="00690F9D">
              <w:rPr>
                <w:snapToGrid/>
                <w:sz w:val="20"/>
              </w:rPr>
              <w:lastRenderedPageBreak/>
              <w:t>диаметром: от 9 до 13 мм.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Вес: </w:t>
            </w:r>
            <w:r>
              <w:rPr>
                <w:snapToGrid/>
                <w:sz w:val="20"/>
              </w:rPr>
              <w:t>до 180 гр.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lastRenderedPageBreak/>
              <w:t>16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Веревка вспомогательная </w:t>
            </w:r>
            <w:r w:rsidR="001F09D3">
              <w:rPr>
                <w:sz w:val="20"/>
              </w:rPr>
              <w:t xml:space="preserve"> «</w:t>
            </w:r>
            <w:r w:rsidRPr="00690F9D">
              <w:rPr>
                <w:sz w:val="20"/>
              </w:rPr>
              <w:t>КОЛОМНА</w:t>
            </w:r>
            <w:r w:rsidR="001F09D3">
              <w:rPr>
                <w:sz w:val="20"/>
              </w:rPr>
              <w:t>»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Д=8 неон 24 пряди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Веревка полиамидная плетеная с сердечником цветная. Диаметр 8мм.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Прядей 24.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Линейная плотность 155 </w:t>
            </w:r>
            <w:proofErr w:type="spellStart"/>
            <w:r>
              <w:rPr>
                <w:sz w:val="20"/>
              </w:rPr>
              <w:t>ктекс</w:t>
            </w:r>
            <w:proofErr w:type="spellEnd"/>
            <w:r>
              <w:rPr>
                <w:sz w:val="20"/>
              </w:rPr>
              <w:t>.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Разрывная нагрузка </w:t>
            </w:r>
            <w:r>
              <w:rPr>
                <w:sz w:val="20"/>
              </w:rPr>
              <w:t>4500 кг/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Оплетка имеет сопротивляемость к истиранию, высокое удлинение, повышенную гибкость.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Веревка динамическая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"</w:t>
            </w:r>
            <w:proofErr w:type="spellStart"/>
            <w:r w:rsidRPr="00690F9D">
              <w:rPr>
                <w:sz w:val="20"/>
              </w:rPr>
              <w:t>Factor</w:t>
            </w:r>
            <w:proofErr w:type="spellEnd"/>
            <w:r w:rsidRPr="00690F9D">
              <w:rPr>
                <w:sz w:val="20"/>
              </w:rPr>
              <w:t xml:space="preserve">" </w:t>
            </w:r>
            <w:proofErr w:type="spellStart"/>
            <w:r w:rsidRPr="00690F9D">
              <w:rPr>
                <w:sz w:val="20"/>
              </w:rPr>
              <w:t>red</w:t>
            </w:r>
            <w:proofErr w:type="spellEnd"/>
            <w:r w:rsidRPr="00690F9D">
              <w:rPr>
                <w:sz w:val="20"/>
              </w:rPr>
              <w:t xml:space="preserve">  D-10мм   (CE UIAA) с </w:t>
            </w:r>
            <w:proofErr w:type="gramStart"/>
            <w:r w:rsidRPr="00690F9D">
              <w:rPr>
                <w:sz w:val="20"/>
              </w:rPr>
              <w:t>в</w:t>
            </w:r>
            <w:proofErr w:type="gramEnd"/>
            <w:r w:rsidRPr="00690F9D">
              <w:rPr>
                <w:sz w:val="20"/>
              </w:rPr>
              <w:t>/о пропиткой  50м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Одинарная динамическая веревка с водоотталкивающей пропиткой "</w:t>
            </w:r>
            <w:proofErr w:type="spellStart"/>
            <w:r w:rsidRPr="00690F9D">
              <w:rPr>
                <w:snapToGrid/>
                <w:sz w:val="20"/>
              </w:rPr>
              <w:t>Factor</w:t>
            </w:r>
            <w:proofErr w:type="spellEnd"/>
            <w:r w:rsidRPr="00690F9D">
              <w:rPr>
                <w:snapToGrid/>
                <w:sz w:val="20"/>
              </w:rPr>
              <w:t xml:space="preserve"> 10".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Обработки волокон </w:t>
            </w:r>
            <w:proofErr w:type="spellStart"/>
            <w:r w:rsidRPr="00690F9D">
              <w:rPr>
                <w:snapToGrid/>
                <w:sz w:val="20"/>
              </w:rPr>
              <w:t>фторполимерами</w:t>
            </w:r>
            <w:proofErr w:type="spellEnd"/>
            <w:r w:rsidRPr="00690F9D">
              <w:rPr>
                <w:snapToGrid/>
                <w:sz w:val="20"/>
              </w:rPr>
              <w:t xml:space="preserve"> - высокие водоотталкивающие свойства. Диаметр</w:t>
            </w:r>
            <w:r>
              <w:rPr>
                <w:snapToGrid/>
                <w:sz w:val="20"/>
              </w:rPr>
              <w:t xml:space="preserve"> верёвки</w:t>
            </w:r>
            <w:r w:rsidRPr="00690F9D">
              <w:rPr>
                <w:snapToGrid/>
                <w:sz w:val="20"/>
              </w:rPr>
              <w:t>: 10 мм.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Вес: </w:t>
            </w:r>
            <w:r>
              <w:rPr>
                <w:snapToGrid/>
                <w:sz w:val="20"/>
              </w:rPr>
              <w:t>до70 г</w:t>
            </w:r>
            <w:r w:rsidRPr="00690F9D">
              <w:rPr>
                <w:snapToGrid/>
                <w:sz w:val="20"/>
              </w:rPr>
              <w:t>/м. Статическое удлинение: 7,9 %.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Динамическое удлинение: 33 %. Кол-во рывков UIAA: 7. Сила рывка: 8,8 </w:t>
            </w:r>
            <w:proofErr w:type="spellStart"/>
            <w:r w:rsidRPr="00690F9D">
              <w:rPr>
                <w:snapToGrid/>
                <w:sz w:val="20"/>
              </w:rPr>
              <w:t>кН.</w:t>
            </w:r>
            <w:proofErr w:type="spellEnd"/>
            <w:r w:rsidRPr="00690F9D">
              <w:rPr>
                <w:snapToGrid/>
                <w:sz w:val="20"/>
              </w:rPr>
              <w:t xml:space="preserve"> Сдвиг оплетки: 0 %. Коэффициент </w:t>
            </w:r>
            <w:proofErr w:type="spellStart"/>
            <w:r w:rsidRPr="00690F9D">
              <w:rPr>
                <w:snapToGrid/>
                <w:sz w:val="20"/>
              </w:rPr>
              <w:t>узловязания</w:t>
            </w:r>
            <w:proofErr w:type="spellEnd"/>
            <w:r w:rsidRPr="00690F9D">
              <w:rPr>
                <w:snapToGrid/>
                <w:sz w:val="20"/>
              </w:rPr>
              <w:t>: 0,65.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Веревка статическая диаметром 10 мм капрон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"</w:t>
            </w:r>
            <w:proofErr w:type="spellStart"/>
            <w:r w:rsidRPr="00690F9D">
              <w:rPr>
                <w:sz w:val="20"/>
              </w:rPr>
              <w:t>Statik</w:t>
            </w:r>
            <w:proofErr w:type="spellEnd"/>
            <w:r w:rsidRPr="00690F9D">
              <w:rPr>
                <w:sz w:val="20"/>
              </w:rPr>
              <w:t xml:space="preserve"> 10" Д-10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Тип веревки: А. Диаметр: 10мм. Вес: 64,5 гр./метр. Статическое удлинение: 3,1%.</w:t>
            </w:r>
          </w:p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Разрывная нагрузка: 30 </w:t>
            </w:r>
            <w:proofErr w:type="spellStart"/>
            <w:r w:rsidRPr="00690F9D">
              <w:rPr>
                <w:snapToGrid/>
                <w:sz w:val="20"/>
              </w:rPr>
              <w:t>кН.</w:t>
            </w:r>
            <w:proofErr w:type="spellEnd"/>
            <w:r w:rsidRPr="00690F9D">
              <w:rPr>
                <w:snapToGrid/>
                <w:sz w:val="20"/>
              </w:rPr>
              <w:t xml:space="preserve"> Прочность с узлами: 15 </w:t>
            </w:r>
            <w:proofErr w:type="spellStart"/>
            <w:r w:rsidRPr="00690F9D">
              <w:rPr>
                <w:snapToGrid/>
                <w:sz w:val="20"/>
              </w:rPr>
              <w:t>кН.</w:t>
            </w:r>
            <w:proofErr w:type="spellEnd"/>
            <w:r w:rsidRPr="00690F9D">
              <w:rPr>
                <w:snapToGrid/>
                <w:sz w:val="20"/>
              </w:rPr>
              <w:t xml:space="preserve"> Сдвиг оплетки: 0,1%.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Коэффициент </w:t>
            </w:r>
            <w:proofErr w:type="spellStart"/>
            <w:r w:rsidRPr="00690F9D">
              <w:rPr>
                <w:snapToGrid/>
                <w:sz w:val="20"/>
              </w:rPr>
              <w:t>узловязания</w:t>
            </w:r>
            <w:proofErr w:type="spellEnd"/>
            <w:r w:rsidRPr="00690F9D">
              <w:rPr>
                <w:snapToGrid/>
                <w:sz w:val="20"/>
              </w:rPr>
              <w:t>: 0,7.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Усадка: -3,8% 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 w:rsidRPr="00690F9D">
              <w:rPr>
                <w:sz w:val="20"/>
              </w:rPr>
              <w:t xml:space="preserve"> ЕН 1891-2014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4649DF" w:rsidP="004649DF">
            <w:pPr>
              <w:ind w:firstLine="33"/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Веревка статическая диаметром 11 мм (CE)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 </w:t>
            </w:r>
            <w:proofErr w:type="spellStart"/>
            <w:r w:rsidRPr="00690F9D">
              <w:rPr>
                <w:sz w:val="20"/>
              </w:rPr>
              <w:t>Static</w:t>
            </w:r>
            <w:proofErr w:type="spellEnd"/>
            <w:r w:rsidRPr="00690F9D">
              <w:rPr>
                <w:sz w:val="20"/>
              </w:rPr>
              <w:t xml:space="preserve"> (100 м)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Тип веревки: А. Диаметр: 11мм. Статическое удлинение: 3,2%.</w:t>
            </w:r>
            <w:r w:rsidRPr="00690F9D">
              <w:rPr>
                <w:snapToGrid/>
                <w:sz w:val="20"/>
              </w:rPr>
              <w:br/>
              <w:t xml:space="preserve">Разрывная нагрузка: 32 </w:t>
            </w:r>
            <w:proofErr w:type="spellStart"/>
            <w:r w:rsidRPr="00690F9D">
              <w:rPr>
                <w:snapToGrid/>
                <w:sz w:val="20"/>
              </w:rPr>
              <w:t>кН.</w:t>
            </w:r>
            <w:proofErr w:type="spellEnd"/>
            <w:r w:rsidRPr="00690F9D">
              <w:rPr>
                <w:snapToGrid/>
                <w:sz w:val="20"/>
              </w:rPr>
              <w:t xml:space="preserve"> Прочность с узлами: 15 </w:t>
            </w:r>
            <w:proofErr w:type="spellStart"/>
            <w:r w:rsidRPr="00690F9D">
              <w:rPr>
                <w:snapToGrid/>
                <w:sz w:val="20"/>
              </w:rPr>
              <w:t>кН.</w:t>
            </w:r>
            <w:proofErr w:type="spellEnd"/>
            <w:r w:rsidRPr="00690F9D">
              <w:rPr>
                <w:snapToGrid/>
                <w:sz w:val="20"/>
              </w:rPr>
              <w:t xml:space="preserve"> Сдвиг оплетки: 0,1%.</w:t>
            </w:r>
          </w:p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Коэффициент </w:t>
            </w:r>
            <w:proofErr w:type="spellStart"/>
            <w:r w:rsidRPr="00690F9D">
              <w:rPr>
                <w:snapToGrid/>
                <w:sz w:val="20"/>
              </w:rPr>
              <w:t>узловязания</w:t>
            </w:r>
            <w:proofErr w:type="spellEnd"/>
            <w:r w:rsidRPr="00690F9D">
              <w:rPr>
                <w:snapToGrid/>
                <w:sz w:val="20"/>
              </w:rPr>
              <w:t>: 0,6.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Усадка: -3,8%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 w:rsidRPr="00690F9D">
              <w:rPr>
                <w:sz w:val="20"/>
              </w:rPr>
              <w:t xml:space="preserve"> ЕН 1891-2014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Зажим веревочный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Капля ВЕНТО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690F9D">
              <w:rPr>
                <w:sz w:val="20"/>
                <w:szCs w:val="20"/>
              </w:rPr>
              <w:t>Зажим для веревки перегибающего типа.</w:t>
            </w:r>
          </w:p>
          <w:p w:rsidR="00291FB6" w:rsidRPr="00690F9D" w:rsidRDefault="00291FB6" w:rsidP="00097982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690F9D">
              <w:rPr>
                <w:sz w:val="20"/>
                <w:szCs w:val="20"/>
              </w:rPr>
              <w:t xml:space="preserve">Работает в двух режимах: при </w:t>
            </w:r>
            <w:proofErr w:type="gramStart"/>
            <w:r w:rsidRPr="00690F9D">
              <w:rPr>
                <w:sz w:val="20"/>
                <w:szCs w:val="20"/>
              </w:rPr>
              <w:t>свободном</w:t>
            </w:r>
            <w:proofErr w:type="gramEnd"/>
            <w:r w:rsidRPr="00690F9D">
              <w:rPr>
                <w:sz w:val="20"/>
                <w:szCs w:val="20"/>
              </w:rPr>
              <w:t xml:space="preserve"> обеспечивается свободное движение по веревке вверх и вниз; при фиксированном </w:t>
            </w:r>
            <w:r>
              <w:rPr>
                <w:sz w:val="20"/>
                <w:szCs w:val="20"/>
              </w:rPr>
              <w:t>–</w:t>
            </w:r>
            <w:r w:rsidRPr="00690F9D">
              <w:rPr>
                <w:sz w:val="20"/>
                <w:szCs w:val="20"/>
              </w:rPr>
              <w:t xml:space="preserve"> пользовател</w:t>
            </w:r>
            <w:r>
              <w:rPr>
                <w:sz w:val="20"/>
                <w:szCs w:val="20"/>
              </w:rPr>
              <w:t>ь передвигает устройство вверх.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Масса, </w:t>
            </w:r>
            <w:proofErr w:type="gramStart"/>
            <w:r w:rsidRPr="00690F9D">
              <w:rPr>
                <w:snapToGrid/>
                <w:sz w:val="20"/>
              </w:rPr>
              <w:t>г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до 180. Материал изготовления: </w:t>
            </w:r>
            <w:r w:rsidRPr="00690F9D">
              <w:rPr>
                <w:snapToGrid/>
                <w:sz w:val="20"/>
              </w:rPr>
              <w:t>Дюраль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690F9D">
              <w:rPr>
                <w:snapToGrid/>
                <w:sz w:val="20"/>
              </w:rPr>
              <w:t>мм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12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690F9D">
              <w:rPr>
                <w:snapToGrid/>
                <w:sz w:val="20"/>
              </w:rPr>
              <w:t>мм</w:t>
            </w:r>
            <w:proofErr w:type="gram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11</w:t>
            </w:r>
          </w:p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Максимальная нагрузка, </w:t>
            </w:r>
            <w:proofErr w:type="spellStart"/>
            <w:r w:rsidRPr="00690F9D">
              <w:rPr>
                <w:snapToGrid/>
                <w:sz w:val="20"/>
              </w:rPr>
              <w:t>kN</w:t>
            </w:r>
            <w:proofErr w:type="spellEnd"/>
            <w:r w:rsidRPr="00690F9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4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proofErr w:type="gramStart"/>
            <w:r w:rsidRPr="00690F9D">
              <w:rPr>
                <w:bCs/>
                <w:sz w:val="20"/>
              </w:rPr>
              <w:t>ТР</w:t>
            </w:r>
            <w:proofErr w:type="gramEnd"/>
            <w:r w:rsidRPr="00690F9D">
              <w:rPr>
                <w:bCs/>
                <w:sz w:val="20"/>
              </w:rPr>
              <w:t xml:space="preserve"> ТС 019/2011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Зажим на гибкой анкерной линии,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длина 30 м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Зажим свободно передвигается в </w:t>
            </w:r>
            <w:r w:rsidRPr="00690F9D">
              <w:rPr>
                <w:snapToGrid/>
                <w:sz w:val="20"/>
              </w:rPr>
              <w:t>обе стороны вдоль гибкой анкерной линии и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автоматически фиксируется в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 xml:space="preserve">момент срыва. </w:t>
            </w:r>
            <w:r w:rsidRPr="00690F9D">
              <w:rPr>
                <w:sz w:val="20"/>
              </w:rPr>
              <w:t>Зажим комплектуется амортизатором с карабином для уменьшения нагрузки на человека в момент остановки падения.</w:t>
            </w:r>
          </w:p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Материалы</w:t>
            </w:r>
            <w:r w:rsidRPr="00690F9D">
              <w:rPr>
                <w:b/>
                <w:bCs/>
                <w:snapToGrid/>
                <w:sz w:val="20"/>
              </w:rPr>
              <w:t>:</w:t>
            </w:r>
            <w:r w:rsidRPr="00690F9D">
              <w:rPr>
                <w:snapToGrid/>
                <w:sz w:val="20"/>
              </w:rPr>
              <w:t xml:space="preserve"> полиэфирный канат диаметром 12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мм.</w:t>
            </w:r>
          </w:p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Карабины:</w:t>
            </w:r>
            <w:r w:rsidRPr="00690F9D">
              <w:rPr>
                <w:snapToGrid/>
                <w:sz w:val="20"/>
              </w:rPr>
              <w:t xml:space="preserve"> «Монтажный малый» (</w:t>
            </w:r>
            <w:proofErr w:type="spellStart"/>
            <w:r w:rsidRPr="00690F9D">
              <w:rPr>
                <w:snapToGrid/>
                <w:sz w:val="20"/>
              </w:rPr>
              <w:t>vpro</w:t>
            </w:r>
            <w:proofErr w:type="spellEnd"/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0052).</w:t>
            </w:r>
          </w:p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Материал зажима:</w:t>
            </w:r>
            <w:r w:rsidRPr="00690F9D">
              <w:rPr>
                <w:snapToGrid/>
                <w:sz w:val="20"/>
              </w:rPr>
              <w:t xml:space="preserve"> оцинкованная сталь.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Длина анкерной линии: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30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 xml:space="preserve">м. </w:t>
            </w:r>
            <w:r w:rsidRPr="00690F9D">
              <w:rPr>
                <w:bCs/>
                <w:snapToGrid/>
                <w:sz w:val="20"/>
              </w:rPr>
              <w:t>Масса: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4750</w:t>
            </w:r>
            <w:r>
              <w:rPr>
                <w:snapToGrid/>
                <w:sz w:val="20"/>
              </w:rPr>
              <w:t xml:space="preserve"> </w:t>
            </w:r>
            <w:r w:rsidRPr="00690F9D">
              <w:rPr>
                <w:snapToGrid/>
                <w:sz w:val="20"/>
              </w:rPr>
              <w:t>г.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Захват на </w:t>
            </w:r>
            <w:r w:rsidRPr="00690F9D">
              <w:rPr>
                <w:sz w:val="20"/>
              </w:rPr>
              <w:lastRenderedPageBreak/>
              <w:t>гибкой анкерной линии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lastRenderedPageBreak/>
              <w:t>STOPLINE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lastRenderedPageBreak/>
              <w:t xml:space="preserve">В комплект входит: - полиамидный трос, с одной стороны закончен петлёй с коушем, а с другой стороны </w:t>
            </w:r>
            <w:r w:rsidRPr="00690F9D">
              <w:rPr>
                <w:sz w:val="20"/>
              </w:rPr>
              <w:lastRenderedPageBreak/>
              <w:t xml:space="preserve">закончен хвостовой </w:t>
            </w:r>
            <w:proofErr w:type="spellStart"/>
            <w:r w:rsidRPr="00690F9D">
              <w:rPr>
                <w:sz w:val="20"/>
              </w:rPr>
              <w:t>заплёткой</w:t>
            </w:r>
            <w:proofErr w:type="spellEnd"/>
            <w:r w:rsidRPr="00690F9D">
              <w:rPr>
                <w:sz w:val="20"/>
              </w:rPr>
              <w:t xml:space="preserve">; - захват, жёстко устанавливаемый на рабочем тросе (без возможности снятия его с троса); - </w:t>
            </w:r>
            <w:proofErr w:type="spellStart"/>
            <w:r w:rsidRPr="00690F9D">
              <w:rPr>
                <w:sz w:val="20"/>
              </w:rPr>
              <w:t>микроамортизатор</w:t>
            </w:r>
            <w:proofErr w:type="spellEnd"/>
            <w:r w:rsidRPr="00690F9D">
              <w:rPr>
                <w:sz w:val="20"/>
              </w:rPr>
              <w:t xml:space="preserve"> стопорного устройства (захвата); - карабин </w:t>
            </w:r>
            <w:proofErr w:type="spellStart"/>
            <w:r w:rsidRPr="00690F9D">
              <w:rPr>
                <w:sz w:val="20"/>
              </w:rPr>
              <w:t>микроамортизатора</w:t>
            </w:r>
            <w:proofErr w:type="spellEnd"/>
            <w:r w:rsidRPr="00690F9D">
              <w:rPr>
                <w:sz w:val="20"/>
              </w:rPr>
              <w:t xml:space="preserve">. Устройство работает в автоматическом режиме. </w:t>
            </w:r>
          </w:p>
          <w:p w:rsidR="00291FB6" w:rsidRPr="00690F9D" w:rsidRDefault="00291FB6" w:rsidP="00097982">
            <w:pPr>
              <w:pStyle w:val="30"/>
              <w:numPr>
                <w:ilvl w:val="0"/>
                <w:numId w:val="0"/>
              </w:numPr>
              <w:spacing w:before="0" w:after="0"/>
              <w:rPr>
                <w:sz w:val="20"/>
              </w:rPr>
            </w:pPr>
            <w:r w:rsidRPr="00690F9D">
              <w:rPr>
                <w:rStyle w:val="afff0"/>
                <w:sz w:val="20"/>
              </w:rPr>
              <w:t>Диаметр анкерной линии</w:t>
            </w:r>
            <w:r w:rsidRPr="00690F9D">
              <w:rPr>
                <w:sz w:val="20"/>
              </w:rPr>
              <w:t xml:space="preserve"> </w:t>
            </w:r>
            <w:r w:rsidRPr="00690F9D">
              <w:rPr>
                <w:b w:val="0"/>
                <w:sz w:val="20"/>
              </w:rPr>
              <w:t>12 мм.</w:t>
            </w:r>
            <w:r w:rsidRPr="00690F9D">
              <w:rPr>
                <w:sz w:val="20"/>
              </w:rPr>
              <w:t xml:space="preserve"> </w:t>
            </w:r>
            <w:r w:rsidRPr="00690F9D">
              <w:rPr>
                <w:rStyle w:val="afff0"/>
                <w:sz w:val="20"/>
              </w:rPr>
              <w:t>Вес</w:t>
            </w:r>
            <w:r>
              <w:rPr>
                <w:rStyle w:val="afff0"/>
                <w:sz w:val="20"/>
              </w:rPr>
              <w:t xml:space="preserve"> до </w:t>
            </w:r>
            <w:r>
              <w:rPr>
                <w:b w:val="0"/>
                <w:sz w:val="20"/>
              </w:rPr>
              <w:t>3</w:t>
            </w:r>
            <w:r w:rsidRPr="00690F9D">
              <w:rPr>
                <w:b w:val="0"/>
                <w:sz w:val="20"/>
              </w:rPr>
              <w:t xml:space="preserve"> кг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rStyle w:val="afff0"/>
                <w:b w:val="0"/>
                <w:sz w:val="20"/>
              </w:rPr>
              <w:t>Длина анкерной линии</w:t>
            </w:r>
            <w:r w:rsidRPr="00690F9D">
              <w:rPr>
                <w:sz w:val="20"/>
              </w:rPr>
              <w:t xml:space="preserve"> 20 м.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Капроновый трос страховочный с амортизатором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ABS102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  <w:lang w:val="en-US"/>
              </w:rPr>
              <w:t>C</w:t>
            </w:r>
            <w:proofErr w:type="spellStart"/>
            <w:r w:rsidRPr="00A00E29">
              <w:rPr>
                <w:snapToGrid/>
                <w:sz w:val="20"/>
              </w:rPr>
              <w:t>траховочный</w:t>
            </w:r>
            <w:proofErr w:type="spellEnd"/>
            <w:r w:rsidRPr="00A00E29">
              <w:rPr>
                <w:snapToGrid/>
                <w:sz w:val="20"/>
              </w:rPr>
              <w:t xml:space="preserve"> строп из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полиамидного шнура диаметром 12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мм с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разрывным ленточным амортизатором. На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одном конце крюк-карабин с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самозакрывающимся замком (раскрытие 50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мм).</w:t>
            </w:r>
          </w:p>
          <w:p w:rsidR="00291FB6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Тип карабинов:</w:t>
            </w:r>
            <w:r w:rsidRPr="00690F9D">
              <w:rPr>
                <w:b/>
                <w:bCs/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AZ002 (раскрытие 18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мм), AZ022 (раскрытие 50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мм).</w:t>
            </w:r>
          </w:p>
          <w:p w:rsidR="00291FB6" w:rsidRPr="00A00E29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Масса:</w:t>
            </w:r>
            <w:r>
              <w:rPr>
                <w:bCs/>
                <w:snapToGrid/>
                <w:sz w:val="20"/>
              </w:rPr>
              <w:t xml:space="preserve"> до</w:t>
            </w:r>
            <w:r w:rsidRPr="00690F9D">
              <w:rPr>
                <w:bCs/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>1,</w:t>
            </w:r>
            <w:r w:rsidRPr="00A00E29">
              <w:rPr>
                <w:snapToGrid/>
                <w:sz w:val="20"/>
              </w:rPr>
              <w:t>5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кг.</w:t>
            </w:r>
            <w:r w:rsidRPr="00690F9D">
              <w:rPr>
                <w:snapToGrid/>
                <w:sz w:val="20"/>
              </w:rPr>
              <w:t xml:space="preserve"> </w:t>
            </w:r>
            <w:r w:rsidRPr="00690F9D">
              <w:rPr>
                <w:bCs/>
                <w:snapToGrid/>
                <w:sz w:val="20"/>
              </w:rPr>
              <w:t>Длина стропа:</w:t>
            </w:r>
            <w:r>
              <w:rPr>
                <w:bCs/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2</w:t>
            </w:r>
            <w:r>
              <w:rPr>
                <w:snapToGrid/>
                <w:sz w:val="20"/>
              </w:rPr>
              <w:t xml:space="preserve"> </w:t>
            </w:r>
            <w:r w:rsidRPr="00A00E29">
              <w:rPr>
                <w:snapToGrid/>
                <w:sz w:val="20"/>
              </w:rPr>
              <w:t>м.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proofErr w:type="gramStart"/>
            <w:r w:rsidRPr="00690F9D">
              <w:rPr>
                <w:bCs/>
                <w:sz w:val="20"/>
              </w:rPr>
              <w:t>ТР</w:t>
            </w:r>
            <w:proofErr w:type="gramEnd"/>
            <w:r w:rsidRPr="00690F9D">
              <w:rPr>
                <w:bCs/>
                <w:sz w:val="20"/>
              </w:rPr>
              <w:t xml:space="preserve"> ТС 019/2011</w:t>
            </w:r>
            <w:r>
              <w:rPr>
                <w:bCs/>
                <w:sz w:val="20"/>
              </w:rPr>
              <w:t xml:space="preserve">                   </w:t>
            </w:r>
            <w:r w:rsidRPr="00690F9D">
              <w:rPr>
                <w:bCs/>
                <w:sz w:val="20"/>
              </w:rPr>
              <w:t>ГОСТ Р ЕН 355-2008</w:t>
            </w:r>
            <w:r>
              <w:rPr>
                <w:bCs/>
                <w:sz w:val="20"/>
              </w:rPr>
              <w:t xml:space="preserve">               </w:t>
            </w:r>
            <w:r w:rsidRPr="00690F9D">
              <w:rPr>
                <w:bCs/>
                <w:sz w:val="20"/>
              </w:rPr>
              <w:t>ГОСТ Р ЕН 354-2010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Карабин стальной овальный с муфтой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"Высота 513" </w:t>
            </w:r>
            <w:proofErr w:type="spellStart"/>
            <w:r w:rsidRPr="00690F9D">
              <w:rPr>
                <w:sz w:val="20"/>
              </w:rPr>
              <w:t>Venta</w:t>
            </w:r>
            <w:proofErr w:type="spellEnd"/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Стальной карабин симметричной овальной формы с винтовой муфтой. 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>Масса, г</w:t>
            </w:r>
            <w:proofErr w:type="gramStart"/>
            <w:r w:rsidRPr="00952A87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>д</w:t>
            </w:r>
            <w:proofErr w:type="gramEnd"/>
            <w:r>
              <w:rPr>
                <w:snapToGrid/>
                <w:sz w:val="20"/>
              </w:rPr>
              <w:t>о 190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Продольная нагрузка, </w:t>
            </w:r>
            <w:proofErr w:type="spellStart"/>
            <w:r w:rsidRPr="00952A87">
              <w:rPr>
                <w:snapToGrid/>
                <w:sz w:val="20"/>
              </w:rPr>
              <w:t>kN</w:t>
            </w:r>
            <w:proofErr w:type="spellEnd"/>
            <w:r w:rsidRPr="00952A87">
              <w:rPr>
                <w:snapToGrid/>
                <w:sz w:val="20"/>
              </w:rPr>
              <w:t>: 23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Поперечная нагрузка, </w:t>
            </w:r>
            <w:proofErr w:type="spellStart"/>
            <w:r w:rsidRPr="00952A87">
              <w:rPr>
                <w:snapToGrid/>
                <w:sz w:val="20"/>
              </w:rPr>
              <w:t>kN</w:t>
            </w:r>
            <w:proofErr w:type="spellEnd"/>
            <w:r w:rsidRPr="00952A87">
              <w:rPr>
                <w:snapToGrid/>
                <w:sz w:val="20"/>
              </w:rPr>
              <w:t>: 7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Нагрузка с раскрытой муфтой, </w:t>
            </w:r>
            <w:proofErr w:type="spellStart"/>
            <w:r w:rsidRPr="00952A87">
              <w:rPr>
                <w:snapToGrid/>
                <w:sz w:val="20"/>
              </w:rPr>
              <w:t>kN</w:t>
            </w:r>
            <w:proofErr w:type="spellEnd"/>
            <w:r w:rsidRPr="00952A87">
              <w:rPr>
                <w:snapToGrid/>
                <w:sz w:val="20"/>
              </w:rPr>
              <w:t>: 7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>Тип защелки: резьба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>Материал изготовления: Сталь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Длина, </w:t>
            </w:r>
            <w:proofErr w:type="gramStart"/>
            <w:r w:rsidRPr="00952A87">
              <w:rPr>
                <w:snapToGrid/>
                <w:sz w:val="20"/>
              </w:rPr>
              <w:t>мм</w:t>
            </w:r>
            <w:proofErr w:type="gramEnd"/>
            <w:r w:rsidRPr="00952A87">
              <w:rPr>
                <w:snapToGrid/>
                <w:sz w:val="20"/>
              </w:rPr>
              <w:t>: 107</w:t>
            </w:r>
            <w:r w:rsidRPr="00690F9D">
              <w:rPr>
                <w:snapToGrid/>
                <w:sz w:val="20"/>
              </w:rPr>
              <w:t xml:space="preserve">. </w:t>
            </w:r>
            <w:r w:rsidRPr="00952A87">
              <w:rPr>
                <w:snapToGrid/>
                <w:sz w:val="20"/>
              </w:rPr>
              <w:t xml:space="preserve">Ширина, </w:t>
            </w:r>
            <w:proofErr w:type="gramStart"/>
            <w:r w:rsidRPr="00952A87">
              <w:rPr>
                <w:snapToGrid/>
                <w:sz w:val="20"/>
              </w:rPr>
              <w:t>мм</w:t>
            </w:r>
            <w:proofErr w:type="gramEnd"/>
            <w:r w:rsidRPr="00952A87">
              <w:rPr>
                <w:snapToGrid/>
                <w:sz w:val="20"/>
              </w:rPr>
              <w:t>: 58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4649DF">
            <w:pPr>
              <w:ind w:firstLine="33"/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Многофункциональная страховочная привязь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"ПРОФИ УНИВЕРСАЛ" (размер М талия 75-132, обхват ног 55-75см)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Полукруглая пряжка по центру поясного ремня для крепления страховочной веревки.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Широкие накл</w:t>
            </w:r>
            <w:r>
              <w:rPr>
                <w:sz w:val="20"/>
              </w:rPr>
              <w:t>адки на поясных и ножных ремнях</w:t>
            </w:r>
            <w:r w:rsidRPr="00690F9D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Pr="00690F9D">
              <w:rPr>
                <w:sz w:val="20"/>
              </w:rPr>
              <w:t xml:space="preserve">Дополнительные точки для позиционирования и крепления страховочной веревки: две по бокам на поясе и одна на спине. </w:t>
            </w:r>
            <w:proofErr w:type="spellStart"/>
            <w:r w:rsidRPr="00690F9D">
              <w:rPr>
                <w:sz w:val="20"/>
              </w:rPr>
              <w:t>Быстрозатягивающиеся</w:t>
            </w:r>
            <w:proofErr w:type="spellEnd"/>
            <w:r w:rsidRPr="00690F9D">
              <w:rPr>
                <w:sz w:val="20"/>
              </w:rPr>
              <w:t xml:space="preserve"> разъемные регулировочные пряжки. Две петли для крепления дополнительног</w:t>
            </w:r>
            <w:r>
              <w:rPr>
                <w:sz w:val="20"/>
              </w:rPr>
              <w:t>о снаряжения.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Размер М: обхват талии 7</w:t>
            </w:r>
            <w:r>
              <w:rPr>
                <w:sz w:val="20"/>
              </w:rPr>
              <w:t xml:space="preserve">5-132 см, обхват ноги 55-75 см, </w:t>
            </w:r>
            <w:r w:rsidRPr="00690F9D">
              <w:rPr>
                <w:sz w:val="20"/>
              </w:rPr>
              <w:t xml:space="preserve">вес </w:t>
            </w:r>
            <w:r>
              <w:rPr>
                <w:sz w:val="20"/>
              </w:rPr>
              <w:t>до 1900</w:t>
            </w:r>
            <w:r w:rsidRPr="00690F9D">
              <w:rPr>
                <w:sz w:val="20"/>
              </w:rPr>
              <w:t xml:space="preserve"> г. Разрывная нагрузка: не менее 15 </w:t>
            </w:r>
            <w:proofErr w:type="spellStart"/>
            <w:r w:rsidRPr="00690F9D">
              <w:rPr>
                <w:sz w:val="20"/>
              </w:rPr>
              <w:t>кН.</w:t>
            </w:r>
            <w:proofErr w:type="spellEnd"/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 w:rsidRPr="00BB47CE">
              <w:rPr>
                <w:snapToGrid/>
                <w:sz w:val="20"/>
              </w:rPr>
              <w:t>ТР</w:t>
            </w:r>
            <w:proofErr w:type="gramEnd"/>
            <w:r w:rsidRPr="00BB47CE">
              <w:rPr>
                <w:snapToGrid/>
                <w:sz w:val="20"/>
              </w:rPr>
              <w:t xml:space="preserve"> ТС 019/2011</w:t>
            </w:r>
            <w:r>
              <w:rPr>
                <w:snapToGrid/>
                <w:sz w:val="20"/>
              </w:rPr>
              <w:t xml:space="preserve">              </w:t>
            </w:r>
            <w:r w:rsidRPr="00BB47CE">
              <w:rPr>
                <w:snapToGrid/>
                <w:sz w:val="20"/>
              </w:rPr>
              <w:t>ГОСТ Р ЕН 361-2008</w:t>
            </w:r>
            <w:r>
              <w:rPr>
                <w:snapToGrid/>
                <w:sz w:val="20"/>
              </w:rPr>
              <w:t xml:space="preserve">             </w:t>
            </w:r>
            <w:r w:rsidRPr="00BB47CE">
              <w:rPr>
                <w:snapToGrid/>
                <w:sz w:val="20"/>
              </w:rPr>
              <w:t>ГОСТ Р ЕН 358-2008</w:t>
            </w:r>
            <w:r>
              <w:rPr>
                <w:snapToGrid/>
                <w:sz w:val="20"/>
              </w:rPr>
              <w:t xml:space="preserve">          </w:t>
            </w:r>
            <w:r w:rsidRPr="00690F9D">
              <w:rPr>
                <w:snapToGrid/>
                <w:sz w:val="20"/>
              </w:rPr>
              <w:t>ГОСТ Р ЕН 813-2008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Петля локальная для </w:t>
            </w:r>
            <w:proofErr w:type="spellStart"/>
            <w:r w:rsidRPr="00690F9D">
              <w:rPr>
                <w:sz w:val="20"/>
              </w:rPr>
              <w:t>самостраховки</w:t>
            </w:r>
            <w:proofErr w:type="spellEnd"/>
            <w:r w:rsidRPr="00690F9D">
              <w:rPr>
                <w:sz w:val="20"/>
              </w:rPr>
              <w:t xml:space="preserve"> на опору из полиэстера PETZL ANNEEAU (150 см)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PETZL ANNEEAU (150 см)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17662C" w:rsidRDefault="00291FB6" w:rsidP="00097982">
            <w:pPr>
              <w:snapToGrid w:val="0"/>
              <w:spacing w:line="240" w:lineRule="auto"/>
              <w:ind w:firstLine="0"/>
              <w:rPr>
                <w:snapToGrid/>
                <w:sz w:val="20"/>
              </w:rPr>
            </w:pPr>
            <w:r w:rsidRPr="0017662C">
              <w:rPr>
                <w:snapToGrid/>
                <w:sz w:val="20"/>
              </w:rPr>
              <w:t xml:space="preserve">Прочность: 22 </w:t>
            </w:r>
            <w:proofErr w:type="spellStart"/>
            <w:r w:rsidRPr="0017662C">
              <w:rPr>
                <w:snapToGrid/>
                <w:sz w:val="20"/>
              </w:rPr>
              <w:t>кН.</w:t>
            </w:r>
            <w:proofErr w:type="spellEnd"/>
            <w:r w:rsidRPr="0017662C">
              <w:rPr>
                <w:snapToGrid/>
                <w:sz w:val="20"/>
              </w:rPr>
              <w:t xml:space="preserve"> Ширина: 19 мм. 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17662C">
              <w:rPr>
                <w:snapToGrid/>
                <w:sz w:val="20"/>
              </w:rPr>
              <w:t xml:space="preserve">Размеры: 150 см. Материал: полиэстер.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Петля станционная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"ЛЮКС" 250 см (стропа 19мм) (ЕАС)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690F9D">
              <w:rPr>
                <w:sz w:val="20"/>
              </w:rPr>
              <w:t>Предназначена</w:t>
            </w:r>
            <w:proofErr w:type="gramEnd"/>
            <w:r w:rsidRPr="00690F9D">
              <w:rPr>
                <w:sz w:val="20"/>
              </w:rPr>
              <w:t xml:space="preserve"> для организации точек страховки и страховочных станций, а также для удлинения точки страховки. </w:t>
            </w:r>
            <w:proofErr w:type="spellStart"/>
            <w:r w:rsidRPr="00690F9D">
              <w:rPr>
                <w:sz w:val="20"/>
              </w:rPr>
              <w:t>Дляна</w:t>
            </w:r>
            <w:proofErr w:type="spellEnd"/>
            <w:r w:rsidRPr="00690F9D">
              <w:rPr>
                <w:sz w:val="20"/>
              </w:rPr>
              <w:t xml:space="preserve"> 250 см. Ширина стропы: 19 мм. Прочность на разрыв 22 </w:t>
            </w:r>
            <w:proofErr w:type="spellStart"/>
            <w:r w:rsidRPr="00690F9D">
              <w:rPr>
                <w:sz w:val="20"/>
              </w:rPr>
              <w:t>кН.</w:t>
            </w:r>
            <w:proofErr w:type="spellEnd"/>
            <w:r w:rsidRPr="00690F9D">
              <w:rPr>
                <w:sz w:val="20"/>
              </w:rPr>
              <w:t xml:space="preserve"> Вес,</w:t>
            </w:r>
            <w:r>
              <w:rPr>
                <w:sz w:val="20"/>
              </w:rPr>
              <w:t xml:space="preserve"> </w:t>
            </w:r>
            <w:r w:rsidRPr="00690F9D">
              <w:rPr>
                <w:sz w:val="20"/>
              </w:rPr>
              <w:t>гр.: 204.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bookmarkStart w:id="1" w:name="_GoBack"/>
            <w:bookmarkEnd w:id="1"/>
            <w:r>
              <w:rPr>
                <w:sz w:val="20"/>
              </w:rPr>
              <w:t>25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690F9D">
              <w:rPr>
                <w:sz w:val="20"/>
              </w:rPr>
              <w:t>ривязь со стропом веревочным аВ12р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Высота 043 р.2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F94C1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94C13">
              <w:rPr>
                <w:snapToGrid/>
                <w:sz w:val="20"/>
              </w:rPr>
              <w:t xml:space="preserve">Грудная точка крепления </w:t>
            </w:r>
            <w:r w:rsidRPr="00690F9D">
              <w:rPr>
                <w:snapToGrid/>
                <w:sz w:val="20"/>
              </w:rPr>
              <w:t>(</w:t>
            </w:r>
            <w:r w:rsidRPr="00F94C13">
              <w:rPr>
                <w:snapToGrid/>
                <w:sz w:val="20"/>
              </w:rPr>
              <w:t>обеспечивает правильное положение тела человека в случае срыва</w:t>
            </w:r>
            <w:r w:rsidRPr="00690F9D">
              <w:rPr>
                <w:snapToGrid/>
                <w:sz w:val="20"/>
              </w:rPr>
              <w:t>)</w:t>
            </w:r>
            <w:r>
              <w:rPr>
                <w:snapToGrid/>
                <w:sz w:val="20"/>
              </w:rPr>
              <w:t>.</w:t>
            </w:r>
          </w:p>
          <w:p w:rsidR="00291FB6" w:rsidRPr="00F94C1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94C13">
              <w:rPr>
                <w:snapToGrid/>
                <w:sz w:val="20"/>
              </w:rPr>
              <w:t xml:space="preserve">Задняя точка крепления на Х-образных регулируемых плечевых лямках </w:t>
            </w:r>
            <w:r w:rsidRPr="00690F9D">
              <w:rPr>
                <w:snapToGrid/>
                <w:sz w:val="20"/>
              </w:rPr>
              <w:t>(</w:t>
            </w:r>
            <w:r w:rsidRPr="00F94C13">
              <w:rPr>
                <w:snapToGrid/>
                <w:sz w:val="20"/>
              </w:rPr>
              <w:t>обеспечивает правильное положение тела человека в случае срыва</w:t>
            </w:r>
            <w:r w:rsidRPr="00690F9D">
              <w:rPr>
                <w:snapToGrid/>
                <w:sz w:val="20"/>
              </w:rPr>
              <w:t>)</w:t>
            </w:r>
            <w:r w:rsidRPr="00F94C13">
              <w:rPr>
                <w:snapToGrid/>
                <w:sz w:val="20"/>
              </w:rPr>
              <w:t xml:space="preserve">. Удлинитель спинной точки </w:t>
            </w:r>
            <w:r w:rsidRPr="00690F9D">
              <w:rPr>
                <w:snapToGrid/>
                <w:sz w:val="20"/>
              </w:rPr>
              <w:t>(</w:t>
            </w:r>
            <w:r w:rsidRPr="00F94C13">
              <w:rPr>
                <w:snapToGrid/>
                <w:sz w:val="20"/>
              </w:rPr>
              <w:t>для более удобного подключения карабинов</w:t>
            </w:r>
            <w:r w:rsidRPr="00690F9D">
              <w:rPr>
                <w:snapToGrid/>
                <w:sz w:val="20"/>
              </w:rPr>
              <w:t>)</w:t>
            </w:r>
            <w:r w:rsidRPr="00F94C13">
              <w:rPr>
                <w:snapToGrid/>
                <w:sz w:val="20"/>
              </w:rPr>
              <w:t>.</w:t>
            </w:r>
          </w:p>
          <w:p w:rsidR="00291FB6" w:rsidRPr="00F94C1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94C13">
              <w:rPr>
                <w:snapToGrid/>
                <w:sz w:val="20"/>
              </w:rPr>
              <w:t>Две точки крепления на поясе для позиционирования. Две петли для крепления снаряжения и инструмента.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Размер: обхват пояса: 75-160 см; обхват ног: 50-90 см; </w:t>
            </w:r>
            <w:proofErr w:type="spellStart"/>
            <w:r w:rsidRPr="00690F9D">
              <w:rPr>
                <w:sz w:val="20"/>
              </w:rPr>
              <w:t>ростовка</w:t>
            </w:r>
            <w:proofErr w:type="spellEnd"/>
            <w:r w:rsidRPr="00690F9D">
              <w:rPr>
                <w:sz w:val="20"/>
              </w:rPr>
              <w:t>: 170-200 см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proofErr w:type="gramStart"/>
            <w:r w:rsidRPr="00690F9D">
              <w:rPr>
                <w:sz w:val="20"/>
              </w:rPr>
              <w:t>ТР</w:t>
            </w:r>
            <w:proofErr w:type="gramEnd"/>
            <w:r w:rsidRPr="00690F9D">
              <w:rPr>
                <w:sz w:val="20"/>
              </w:rPr>
              <w:t xml:space="preserve"> ТС 019/2011</w:t>
            </w:r>
            <w:r>
              <w:rPr>
                <w:sz w:val="20"/>
              </w:rPr>
              <w:t xml:space="preserve">              </w:t>
            </w:r>
            <w:r w:rsidRPr="00690F9D">
              <w:rPr>
                <w:sz w:val="20"/>
              </w:rPr>
              <w:t>ГОСТ Р ЕН 361-2008</w:t>
            </w:r>
            <w:r>
              <w:rPr>
                <w:sz w:val="20"/>
              </w:rPr>
              <w:t xml:space="preserve">                   </w:t>
            </w:r>
            <w:r w:rsidRPr="00690F9D">
              <w:rPr>
                <w:sz w:val="20"/>
              </w:rPr>
              <w:t>ГОСТ Р ЕН 358-2008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19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690F9D">
              <w:rPr>
                <w:sz w:val="20"/>
              </w:rPr>
              <w:t>ривязь со стропом веревочным аВ12р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90F9D">
              <w:rPr>
                <w:sz w:val="20"/>
              </w:rPr>
              <w:t>Высота 043 р.1</w:t>
            </w:r>
            <w:r w:rsidR="001F09D3">
              <w:rPr>
                <w:b/>
                <w:sz w:val="20"/>
              </w:rPr>
              <w:t xml:space="preserve"> и</w:t>
            </w:r>
            <w:r w:rsidR="001F09D3"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F94C1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94C13">
              <w:rPr>
                <w:snapToGrid/>
                <w:sz w:val="20"/>
              </w:rPr>
              <w:t>Грудная точка крепления  обеспечивает правильное положение</w:t>
            </w:r>
            <w:r>
              <w:rPr>
                <w:snapToGrid/>
                <w:sz w:val="20"/>
              </w:rPr>
              <w:t xml:space="preserve"> тела человека в случае срыва.</w:t>
            </w:r>
          </w:p>
          <w:p w:rsidR="00291FB6" w:rsidRPr="00F94C1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94C13">
              <w:rPr>
                <w:snapToGrid/>
                <w:sz w:val="20"/>
              </w:rPr>
              <w:t xml:space="preserve">Грудная точка крепления </w:t>
            </w:r>
            <w:r w:rsidRPr="00690F9D">
              <w:rPr>
                <w:snapToGrid/>
                <w:sz w:val="20"/>
              </w:rPr>
              <w:t>(</w:t>
            </w:r>
            <w:r w:rsidRPr="00F94C13">
              <w:rPr>
                <w:snapToGrid/>
                <w:sz w:val="20"/>
              </w:rPr>
              <w:t>обеспечивает правильное положение тела человека в случае срыва</w:t>
            </w:r>
            <w:r w:rsidRPr="00690F9D">
              <w:rPr>
                <w:snapToGrid/>
                <w:sz w:val="20"/>
              </w:rPr>
              <w:t>)</w:t>
            </w:r>
            <w:r>
              <w:rPr>
                <w:snapToGrid/>
                <w:sz w:val="20"/>
              </w:rPr>
              <w:t>.</w:t>
            </w:r>
          </w:p>
          <w:p w:rsidR="00291FB6" w:rsidRPr="00F94C1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94C13">
              <w:rPr>
                <w:snapToGrid/>
                <w:sz w:val="20"/>
              </w:rPr>
              <w:t xml:space="preserve">Задняя точка крепления на Х-образных регулируемых плечевых лямках </w:t>
            </w:r>
            <w:r w:rsidRPr="00690F9D">
              <w:rPr>
                <w:snapToGrid/>
                <w:sz w:val="20"/>
              </w:rPr>
              <w:t>(</w:t>
            </w:r>
            <w:r w:rsidRPr="00F94C13">
              <w:rPr>
                <w:snapToGrid/>
                <w:sz w:val="20"/>
              </w:rPr>
              <w:t>обеспечивает правильное положение тела человека в случае срыва</w:t>
            </w:r>
            <w:r w:rsidRPr="00690F9D">
              <w:rPr>
                <w:snapToGrid/>
                <w:sz w:val="20"/>
              </w:rPr>
              <w:t>)</w:t>
            </w:r>
            <w:r w:rsidRPr="00F94C13">
              <w:rPr>
                <w:snapToGrid/>
                <w:sz w:val="20"/>
              </w:rPr>
              <w:t>. Удлинитель спинной точки  </w:t>
            </w:r>
            <w:r w:rsidRPr="00690F9D">
              <w:rPr>
                <w:snapToGrid/>
                <w:sz w:val="20"/>
              </w:rPr>
              <w:t>(</w:t>
            </w:r>
            <w:r w:rsidRPr="00F94C13">
              <w:rPr>
                <w:snapToGrid/>
                <w:sz w:val="20"/>
              </w:rPr>
              <w:t>для более удобного подключения карабинов</w:t>
            </w:r>
            <w:r w:rsidRPr="00690F9D">
              <w:rPr>
                <w:snapToGrid/>
                <w:sz w:val="20"/>
              </w:rPr>
              <w:t>)</w:t>
            </w:r>
            <w:r w:rsidRPr="00F94C13">
              <w:rPr>
                <w:snapToGrid/>
                <w:sz w:val="20"/>
              </w:rPr>
              <w:t>.</w:t>
            </w:r>
          </w:p>
          <w:p w:rsidR="00291FB6" w:rsidRPr="00F94C1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94C13">
              <w:rPr>
                <w:snapToGrid/>
                <w:sz w:val="20"/>
              </w:rPr>
              <w:t>Две точки крепления на поясе для позиционирования. Две петли для крепления снаряжения и инструмента.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Размер: обхват пояса: 70-115 см; обхват ног: 45-75 см; </w:t>
            </w:r>
            <w:proofErr w:type="spellStart"/>
            <w:r w:rsidRPr="00690F9D">
              <w:rPr>
                <w:sz w:val="20"/>
              </w:rPr>
              <w:t>ростовка</w:t>
            </w:r>
            <w:proofErr w:type="spellEnd"/>
            <w:r w:rsidRPr="00690F9D">
              <w:rPr>
                <w:sz w:val="20"/>
              </w:rPr>
              <w:t>: 155-185 см.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gramStart"/>
            <w:r w:rsidRPr="00690F9D">
              <w:rPr>
                <w:sz w:val="20"/>
              </w:rPr>
              <w:t>ТР</w:t>
            </w:r>
            <w:proofErr w:type="gramEnd"/>
            <w:r w:rsidRPr="00690F9D">
              <w:rPr>
                <w:sz w:val="20"/>
              </w:rPr>
              <w:t xml:space="preserve"> ТС 019/2011</w:t>
            </w:r>
            <w:r>
              <w:rPr>
                <w:sz w:val="20"/>
              </w:rPr>
              <w:t xml:space="preserve">              </w:t>
            </w:r>
            <w:r w:rsidRPr="00690F9D">
              <w:rPr>
                <w:sz w:val="20"/>
              </w:rPr>
              <w:t>ГОСТ Р ЕН 361-2008</w:t>
            </w:r>
            <w:r>
              <w:rPr>
                <w:sz w:val="20"/>
              </w:rPr>
              <w:t xml:space="preserve">               </w:t>
            </w:r>
            <w:r w:rsidRPr="00690F9D">
              <w:rPr>
                <w:sz w:val="20"/>
              </w:rPr>
              <w:t>ГОСТ Р ЕН 358-2008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Привязь страховочная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Высота 042 р.1 </w:t>
            </w:r>
            <w:proofErr w:type="spellStart"/>
            <w:r w:rsidRPr="00690F9D">
              <w:rPr>
                <w:sz w:val="20"/>
              </w:rPr>
              <w:t>Vento</w:t>
            </w:r>
            <w:proofErr w:type="spellEnd"/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Размер: обхват пояса: 70-115 см; обхват ног: 45-75 см; </w:t>
            </w:r>
            <w:proofErr w:type="spellStart"/>
            <w:r w:rsidRPr="00690F9D">
              <w:rPr>
                <w:sz w:val="20"/>
              </w:rPr>
              <w:t>ростовка</w:t>
            </w:r>
            <w:proofErr w:type="spellEnd"/>
            <w:r w:rsidRPr="00690F9D">
              <w:rPr>
                <w:sz w:val="20"/>
              </w:rPr>
              <w:t xml:space="preserve">: 155-185 см. Характеристика: </w:t>
            </w:r>
            <w:proofErr w:type="gramStart"/>
            <w:r w:rsidRPr="00690F9D">
              <w:rPr>
                <w:sz w:val="20"/>
              </w:rPr>
              <w:t>Цветовое</w:t>
            </w:r>
            <w:proofErr w:type="gramEnd"/>
            <w:r w:rsidRPr="00690F9D">
              <w:rPr>
                <w:sz w:val="20"/>
              </w:rPr>
              <w:t xml:space="preserve"> разделения лент. Грудная точка крепления - металлическая. Точка крепления (на спине) для присоединения к системе защиты от падения. Удлинитель спинной точки для более удобного подключения карабинов. Возможность регулировки спинной точки по высоте. Плечевые и ножные лямки регулируется </w:t>
            </w:r>
            <w:proofErr w:type="spellStart"/>
            <w:r w:rsidRPr="00690F9D">
              <w:rPr>
                <w:sz w:val="20"/>
              </w:rPr>
              <w:t>самофиксирующимися</w:t>
            </w:r>
            <w:proofErr w:type="spellEnd"/>
            <w:r w:rsidRPr="00690F9D">
              <w:rPr>
                <w:sz w:val="20"/>
              </w:rPr>
              <w:t xml:space="preserve"> пряжками. Две точки крепления на поясе для позиционирования. Две петли для крепления снаряжения и инструмента. Срок службы до 10 лет. Соответствие стандартам: 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 xml:space="preserve"> ЕН 361-208, ГОСТ Р ЕН 358-208.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Привязь страховочная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Высота 042 р.2 </w:t>
            </w:r>
            <w:proofErr w:type="spellStart"/>
            <w:r w:rsidRPr="00690F9D">
              <w:rPr>
                <w:sz w:val="20"/>
              </w:rPr>
              <w:t>Vento</w:t>
            </w:r>
            <w:proofErr w:type="spellEnd"/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Размер: обхват пояса: 75-160 см; обхват ног: 50-90 см; </w:t>
            </w:r>
            <w:proofErr w:type="spellStart"/>
            <w:r w:rsidRPr="00690F9D">
              <w:rPr>
                <w:sz w:val="20"/>
              </w:rPr>
              <w:t>ростовка</w:t>
            </w:r>
            <w:proofErr w:type="spellEnd"/>
            <w:r w:rsidRPr="00690F9D">
              <w:rPr>
                <w:sz w:val="20"/>
              </w:rPr>
              <w:t>: 170-200 см.</w:t>
            </w:r>
            <w:r>
              <w:rPr>
                <w:sz w:val="20"/>
              </w:rPr>
              <w:t xml:space="preserve"> </w:t>
            </w:r>
            <w:r w:rsidRPr="00690F9D">
              <w:rPr>
                <w:sz w:val="20"/>
              </w:rPr>
              <w:t xml:space="preserve">Характеристика: </w:t>
            </w:r>
            <w:proofErr w:type="gramStart"/>
            <w:r w:rsidRPr="00690F9D">
              <w:rPr>
                <w:sz w:val="20"/>
              </w:rPr>
              <w:t>Цветовое</w:t>
            </w:r>
            <w:proofErr w:type="gramEnd"/>
            <w:r w:rsidRPr="00690F9D">
              <w:rPr>
                <w:sz w:val="20"/>
              </w:rPr>
              <w:t xml:space="preserve"> разделения лент. Грудная точка крепления - металлическая. Точка крепления (на спине) для присоединения к системе защиты от падения. Удлинитель спинной точки для более удобного подключения карабинов. Возможность регулировки спинной точки по высоте. Плечевые и ножные лямки регулируется </w:t>
            </w:r>
            <w:proofErr w:type="spellStart"/>
            <w:r w:rsidRPr="00690F9D">
              <w:rPr>
                <w:sz w:val="20"/>
              </w:rPr>
              <w:t>самофиксирующимися</w:t>
            </w:r>
            <w:proofErr w:type="spellEnd"/>
            <w:r w:rsidRPr="00690F9D">
              <w:rPr>
                <w:sz w:val="20"/>
              </w:rPr>
              <w:t xml:space="preserve"> пряжками. Две точки крепления на поясе для позиционирования. Две петли для крепления снаряжения и инструмента. Соответствие стандартам: 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 xml:space="preserve"> ЕН 361-208, ГОСТ Р ЕН 358-208.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Привязь удерживающая (страховочная)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LAS 212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Характеристика: нерегулируемый, используется в удерживающей системе в соответствии с 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 w:rsidRPr="00690F9D">
              <w:rPr>
                <w:sz w:val="20"/>
              </w:rPr>
              <w:t xml:space="preserve"> ЕН 358-2008. На двух концах - крюки-карабины с самозакрывающимся замком (раскрытие -</w:t>
            </w:r>
            <w:r>
              <w:rPr>
                <w:sz w:val="20"/>
              </w:rPr>
              <w:t xml:space="preserve"> </w:t>
            </w:r>
            <w:r w:rsidRPr="00690F9D">
              <w:rPr>
                <w:sz w:val="20"/>
              </w:rPr>
              <w:t>50мм).                                                                                                                                                                                                                           Материал: плетеный полиамидный шнур с индикатором изнашивания.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Масса:</w:t>
            </w:r>
            <w:r>
              <w:rPr>
                <w:sz w:val="20"/>
              </w:rPr>
              <w:t xml:space="preserve"> до 1 </w:t>
            </w:r>
            <w:r w:rsidRPr="00690F9D">
              <w:rPr>
                <w:sz w:val="20"/>
              </w:rPr>
              <w:t>кг. Длина стропа:2м.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291FB6" w:rsidRPr="001409E1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Ролик со стопором (блок зажим)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PETZL PRO TRAXION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C26B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C26B3">
              <w:rPr>
                <w:snapToGrid/>
                <w:sz w:val="20"/>
              </w:rPr>
              <w:t xml:space="preserve">Веревку можно заправить в блок, не снимая ролик с карабина. </w:t>
            </w:r>
            <w:r w:rsidRPr="00690F9D">
              <w:rPr>
                <w:snapToGrid/>
                <w:sz w:val="20"/>
              </w:rPr>
              <w:t>Ш</w:t>
            </w:r>
            <w:r w:rsidRPr="006C26B3">
              <w:rPr>
                <w:snapToGrid/>
                <w:sz w:val="20"/>
              </w:rPr>
              <w:t>арикоподшипник</w:t>
            </w:r>
            <w:r w:rsidRPr="00690F9D">
              <w:rPr>
                <w:snapToGrid/>
                <w:sz w:val="20"/>
              </w:rPr>
              <w:t>и</w:t>
            </w:r>
            <w:r w:rsidRPr="006C26B3">
              <w:rPr>
                <w:snapToGrid/>
                <w:sz w:val="20"/>
              </w:rPr>
              <w:t xml:space="preserve"> и большо</w:t>
            </w:r>
            <w:r w:rsidRPr="00690F9D">
              <w:rPr>
                <w:snapToGrid/>
                <w:sz w:val="20"/>
              </w:rPr>
              <w:t>й</w:t>
            </w:r>
            <w:r w:rsidRPr="006C26B3">
              <w:rPr>
                <w:snapToGrid/>
                <w:sz w:val="20"/>
              </w:rPr>
              <w:t xml:space="preserve"> диаметр ролика. Боковая пластина блокируется под нагрузкой, предотвращая раскрытие. Второе отверстие для создания сложных полиспастных систем.</w:t>
            </w:r>
            <w:r w:rsidRPr="00690F9D">
              <w:rPr>
                <w:snapToGrid/>
                <w:sz w:val="20"/>
              </w:rPr>
              <w:t xml:space="preserve"> </w:t>
            </w:r>
            <w:r w:rsidRPr="006C26B3">
              <w:rPr>
                <w:snapToGrid/>
                <w:sz w:val="20"/>
              </w:rPr>
              <w:t>Веревку можно заправить в блок, не снимая блок с карабина.</w:t>
            </w:r>
            <w:r w:rsidRPr="00690F9D">
              <w:rPr>
                <w:snapToGrid/>
                <w:sz w:val="20"/>
              </w:rPr>
              <w:t xml:space="preserve"> Р</w:t>
            </w:r>
            <w:r w:rsidRPr="006C26B3">
              <w:rPr>
                <w:snapToGrid/>
                <w:sz w:val="20"/>
              </w:rPr>
              <w:t>олик большого диаметра на шарикоподшипниках для максимальной эффективности; боковая пластина фиксируется под нагрузкой, предотвращая раскрытие.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Н</w:t>
            </w:r>
            <w:r w:rsidRPr="006C26B3">
              <w:rPr>
                <w:snapToGrid/>
                <w:sz w:val="20"/>
              </w:rPr>
              <w:t>ижнее присоединительное отверстие для организации полиспастов; хромированный стальной кулачок снабжен наклонными зубцами и прорезью для удаления воды и грязи</w:t>
            </w:r>
            <w:r w:rsidRPr="00690F9D">
              <w:rPr>
                <w:snapToGrid/>
                <w:sz w:val="20"/>
              </w:rPr>
              <w:t xml:space="preserve"> (</w:t>
            </w:r>
            <w:r w:rsidRPr="006C26B3">
              <w:rPr>
                <w:snapToGrid/>
                <w:sz w:val="20"/>
              </w:rPr>
              <w:t>обеспечивает надежный захват на мокрой, обледенелой или грязной веревке</w:t>
            </w:r>
            <w:r w:rsidRPr="00690F9D">
              <w:rPr>
                <w:snapToGrid/>
                <w:sz w:val="20"/>
              </w:rPr>
              <w:t>)</w:t>
            </w:r>
            <w:r w:rsidRPr="006C26B3">
              <w:rPr>
                <w:snapToGrid/>
                <w:sz w:val="20"/>
              </w:rPr>
              <w:t>; кулачок можно зафиксировать в открытом положении и использовать PRO TRAXION как обычный блок.</w:t>
            </w:r>
          </w:p>
          <w:p w:rsidR="00291FB6" w:rsidRPr="001409E1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C26B3">
              <w:rPr>
                <w:snapToGrid/>
                <w:sz w:val="20"/>
              </w:rPr>
              <w:t>Вес:</w:t>
            </w:r>
            <w:r>
              <w:rPr>
                <w:snapToGrid/>
                <w:sz w:val="20"/>
              </w:rPr>
              <w:t xml:space="preserve"> до 280</w:t>
            </w:r>
            <w:r w:rsidRPr="006C26B3">
              <w:rPr>
                <w:snapToGrid/>
                <w:sz w:val="20"/>
              </w:rPr>
              <w:t xml:space="preserve"> г. Материалы: алюми</w:t>
            </w:r>
            <w:r>
              <w:rPr>
                <w:snapToGrid/>
                <w:sz w:val="20"/>
              </w:rPr>
              <w:t>ний, нержавеющая сталь, нейлон.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91FB6" w:rsidRPr="00690F9D" w:rsidTr="00AA236F">
        <w:trPr>
          <w:trHeight w:val="39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Самоблокирующееся спусковое устройство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690F9D">
              <w:rPr>
                <w:sz w:val="20"/>
              </w:rPr>
              <w:t>Petzl</w:t>
            </w:r>
            <w:proofErr w:type="spellEnd"/>
            <w:r w:rsidRPr="00690F9D">
              <w:rPr>
                <w:sz w:val="20"/>
              </w:rPr>
              <w:t xml:space="preserve"> </w:t>
            </w:r>
            <w:proofErr w:type="spellStart"/>
            <w:r w:rsidRPr="00690F9D">
              <w:rPr>
                <w:sz w:val="20"/>
              </w:rPr>
              <w:t>Stop</w:t>
            </w:r>
            <w:proofErr w:type="spellEnd"/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Устройство обеспечивает п</w:t>
            </w:r>
            <w:r w:rsidRPr="00690F9D">
              <w:rPr>
                <w:sz w:val="20"/>
              </w:rPr>
              <w:t xml:space="preserve">олный контроль скорости спуска. Автоматическая тормозная система срабатывает при отпускании рукоятки. </w:t>
            </w:r>
            <w:proofErr w:type="gramStart"/>
            <w:r w:rsidRPr="00690F9D">
              <w:rPr>
                <w:sz w:val="20"/>
              </w:rPr>
              <w:t>Контроль за</w:t>
            </w:r>
            <w:proofErr w:type="gramEnd"/>
            <w:r w:rsidRPr="00690F9D">
              <w:rPr>
                <w:sz w:val="20"/>
              </w:rPr>
              <w:t xml:space="preserve"> скоростью спуска осуществляется удержанием рукой свободного конца верёвки. Возможен подъём по верёвке без изменения положения устройства, при использовании петли под ногу и </w:t>
            </w:r>
            <w:proofErr w:type="spellStart"/>
            <w:r w:rsidRPr="00690F9D">
              <w:rPr>
                <w:sz w:val="20"/>
              </w:rPr>
              <w:t>жумара</w:t>
            </w:r>
            <w:proofErr w:type="spellEnd"/>
            <w:r w:rsidRPr="00690F9D">
              <w:rPr>
                <w:sz w:val="20"/>
              </w:rPr>
              <w:t xml:space="preserve">. </w:t>
            </w:r>
            <w:proofErr w:type="gramStart"/>
            <w:r w:rsidRPr="00690F9D">
              <w:rPr>
                <w:sz w:val="20"/>
              </w:rPr>
              <w:t>Заменяемые</w:t>
            </w:r>
            <w:proofErr w:type="gramEnd"/>
            <w:r w:rsidRPr="00690F9D">
              <w:rPr>
                <w:sz w:val="20"/>
              </w:rPr>
              <w:t xml:space="preserve"> кулачок и бобина.</w:t>
            </w:r>
          </w:p>
          <w:p w:rsidR="00291FB6" w:rsidRPr="00BE25F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BE25FD">
              <w:rPr>
                <w:snapToGrid/>
                <w:sz w:val="20"/>
              </w:rPr>
              <w:lastRenderedPageBreak/>
              <w:t xml:space="preserve">Масса, </w:t>
            </w:r>
            <w:proofErr w:type="gramStart"/>
            <w:r w:rsidRPr="00BE25FD">
              <w:rPr>
                <w:snapToGrid/>
                <w:sz w:val="20"/>
              </w:rPr>
              <w:t>г</w:t>
            </w:r>
            <w:proofErr w:type="gramEnd"/>
            <w:r w:rsidRPr="00BE25FD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до 350</w:t>
            </w:r>
            <w:r w:rsidRPr="00690F9D">
              <w:rPr>
                <w:snapToGrid/>
                <w:sz w:val="20"/>
              </w:rPr>
              <w:t xml:space="preserve">. </w:t>
            </w:r>
            <w:r w:rsidRPr="00BE25FD">
              <w:rPr>
                <w:snapToGrid/>
                <w:sz w:val="20"/>
              </w:rPr>
              <w:t>Материал изготовления:</w:t>
            </w:r>
            <w:r w:rsidRPr="00690F9D">
              <w:rPr>
                <w:snapToGrid/>
                <w:sz w:val="20"/>
              </w:rPr>
              <w:t xml:space="preserve"> </w:t>
            </w:r>
            <w:r w:rsidRPr="00BE25FD">
              <w:rPr>
                <w:snapToGrid/>
                <w:sz w:val="20"/>
              </w:rPr>
              <w:t>Сталь, дюраль</w:t>
            </w:r>
          </w:p>
          <w:p w:rsidR="00291FB6" w:rsidRPr="00BE25F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BE25FD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BE25FD">
              <w:rPr>
                <w:snapToGrid/>
                <w:sz w:val="20"/>
              </w:rPr>
              <w:t>мм</w:t>
            </w:r>
            <w:proofErr w:type="gramEnd"/>
            <w:r w:rsidRPr="00BE25FD">
              <w:rPr>
                <w:snapToGrid/>
                <w:sz w:val="20"/>
              </w:rPr>
              <w:t>:</w:t>
            </w:r>
            <w:r w:rsidRPr="00690F9D">
              <w:rPr>
                <w:snapToGrid/>
                <w:sz w:val="20"/>
              </w:rPr>
              <w:t xml:space="preserve"> </w:t>
            </w:r>
            <w:r w:rsidRPr="00BE25FD">
              <w:rPr>
                <w:snapToGrid/>
                <w:sz w:val="20"/>
              </w:rPr>
              <w:t>12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BE25FD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BE25FD">
              <w:rPr>
                <w:snapToGrid/>
                <w:sz w:val="20"/>
              </w:rPr>
              <w:t>мм</w:t>
            </w:r>
            <w:proofErr w:type="gramEnd"/>
            <w:r w:rsidRPr="00BE25FD">
              <w:rPr>
                <w:snapToGrid/>
                <w:sz w:val="20"/>
              </w:rPr>
              <w:t>: 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Спусковое  устройство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"Высота 513" с карабином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Стальной карабин симметричной ов</w:t>
            </w:r>
            <w:r>
              <w:rPr>
                <w:sz w:val="20"/>
              </w:rPr>
              <w:t>альной формы с винтовой муфтой.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z w:val="20"/>
              </w:rPr>
              <w:t>Автоматически блокирующееся устройство под одну веревку.</w:t>
            </w:r>
            <w:r>
              <w:rPr>
                <w:sz w:val="20"/>
              </w:rPr>
              <w:t xml:space="preserve"> </w:t>
            </w:r>
            <w:r w:rsidRPr="00690F9D">
              <w:rPr>
                <w:sz w:val="20"/>
              </w:rPr>
              <w:t>Движение осуществляется только при нажатой ручке.</w:t>
            </w:r>
          </w:p>
          <w:p w:rsidR="00291FB6" w:rsidRPr="0054142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541423">
              <w:rPr>
                <w:snapToGrid/>
                <w:sz w:val="20"/>
              </w:rPr>
              <w:t xml:space="preserve">Масса, </w:t>
            </w:r>
            <w:proofErr w:type="gramStart"/>
            <w:r w:rsidRPr="00541423">
              <w:rPr>
                <w:snapToGrid/>
                <w:sz w:val="20"/>
              </w:rPr>
              <w:t>г</w:t>
            </w:r>
            <w:proofErr w:type="gramEnd"/>
            <w:r w:rsidRPr="00541423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541423">
              <w:rPr>
                <w:snapToGrid/>
                <w:sz w:val="20"/>
              </w:rPr>
              <w:t>458</w:t>
            </w:r>
          </w:p>
          <w:p w:rsidR="00291FB6" w:rsidRPr="0054142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541423">
              <w:rPr>
                <w:snapToGrid/>
                <w:sz w:val="20"/>
              </w:rPr>
              <w:t>Материал изготовления:</w:t>
            </w:r>
            <w:r>
              <w:rPr>
                <w:snapToGrid/>
                <w:sz w:val="20"/>
              </w:rPr>
              <w:t xml:space="preserve"> </w:t>
            </w:r>
            <w:r w:rsidRPr="00541423">
              <w:rPr>
                <w:snapToGrid/>
                <w:sz w:val="20"/>
              </w:rPr>
              <w:t>Сталь</w:t>
            </w:r>
          </w:p>
          <w:p w:rsidR="00291FB6" w:rsidRPr="00541423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541423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541423">
              <w:rPr>
                <w:snapToGrid/>
                <w:sz w:val="20"/>
              </w:rPr>
              <w:t>мм</w:t>
            </w:r>
            <w:proofErr w:type="gramEnd"/>
            <w:r w:rsidRPr="00541423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541423">
              <w:rPr>
                <w:snapToGrid/>
                <w:sz w:val="20"/>
              </w:rPr>
              <w:t>11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541423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541423">
              <w:rPr>
                <w:snapToGrid/>
                <w:sz w:val="20"/>
              </w:rPr>
              <w:t>мм</w:t>
            </w:r>
            <w:proofErr w:type="gramEnd"/>
            <w:r w:rsidRPr="00541423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541423">
              <w:rPr>
                <w:snapToGrid/>
                <w:sz w:val="20"/>
              </w:rPr>
              <w:t>10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Масса, </w:t>
            </w:r>
            <w:proofErr w:type="gramStart"/>
            <w:r w:rsidRPr="00952A87">
              <w:rPr>
                <w:snapToGrid/>
                <w:sz w:val="20"/>
              </w:rPr>
              <w:t>г</w:t>
            </w:r>
            <w:proofErr w:type="gramEnd"/>
            <w:r w:rsidRPr="00952A87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174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Продольная нагрузка, </w:t>
            </w:r>
            <w:proofErr w:type="spellStart"/>
            <w:r w:rsidRPr="00952A87">
              <w:rPr>
                <w:snapToGrid/>
                <w:sz w:val="20"/>
              </w:rPr>
              <w:t>kN</w:t>
            </w:r>
            <w:proofErr w:type="spellEnd"/>
            <w:r w:rsidRPr="00952A87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23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Поперечная нагрузка, </w:t>
            </w:r>
            <w:proofErr w:type="spellStart"/>
            <w:r w:rsidRPr="00952A87">
              <w:rPr>
                <w:snapToGrid/>
                <w:sz w:val="20"/>
              </w:rPr>
              <w:t>kN</w:t>
            </w:r>
            <w:proofErr w:type="spellEnd"/>
            <w:r w:rsidRPr="00952A87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7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Нагрузка с раскрытой муфтой, </w:t>
            </w:r>
            <w:proofErr w:type="spellStart"/>
            <w:r w:rsidRPr="00952A87">
              <w:rPr>
                <w:snapToGrid/>
                <w:sz w:val="20"/>
              </w:rPr>
              <w:t>kN</w:t>
            </w:r>
            <w:proofErr w:type="spellEnd"/>
            <w:r w:rsidRPr="00952A87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7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>Тип защелки: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резьба</w:t>
            </w:r>
          </w:p>
          <w:p w:rsidR="00291FB6" w:rsidRPr="00952A87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>Материал изготовления: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Сталь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2A87">
              <w:rPr>
                <w:snapToGrid/>
                <w:sz w:val="20"/>
              </w:rPr>
              <w:t xml:space="preserve">Длина, </w:t>
            </w:r>
            <w:proofErr w:type="gramStart"/>
            <w:r w:rsidRPr="00952A87">
              <w:rPr>
                <w:snapToGrid/>
                <w:sz w:val="20"/>
              </w:rPr>
              <w:t>мм</w:t>
            </w:r>
            <w:proofErr w:type="gramEnd"/>
            <w:r w:rsidRPr="00952A87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107</w:t>
            </w:r>
            <w:r w:rsidRPr="00690F9D">
              <w:rPr>
                <w:snapToGrid/>
                <w:sz w:val="20"/>
              </w:rPr>
              <w:t xml:space="preserve">. </w:t>
            </w:r>
            <w:r w:rsidRPr="00952A87">
              <w:rPr>
                <w:snapToGrid/>
                <w:sz w:val="20"/>
              </w:rPr>
              <w:t xml:space="preserve">Ширина, </w:t>
            </w:r>
            <w:proofErr w:type="gramStart"/>
            <w:r w:rsidRPr="00952A87">
              <w:rPr>
                <w:snapToGrid/>
                <w:sz w:val="20"/>
              </w:rPr>
              <w:t>мм</w:t>
            </w:r>
            <w:proofErr w:type="gramEnd"/>
            <w:r w:rsidRPr="00952A87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952A87">
              <w:rPr>
                <w:snapToGrid/>
                <w:sz w:val="20"/>
              </w:rPr>
              <w:t>58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Спуск пользователя массой до 150кг.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 xml:space="preserve">Температура режима эксплуатации </w:t>
            </w:r>
            <w:proofErr w:type="gramStart"/>
            <w:r w:rsidRPr="00690F9D">
              <w:rPr>
                <w:snapToGrid/>
                <w:sz w:val="20"/>
              </w:rPr>
              <w:t>от</w:t>
            </w:r>
            <w:proofErr w:type="gramEnd"/>
            <w:r w:rsidRPr="00690F9D">
              <w:rPr>
                <w:snapToGrid/>
                <w:sz w:val="20"/>
              </w:rPr>
              <w:t xml:space="preserve"> минус 40 до плюс 50°С.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proofErr w:type="gramStart"/>
            <w:r w:rsidRPr="00690F9D">
              <w:rPr>
                <w:snapToGrid/>
                <w:sz w:val="20"/>
              </w:rPr>
              <w:t>ТР</w:t>
            </w:r>
            <w:proofErr w:type="gramEnd"/>
            <w:r w:rsidRPr="00690F9D">
              <w:rPr>
                <w:snapToGrid/>
                <w:sz w:val="20"/>
              </w:rPr>
              <w:t xml:space="preserve"> ТС 019/2011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Страховочная система (привязь) с плечными и ножными обхватами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690F9D">
              <w:rPr>
                <w:sz w:val="20"/>
              </w:rPr>
              <w:t>Vento</w:t>
            </w:r>
            <w:proofErr w:type="spellEnd"/>
            <w:r w:rsidRPr="00690F9D">
              <w:rPr>
                <w:sz w:val="20"/>
              </w:rPr>
              <w:t xml:space="preserve"> профи </w:t>
            </w:r>
            <w:proofErr w:type="spellStart"/>
            <w:r w:rsidRPr="00690F9D">
              <w:rPr>
                <w:sz w:val="20"/>
              </w:rPr>
              <w:t>уневерсальная</w:t>
            </w:r>
            <w:proofErr w:type="spellEnd"/>
            <w:r w:rsidRPr="00690F9D">
              <w:rPr>
                <w:sz w:val="20"/>
              </w:rPr>
              <w:t xml:space="preserve"> полная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690F9D">
              <w:rPr>
                <w:sz w:val="20"/>
              </w:rPr>
              <w:t>ля позиционирования в рабочем положении. Широкий эргономичный пояс и плечевые ремни с дополнительными накладками.</w:t>
            </w:r>
            <w:r>
              <w:rPr>
                <w:sz w:val="20"/>
              </w:rPr>
              <w:t xml:space="preserve"> </w:t>
            </w:r>
            <w:proofErr w:type="spellStart"/>
            <w:r w:rsidRPr="00690F9D">
              <w:rPr>
                <w:sz w:val="20"/>
              </w:rPr>
              <w:t>Быстрозатягивающиеся</w:t>
            </w:r>
            <w:proofErr w:type="spellEnd"/>
            <w:r w:rsidRPr="00690F9D">
              <w:rPr>
                <w:sz w:val="20"/>
              </w:rPr>
              <w:t xml:space="preserve"> разъемные регулировочные пряжки. Задняя точка крепления на V - образных плечевых лямках. Дополнительная грудная точка крепления. Две точки крепления на поясе для позиционирования.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napToGrid/>
                <w:sz w:val="20"/>
              </w:rPr>
              <w:t>ГОСТ РЕН 358-2008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Страховочное устройство с карабином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"</w:t>
            </w:r>
            <w:proofErr w:type="spellStart"/>
            <w:r w:rsidRPr="00690F9D">
              <w:rPr>
                <w:sz w:val="20"/>
              </w:rPr>
              <w:t>Asap</w:t>
            </w:r>
            <w:proofErr w:type="spellEnd"/>
            <w:r w:rsidRPr="00690F9D">
              <w:rPr>
                <w:sz w:val="20"/>
              </w:rPr>
              <w:t xml:space="preserve">" карабин " </w:t>
            </w:r>
            <w:proofErr w:type="spellStart"/>
            <w:r w:rsidRPr="00690F9D">
              <w:rPr>
                <w:sz w:val="20"/>
              </w:rPr>
              <w:t>Ok</w:t>
            </w:r>
            <w:proofErr w:type="spellEnd"/>
            <w:r w:rsidRPr="00690F9D">
              <w:rPr>
                <w:sz w:val="20"/>
              </w:rPr>
              <w:t xml:space="preserve"> </w:t>
            </w:r>
            <w:proofErr w:type="spellStart"/>
            <w:r w:rsidRPr="00690F9D">
              <w:rPr>
                <w:sz w:val="20"/>
              </w:rPr>
              <w:t>Triact</w:t>
            </w:r>
            <w:proofErr w:type="spellEnd"/>
            <w:r w:rsidRPr="00690F9D">
              <w:rPr>
                <w:sz w:val="20"/>
              </w:rPr>
              <w:t>"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Работает и на вертикальной, и наклонной веревке. Останавливает падение, скольжение или неконтролируемый спуск. В комплекте - карабин с автоматической муфтой OK TRIACT. Для </w:t>
            </w:r>
            <w:proofErr w:type="spellStart"/>
            <w:r w:rsidRPr="00690F9D">
              <w:rPr>
                <w:sz w:val="20"/>
              </w:rPr>
              <w:t>полустатических</w:t>
            </w:r>
            <w:proofErr w:type="spellEnd"/>
            <w:r w:rsidRPr="00690F9D">
              <w:rPr>
                <w:sz w:val="20"/>
              </w:rPr>
              <w:t xml:space="preserve"> веревок диаметром от 10,5 до 13 мм (EN 1891 тип A), сертифицированных на использование с устройством. Карабин OK TRIACT в комплекте.</w:t>
            </w:r>
          </w:p>
          <w:p w:rsidR="00291FB6" w:rsidRPr="00077391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077391">
              <w:rPr>
                <w:snapToGrid/>
                <w:sz w:val="20"/>
              </w:rPr>
              <w:t xml:space="preserve">Масса, </w:t>
            </w:r>
            <w:proofErr w:type="gramStart"/>
            <w:r w:rsidRPr="00077391">
              <w:rPr>
                <w:snapToGrid/>
                <w:sz w:val="20"/>
              </w:rPr>
              <w:t>г</w:t>
            </w:r>
            <w:proofErr w:type="gramEnd"/>
            <w:r w:rsidRPr="00077391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до </w:t>
            </w:r>
            <w:r w:rsidRPr="00077391">
              <w:rPr>
                <w:snapToGrid/>
                <w:sz w:val="20"/>
              </w:rPr>
              <w:t>4</w:t>
            </w:r>
            <w:r>
              <w:rPr>
                <w:snapToGrid/>
                <w:sz w:val="20"/>
              </w:rPr>
              <w:t>50</w:t>
            </w:r>
          </w:p>
          <w:p w:rsidR="00291FB6" w:rsidRPr="00077391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077391">
              <w:rPr>
                <w:snapToGrid/>
                <w:sz w:val="20"/>
              </w:rPr>
              <w:t>Материал изготовления:</w:t>
            </w:r>
            <w:r>
              <w:rPr>
                <w:snapToGrid/>
                <w:sz w:val="20"/>
              </w:rPr>
              <w:t xml:space="preserve"> </w:t>
            </w:r>
            <w:r w:rsidRPr="00077391">
              <w:rPr>
                <w:snapToGrid/>
                <w:sz w:val="20"/>
              </w:rPr>
              <w:t>Сталь, дюраль</w:t>
            </w:r>
          </w:p>
          <w:p w:rsidR="00291FB6" w:rsidRPr="00077391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077391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077391">
              <w:rPr>
                <w:snapToGrid/>
                <w:sz w:val="20"/>
              </w:rPr>
              <w:t>мм</w:t>
            </w:r>
            <w:proofErr w:type="gramEnd"/>
            <w:r w:rsidRPr="00077391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077391">
              <w:rPr>
                <w:snapToGrid/>
                <w:sz w:val="20"/>
              </w:rPr>
              <w:t>13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077391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077391">
              <w:rPr>
                <w:snapToGrid/>
                <w:sz w:val="20"/>
              </w:rPr>
              <w:t>мм</w:t>
            </w:r>
            <w:proofErr w:type="gramEnd"/>
            <w:r w:rsidRPr="00077391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</w:t>
            </w:r>
            <w:r w:rsidRPr="00077391">
              <w:rPr>
                <w:snapToGrid/>
                <w:sz w:val="20"/>
              </w:rPr>
              <w:t>10,5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690F9D">
              <w:rPr>
                <w:sz w:val="20"/>
              </w:rPr>
              <w:t xml:space="preserve">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 w:rsidRPr="00690F9D">
              <w:rPr>
                <w:sz w:val="20"/>
              </w:rPr>
              <w:t xml:space="preserve"> ЕН 353-2-2007</w:t>
            </w:r>
            <w:r>
              <w:rPr>
                <w:sz w:val="20"/>
              </w:rPr>
              <w:t xml:space="preserve">              </w:t>
            </w:r>
            <w:r w:rsidRPr="00690F9D">
              <w:rPr>
                <w:sz w:val="20"/>
              </w:rPr>
              <w:t>ГОСТ Р ЕН 362-2008.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Строп веревочный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аВ12р </w:t>
            </w:r>
            <w:proofErr w:type="spellStart"/>
            <w:r w:rsidRPr="00690F9D">
              <w:rPr>
                <w:sz w:val="20"/>
              </w:rPr>
              <w:t>Vento</w:t>
            </w:r>
            <w:proofErr w:type="spellEnd"/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Одинарный регулируемый строп.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Амортизатор, встроенный в строп (не позволит достичь критической нагрузки на человека во время остановки падения, что обеспечивает дополнительную защиту от травматизма).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В комплектацию входят карабины "Монтажный" (</w:t>
            </w:r>
            <w:proofErr w:type="spellStart"/>
            <w:r w:rsidRPr="00690F9D">
              <w:rPr>
                <w:sz w:val="20"/>
              </w:rPr>
              <w:t>vpro</w:t>
            </w:r>
            <w:proofErr w:type="spellEnd"/>
            <w:r w:rsidRPr="00690F9D">
              <w:rPr>
                <w:sz w:val="20"/>
              </w:rPr>
              <w:t xml:space="preserve"> 0051) и "Монтажный малый" (</w:t>
            </w:r>
            <w:proofErr w:type="spellStart"/>
            <w:r w:rsidRPr="00690F9D">
              <w:rPr>
                <w:sz w:val="20"/>
              </w:rPr>
              <w:t>vpro</w:t>
            </w:r>
            <w:proofErr w:type="spellEnd"/>
            <w:r w:rsidRPr="00690F9D">
              <w:rPr>
                <w:sz w:val="20"/>
              </w:rPr>
              <w:t xml:space="preserve"> 0052)</w:t>
            </w:r>
          </w:p>
          <w:p w:rsidR="00291FB6" w:rsidRPr="0075751A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snapToGrid/>
                <w:sz w:val="20"/>
              </w:rPr>
              <w:t>Вес:</w:t>
            </w:r>
            <w:r>
              <w:rPr>
                <w:snapToGrid/>
                <w:sz w:val="20"/>
              </w:rPr>
              <w:t xml:space="preserve"> до </w:t>
            </w:r>
            <w:r w:rsidRPr="0075751A">
              <w:rPr>
                <w:snapToGrid/>
                <w:sz w:val="20"/>
              </w:rPr>
              <w:t>1</w:t>
            </w:r>
            <w:r>
              <w:rPr>
                <w:snapToGrid/>
                <w:sz w:val="20"/>
              </w:rPr>
              <w:t>3</w:t>
            </w:r>
            <w:r w:rsidRPr="0075751A">
              <w:rPr>
                <w:snapToGrid/>
                <w:sz w:val="20"/>
              </w:rPr>
              <w:t>00г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 w:rsidRPr="0075751A">
              <w:rPr>
                <w:snapToGrid/>
                <w:sz w:val="20"/>
              </w:rPr>
              <w:t>ТР</w:t>
            </w:r>
            <w:proofErr w:type="gramEnd"/>
            <w:r w:rsidRPr="0075751A">
              <w:rPr>
                <w:snapToGrid/>
                <w:sz w:val="20"/>
              </w:rPr>
              <w:t xml:space="preserve"> ТС 019/2011</w:t>
            </w:r>
            <w:r>
              <w:rPr>
                <w:snapToGrid/>
                <w:sz w:val="20"/>
              </w:rPr>
              <w:t xml:space="preserve">            </w:t>
            </w:r>
            <w:r w:rsidRPr="0075751A">
              <w:rPr>
                <w:snapToGrid/>
                <w:sz w:val="20"/>
              </w:rPr>
              <w:t>ГОСТ Р ЕН 355, 362-2008</w:t>
            </w:r>
            <w:r>
              <w:rPr>
                <w:snapToGrid/>
                <w:sz w:val="20"/>
              </w:rPr>
              <w:t xml:space="preserve">            </w:t>
            </w:r>
            <w:r w:rsidRPr="00690F9D">
              <w:rPr>
                <w:snapToGrid/>
                <w:sz w:val="20"/>
              </w:rPr>
              <w:t>ГОСТ РЕН 358-2008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29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Строп искробезопасн</w:t>
            </w:r>
            <w:r w:rsidRPr="00690F9D">
              <w:rPr>
                <w:sz w:val="20"/>
              </w:rPr>
              <w:lastRenderedPageBreak/>
              <w:t>ый с регулятором длины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lastRenderedPageBreak/>
              <w:t>Т11у</w:t>
            </w:r>
          </w:p>
          <w:p w:rsidR="001F09D3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 xml:space="preserve">ли </w:t>
            </w:r>
            <w:r w:rsidRPr="00621E0E">
              <w:rPr>
                <w:b/>
                <w:sz w:val="20"/>
              </w:rPr>
              <w:lastRenderedPageBreak/>
              <w:t>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F2698F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2698F">
              <w:rPr>
                <w:snapToGrid/>
                <w:sz w:val="20"/>
              </w:rPr>
              <w:lastRenderedPageBreak/>
              <w:t>Строп предназначен для позиционирования работника в</w:t>
            </w:r>
            <w:r>
              <w:rPr>
                <w:snapToGrid/>
                <w:sz w:val="20"/>
              </w:rPr>
              <w:t xml:space="preserve"> </w:t>
            </w:r>
            <w:r w:rsidRPr="00F2698F">
              <w:rPr>
                <w:snapToGrid/>
                <w:sz w:val="20"/>
              </w:rPr>
              <w:t>рабочем положении при выполнении работ во</w:t>
            </w:r>
            <w:r>
              <w:rPr>
                <w:snapToGrid/>
                <w:sz w:val="20"/>
              </w:rPr>
              <w:t xml:space="preserve"> </w:t>
            </w:r>
            <w:r w:rsidRPr="00F2698F">
              <w:rPr>
                <w:snapToGrid/>
                <w:sz w:val="20"/>
              </w:rPr>
              <w:t>взрывоопасной среде.</w:t>
            </w:r>
          </w:p>
          <w:p w:rsidR="00291FB6" w:rsidRPr="00F2698F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2698F">
              <w:rPr>
                <w:snapToGrid/>
                <w:sz w:val="20"/>
              </w:rPr>
              <w:lastRenderedPageBreak/>
              <w:t>Строп одинарный веревочный с</w:t>
            </w:r>
            <w:r>
              <w:rPr>
                <w:snapToGrid/>
                <w:sz w:val="20"/>
              </w:rPr>
              <w:t xml:space="preserve"> </w:t>
            </w:r>
            <w:r w:rsidRPr="00F2698F">
              <w:rPr>
                <w:snapToGrid/>
                <w:sz w:val="20"/>
              </w:rPr>
              <w:t>регулятором длины.</w:t>
            </w:r>
          </w:p>
          <w:p w:rsidR="00291FB6" w:rsidRPr="00F2698F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2698F">
              <w:rPr>
                <w:snapToGrid/>
                <w:sz w:val="20"/>
              </w:rPr>
              <w:t>Использование искробезопасных материалов.</w:t>
            </w:r>
          </w:p>
          <w:p w:rsidR="00291FB6" w:rsidRPr="00F2698F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Карабины:</w:t>
            </w:r>
            <w:r w:rsidRPr="00F2698F">
              <w:rPr>
                <w:snapToGrid/>
                <w:sz w:val="20"/>
              </w:rPr>
              <w:t xml:space="preserve"> «Овал с муфтой дюраль» (</w:t>
            </w:r>
            <w:proofErr w:type="spellStart"/>
            <w:r w:rsidRPr="00F2698F">
              <w:rPr>
                <w:snapToGrid/>
                <w:sz w:val="20"/>
              </w:rPr>
              <w:t>vpro</w:t>
            </w:r>
            <w:proofErr w:type="spellEnd"/>
            <w:r>
              <w:rPr>
                <w:snapToGrid/>
                <w:sz w:val="20"/>
              </w:rPr>
              <w:t xml:space="preserve"> </w:t>
            </w:r>
            <w:r w:rsidRPr="00F2698F">
              <w:rPr>
                <w:snapToGrid/>
                <w:sz w:val="20"/>
              </w:rPr>
              <w:t>0042), «Монтажный малый дюраль» (</w:t>
            </w:r>
            <w:proofErr w:type="spellStart"/>
            <w:r w:rsidRPr="00F2698F">
              <w:rPr>
                <w:snapToGrid/>
                <w:sz w:val="20"/>
              </w:rPr>
              <w:t>vpro</w:t>
            </w:r>
            <w:proofErr w:type="spellEnd"/>
            <w:r>
              <w:rPr>
                <w:snapToGrid/>
                <w:sz w:val="20"/>
              </w:rPr>
              <w:t xml:space="preserve"> </w:t>
            </w:r>
            <w:r w:rsidRPr="00F2698F">
              <w:rPr>
                <w:snapToGrid/>
                <w:sz w:val="20"/>
              </w:rPr>
              <w:t>0059) для крепления к</w:t>
            </w:r>
            <w:r>
              <w:rPr>
                <w:snapToGrid/>
                <w:sz w:val="20"/>
              </w:rPr>
              <w:t xml:space="preserve"> </w:t>
            </w:r>
            <w:r w:rsidRPr="00F2698F">
              <w:rPr>
                <w:snapToGrid/>
                <w:sz w:val="20"/>
              </w:rPr>
              <w:t>анкерному устройству.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sz w:val="20"/>
              </w:rPr>
              <w:t>Длина:</w:t>
            </w:r>
            <w:r w:rsidRPr="00690F9D">
              <w:rPr>
                <w:snapToGrid/>
                <w:sz w:val="20"/>
              </w:rPr>
              <w:t xml:space="preserve"> 2 м.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rPr>
                <w:snapToGrid/>
                <w:sz w:val="20"/>
              </w:rPr>
            </w:pPr>
            <w:r w:rsidRPr="00F2698F">
              <w:rPr>
                <w:snapToGrid/>
                <w:sz w:val="20"/>
              </w:rPr>
              <w:t xml:space="preserve">Масса, </w:t>
            </w:r>
            <w:proofErr w:type="gramStart"/>
            <w:r w:rsidRPr="00F2698F">
              <w:rPr>
                <w:snapToGrid/>
                <w:sz w:val="20"/>
              </w:rPr>
              <w:t>г</w:t>
            </w:r>
            <w:proofErr w:type="gramEnd"/>
            <w:r w:rsidRPr="00F2698F">
              <w:rPr>
                <w:snapToGrid/>
                <w:sz w:val="20"/>
              </w:rPr>
              <w:t>:</w:t>
            </w:r>
            <w:r w:rsidRPr="00690F9D">
              <w:rPr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 xml:space="preserve">до </w:t>
            </w:r>
            <w:r w:rsidRPr="00F2698F">
              <w:rPr>
                <w:snapToGrid/>
                <w:sz w:val="20"/>
              </w:rPr>
              <w:t>8</w:t>
            </w:r>
            <w:r>
              <w:rPr>
                <w:snapToGrid/>
                <w:sz w:val="20"/>
              </w:rPr>
              <w:t>80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napToGrid/>
                <w:sz w:val="20"/>
              </w:rPr>
            </w:pPr>
            <w:proofErr w:type="gramStart"/>
            <w:r>
              <w:rPr>
                <w:sz w:val="20"/>
              </w:rPr>
              <w:t>ТР</w:t>
            </w:r>
            <w:proofErr w:type="gramEnd"/>
            <w:r>
              <w:rPr>
                <w:sz w:val="20"/>
              </w:rPr>
              <w:t xml:space="preserve"> ТС 019/2011               </w:t>
            </w:r>
            <w:r w:rsidRPr="00690F9D">
              <w:rPr>
                <w:sz w:val="20"/>
              </w:rPr>
              <w:t>ГОСТ Р ЕН 354-2010</w:t>
            </w:r>
            <w:r>
              <w:rPr>
                <w:sz w:val="20"/>
              </w:rPr>
              <w:t xml:space="preserve">            </w:t>
            </w:r>
            <w:r w:rsidRPr="00690F9D">
              <w:rPr>
                <w:sz w:val="20"/>
              </w:rPr>
              <w:t>ГОСТ Р ЕН 355-2008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Строп огнеупорный одинарный регулируемый с амортизатором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D3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b/>
                <w:sz w:val="20"/>
              </w:rPr>
            </w:pPr>
            <w:r w:rsidRPr="00690F9D">
              <w:rPr>
                <w:sz w:val="20"/>
              </w:rPr>
              <w:t>аК12р</w:t>
            </w:r>
            <w:r w:rsidR="001F09D3">
              <w:rPr>
                <w:b/>
                <w:sz w:val="20"/>
              </w:rPr>
              <w:t xml:space="preserve"> </w:t>
            </w:r>
          </w:p>
          <w:p w:rsidR="00291FB6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690F9D">
              <w:rPr>
                <w:sz w:val="20"/>
                <w:szCs w:val="20"/>
              </w:rPr>
              <w:t>Выполнен</w:t>
            </w:r>
            <w:proofErr w:type="gramEnd"/>
            <w:r w:rsidRPr="00690F9D">
              <w:rPr>
                <w:sz w:val="20"/>
                <w:szCs w:val="20"/>
              </w:rPr>
              <w:t xml:space="preserve"> из каната с оплеткой KEVLAR из </w:t>
            </w:r>
            <w:proofErr w:type="spellStart"/>
            <w:r w:rsidRPr="00690F9D">
              <w:rPr>
                <w:sz w:val="20"/>
                <w:szCs w:val="20"/>
              </w:rPr>
              <w:t>арамидного</w:t>
            </w:r>
            <w:proofErr w:type="spellEnd"/>
            <w:r w:rsidRPr="00690F9D">
              <w:rPr>
                <w:sz w:val="20"/>
                <w:szCs w:val="20"/>
              </w:rPr>
              <w:t xml:space="preserve"> огнеупорного волокна. Ленточный амортизатор защищен огнеупорным чехлом. Узлы стропа защищены прозрачной </w:t>
            </w:r>
            <w:proofErr w:type="spellStart"/>
            <w:r w:rsidRPr="00690F9D">
              <w:rPr>
                <w:sz w:val="20"/>
                <w:szCs w:val="20"/>
              </w:rPr>
              <w:t>термоусадочной</w:t>
            </w:r>
            <w:proofErr w:type="spellEnd"/>
            <w:r w:rsidRPr="00690F9D">
              <w:rPr>
                <w:sz w:val="20"/>
                <w:szCs w:val="20"/>
              </w:rPr>
              <w:t xml:space="preserve"> пленкой, обеспечивающей во</w:t>
            </w:r>
            <w:r>
              <w:rPr>
                <w:sz w:val="20"/>
                <w:szCs w:val="20"/>
              </w:rPr>
              <w:t>зможность визуального контроля.</w:t>
            </w:r>
          </w:p>
          <w:p w:rsidR="00291FB6" w:rsidRPr="00690F9D" w:rsidRDefault="00291FB6" w:rsidP="00097982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690F9D">
              <w:rPr>
                <w:sz w:val="20"/>
                <w:szCs w:val="20"/>
              </w:rPr>
              <w:t>В комплектацию входят карабин "Монтажный малый" (</w:t>
            </w:r>
            <w:proofErr w:type="spellStart"/>
            <w:r w:rsidRPr="00690F9D">
              <w:rPr>
                <w:sz w:val="20"/>
                <w:szCs w:val="20"/>
              </w:rPr>
              <w:t>vpro</w:t>
            </w:r>
            <w:proofErr w:type="spellEnd"/>
            <w:r w:rsidRPr="00690F9D">
              <w:rPr>
                <w:sz w:val="20"/>
                <w:szCs w:val="20"/>
              </w:rPr>
              <w:t xml:space="preserve"> 0052) и карабин "Монтажный" (</w:t>
            </w:r>
            <w:proofErr w:type="spellStart"/>
            <w:r w:rsidRPr="00690F9D">
              <w:rPr>
                <w:sz w:val="20"/>
                <w:szCs w:val="20"/>
              </w:rPr>
              <w:t>vpro</w:t>
            </w:r>
            <w:proofErr w:type="spellEnd"/>
            <w:r w:rsidRPr="00690F9D">
              <w:rPr>
                <w:sz w:val="20"/>
                <w:szCs w:val="20"/>
              </w:rPr>
              <w:t xml:space="preserve"> 0051).</w:t>
            </w:r>
          </w:p>
          <w:p w:rsidR="00291FB6" w:rsidRPr="00F2698F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2698F">
              <w:rPr>
                <w:snapToGrid/>
                <w:sz w:val="20"/>
              </w:rPr>
              <w:t xml:space="preserve">Масса, </w:t>
            </w:r>
            <w:proofErr w:type="gramStart"/>
            <w:r w:rsidRPr="00F2698F">
              <w:rPr>
                <w:snapToGrid/>
                <w:sz w:val="20"/>
              </w:rPr>
              <w:t>г</w:t>
            </w:r>
            <w:proofErr w:type="gramEnd"/>
            <w:r w:rsidRPr="00F2698F">
              <w:rPr>
                <w:snapToGrid/>
                <w:sz w:val="20"/>
              </w:rPr>
              <w:t>:</w:t>
            </w:r>
            <w:r>
              <w:rPr>
                <w:snapToGrid/>
                <w:sz w:val="20"/>
              </w:rPr>
              <w:t xml:space="preserve"> до </w:t>
            </w:r>
            <w:r w:rsidRPr="00F2698F">
              <w:rPr>
                <w:snapToGrid/>
                <w:sz w:val="20"/>
              </w:rPr>
              <w:t>1</w:t>
            </w:r>
            <w:r>
              <w:rPr>
                <w:snapToGrid/>
                <w:sz w:val="20"/>
              </w:rPr>
              <w:t>3</w:t>
            </w:r>
            <w:r w:rsidRPr="00F2698F">
              <w:rPr>
                <w:snapToGrid/>
                <w:sz w:val="20"/>
              </w:rPr>
              <w:t>00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F2698F">
              <w:rPr>
                <w:snapToGrid/>
                <w:sz w:val="20"/>
              </w:rPr>
              <w:t xml:space="preserve">Длина, </w:t>
            </w:r>
            <w:proofErr w:type="gramStart"/>
            <w:r w:rsidRPr="00F2698F">
              <w:rPr>
                <w:snapToGrid/>
                <w:sz w:val="20"/>
              </w:rPr>
              <w:t>см</w:t>
            </w:r>
            <w:proofErr w:type="gramEnd"/>
            <w:r w:rsidRPr="00F2698F">
              <w:rPr>
                <w:snapToGrid/>
                <w:sz w:val="20"/>
              </w:rPr>
              <w:t>:199</w:t>
            </w:r>
          </w:p>
          <w:p w:rsidR="00291FB6" w:rsidRPr="00690F9D" w:rsidRDefault="00291FB6" w:rsidP="0009798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690F9D">
              <w:rPr>
                <w:sz w:val="20"/>
              </w:rPr>
              <w:t xml:space="preserve">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 w:rsidRPr="00690F9D">
              <w:rPr>
                <w:sz w:val="20"/>
              </w:rPr>
              <w:t xml:space="preserve"> ЕН 355-2008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31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Строп с защитным чехлом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D3" w:rsidRDefault="00291FB6" w:rsidP="001F09D3">
            <w:pPr>
              <w:snapToGrid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690F9D">
              <w:rPr>
                <w:sz w:val="20"/>
              </w:rPr>
              <w:t>Комплект "</w:t>
            </w:r>
            <w:proofErr w:type="spellStart"/>
            <w:r w:rsidRPr="00690F9D">
              <w:rPr>
                <w:sz w:val="20"/>
              </w:rPr>
              <w:t>Энерго</w:t>
            </w:r>
            <w:proofErr w:type="spellEnd"/>
            <w:r w:rsidRPr="00690F9D">
              <w:rPr>
                <w:sz w:val="20"/>
              </w:rPr>
              <w:t xml:space="preserve"> 70"</w:t>
            </w:r>
            <w:r w:rsidR="001F09D3">
              <w:rPr>
                <w:b/>
                <w:sz w:val="20"/>
              </w:rPr>
              <w:t xml:space="preserve"> </w:t>
            </w:r>
          </w:p>
          <w:p w:rsidR="00291FB6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Строп для рабочего позиционирования с регулятором длины должен соответствовать ГОСТ </w:t>
            </w:r>
            <w:proofErr w:type="gramStart"/>
            <w:r w:rsidRPr="00690F9D">
              <w:rPr>
                <w:sz w:val="20"/>
              </w:rPr>
              <w:t>Р</w:t>
            </w:r>
            <w:proofErr w:type="gramEnd"/>
            <w:r w:rsidRPr="00690F9D">
              <w:rPr>
                <w:sz w:val="20"/>
              </w:rPr>
              <w:t xml:space="preserve"> ЕН 358.                                                         Защитный ч</w:t>
            </w:r>
            <w:r>
              <w:rPr>
                <w:sz w:val="20"/>
              </w:rPr>
              <w:t>е</w:t>
            </w:r>
            <w:r w:rsidRPr="00690F9D">
              <w:rPr>
                <w:sz w:val="20"/>
              </w:rPr>
              <w:t>хол выполнен из кожи (плотный материал) толщиной 2-15 мм. Защитный ч</w:t>
            </w:r>
            <w:r>
              <w:rPr>
                <w:sz w:val="20"/>
              </w:rPr>
              <w:t>е</w:t>
            </w:r>
            <w:r w:rsidRPr="00690F9D">
              <w:rPr>
                <w:sz w:val="20"/>
              </w:rPr>
              <w:t>хол снабжен ручками. Служит для позиционирования с регулятором длины.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Состав комплекта: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 xml:space="preserve">Строп для рабочего позиционирования с регулятором длина «В11у» - 1 </w:t>
            </w:r>
            <w:proofErr w:type="spellStart"/>
            <w:proofErr w:type="gramStart"/>
            <w:r w:rsidRPr="00690F9D">
              <w:rPr>
                <w:sz w:val="20"/>
              </w:rPr>
              <w:t>шт</w:t>
            </w:r>
            <w:proofErr w:type="spellEnd"/>
            <w:proofErr w:type="gramEnd"/>
            <w:r w:rsidRPr="00690F9D">
              <w:rPr>
                <w:sz w:val="20"/>
              </w:rPr>
              <w:t>;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690F9D">
              <w:rPr>
                <w:sz w:val="20"/>
              </w:rPr>
              <w:t>Крарабин</w:t>
            </w:r>
            <w:proofErr w:type="spellEnd"/>
            <w:r w:rsidRPr="00690F9D">
              <w:rPr>
                <w:sz w:val="20"/>
              </w:rPr>
              <w:t xml:space="preserve"> «Стальной универсальный» с муфтой – 2 </w:t>
            </w:r>
            <w:proofErr w:type="spellStart"/>
            <w:proofErr w:type="gramStart"/>
            <w:r w:rsidRPr="00690F9D">
              <w:rPr>
                <w:sz w:val="20"/>
              </w:rPr>
              <w:t>шт</w:t>
            </w:r>
            <w:proofErr w:type="spellEnd"/>
            <w:proofErr w:type="gramEnd"/>
            <w:r w:rsidRPr="00690F9D">
              <w:rPr>
                <w:sz w:val="20"/>
              </w:rPr>
              <w:t>;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Переносное анкерное устройство «Петля «Люкс»» - 1шт;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90F9D">
              <w:rPr>
                <w:sz w:val="20"/>
              </w:rPr>
              <w:t>Протектор с ручками – 1 шт.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32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Строп с чехлом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D3" w:rsidRDefault="00291FB6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90F9D">
              <w:rPr>
                <w:sz w:val="20"/>
              </w:rPr>
              <w:t>В33720+ЧЗ-1</w:t>
            </w:r>
          </w:p>
          <w:p w:rsidR="00291FB6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 xml:space="preserve">Строп </w:t>
            </w:r>
            <w:r>
              <w:rPr>
                <w:sz w:val="20"/>
              </w:rPr>
              <w:t>из каната, регулируемый, с МРД;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Канат синтетическ</w:t>
            </w:r>
            <w:r>
              <w:rPr>
                <w:sz w:val="20"/>
              </w:rPr>
              <w:t>ий, полиамидный, диаметр 16 мм;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Раз</w:t>
            </w:r>
            <w:r>
              <w:rPr>
                <w:sz w:val="20"/>
              </w:rPr>
              <w:t>рывная нагрузка не менее 22 кН;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Карабин «Мо</w:t>
            </w:r>
            <w:r>
              <w:rPr>
                <w:sz w:val="20"/>
              </w:rPr>
              <w:t>нтажный средний» К-5 (класс Т);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Раскрытие 19 мм;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Карабин «Стальной овал» с</w:t>
            </w:r>
            <w:r>
              <w:rPr>
                <w:sz w:val="20"/>
              </w:rPr>
              <w:t xml:space="preserve"> винтовой муфтой К-2 (класс В);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Раскрытие 16 мм;</w:t>
            </w:r>
          </w:p>
          <w:p w:rsidR="00291FB6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Без амортизатора.</w:t>
            </w:r>
          </w:p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В комплектац</w:t>
            </w:r>
            <w:r>
              <w:rPr>
                <w:sz w:val="20"/>
              </w:rPr>
              <w:t>ию входит чехол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291FB6" w:rsidRPr="00690F9D" w:rsidTr="00AA236F">
        <w:trPr>
          <w:trHeight w:val="29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90F9D">
              <w:rPr>
                <w:sz w:val="24"/>
                <w:szCs w:val="24"/>
              </w:rPr>
              <w:t>33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90F9D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Удерживающая система со стропом из полиамидного каната с карабином, для высотных работ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D3" w:rsidRDefault="00291FB6" w:rsidP="00097982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690F9D">
              <w:rPr>
                <w:sz w:val="20"/>
              </w:rPr>
              <w:t>УС1В</w:t>
            </w:r>
          </w:p>
          <w:p w:rsidR="00291FB6" w:rsidRPr="00690F9D" w:rsidRDefault="001F09D3" w:rsidP="001F09D3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</w:t>
            </w:r>
            <w:r w:rsidRPr="00621E0E">
              <w:rPr>
                <w:b/>
                <w:sz w:val="20"/>
              </w:rPr>
              <w:t>ли аналог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Pr="00657F0D" w:rsidRDefault="00291FB6" w:rsidP="00097982">
            <w:pPr>
              <w:spacing w:line="225" w:lineRule="atLeast"/>
              <w:ind w:firstLine="0"/>
              <w:jc w:val="left"/>
              <w:rPr>
                <w:snapToGrid/>
                <w:color w:val="555555"/>
                <w:sz w:val="20"/>
              </w:rPr>
            </w:pPr>
            <w:r w:rsidRPr="00657F0D">
              <w:rPr>
                <w:snapToGrid/>
                <w:color w:val="000000"/>
                <w:sz w:val="20"/>
              </w:rPr>
              <w:t xml:space="preserve">Состоит из ремня с пряжкой, широкого кушака, двух D-колец и стропа из полиамидного каната с монтажным карабином. Бирка выполнена в соответствии с ГОСТ </w:t>
            </w:r>
            <w:proofErr w:type="gramStart"/>
            <w:r w:rsidRPr="00657F0D">
              <w:rPr>
                <w:snapToGrid/>
                <w:color w:val="000000"/>
                <w:sz w:val="20"/>
              </w:rPr>
              <w:t>Р</w:t>
            </w:r>
            <w:proofErr w:type="gramEnd"/>
            <w:r w:rsidRPr="00657F0D">
              <w:rPr>
                <w:snapToGrid/>
                <w:color w:val="000000"/>
                <w:sz w:val="20"/>
              </w:rPr>
              <w:t xml:space="preserve"> ЕН 365 из текстильной ленты.</w:t>
            </w:r>
          </w:p>
          <w:p w:rsidR="00291FB6" w:rsidRPr="00657F0D" w:rsidRDefault="00291FB6" w:rsidP="00097982">
            <w:pPr>
              <w:spacing w:line="225" w:lineRule="atLeast"/>
              <w:ind w:firstLine="0"/>
              <w:rPr>
                <w:snapToGrid/>
                <w:color w:val="555555"/>
                <w:sz w:val="20"/>
              </w:rPr>
            </w:pPr>
            <w:r w:rsidRPr="00657F0D">
              <w:rPr>
                <w:snapToGrid/>
                <w:color w:val="000000"/>
                <w:sz w:val="20"/>
              </w:rPr>
              <w:t>Соответствует</w:t>
            </w:r>
            <w:r w:rsidRPr="00690F9D">
              <w:rPr>
                <w:bCs/>
                <w:snapToGrid/>
                <w:color w:val="000000"/>
                <w:sz w:val="20"/>
              </w:rPr>
              <w:t xml:space="preserve"> </w:t>
            </w:r>
            <w:r w:rsidRPr="00690F9D">
              <w:rPr>
                <w:bCs/>
                <w:iCs/>
                <w:snapToGrid/>
                <w:color w:val="000000"/>
                <w:sz w:val="20"/>
              </w:rPr>
              <w:t xml:space="preserve">ГОСТ </w:t>
            </w:r>
            <w:proofErr w:type="gramStart"/>
            <w:r w:rsidRPr="00690F9D">
              <w:rPr>
                <w:bCs/>
                <w:iCs/>
                <w:snapToGrid/>
                <w:color w:val="000000"/>
                <w:sz w:val="20"/>
              </w:rPr>
              <w:t>Р</w:t>
            </w:r>
            <w:proofErr w:type="gramEnd"/>
            <w:r w:rsidRPr="00690F9D">
              <w:rPr>
                <w:bCs/>
                <w:iCs/>
                <w:snapToGrid/>
                <w:color w:val="000000"/>
                <w:sz w:val="20"/>
              </w:rPr>
              <w:t xml:space="preserve"> ЕН 358-2008</w:t>
            </w:r>
          </w:p>
          <w:p w:rsidR="00291FB6" w:rsidRDefault="00291FB6" w:rsidP="00097982">
            <w:pPr>
              <w:spacing w:beforeAutospacing="1" w:afterAutospacing="1"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690F9D">
              <w:rPr>
                <w:bCs/>
                <w:snapToGrid/>
                <w:color w:val="000000"/>
                <w:sz w:val="20"/>
              </w:rPr>
              <w:t>Обхват пояса:</w:t>
            </w:r>
            <w:r w:rsidRPr="00657F0D">
              <w:rPr>
                <w:snapToGrid/>
                <w:color w:val="000000"/>
                <w:sz w:val="20"/>
              </w:rPr>
              <w:t xml:space="preserve"> 740-1440 мм</w:t>
            </w:r>
            <w:r>
              <w:rPr>
                <w:snapToGrid/>
                <w:color w:val="000000"/>
                <w:sz w:val="20"/>
              </w:rPr>
              <w:t>.</w:t>
            </w:r>
          </w:p>
          <w:p w:rsidR="00291FB6" w:rsidRDefault="00291FB6" w:rsidP="00097982">
            <w:pPr>
              <w:spacing w:beforeAutospacing="1" w:afterAutospacing="1"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690F9D">
              <w:rPr>
                <w:bCs/>
                <w:snapToGrid/>
                <w:color w:val="000000"/>
                <w:sz w:val="20"/>
              </w:rPr>
              <w:t>Длина стропа:</w:t>
            </w:r>
            <w:r w:rsidRPr="00657F0D">
              <w:rPr>
                <w:snapToGrid/>
                <w:color w:val="000000"/>
                <w:sz w:val="20"/>
              </w:rPr>
              <w:t xml:space="preserve"> 1,45 м +/- 50 мм</w:t>
            </w:r>
            <w:r>
              <w:rPr>
                <w:snapToGrid/>
                <w:color w:val="000000"/>
                <w:sz w:val="20"/>
              </w:rPr>
              <w:t>.</w:t>
            </w:r>
          </w:p>
          <w:p w:rsidR="00291FB6" w:rsidRPr="00690F9D" w:rsidRDefault="00291FB6" w:rsidP="00097982">
            <w:pPr>
              <w:spacing w:beforeAutospacing="1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690F9D">
              <w:rPr>
                <w:bCs/>
                <w:snapToGrid/>
                <w:color w:val="000000"/>
                <w:sz w:val="20"/>
              </w:rPr>
              <w:t>Статическая нагрузка:</w:t>
            </w:r>
            <w:r w:rsidRPr="00657F0D">
              <w:rPr>
                <w:snapToGrid/>
                <w:color w:val="000000"/>
                <w:sz w:val="20"/>
              </w:rPr>
              <w:t xml:space="preserve"> не менее 15 кН (1500 кгс)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B6" w:rsidRDefault="00291FB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bookmarkEnd w:id="0"/>
    </w:tbl>
    <w:p w:rsidR="00565426" w:rsidRDefault="00565426" w:rsidP="00291FB6">
      <w:pPr>
        <w:spacing w:line="240" w:lineRule="auto"/>
      </w:pPr>
    </w:p>
    <w:sectPr w:rsidR="00565426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8C" w:rsidRDefault="00467A8C">
      <w:r>
        <w:separator/>
      </w:r>
    </w:p>
  </w:endnote>
  <w:endnote w:type="continuationSeparator" w:id="0">
    <w:p w:rsidR="00467A8C" w:rsidRDefault="00467A8C">
      <w:r>
        <w:continuationSeparator/>
      </w:r>
    </w:p>
  </w:endnote>
  <w:endnote w:type="continuationNotice" w:id="1">
    <w:p w:rsidR="00467A8C" w:rsidRDefault="00467A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8C" w:rsidRDefault="00467A8C">
      <w:r>
        <w:separator/>
      </w:r>
    </w:p>
  </w:footnote>
  <w:footnote w:type="continuationSeparator" w:id="0">
    <w:p w:rsidR="00467A8C" w:rsidRDefault="00467A8C">
      <w:r>
        <w:continuationSeparator/>
      </w:r>
    </w:p>
  </w:footnote>
  <w:footnote w:type="continuationNotice" w:id="1">
    <w:p w:rsidR="00467A8C" w:rsidRDefault="00467A8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71D4597"/>
    <w:multiLevelType w:val="multilevel"/>
    <w:tmpl w:val="DF566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26103A"/>
    <w:multiLevelType w:val="multilevel"/>
    <w:tmpl w:val="5786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97D291D"/>
    <w:multiLevelType w:val="multilevel"/>
    <w:tmpl w:val="CC0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>
    <w:nsid w:val="52D8690D"/>
    <w:multiLevelType w:val="multilevel"/>
    <w:tmpl w:val="BB00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185F31"/>
    <w:multiLevelType w:val="multilevel"/>
    <w:tmpl w:val="6B74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69037A"/>
    <w:multiLevelType w:val="multilevel"/>
    <w:tmpl w:val="1CC0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16"/>
  </w:num>
  <w:num w:numId="4">
    <w:abstractNumId w:val="31"/>
  </w:num>
  <w:num w:numId="5">
    <w:abstractNumId w:val="22"/>
  </w:num>
  <w:num w:numId="6">
    <w:abstractNumId w:val="3"/>
  </w:num>
  <w:num w:numId="7">
    <w:abstractNumId w:val="30"/>
  </w:num>
  <w:num w:numId="8">
    <w:abstractNumId w:val="15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7"/>
  </w:num>
  <w:num w:numId="14">
    <w:abstractNumId w:val="0"/>
  </w:num>
  <w:num w:numId="15">
    <w:abstractNumId w:val="1"/>
  </w:num>
  <w:num w:numId="16">
    <w:abstractNumId w:val="38"/>
  </w:num>
  <w:num w:numId="17">
    <w:abstractNumId w:val="2"/>
  </w:num>
  <w:num w:numId="18">
    <w:abstractNumId w:val="14"/>
  </w:num>
  <w:num w:numId="19">
    <w:abstractNumId w:val="8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6"/>
  </w:num>
  <w:num w:numId="23">
    <w:abstractNumId w:val="32"/>
  </w:num>
  <w:num w:numId="24">
    <w:abstractNumId w:val="37"/>
  </w:num>
  <w:num w:numId="25">
    <w:abstractNumId w:val="35"/>
  </w:num>
  <w:num w:numId="26">
    <w:abstractNumId w:val="11"/>
  </w:num>
  <w:num w:numId="27">
    <w:abstractNumId w:val="18"/>
  </w:num>
  <w:num w:numId="28">
    <w:abstractNumId w:val="21"/>
  </w:num>
  <w:num w:numId="29">
    <w:abstractNumId w:val="33"/>
  </w:num>
  <w:num w:numId="30">
    <w:abstractNumId w:val="23"/>
  </w:num>
  <w:num w:numId="31">
    <w:abstractNumId w:val="34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9"/>
  </w:num>
  <w:num w:numId="40">
    <w:abstractNumId w:val="26"/>
  </w:num>
  <w:num w:numId="41">
    <w:abstractNumId w:val="27"/>
  </w:num>
  <w:num w:numId="42">
    <w:abstractNumId w:val="13"/>
  </w:num>
  <w:num w:numId="43">
    <w:abstractNumId w:val="1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5B85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391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97982"/>
    <w:rsid w:val="000A02CD"/>
    <w:rsid w:val="000A180A"/>
    <w:rsid w:val="000A6F5C"/>
    <w:rsid w:val="000A74C1"/>
    <w:rsid w:val="000A7D55"/>
    <w:rsid w:val="000B1578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06C1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1B53"/>
    <w:rsid w:val="00114BBE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09E1"/>
    <w:rsid w:val="0014109B"/>
    <w:rsid w:val="001421D8"/>
    <w:rsid w:val="00142A66"/>
    <w:rsid w:val="00143936"/>
    <w:rsid w:val="00143B30"/>
    <w:rsid w:val="00143CCF"/>
    <w:rsid w:val="001442BD"/>
    <w:rsid w:val="001458A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662C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0A"/>
    <w:rsid w:val="0019720B"/>
    <w:rsid w:val="001A28F8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09D3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17FB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08C2"/>
    <w:rsid w:val="00272475"/>
    <w:rsid w:val="0027284B"/>
    <w:rsid w:val="00273A92"/>
    <w:rsid w:val="00275F03"/>
    <w:rsid w:val="00276EEA"/>
    <w:rsid w:val="0028071F"/>
    <w:rsid w:val="00280F4B"/>
    <w:rsid w:val="0028193A"/>
    <w:rsid w:val="00282A2E"/>
    <w:rsid w:val="002855E6"/>
    <w:rsid w:val="0028676B"/>
    <w:rsid w:val="00290295"/>
    <w:rsid w:val="00291876"/>
    <w:rsid w:val="00291FB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1E69"/>
    <w:rsid w:val="002C2DAB"/>
    <w:rsid w:val="002C39F9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5D47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45D8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591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1546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2876"/>
    <w:rsid w:val="003C4BA0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4F89"/>
    <w:rsid w:val="003D59D9"/>
    <w:rsid w:val="003D695C"/>
    <w:rsid w:val="003D6CCF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E7BD3"/>
    <w:rsid w:val="003F0363"/>
    <w:rsid w:val="003F088E"/>
    <w:rsid w:val="003F1DCF"/>
    <w:rsid w:val="003F2D58"/>
    <w:rsid w:val="003F34D4"/>
    <w:rsid w:val="003F38AD"/>
    <w:rsid w:val="003F3C44"/>
    <w:rsid w:val="003F471F"/>
    <w:rsid w:val="003F4953"/>
    <w:rsid w:val="003F4C5F"/>
    <w:rsid w:val="003F618E"/>
    <w:rsid w:val="00400218"/>
    <w:rsid w:val="004008CB"/>
    <w:rsid w:val="00403442"/>
    <w:rsid w:val="00406DC2"/>
    <w:rsid w:val="004072A3"/>
    <w:rsid w:val="004107CC"/>
    <w:rsid w:val="004119DD"/>
    <w:rsid w:val="00411ACF"/>
    <w:rsid w:val="00411BDB"/>
    <w:rsid w:val="004122C2"/>
    <w:rsid w:val="00414F8F"/>
    <w:rsid w:val="00415A0A"/>
    <w:rsid w:val="0041669A"/>
    <w:rsid w:val="00416BF5"/>
    <w:rsid w:val="00417B35"/>
    <w:rsid w:val="004209A3"/>
    <w:rsid w:val="0042121B"/>
    <w:rsid w:val="0042183B"/>
    <w:rsid w:val="00422F60"/>
    <w:rsid w:val="00423150"/>
    <w:rsid w:val="00425481"/>
    <w:rsid w:val="0042551D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42AC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49DF"/>
    <w:rsid w:val="0046546C"/>
    <w:rsid w:val="0046650C"/>
    <w:rsid w:val="004675E6"/>
    <w:rsid w:val="00467A8C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7CB"/>
    <w:rsid w:val="004C4DE6"/>
    <w:rsid w:val="004D182C"/>
    <w:rsid w:val="004D1F13"/>
    <w:rsid w:val="004D22C2"/>
    <w:rsid w:val="004D5ABF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364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5FE"/>
    <w:rsid w:val="005377EB"/>
    <w:rsid w:val="00541423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654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46CD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077EC"/>
    <w:rsid w:val="00610A6E"/>
    <w:rsid w:val="00612B62"/>
    <w:rsid w:val="0061384B"/>
    <w:rsid w:val="0061519D"/>
    <w:rsid w:val="00620460"/>
    <w:rsid w:val="00621E0E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55DD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57F0D"/>
    <w:rsid w:val="00660C92"/>
    <w:rsid w:val="006616DC"/>
    <w:rsid w:val="00661D5B"/>
    <w:rsid w:val="00662C29"/>
    <w:rsid w:val="00665D8F"/>
    <w:rsid w:val="00667F0C"/>
    <w:rsid w:val="0067007E"/>
    <w:rsid w:val="00670A72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0F9D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26B3"/>
    <w:rsid w:val="006C520E"/>
    <w:rsid w:val="006C5B2A"/>
    <w:rsid w:val="006C5DF7"/>
    <w:rsid w:val="006C7523"/>
    <w:rsid w:val="006C78D3"/>
    <w:rsid w:val="006D1114"/>
    <w:rsid w:val="006D1416"/>
    <w:rsid w:val="006D18AE"/>
    <w:rsid w:val="006D1915"/>
    <w:rsid w:val="006D2A3E"/>
    <w:rsid w:val="006D3CBC"/>
    <w:rsid w:val="006D44EA"/>
    <w:rsid w:val="006D688F"/>
    <w:rsid w:val="006D6B5C"/>
    <w:rsid w:val="006D7481"/>
    <w:rsid w:val="006D7537"/>
    <w:rsid w:val="006E1CFC"/>
    <w:rsid w:val="006E1E38"/>
    <w:rsid w:val="006E2775"/>
    <w:rsid w:val="006E2E8A"/>
    <w:rsid w:val="006E66E4"/>
    <w:rsid w:val="006E6E5D"/>
    <w:rsid w:val="006E6FB6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315"/>
    <w:rsid w:val="0075751A"/>
    <w:rsid w:val="00757E78"/>
    <w:rsid w:val="007614A1"/>
    <w:rsid w:val="00762487"/>
    <w:rsid w:val="0076504D"/>
    <w:rsid w:val="007660CD"/>
    <w:rsid w:val="00770094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9BF"/>
    <w:rsid w:val="00796ACE"/>
    <w:rsid w:val="007A147B"/>
    <w:rsid w:val="007A5388"/>
    <w:rsid w:val="007A572A"/>
    <w:rsid w:val="007A6291"/>
    <w:rsid w:val="007A6444"/>
    <w:rsid w:val="007A66A0"/>
    <w:rsid w:val="007A6CE3"/>
    <w:rsid w:val="007A6EF0"/>
    <w:rsid w:val="007B21D3"/>
    <w:rsid w:val="007B312A"/>
    <w:rsid w:val="007B3F44"/>
    <w:rsid w:val="007B64BE"/>
    <w:rsid w:val="007C0C37"/>
    <w:rsid w:val="007C2536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2BDD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3229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5E52"/>
    <w:rsid w:val="008A704D"/>
    <w:rsid w:val="008B0065"/>
    <w:rsid w:val="008B74E0"/>
    <w:rsid w:val="008C04D5"/>
    <w:rsid w:val="008C069B"/>
    <w:rsid w:val="008C1A08"/>
    <w:rsid w:val="008C21D0"/>
    <w:rsid w:val="008C3527"/>
    <w:rsid w:val="008C3DE9"/>
    <w:rsid w:val="008C7EFB"/>
    <w:rsid w:val="008D162B"/>
    <w:rsid w:val="008D27E0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1E32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21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0B9"/>
    <w:rsid w:val="00934E22"/>
    <w:rsid w:val="00935952"/>
    <w:rsid w:val="00941A8E"/>
    <w:rsid w:val="00941C71"/>
    <w:rsid w:val="009460A8"/>
    <w:rsid w:val="00947AC5"/>
    <w:rsid w:val="009505E1"/>
    <w:rsid w:val="00952A87"/>
    <w:rsid w:val="0095480A"/>
    <w:rsid w:val="00955D72"/>
    <w:rsid w:val="0095642C"/>
    <w:rsid w:val="0095663A"/>
    <w:rsid w:val="009570C7"/>
    <w:rsid w:val="009604FA"/>
    <w:rsid w:val="00960ADC"/>
    <w:rsid w:val="009614B4"/>
    <w:rsid w:val="00961A8D"/>
    <w:rsid w:val="009649C8"/>
    <w:rsid w:val="00964CE2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0AC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0E29"/>
    <w:rsid w:val="00A0185A"/>
    <w:rsid w:val="00A03A78"/>
    <w:rsid w:val="00A05D38"/>
    <w:rsid w:val="00A077DF"/>
    <w:rsid w:val="00A10096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6A9F"/>
    <w:rsid w:val="00A7010E"/>
    <w:rsid w:val="00A720B3"/>
    <w:rsid w:val="00A75E66"/>
    <w:rsid w:val="00A808EB"/>
    <w:rsid w:val="00A80969"/>
    <w:rsid w:val="00A82665"/>
    <w:rsid w:val="00A82770"/>
    <w:rsid w:val="00A83226"/>
    <w:rsid w:val="00A83E7B"/>
    <w:rsid w:val="00A83F18"/>
    <w:rsid w:val="00A86484"/>
    <w:rsid w:val="00A86B5B"/>
    <w:rsid w:val="00A87D09"/>
    <w:rsid w:val="00AA22BC"/>
    <w:rsid w:val="00AA236F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2DC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5D7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7AE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729"/>
    <w:rsid w:val="00B769A1"/>
    <w:rsid w:val="00B769F9"/>
    <w:rsid w:val="00B8344E"/>
    <w:rsid w:val="00B8380C"/>
    <w:rsid w:val="00B84831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7CE"/>
    <w:rsid w:val="00BB4984"/>
    <w:rsid w:val="00BB5D54"/>
    <w:rsid w:val="00BB5F00"/>
    <w:rsid w:val="00BC0292"/>
    <w:rsid w:val="00BC3684"/>
    <w:rsid w:val="00BD4F91"/>
    <w:rsid w:val="00BD4FC7"/>
    <w:rsid w:val="00BD5BA5"/>
    <w:rsid w:val="00BD69AE"/>
    <w:rsid w:val="00BD7742"/>
    <w:rsid w:val="00BE068A"/>
    <w:rsid w:val="00BE0BBC"/>
    <w:rsid w:val="00BE13E5"/>
    <w:rsid w:val="00BE21E2"/>
    <w:rsid w:val="00BE25FD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39F4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27B5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2C7E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A76BD"/>
    <w:rsid w:val="00CB0F0C"/>
    <w:rsid w:val="00CB1844"/>
    <w:rsid w:val="00CB1DD2"/>
    <w:rsid w:val="00CB2A7D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441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07BD1"/>
    <w:rsid w:val="00D1006E"/>
    <w:rsid w:val="00D11340"/>
    <w:rsid w:val="00D11423"/>
    <w:rsid w:val="00D114EE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5598"/>
    <w:rsid w:val="00D5651C"/>
    <w:rsid w:val="00D601D1"/>
    <w:rsid w:val="00D60F61"/>
    <w:rsid w:val="00D613D7"/>
    <w:rsid w:val="00D615BE"/>
    <w:rsid w:val="00D61EF8"/>
    <w:rsid w:val="00D62CE4"/>
    <w:rsid w:val="00D635AD"/>
    <w:rsid w:val="00D64200"/>
    <w:rsid w:val="00D64AB1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685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5D9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257"/>
    <w:rsid w:val="00DE7674"/>
    <w:rsid w:val="00DF10E9"/>
    <w:rsid w:val="00DF474F"/>
    <w:rsid w:val="00DF4E7C"/>
    <w:rsid w:val="00DF77F5"/>
    <w:rsid w:val="00E002C9"/>
    <w:rsid w:val="00E0063D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6222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87E7F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3E99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6900"/>
    <w:rsid w:val="00F17429"/>
    <w:rsid w:val="00F20C27"/>
    <w:rsid w:val="00F21505"/>
    <w:rsid w:val="00F21C8B"/>
    <w:rsid w:val="00F21D85"/>
    <w:rsid w:val="00F23761"/>
    <w:rsid w:val="00F23FBE"/>
    <w:rsid w:val="00F2698F"/>
    <w:rsid w:val="00F304E0"/>
    <w:rsid w:val="00F31562"/>
    <w:rsid w:val="00F3324C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09FE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4C13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1B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2C39F9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tooltip">
    <w:name w:val="tooltip"/>
    <w:basedOn w:val="a9"/>
    <w:rsid w:val="007A6EF0"/>
  </w:style>
  <w:style w:type="character" w:customStyle="1" w:styleId="ty-product-featurelabel">
    <w:name w:val="ty-product-feature__label"/>
    <w:basedOn w:val="a9"/>
    <w:rsid w:val="0075751A"/>
  </w:style>
  <w:style w:type="character" w:styleId="afff2">
    <w:name w:val="Emphasis"/>
    <w:basedOn w:val="a9"/>
    <w:uiPriority w:val="20"/>
    <w:qFormat/>
    <w:rsid w:val="00657F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2C39F9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tooltip">
    <w:name w:val="tooltip"/>
    <w:basedOn w:val="a9"/>
    <w:rsid w:val="007A6EF0"/>
  </w:style>
  <w:style w:type="character" w:customStyle="1" w:styleId="ty-product-featurelabel">
    <w:name w:val="ty-product-feature__label"/>
    <w:basedOn w:val="a9"/>
    <w:rsid w:val="0075751A"/>
  </w:style>
  <w:style w:type="character" w:styleId="afff2">
    <w:name w:val="Emphasis"/>
    <w:basedOn w:val="a9"/>
    <w:uiPriority w:val="20"/>
    <w:qFormat/>
    <w:rsid w:val="00657F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69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8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2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2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3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0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9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8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79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8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8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6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8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1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9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7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83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6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9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72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7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3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4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6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2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9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9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4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5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4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6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8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2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9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9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2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33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4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2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34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8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6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9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8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9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7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5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7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3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6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8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0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9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6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57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3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7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3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20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7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31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8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2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25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7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6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8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9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13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0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6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5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7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80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15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3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3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2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0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8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8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60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1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3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1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4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2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4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1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0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0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5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8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7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54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9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4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4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76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6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93EE0-E25C-4B8F-830E-019543EC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2389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15980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4</cp:revision>
  <cp:lastPrinted>2017-12-08T04:34:00Z</cp:lastPrinted>
  <dcterms:created xsi:type="dcterms:W3CDTF">2017-12-08T01:53:00Z</dcterms:created>
  <dcterms:modified xsi:type="dcterms:W3CDTF">2017-12-08T04:35:00Z</dcterms:modified>
</cp:coreProperties>
</file>