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73DC3">
        <w:rPr>
          <w:rFonts w:ascii="Times New Roman" w:hAnsi="Times New Roman"/>
          <w:sz w:val="28"/>
          <w:szCs w:val="28"/>
        </w:rPr>
        <w:t>11</w:t>
      </w:r>
      <w:r w:rsidR="007B30E8">
        <w:rPr>
          <w:rFonts w:ascii="Times New Roman" w:hAnsi="Times New Roman"/>
          <w:sz w:val="28"/>
          <w:szCs w:val="28"/>
        </w:rPr>
        <w:t>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C73DC3">
        <w:rPr>
          <w:rFonts w:ascii="Times New Roman" w:hAnsi="Times New Roman"/>
          <w:sz w:val="28"/>
          <w:szCs w:val="28"/>
        </w:rPr>
        <w:t>ПрУ</w:t>
      </w:r>
      <w:proofErr w:type="spellEnd"/>
      <w:r w:rsidR="00F864BA" w:rsidRPr="00F864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C73DC3">
        <w:rPr>
          <w:b/>
          <w:bCs/>
          <w:snapToGrid w:val="0"/>
          <w:szCs w:val="28"/>
        </w:rPr>
        <w:t xml:space="preserve">запросу предложений на право заключения договора: </w:t>
      </w:r>
      <w:r w:rsidR="007B30E8" w:rsidRPr="00CE005C">
        <w:rPr>
          <w:b/>
          <w:bCs/>
          <w:i/>
          <w:iCs/>
          <w:snapToGrid w:val="0"/>
          <w:szCs w:val="28"/>
        </w:rPr>
        <w:t xml:space="preserve">Кадастровые работы по земельным участкам и  ОКС расположенным на территории </w:t>
      </w:r>
      <w:proofErr w:type="spellStart"/>
      <w:r w:rsidR="007B30E8" w:rsidRPr="00CE005C">
        <w:rPr>
          <w:b/>
          <w:bCs/>
          <w:i/>
          <w:iCs/>
          <w:snapToGrid w:val="0"/>
          <w:szCs w:val="28"/>
        </w:rPr>
        <w:t>Бурейского</w:t>
      </w:r>
      <w:proofErr w:type="spellEnd"/>
      <w:r w:rsidR="007B30E8" w:rsidRPr="00CE005C">
        <w:rPr>
          <w:b/>
          <w:bCs/>
          <w:i/>
          <w:iCs/>
          <w:snapToGrid w:val="0"/>
          <w:szCs w:val="28"/>
        </w:rPr>
        <w:t xml:space="preserve"> района Амурской области</w:t>
      </w:r>
      <w:r w:rsidR="007B30E8" w:rsidRPr="00664F0D">
        <w:rPr>
          <w:b/>
          <w:bCs/>
          <w:i/>
          <w:iCs/>
          <w:snapToGrid w:val="0"/>
          <w:szCs w:val="28"/>
        </w:rPr>
        <w:t xml:space="preserve"> </w:t>
      </w:r>
      <w:r w:rsidR="007B30E8" w:rsidRPr="0021537E">
        <w:rPr>
          <w:b/>
          <w:bCs/>
          <w:szCs w:val="28"/>
        </w:rPr>
        <w:t xml:space="preserve">закупка № </w:t>
      </w:r>
      <w:r w:rsidR="007B30E8">
        <w:rPr>
          <w:b/>
          <w:bCs/>
          <w:szCs w:val="28"/>
        </w:rPr>
        <w:t xml:space="preserve">218.1 </w:t>
      </w:r>
      <w:r w:rsidR="00C73DC3">
        <w:rPr>
          <w:b/>
          <w:bCs/>
          <w:snapToGrid w:val="0"/>
          <w:szCs w:val="28"/>
        </w:rPr>
        <w:t>раздел 10  ГКПЗ 2018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9551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95510">
              <w:rPr>
                <w:b/>
                <w:sz w:val="24"/>
                <w:szCs w:val="24"/>
              </w:rPr>
              <w:t>27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C73DC3">
              <w:rPr>
                <w:b/>
                <w:sz w:val="24"/>
                <w:szCs w:val="24"/>
              </w:rPr>
              <w:t xml:space="preserve"> декабря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7B30E8" w:rsidRPr="00664F0D">
        <w:rPr>
          <w:b/>
          <w:i/>
          <w:sz w:val="26"/>
          <w:szCs w:val="26"/>
        </w:rPr>
        <w:t>3170577522</w:t>
      </w:r>
      <w:r w:rsidR="007B30E8">
        <w:rPr>
          <w:b/>
          <w:i/>
          <w:sz w:val="26"/>
          <w:szCs w:val="26"/>
        </w:rPr>
        <w:t>9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</w:t>
      </w:r>
      <w:proofErr w:type="gramStart"/>
      <w:r w:rsidRPr="00D8000F">
        <w:rPr>
          <w:bCs/>
          <w:i/>
          <w:iCs/>
          <w:sz w:val="26"/>
          <w:szCs w:val="26"/>
        </w:rPr>
        <w:t>выборе</w:t>
      </w:r>
      <w:proofErr w:type="gramEnd"/>
      <w:r w:rsidRPr="00D8000F">
        <w:rPr>
          <w:bCs/>
          <w:i/>
          <w:iCs/>
          <w:sz w:val="26"/>
          <w:szCs w:val="26"/>
        </w:rPr>
        <w:t xml:space="preserve"> победителя </w:t>
      </w:r>
      <w:r w:rsidR="008524E6">
        <w:rPr>
          <w:bCs/>
          <w:i/>
          <w:iCs/>
          <w:snapToGrid w:val="0"/>
          <w:sz w:val="26"/>
          <w:szCs w:val="26"/>
        </w:rPr>
        <w:t>запроса предложений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7B30E8" w:rsidRPr="00677509" w:rsidRDefault="007B30E8" w:rsidP="007B30E8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7B30E8" w:rsidRPr="00677509" w:rsidRDefault="007B30E8" w:rsidP="007B30E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677509">
        <w:rPr>
          <w:sz w:val="26"/>
          <w:szCs w:val="26"/>
        </w:rPr>
        <w:t>состоявшейся.</w:t>
      </w:r>
    </w:p>
    <w:p w:rsidR="007B30E8" w:rsidRPr="00677509" w:rsidRDefault="007B30E8" w:rsidP="007B30E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7B30E8" w:rsidRPr="006E29EC" w:rsidTr="001F1877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0E8" w:rsidRPr="006E29EC" w:rsidRDefault="007B30E8" w:rsidP="001F187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7B30E8" w:rsidRPr="006E29EC" w:rsidRDefault="007B30E8" w:rsidP="001F187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0E8" w:rsidRPr="006E29EC" w:rsidRDefault="007B30E8" w:rsidP="001F187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0E8" w:rsidRPr="001B535F" w:rsidRDefault="007B30E8" w:rsidP="001F187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7B30E8" w:rsidRPr="006E29EC" w:rsidTr="001F187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E8" w:rsidRPr="006E29EC" w:rsidRDefault="007B30E8" w:rsidP="001F18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E8" w:rsidRDefault="007B30E8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7B30E8" w:rsidRDefault="007B30E8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>, 124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E8" w:rsidRPr="00CC4576" w:rsidRDefault="007B30E8" w:rsidP="001F18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2 309 361,00</w:t>
            </w:r>
          </w:p>
        </w:tc>
      </w:tr>
      <w:tr w:rsidR="007B30E8" w:rsidRPr="006E29EC" w:rsidTr="001F187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E8" w:rsidRPr="006E29EC" w:rsidRDefault="007B30E8" w:rsidP="001F18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E8" w:rsidRDefault="007B30E8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7B30E8" w:rsidRDefault="007B30E8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96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E8" w:rsidRPr="00CC4576" w:rsidRDefault="007B30E8" w:rsidP="001F18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2 315 000,00</w:t>
            </w:r>
          </w:p>
        </w:tc>
      </w:tr>
      <w:tr w:rsidR="007B30E8" w:rsidRPr="006E29EC" w:rsidTr="001F1877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E8" w:rsidRPr="006E29EC" w:rsidRDefault="007B30E8" w:rsidP="001F18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napToGrid/>
                <w:sz w:val="25"/>
                <w:szCs w:val="25"/>
              </w:rPr>
              <w:t>3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E8" w:rsidRDefault="007B30E8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7B30E8" w:rsidRDefault="007B30E8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-Ивановка, ул. Ленина, 75/1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0E8" w:rsidRDefault="007B30E8" w:rsidP="001F18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2 315 000,00</w:t>
            </w:r>
          </w:p>
        </w:tc>
      </w:tr>
    </w:tbl>
    <w:p w:rsidR="005B29FF" w:rsidRPr="00C73DC3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7B30E8" w:rsidRPr="00677509" w:rsidRDefault="007B30E8" w:rsidP="007B30E8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7B30E8" w:rsidRPr="00677509" w:rsidRDefault="007B30E8" w:rsidP="007B30E8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7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84"/>
        <w:gridCol w:w="1711"/>
        <w:gridCol w:w="1550"/>
        <w:gridCol w:w="1550"/>
      </w:tblGrid>
      <w:tr w:rsidR="007B30E8" w:rsidRPr="003C7F02" w:rsidTr="001F18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E8" w:rsidRPr="003C7F02" w:rsidRDefault="007B30E8" w:rsidP="001F18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E8" w:rsidRPr="003C7F02" w:rsidRDefault="007B30E8" w:rsidP="001F18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E8" w:rsidRPr="001B535F" w:rsidRDefault="007B30E8" w:rsidP="001F18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B535F"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E8" w:rsidRPr="001B535F" w:rsidRDefault="007B30E8" w:rsidP="001F187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Default="007B30E8" w:rsidP="001F1877">
            <w:pPr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7B30E8" w:rsidRPr="00577FB7" w:rsidTr="001F18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Pr="002B5A5A" w:rsidRDefault="007B30E8" w:rsidP="001F187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Default="007B30E8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7B30E8" w:rsidRDefault="007B30E8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>, 124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Pr="00CC4576" w:rsidRDefault="007B30E8" w:rsidP="001F18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2 309 361,00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Pr="00CC4576" w:rsidRDefault="007B30E8" w:rsidP="001F1877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0,511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Pr="00B35B2B" w:rsidRDefault="007B30E8" w:rsidP="001F1877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B30E8" w:rsidRPr="00577FB7" w:rsidTr="001F187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Pr="002B5A5A" w:rsidRDefault="007B30E8" w:rsidP="001F18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B5A5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Default="007B30E8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7B30E8" w:rsidRDefault="007B30E8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96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Pr="00CC4576" w:rsidRDefault="007B30E8" w:rsidP="001F18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2 315 000,00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Pr="00CC4576" w:rsidRDefault="007B30E8" w:rsidP="001F1877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Pr="00B35B2B" w:rsidRDefault="007B30E8" w:rsidP="001F1877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7B30E8" w:rsidRPr="00577FB7" w:rsidTr="001F187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Pr="002B5A5A" w:rsidRDefault="007B30E8" w:rsidP="001F18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Default="007B30E8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7B30E8" w:rsidRDefault="007B30E8" w:rsidP="001F18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Усть</w:t>
            </w:r>
            <w:proofErr w:type="spellEnd"/>
            <w:r>
              <w:rPr>
                <w:sz w:val="24"/>
                <w:szCs w:val="24"/>
              </w:rPr>
              <w:t>-Ивановка, ул. Ленина, 75/1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Default="007B30E8" w:rsidP="001F18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2 315 000,00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Default="007B30E8" w:rsidP="001F1877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E8" w:rsidRDefault="007B30E8" w:rsidP="001F1877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606872" w:rsidRPr="00606872" w:rsidRDefault="00606872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2B5A5A">
        <w:rPr>
          <w:b/>
          <w:bCs/>
          <w:i/>
          <w:iCs/>
          <w:sz w:val="26"/>
          <w:szCs w:val="26"/>
        </w:rPr>
        <w:t>выборе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победителя </w:t>
      </w:r>
      <w:r w:rsidR="008524E6" w:rsidRPr="008524E6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C73DC3" w:rsidRDefault="00C73DC3" w:rsidP="00C73DC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B30E8" w:rsidRPr="00E2393A" w:rsidRDefault="00C73DC3" w:rsidP="007B30E8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1. Планируемая стоимость закупки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ГКПЗ: </w:t>
      </w:r>
      <w:r w:rsidR="007B30E8" w:rsidRPr="00EA59AF">
        <w:rPr>
          <w:b/>
          <w:i/>
          <w:sz w:val="26"/>
          <w:szCs w:val="26"/>
        </w:rPr>
        <w:t xml:space="preserve">2 315 000.00 </w:t>
      </w:r>
      <w:r w:rsidR="007B30E8" w:rsidRPr="00EA59AF">
        <w:rPr>
          <w:sz w:val="26"/>
          <w:szCs w:val="26"/>
        </w:rPr>
        <w:t xml:space="preserve">рублей без учета НДС (2 731 700.00 </w:t>
      </w:r>
      <w:r w:rsidR="007B30E8" w:rsidRPr="00E2393A">
        <w:rPr>
          <w:sz w:val="26"/>
          <w:szCs w:val="26"/>
        </w:rPr>
        <w:t>руб. с учетом НДС).</w:t>
      </w:r>
    </w:p>
    <w:p w:rsidR="007B30E8" w:rsidRPr="00E71FFB" w:rsidRDefault="007B30E8" w:rsidP="007B30E8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b/>
          <w:sz w:val="26"/>
          <w:szCs w:val="26"/>
        </w:rPr>
      </w:pPr>
      <w:r w:rsidRPr="00E2393A"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 w:rsidRPr="00E2393A">
        <w:rPr>
          <w:sz w:val="26"/>
          <w:szCs w:val="26"/>
        </w:rPr>
        <w:t>ранжировки</w:t>
      </w:r>
      <w:proofErr w:type="spellEnd"/>
      <w:r w:rsidRPr="00E2393A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E71FFB">
        <w:rPr>
          <w:b/>
          <w:bCs/>
          <w:i/>
          <w:iCs/>
          <w:sz w:val="26"/>
          <w:szCs w:val="26"/>
        </w:rPr>
        <w:t xml:space="preserve">Кадастровые работы по земельным участкам и  ОКС расположенным на территории </w:t>
      </w:r>
      <w:proofErr w:type="spellStart"/>
      <w:r w:rsidRPr="00E71FFB">
        <w:rPr>
          <w:b/>
          <w:bCs/>
          <w:i/>
          <w:iCs/>
          <w:sz w:val="26"/>
          <w:szCs w:val="26"/>
        </w:rPr>
        <w:t>Бурейского</w:t>
      </w:r>
      <w:proofErr w:type="spellEnd"/>
      <w:r w:rsidRPr="00E71FFB">
        <w:rPr>
          <w:b/>
          <w:bCs/>
          <w:i/>
          <w:iCs/>
          <w:sz w:val="26"/>
          <w:szCs w:val="26"/>
        </w:rPr>
        <w:t xml:space="preserve"> района Амурской области</w:t>
      </w:r>
      <w:r w:rsidRPr="00E2393A">
        <w:rPr>
          <w:b/>
          <w:bCs/>
          <w:i/>
          <w:iCs/>
          <w:sz w:val="26"/>
          <w:szCs w:val="26"/>
        </w:rPr>
        <w:t xml:space="preserve"> </w:t>
      </w:r>
      <w:r w:rsidRPr="00E2393A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E2393A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>ООО «ПРЕФЕКТ</w:t>
      </w:r>
      <w:r w:rsidRPr="00E71FFB">
        <w:rPr>
          <w:b/>
          <w:i/>
          <w:sz w:val="26"/>
          <w:szCs w:val="26"/>
        </w:rPr>
        <w:t xml:space="preserve">» </w:t>
      </w:r>
      <w:r w:rsidRPr="00E71FFB">
        <w:rPr>
          <w:sz w:val="26"/>
          <w:szCs w:val="26"/>
        </w:rPr>
        <w:t xml:space="preserve">г. Благовещенск, ул. Красноармейская, 124  на условиях: с предельной стоимостью </w:t>
      </w:r>
      <w:r w:rsidRPr="00E71FFB">
        <w:rPr>
          <w:b/>
          <w:bCs/>
          <w:i/>
          <w:sz w:val="26"/>
          <w:szCs w:val="26"/>
        </w:rPr>
        <w:t xml:space="preserve">2 309 361,00 </w:t>
      </w:r>
      <w:r w:rsidRPr="00E71FFB">
        <w:rPr>
          <w:sz w:val="26"/>
          <w:szCs w:val="26"/>
        </w:rPr>
        <w:t xml:space="preserve">руб. без учета НДС (НДС не предусмотрен). Срок выполнения работ: с момента заключения договора по 01.10.2019. Условия оплаты: в течение 30 (тридцати) календарных дней с момента подписания акта выполненных работ обеими Сторонами. Гарантийные обязательства:  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проектом Договора</w:t>
      </w:r>
      <w:r w:rsidRPr="00E71FFB">
        <w:rPr>
          <w:sz w:val="26"/>
          <w:szCs w:val="26"/>
        </w:rPr>
        <w:t>.</w:t>
      </w:r>
    </w:p>
    <w:p w:rsidR="00F864BA" w:rsidRDefault="00F864BA" w:rsidP="007B30E8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606872" w:rsidRPr="00D8000F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7B30E8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C73DC3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B0" w:rsidRDefault="004416B0" w:rsidP="00355095">
      <w:pPr>
        <w:spacing w:line="240" w:lineRule="auto"/>
      </w:pPr>
      <w:r>
        <w:separator/>
      </w:r>
    </w:p>
  </w:endnote>
  <w:endnote w:type="continuationSeparator" w:id="0">
    <w:p w:rsidR="004416B0" w:rsidRDefault="004416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5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55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B0" w:rsidRDefault="004416B0" w:rsidP="00355095">
      <w:pPr>
        <w:spacing w:line="240" w:lineRule="auto"/>
      </w:pPr>
      <w:r>
        <w:separator/>
      </w:r>
    </w:p>
  </w:footnote>
  <w:footnote w:type="continuationSeparator" w:id="0">
    <w:p w:rsidR="004416B0" w:rsidRDefault="004416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73DC3">
      <w:rPr>
        <w:i/>
        <w:sz w:val="20"/>
      </w:rPr>
      <w:t>21</w:t>
    </w:r>
    <w:r w:rsidR="007B30E8">
      <w:rPr>
        <w:i/>
        <w:sz w:val="20"/>
      </w:rPr>
      <w:t>8</w:t>
    </w:r>
    <w:r w:rsidR="00C73DC3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C73DC3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160BC"/>
    <w:rsid w:val="00126847"/>
    <w:rsid w:val="00143503"/>
    <w:rsid w:val="00144C8B"/>
    <w:rsid w:val="00153E9A"/>
    <w:rsid w:val="00162205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16B0"/>
    <w:rsid w:val="00445432"/>
    <w:rsid w:val="0045381B"/>
    <w:rsid w:val="00456E12"/>
    <w:rsid w:val="00457028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FC1"/>
    <w:rsid w:val="007B30E8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524E6"/>
    <w:rsid w:val="00861C62"/>
    <w:rsid w:val="008630C2"/>
    <w:rsid w:val="00864009"/>
    <w:rsid w:val="008759B3"/>
    <w:rsid w:val="008848D3"/>
    <w:rsid w:val="00886219"/>
    <w:rsid w:val="0088746E"/>
    <w:rsid w:val="0089485D"/>
    <w:rsid w:val="00895510"/>
    <w:rsid w:val="008A0DF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34EC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0A39"/>
    <w:rsid w:val="00B12993"/>
    <w:rsid w:val="00B15D91"/>
    <w:rsid w:val="00B15F6B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404B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3DC3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0F72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87</cp:revision>
  <cp:lastPrinted>2017-12-26T03:59:00Z</cp:lastPrinted>
  <dcterms:created xsi:type="dcterms:W3CDTF">2014-08-07T23:18:00Z</dcterms:created>
  <dcterms:modified xsi:type="dcterms:W3CDTF">2017-12-27T02:17:00Z</dcterms:modified>
</cp:coreProperties>
</file>