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4C" w:rsidRPr="005E6DA9" w:rsidRDefault="00FC754C" w:rsidP="00FC75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ДОГОВОР № </w:t>
      </w:r>
    </w:p>
    <w:p w:rsidR="00FC754C" w:rsidRPr="005E6DA9" w:rsidRDefault="00FC754C" w:rsidP="00FC75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на переработку и доставку грузов через перевалочную базу </w:t>
      </w:r>
    </w:p>
    <w:p w:rsidR="00FC754C" w:rsidRPr="005E6DA9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C754C" w:rsidRPr="005E6DA9" w:rsidRDefault="00FC754C" w:rsidP="00FC75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г. Алдан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ab/>
      </w:r>
      <w:r w:rsidRPr="005E6DA9">
        <w:rPr>
          <w:rFonts w:ascii="Times New Roman" w:eastAsia="Times New Roman" w:hAnsi="Times New Roman" w:cs="Times New Roman"/>
          <w:b/>
          <w:lang w:eastAsia="ru-RU"/>
        </w:rPr>
        <w:tab/>
      </w:r>
      <w:r w:rsidR="009C7E45" w:rsidRPr="005E6DA9">
        <w:rPr>
          <w:rFonts w:ascii="Times New Roman" w:eastAsia="Times New Roman" w:hAnsi="Times New Roman" w:cs="Times New Roman"/>
          <w:b/>
          <w:lang w:eastAsia="ru-RU"/>
        </w:rPr>
        <w:tab/>
      </w:r>
      <w:r w:rsidRPr="005E6DA9">
        <w:rPr>
          <w:rFonts w:ascii="Times New Roman" w:eastAsia="Times New Roman" w:hAnsi="Times New Roman" w:cs="Times New Roman"/>
          <w:b/>
          <w:lang w:eastAsia="ru-RU"/>
        </w:rPr>
        <w:tab/>
      </w:r>
      <w:r w:rsidRPr="005E6DA9">
        <w:rPr>
          <w:rFonts w:ascii="Times New Roman" w:eastAsia="Times New Roman" w:hAnsi="Times New Roman" w:cs="Times New Roman"/>
          <w:b/>
          <w:lang w:eastAsia="ru-RU"/>
        </w:rPr>
        <w:tab/>
      </w:r>
      <w:r w:rsidRPr="005E6DA9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</w:t>
      </w:r>
      <w:r w:rsidR="009C7E45" w:rsidRPr="005E6DA9">
        <w:rPr>
          <w:rFonts w:ascii="Times New Roman" w:eastAsia="Times New Roman" w:hAnsi="Times New Roman" w:cs="Times New Roman"/>
          <w:b/>
          <w:lang w:eastAsia="ru-RU"/>
        </w:rPr>
        <w:t xml:space="preserve">        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9C7E45" w:rsidRPr="005E6D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«__» ________20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>17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>г.</w:t>
      </w:r>
    </w:p>
    <w:p w:rsidR="007C3F60" w:rsidRPr="005E6DA9" w:rsidRDefault="007C3F60" w:rsidP="00FC754C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5E6DA9" w:rsidRDefault="00FC754C" w:rsidP="009C7E45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E6DA9">
        <w:rPr>
          <w:rFonts w:ascii="Times New Roman" w:eastAsia="Times New Roman" w:hAnsi="Times New Roman" w:cs="Times New Roman"/>
          <w:b/>
          <w:lang w:eastAsia="ru-RU"/>
        </w:rPr>
        <w:t>Акционерное общество «Дальневосточная распределительная сетевая компания» (АО «ДРСК»)</w:t>
      </w:r>
      <w:r w:rsidRPr="005E6DA9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FD7148">
        <w:rPr>
          <w:rFonts w:ascii="Times New Roman" w:eastAsia="Times New Roman" w:hAnsi="Times New Roman" w:cs="Times New Roman"/>
          <w:caps/>
          <w:lang w:eastAsia="ru-RU"/>
        </w:rPr>
        <w:t>Заказчик</w:t>
      </w:r>
      <w:r w:rsidRPr="005E6DA9">
        <w:rPr>
          <w:rFonts w:ascii="Times New Roman" w:eastAsia="Times New Roman" w:hAnsi="Times New Roman" w:cs="Times New Roman"/>
          <w:lang w:eastAsia="ru-RU"/>
        </w:rPr>
        <w:t>», в лице директора филиала АО «ДРСК» «Южно-Якутские электрические сети» Шкурко Игоря Васильевича, действующего на основании доверенности № 14 от 01.01.201</w:t>
      </w:r>
      <w:r w:rsidR="00592618" w:rsidRPr="005E6DA9">
        <w:rPr>
          <w:rFonts w:ascii="Times New Roman" w:eastAsia="Times New Roman" w:hAnsi="Times New Roman" w:cs="Times New Roman"/>
          <w:lang w:eastAsia="ru-RU"/>
        </w:rPr>
        <w:t>7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г., с одной стороны, и 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«Ассоциация строителей </w:t>
      </w:r>
      <w:proofErr w:type="spellStart"/>
      <w:r w:rsidRPr="005E6DA9">
        <w:rPr>
          <w:rFonts w:ascii="Times New Roman" w:eastAsia="Times New Roman" w:hAnsi="Times New Roman" w:cs="Times New Roman"/>
          <w:b/>
          <w:lang w:eastAsia="ru-RU"/>
        </w:rPr>
        <w:t>Амуро</w:t>
      </w:r>
      <w:proofErr w:type="spellEnd"/>
      <w:r w:rsidRPr="005E6DA9">
        <w:rPr>
          <w:rFonts w:ascii="Times New Roman" w:eastAsia="Times New Roman" w:hAnsi="Times New Roman" w:cs="Times New Roman"/>
          <w:b/>
          <w:lang w:eastAsia="ru-RU"/>
        </w:rPr>
        <w:t>-Якутской магистрали» (ООО «Ассоциация АЯМ»)</w:t>
      </w:r>
      <w:r w:rsidRPr="005E6DA9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 в лице исполнительного директора Фролова Егора Алексеевича, действующего на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основании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Устава, с другой стороны, именуемые в дальнейшем «Стороны» заключили настоящий договор о нижеследующем:</w:t>
      </w:r>
    </w:p>
    <w:p w:rsidR="00FD62D0" w:rsidRPr="005E6DA9" w:rsidRDefault="00FD62D0" w:rsidP="006A0AF4">
      <w:pPr>
        <w:spacing w:after="0" w:line="24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5E6DA9" w:rsidRDefault="00FC754C" w:rsidP="006A0AF4">
      <w:pPr>
        <w:spacing w:after="0" w:line="240" w:lineRule="auto"/>
        <w:ind w:left="-567" w:firstLine="72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1.ПРЕДМЕТ ДОГОВОРА.</w:t>
      </w:r>
    </w:p>
    <w:p w:rsidR="00FC754C" w:rsidRPr="005E6DA9" w:rsidRDefault="00FC754C" w:rsidP="006A0AF4">
      <w:pPr>
        <w:numPr>
          <w:ilvl w:val="0"/>
          <w:numId w:val="4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«ИСПОЛНИТЕЛЬ» предоставляет услуги по переработке грузов, поступающих в адрес «ИСПОЛНИТЕЛЯ» для «ЗАКАЗЧИКА» на станци</w:t>
      </w:r>
      <w:r w:rsidR="00715041" w:rsidRPr="005E6DA9">
        <w:rPr>
          <w:rFonts w:ascii="Times New Roman" w:eastAsia="Times New Roman" w:hAnsi="Times New Roman" w:cs="Times New Roman"/>
          <w:lang w:eastAsia="ru-RU"/>
        </w:rPr>
        <w:t>ю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Алдан АО АК «Железные дороги Якутии», 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согласно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железнодорожных документов, за плату, согласно пункта 3 настоящего договора, а именно: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-прием груза в свой адрес на ст. Алдан (пользование адресом грузополучателя) и связанные с этим услуги;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-по согласованию с «ЗАКАЗЧИКОМ» либо доставка до склада «ЗАКАЗЧИКА», либо прием груза на склад (площадку) на ответственное хранение до прибытия автотранспорта «ЗАКАЗЧИКА», и связанные с этим операции;</w:t>
      </w:r>
    </w:p>
    <w:p w:rsidR="00FC754C" w:rsidRPr="005E6DA9" w:rsidRDefault="00FC754C" w:rsidP="006A0AF4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0" w:name="_2._ОБЯЗАННОСТИ_СТОРОН"/>
      <w:bookmarkEnd w:id="0"/>
      <w:r w:rsidRPr="005E6DA9">
        <w:rPr>
          <w:rFonts w:ascii="Times New Roman" w:eastAsia="Times New Roman" w:hAnsi="Times New Roman" w:cs="Times New Roman"/>
          <w:b/>
          <w:lang w:eastAsia="ru-RU"/>
        </w:rPr>
        <w:t>2.</w:t>
      </w:r>
      <w:r w:rsidR="00C45F35" w:rsidRPr="005E6D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>ОБЯЗАННОСТИ СТОРОН</w:t>
      </w:r>
    </w:p>
    <w:p w:rsidR="00FC754C" w:rsidRPr="005E6DA9" w:rsidRDefault="00FC754C" w:rsidP="006A0AF4">
      <w:pPr>
        <w:pStyle w:val="a3"/>
        <w:numPr>
          <w:ilvl w:val="1"/>
          <w:numId w:val="10"/>
        </w:numPr>
        <w:tabs>
          <w:tab w:val="num" w:pos="-142"/>
          <w:tab w:val="left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«ИСПОЛНИТЕЛЬ» обязан </w:t>
      </w:r>
      <w:r w:rsidRPr="005E6DA9">
        <w:rPr>
          <w:rFonts w:ascii="Times New Roman" w:eastAsia="Times New Roman" w:hAnsi="Times New Roman" w:cs="Times New Roman"/>
          <w:lang w:eastAsia="ru-RU"/>
        </w:rPr>
        <w:t>от имени и по поручению «ЗАКАЗЧИКА»:</w:t>
      </w:r>
    </w:p>
    <w:p w:rsidR="00FC754C" w:rsidRPr="005E6DA9" w:rsidRDefault="006A0AF4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2.1.1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FC754C" w:rsidRPr="005E6DA9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="00FC754C" w:rsidRPr="005E6DA9">
        <w:rPr>
          <w:rFonts w:ascii="Times New Roman" w:eastAsia="Times New Roman" w:hAnsi="Times New Roman" w:cs="Times New Roman"/>
          <w:lang w:eastAsia="ru-RU"/>
        </w:rPr>
        <w:t>ринимать прибывшие груза «ЗАКАЗЧИКА» через органы железнодорожного транспорта, с представителем «ЗАКАЗЧИКА» по доверенности, или получателем груза указанного «ЗАКАЗЧИКОМ» в железнодорожной накладной.</w:t>
      </w:r>
    </w:p>
    <w:p w:rsidR="00FC754C" w:rsidRPr="005E6DA9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Раскредитовать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 xml:space="preserve"> транспортные документы и производить расчет по причитающимся органам транспорта платежам станционным сборам «ИСПОЛНИТЕЛЯ», сборам за счет «ЗАКАЗЧИКА». </w:t>
      </w:r>
    </w:p>
    <w:p w:rsidR="00FC754C" w:rsidRPr="005E6DA9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Обеспечивать прием груза от органов транспорта на грузовых дворах «ИСПОЛНИТЕЛЯ», осуществлять погрузо-разгрузочные операции из транспортных средств, для дальнейшей отправки их по назначению, согласно разнарядке «ЗАКАЗЧИКА».</w:t>
      </w:r>
    </w:p>
    <w:p w:rsidR="00FC754C" w:rsidRPr="005E6DA9" w:rsidRDefault="00FC754C" w:rsidP="006A0AF4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Осуществлять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lang w:eastAsia="ru-RU"/>
        </w:rPr>
        <w:t>выгрузку грузов с просчетом мест по количеству, по схеме «вагон-автомашина», при условии предоставления автотранспорта, и осуществлять выгрузку грузов по схеме «вагон-склад-автомашина», в склады на ответственное хранение в следующих случаях:</w:t>
      </w:r>
    </w:p>
    <w:p w:rsidR="00FC754C" w:rsidRPr="005E6DA9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Прибытие груза в период отсутствия ледовой и паромной переправы,</w:t>
      </w:r>
    </w:p>
    <w:p w:rsidR="00FC754C" w:rsidRPr="005E6DA9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u w:val="double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Прибытие груза в период действия распоряжения правительства РС/Я/ об официальном временном закрытии Федеральной автомобильной дороги «Лена» (Большой Невер – Якутск),</w:t>
      </w:r>
    </w:p>
    <w:p w:rsidR="00FC754C" w:rsidRPr="005E6DA9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u w:val="double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Не исполнение «ЗАКАЗЧИКОМ» обязательств по оплате оказанных услуг «ИСПОЛНИТЕЛЯ» с учетом применения п.</w:t>
      </w:r>
      <w:r w:rsidR="004761A4"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lang w:eastAsia="ru-RU"/>
        </w:rPr>
        <w:t>4.2 настоящего договора,</w:t>
      </w:r>
    </w:p>
    <w:p w:rsidR="00FC754C" w:rsidRPr="005E6DA9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По заявке «ЗАКАЗЧИКА»,</w:t>
      </w:r>
    </w:p>
    <w:p w:rsidR="00FC754C" w:rsidRPr="005E6DA9" w:rsidRDefault="00FC754C" w:rsidP="006A0AF4">
      <w:pPr>
        <w:numPr>
          <w:ilvl w:val="0"/>
          <w:numId w:val="9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При отсутствии автотранспорта «ЗАКАЗЧИКА» под погрузку свыше 12 часов, после постановки вагонов под погрузо-разгрузочные операции.</w:t>
      </w:r>
    </w:p>
    <w:p w:rsidR="007212B2" w:rsidRPr="005E6DA9" w:rsidRDefault="00FC754C" w:rsidP="007212B2">
      <w:pPr>
        <w:numPr>
          <w:ilvl w:val="0"/>
          <w:numId w:val="5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Своевременно не менее чем за 24 часа информирование «ЗАКАЗЧИКА» о подаче грузов на подъездные пути ст.</w:t>
      </w:r>
      <w:r w:rsidR="00715041"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lang w:eastAsia="ru-RU"/>
        </w:rPr>
        <w:t>Алдан. Информация производится при наличии информации от «ЗАКАЗЧИКА» об отправке груза в адрес «ИСПОЛНИТЕЛЯ»</w:t>
      </w:r>
      <w:r w:rsidR="00F2104D" w:rsidRPr="005E6DA9">
        <w:rPr>
          <w:rFonts w:ascii="Times New Roman" w:eastAsia="Times New Roman" w:hAnsi="Times New Roman" w:cs="Times New Roman"/>
          <w:lang w:eastAsia="ru-RU"/>
        </w:rPr>
        <w:t>.</w:t>
      </w:r>
    </w:p>
    <w:p w:rsidR="00FC754C" w:rsidRPr="005E6DA9" w:rsidRDefault="00FC754C" w:rsidP="007212B2">
      <w:pPr>
        <w:pStyle w:val="a3"/>
        <w:numPr>
          <w:ilvl w:val="1"/>
          <w:numId w:val="1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«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>ЗАКАЗЧИК» обязан:</w:t>
      </w:r>
    </w:p>
    <w:p w:rsidR="00FC754C" w:rsidRPr="005E6DA9" w:rsidRDefault="00FC754C" w:rsidP="006A0AF4">
      <w:pPr>
        <w:tabs>
          <w:tab w:val="num" w:pos="-142"/>
          <w:tab w:val="left" w:pos="0"/>
          <w:tab w:val="num" w:pos="709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Предоставить «ИСПОЛНИТЕЛЮ» в письменном виде </w:t>
      </w:r>
      <w:r w:rsidR="00715041" w:rsidRPr="005E6DA9">
        <w:rPr>
          <w:rFonts w:ascii="Times New Roman" w:eastAsia="Times New Roman" w:hAnsi="Times New Roman" w:cs="Times New Roman"/>
          <w:lang w:eastAsia="ru-RU"/>
        </w:rPr>
        <w:t>заявку на переработку груза.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C754C" w:rsidRPr="005E6DA9" w:rsidRDefault="00FC754C" w:rsidP="006A0AF4">
      <w:pPr>
        <w:tabs>
          <w:tab w:val="num" w:pos="-142"/>
          <w:tab w:val="left" w:pos="0"/>
          <w:tab w:val="num" w:pos="709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Обеспечить подход груза на станции для переработки не более 5 единиц подвижного состава в сутки.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Своевременно не менее чем за 72 часа информировать в письменном виде «ИСПОЛНИТЕЛЯ» об отправлении груза в адрес «ЗАКАЗЧИКА», с указанием номера вагона, полного наименования груза, особенностей  переработки и доставки груза.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Не отправлять груза с его прибытием на период отсутствия ледовой и паромной переправы через р. Лена, в случае не исполнения настоящего пункта договора </w:t>
      </w:r>
      <w:r w:rsidR="00FD7148">
        <w:rPr>
          <w:rFonts w:ascii="Times New Roman" w:eastAsia="Times New Roman" w:hAnsi="Times New Roman" w:cs="Times New Roman"/>
          <w:lang w:eastAsia="ru-RU"/>
        </w:rPr>
        <w:t>«</w:t>
      </w:r>
      <w:r w:rsidRPr="005E6DA9">
        <w:rPr>
          <w:rFonts w:ascii="Times New Roman" w:eastAsia="Times New Roman" w:hAnsi="Times New Roman" w:cs="Times New Roman"/>
          <w:lang w:eastAsia="ru-RU"/>
        </w:rPr>
        <w:t>ЗАКАЗЧИК</w:t>
      </w:r>
      <w:r w:rsidR="00FD7148">
        <w:rPr>
          <w:rFonts w:ascii="Times New Roman" w:eastAsia="Times New Roman" w:hAnsi="Times New Roman" w:cs="Times New Roman"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оплачивает дополнительные расходы  по погрузо-разгрузочным работам, хранению,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контейнеропользованию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т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.д</w:t>
      </w:r>
      <w:proofErr w:type="spellEnd"/>
      <w:proofErr w:type="gramEnd"/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На момент прибытия груза на станции Алдан оплатить услуги на основании выставленного счета, или в соответствии с приложением №1 к настоящему договору.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Возместить плату за пользование контейнером за время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курсирования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 xml:space="preserve"> контейнера от станции прибытия до склада «ЗАКАЗЧИКА» и обратно на станцию, в соответствии с приложением №1 к настоящему договору. 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В случае поступления на ст. Алдан груза в подвижном составе с нарушениями, требующими коммерческого оформления в течение 24 часов с момента передачи «ЗАКАЗЧИКУ» информации об этом, </w:t>
      </w:r>
      <w:r w:rsidRPr="005E6DA9">
        <w:rPr>
          <w:rFonts w:ascii="Times New Roman" w:eastAsia="Times New Roman" w:hAnsi="Times New Roman" w:cs="Times New Roman"/>
          <w:lang w:eastAsia="ru-RU"/>
        </w:rPr>
        <w:lastRenderedPageBreak/>
        <w:t>направлять к «ИСПОЛНИТЕЛЮ» своего представителя с документами, необходимыми для решения вопроса о дальнейшей транспортировке груза и осуществления комиссионной приемки.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Требовать от грузоотправителей равномерности поставки грузов в вагонах и контейнерах, соблюдение условий ГОСТов на тару и упаковку при отправлении грузов назначением в районы Крайнего Севера, Технических условий погрузки и крепления грузов на ЖДТ.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В случае вывоза груза автотранспортом «ЗАКАЗЧИКА» в контейнерах, собственностью которых является не «ЗАКАЗЧИК», обеспечивать возврат и сохранность контейнеров, производить оплату за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 xml:space="preserve"> с момента прибытия контейнера на станцию и до момента возврата контейнера на станцию, в соответствии с приложением №1 к настоящему договору.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Отмечать в ТТН дату, время прибытия груза под выгрузку и дату, время освобождения подвижного состава, сделать отметку о количестве по объему и весу принятого груза, в случае доставки груза автотранспортом «ИСПОЛНИТЕЛЯ», к месту указанному «ЗАКАЗЧИКОМ».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Выгрузить груз из автотранспорта «ИСПОЛНИТЕЛЯ», освободить его от остатков груза, крепежного материала и мусора, в течение 4 (четырех) часов с момента прибытия автотранспорта к месту выгрузки, обеспечивая при этом сохранность подвижного состава.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Ref150228049"/>
      <w:r w:rsidRPr="005E6DA9">
        <w:rPr>
          <w:rFonts w:ascii="Times New Roman" w:eastAsia="Times New Roman" w:hAnsi="Times New Roman" w:cs="Times New Roman"/>
          <w:lang w:eastAsia="ru-RU"/>
        </w:rPr>
        <w:t xml:space="preserve">Ежемесячно на 1-е число каждого месяца </w:t>
      </w:r>
      <w:bookmarkEnd w:id="1"/>
      <w:r w:rsidRPr="005E6DA9">
        <w:rPr>
          <w:rFonts w:ascii="Times New Roman" w:eastAsia="Times New Roman" w:hAnsi="Times New Roman" w:cs="Times New Roman"/>
          <w:lang w:eastAsia="ru-RU"/>
        </w:rPr>
        <w:t>осуществлять подписание акта сверки объемов переработанного груза и расчетов по исполнению сторонами своих обязательств по настоящему договору, при наличии у «ЗАКАЗЧИКА» задолженности за оказанные услуги «ИСПОЛНИТЕ</w:t>
      </w:r>
      <w:r w:rsidR="00197551" w:rsidRPr="005E6DA9">
        <w:rPr>
          <w:rFonts w:ascii="Times New Roman" w:eastAsia="Times New Roman" w:hAnsi="Times New Roman" w:cs="Times New Roman"/>
          <w:lang w:eastAsia="ru-RU"/>
        </w:rPr>
        <w:t>ЛЯ», «ЗАКАЗЧИК» обязан в течение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5 (пяти) календарных дней погасить имеющуюся задолженность.</w:t>
      </w:r>
    </w:p>
    <w:p w:rsidR="00FC754C" w:rsidRPr="005E6DA9" w:rsidRDefault="00FC754C" w:rsidP="006A0AF4">
      <w:pPr>
        <w:numPr>
          <w:ilvl w:val="1"/>
          <w:numId w:val="1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В случае поступления грузов в собственных (арендованных) вагонах, платформах, «ЗАКАЗЧИК» обязуется предоставить документацию (доверенность от собственника вагонов, оформленную на «ИСПОЛНИТЕЛЯ» и инструкцию по отправке вагонов с указанием реквизитов Получателя) и возместить «ИСПОЛНИТЕЛЮ» все 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расходы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связанные с отправкой порожних вагонов. При не исполнении положений данного пункта договора, «ЗАКАЗЧИК» несет ответственность за отстой собственного или арендованного подвижного состава (вагоны, платформы) на путях общего и не общего пользования с оплатой всех расходов и штрафных санкций.  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 2.2.</w:t>
      </w:r>
      <w:r w:rsidRPr="005E6DA9">
        <w:rPr>
          <w:rFonts w:ascii="Times New Roman" w:eastAsia="Times New Roman" w:hAnsi="Times New Roman" w:cs="Times New Roman"/>
          <w:color w:val="000000"/>
          <w:lang w:eastAsia="ru-RU"/>
        </w:rPr>
        <w:t xml:space="preserve">12 «ЗАКАЗЧИК» обязан возместить «ИСПОЛНИТЕЛЮ» все затраты по отправке в порожнем состоянии собственный и /или арендованный подвижной состав. В случае отправления груза в собственном и / или арендованном подвижном составе для «ЗАКАЗЧИКА» в адрес «ИСПОЛНИТЕЛЯ», «ЗАКАЗЧИК» обязан в суточный срок с момента отправления предоставить «ИСПОЛНИТЕЛЮ» гарантийное письмо, подтверждающие прием данного груза и оплату всех понесенных «ИСПОЛНИТЕЛЕМ» затрат путем предоплаты по данной отправке. Гарантийное письмо «ЗАКАЗЧИКА» является основанием для «ИСПОЛНИТЕЛЯ» по согласованию заявки ГУ-12. По прибытию груза на станцию назначения в собственном или арендованном подвижном составе для «ЗАКАЗЧИКА» в адрес «ИСПОЛНИТЕЛЯ», «ЗАКАЗЧИК» обязан в течение двенадцати часов с момента прибытия предоставить инструкцию и </w:t>
      </w:r>
      <w:proofErr w:type="spellStart"/>
      <w:r w:rsidRPr="005E6DA9">
        <w:rPr>
          <w:rFonts w:ascii="Times New Roman" w:eastAsia="Times New Roman" w:hAnsi="Times New Roman" w:cs="Times New Roman"/>
          <w:color w:val="000000"/>
          <w:lang w:eastAsia="ru-RU"/>
        </w:rPr>
        <w:t>проплатную</w:t>
      </w:r>
      <w:proofErr w:type="spellEnd"/>
      <w:r w:rsidRPr="005E6DA9">
        <w:rPr>
          <w:rFonts w:ascii="Times New Roman" w:eastAsia="Times New Roman" w:hAnsi="Times New Roman" w:cs="Times New Roman"/>
          <w:color w:val="000000"/>
          <w:lang w:eastAsia="ru-RU"/>
        </w:rPr>
        <w:t xml:space="preserve"> телеграмму для оформления возврата собственного и /или арендованного подвижного состава. В случае не предоставления «ЗАКАЗЧИКОМ» вышеуказанной документации для возврата подвижного состава в течение суток, «ЗАКАЗЧИК» оплачивает отстой данного подвижного состава в размере 6890,00 рублей без учета НДС, при этом неполные сутки считать </w:t>
      </w:r>
      <w:proofErr w:type="gramStart"/>
      <w:r w:rsidRPr="005E6DA9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5E6DA9">
        <w:rPr>
          <w:rFonts w:ascii="Times New Roman" w:eastAsia="Times New Roman" w:hAnsi="Times New Roman" w:cs="Times New Roman"/>
          <w:color w:val="000000"/>
          <w:lang w:eastAsia="ru-RU"/>
        </w:rPr>
        <w:t xml:space="preserve"> полные. «ЗАКАЗЧИК» оплачивает все затраты, понесенные «ИСПОЛНИТЕЛЕМ» и возврат собственного и / или арендованного подвижного состава в ожидании оформления перевозочных документов на возврат на железнодорожных путях «ИСПОЛНИТЕЛЯ» инфраструктуры АО АК «ЖДЯ», ООО «Якутское контейнерное агентство». </w:t>
      </w:r>
      <w:bookmarkStart w:id="2" w:name="_3._РАСЧЕТ_И"/>
      <w:bookmarkEnd w:id="2"/>
    </w:p>
    <w:p w:rsidR="00FD62D0" w:rsidRPr="005E6DA9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5E6DA9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3. РАСЧЕТ</w:t>
      </w:r>
      <w:r w:rsidR="00B5706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>И ПОРЯДОК ОПЛАТЫ</w:t>
      </w:r>
    </w:p>
    <w:p w:rsidR="00FC754C" w:rsidRPr="005E6DA9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8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Стоимость оказанных услуг по договору не должна превышать 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>2 200 000,00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>два миллиона двести тысяч</w:t>
      </w:r>
      <w:r w:rsidR="00300DC5" w:rsidRPr="005E6DA9">
        <w:rPr>
          <w:rFonts w:ascii="Times New Roman" w:eastAsia="Times New Roman" w:hAnsi="Times New Roman" w:cs="Times New Roman"/>
          <w:b/>
          <w:lang w:eastAsia="ru-RU"/>
        </w:rPr>
        <w:t>) рубл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>ей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DC5" w:rsidRPr="005E6DA9">
        <w:rPr>
          <w:rFonts w:ascii="Times New Roman" w:eastAsia="Times New Roman" w:hAnsi="Times New Roman" w:cs="Times New Roman"/>
          <w:b/>
          <w:lang w:eastAsia="ru-RU"/>
        </w:rPr>
        <w:t>00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копеек с </w:t>
      </w:r>
      <w:r w:rsidR="00F24D24" w:rsidRPr="005E6DA9">
        <w:rPr>
          <w:rFonts w:ascii="Times New Roman" w:eastAsia="Times New Roman" w:hAnsi="Times New Roman" w:cs="Times New Roman"/>
          <w:b/>
          <w:lang w:eastAsia="ru-RU"/>
        </w:rPr>
        <w:t xml:space="preserve">учетом 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>НДС (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>1 864 406,78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рублей без НДС)</w:t>
      </w:r>
      <w:r w:rsidRPr="005E6DA9">
        <w:rPr>
          <w:rFonts w:ascii="Times New Roman" w:eastAsia="Times New Roman" w:hAnsi="Times New Roman" w:cs="Times New Roman"/>
          <w:lang w:eastAsia="ru-RU"/>
        </w:rPr>
        <w:t>.</w:t>
      </w:r>
    </w:p>
    <w:p w:rsidR="000C07BB" w:rsidRPr="005E6DA9" w:rsidRDefault="00FC754C" w:rsidP="000C07BB">
      <w:pPr>
        <w:numPr>
          <w:ilvl w:val="0"/>
          <w:numId w:val="2"/>
        </w:numPr>
        <w:tabs>
          <w:tab w:val="num" w:pos="-142"/>
          <w:tab w:val="left" w:pos="0"/>
          <w:tab w:val="num" w:pos="78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Оплата за фактически выполненные услуги по настоящему договору производится </w:t>
      </w:r>
      <w:r w:rsidR="00197551" w:rsidRPr="005E6DA9">
        <w:rPr>
          <w:rFonts w:ascii="Times New Roman" w:eastAsia="Times New Roman" w:hAnsi="Times New Roman" w:cs="Times New Roman"/>
          <w:lang w:eastAsia="ru-RU"/>
        </w:rPr>
        <w:t xml:space="preserve">«ЗАКАЗЧИКОМ»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197551" w:rsidRPr="005E6DA9">
        <w:rPr>
          <w:rFonts w:ascii="Times New Roman" w:eastAsia="Times New Roman" w:hAnsi="Times New Roman" w:cs="Times New Roman"/>
          <w:lang w:eastAsia="ru-RU"/>
        </w:rPr>
        <w:t xml:space="preserve">течение </w:t>
      </w:r>
      <w:r w:rsidR="00E84637" w:rsidRPr="005E6DA9">
        <w:rPr>
          <w:rFonts w:ascii="Times New Roman" w:eastAsia="Times New Roman" w:hAnsi="Times New Roman" w:cs="Times New Roman"/>
          <w:lang w:eastAsia="ru-RU"/>
        </w:rPr>
        <w:t>6</w:t>
      </w:r>
      <w:r w:rsidR="00197551" w:rsidRPr="005E6DA9">
        <w:rPr>
          <w:rFonts w:ascii="Times New Roman" w:eastAsia="Times New Roman" w:hAnsi="Times New Roman" w:cs="Times New Roman"/>
          <w:lang w:eastAsia="ru-RU"/>
        </w:rPr>
        <w:t>0 (</w:t>
      </w:r>
      <w:r w:rsidR="00E84637" w:rsidRPr="005E6DA9">
        <w:rPr>
          <w:rFonts w:ascii="Times New Roman" w:eastAsia="Times New Roman" w:hAnsi="Times New Roman" w:cs="Times New Roman"/>
          <w:lang w:eastAsia="ru-RU"/>
        </w:rPr>
        <w:t>шестидесяти</w:t>
      </w:r>
      <w:r w:rsidR="00197551" w:rsidRPr="005E6DA9">
        <w:rPr>
          <w:rFonts w:ascii="Times New Roman" w:eastAsia="Times New Roman" w:hAnsi="Times New Roman" w:cs="Times New Roman"/>
          <w:lang w:eastAsia="ru-RU"/>
        </w:rPr>
        <w:t xml:space="preserve">) календарных дней с момента предоставления «ИСПОЛНИТЕЛЕМ» документов на оплату – счет,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счет-фактура и Акт выполненных работ. </w:t>
      </w:r>
      <w:r w:rsidR="000C07BB" w:rsidRPr="005E6DA9">
        <w:rPr>
          <w:rFonts w:ascii="Times New Roman" w:hAnsi="Times New Roman" w:cs="Times New Roman"/>
          <w:highlight w:val="yellow"/>
        </w:rPr>
        <w:t>Обязательства по оплате считаются выполненными с даты списания денежных сре</w:t>
      </w:r>
      <w:proofErr w:type="gramStart"/>
      <w:r w:rsidR="000C07BB" w:rsidRPr="005E6DA9">
        <w:rPr>
          <w:rFonts w:ascii="Times New Roman" w:hAnsi="Times New Roman" w:cs="Times New Roman"/>
          <w:highlight w:val="yellow"/>
        </w:rPr>
        <w:t>дств с р</w:t>
      </w:r>
      <w:proofErr w:type="gramEnd"/>
      <w:r w:rsidR="000C07BB" w:rsidRPr="005E6DA9">
        <w:rPr>
          <w:rFonts w:ascii="Times New Roman" w:hAnsi="Times New Roman" w:cs="Times New Roman"/>
          <w:highlight w:val="yellow"/>
        </w:rPr>
        <w:t xml:space="preserve">асчетного счета </w:t>
      </w:r>
      <w:r w:rsidR="00D95350" w:rsidRPr="00D95350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«ЗАКАЗЧИКА»</w:t>
      </w:r>
      <w:r w:rsidR="000C07BB" w:rsidRPr="00D95350">
        <w:rPr>
          <w:rFonts w:ascii="Times New Roman" w:hAnsi="Times New Roman" w:cs="Times New Roman"/>
          <w:highlight w:val="yellow"/>
        </w:rPr>
        <w:t>.</w:t>
      </w:r>
      <w:r w:rsidR="000C07BB" w:rsidRPr="005E6DA9">
        <w:rPr>
          <w:rFonts w:ascii="Times New Roman" w:hAnsi="Times New Roman" w:cs="Times New Roman"/>
        </w:rPr>
        <w:t xml:space="preserve"> </w:t>
      </w:r>
    </w:p>
    <w:p w:rsidR="00FD7148" w:rsidRDefault="00FC754C" w:rsidP="00FD7148">
      <w:pPr>
        <w:tabs>
          <w:tab w:val="left" w:pos="0"/>
          <w:tab w:val="num" w:pos="786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Акт выполненных работ и счет-фактуру на оплату оказанных услуг (выполненных работ) </w:t>
      </w:r>
      <w:r w:rsidR="00197551" w:rsidRPr="005E6DA9">
        <w:rPr>
          <w:rFonts w:ascii="Times New Roman" w:eastAsia="Times New Roman" w:hAnsi="Times New Roman" w:cs="Times New Roman"/>
          <w:lang w:eastAsia="ru-RU"/>
        </w:rPr>
        <w:t>«ИСПОЛНИТЕЛЬ»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предъявляет в адрес Заказчика не позднее 5-ти (пяти) дней, считая со дня окончания оказания Услуг.</w:t>
      </w:r>
      <w:r w:rsidR="000C07BB"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0C07BB" w:rsidRPr="005E6DA9">
        <w:rPr>
          <w:rFonts w:ascii="Times New Roman" w:hAnsi="Times New Roman" w:cs="Times New Roman"/>
          <w:highlight w:val="yellow"/>
        </w:rPr>
        <w:t xml:space="preserve">Если в результате составления и </w:t>
      </w:r>
      <w:r w:rsidR="000C07BB" w:rsidRPr="00FD7148">
        <w:rPr>
          <w:rFonts w:ascii="Times New Roman" w:hAnsi="Times New Roman" w:cs="Times New Roman"/>
          <w:highlight w:val="yellow"/>
        </w:rPr>
        <w:t xml:space="preserve">выставления </w:t>
      </w:r>
      <w:r w:rsidR="00FD7148" w:rsidRPr="00FD7148">
        <w:rPr>
          <w:rFonts w:ascii="Times New Roman" w:eastAsia="Times New Roman" w:hAnsi="Times New Roman" w:cs="Times New Roman"/>
          <w:highlight w:val="yellow"/>
          <w:lang w:eastAsia="ru-RU"/>
        </w:rPr>
        <w:t xml:space="preserve">«ИСПОЛНИТЕЛЕМ» </w:t>
      </w:r>
      <w:r w:rsidR="000C07BB" w:rsidRPr="00FD7148">
        <w:rPr>
          <w:rFonts w:ascii="Times New Roman" w:hAnsi="Times New Roman" w:cs="Times New Roman"/>
          <w:highlight w:val="yellow"/>
        </w:rPr>
        <w:t>счета</w:t>
      </w:r>
      <w:r w:rsidR="000C07BB" w:rsidRPr="005E6DA9">
        <w:rPr>
          <w:rFonts w:ascii="Times New Roman" w:hAnsi="Times New Roman" w:cs="Times New Roman"/>
          <w:highlight w:val="yellow"/>
        </w:rPr>
        <w:t xml:space="preserve">-фактуры с нарушением порядка и требований, установленных законодательством Российской Федерации, </w:t>
      </w:r>
      <w:r w:rsidR="00FD7148" w:rsidRPr="00D95350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«ЗАКАЗЧИК»</w:t>
      </w:r>
      <w:r w:rsidR="000C07BB" w:rsidRPr="005E6DA9">
        <w:rPr>
          <w:rFonts w:ascii="Times New Roman" w:hAnsi="Times New Roman" w:cs="Times New Roman"/>
          <w:highlight w:val="yellow"/>
        </w:rPr>
        <w:t xml:space="preserve"> понес расходы, связанные с уплатой </w:t>
      </w:r>
      <w:proofErr w:type="spellStart"/>
      <w:r w:rsidR="000C07BB" w:rsidRPr="005E6DA9">
        <w:rPr>
          <w:rFonts w:ascii="Times New Roman" w:hAnsi="Times New Roman" w:cs="Times New Roman"/>
          <w:highlight w:val="yellow"/>
        </w:rPr>
        <w:t>доначисленных</w:t>
      </w:r>
      <w:proofErr w:type="spellEnd"/>
      <w:r w:rsidR="000C07BB" w:rsidRPr="005E6DA9">
        <w:rPr>
          <w:rFonts w:ascii="Times New Roman" w:hAnsi="Times New Roman" w:cs="Times New Roman"/>
          <w:highlight w:val="yellow"/>
        </w:rPr>
        <w:t xml:space="preserve"> налоговыми органами по такому основанию сумм налога на добавленную стоимость, пеней и налоговых санкций, </w:t>
      </w:r>
      <w:r w:rsidR="00FD7148" w:rsidRPr="00FD7148">
        <w:rPr>
          <w:rFonts w:ascii="Times New Roman" w:eastAsia="Times New Roman" w:hAnsi="Times New Roman" w:cs="Times New Roman"/>
          <w:highlight w:val="yellow"/>
          <w:lang w:eastAsia="ru-RU"/>
        </w:rPr>
        <w:t>«ИСПОЛНИТЕЛ</w:t>
      </w:r>
      <w:r w:rsidR="00FD7148">
        <w:rPr>
          <w:rFonts w:ascii="Times New Roman" w:eastAsia="Times New Roman" w:hAnsi="Times New Roman" w:cs="Times New Roman"/>
          <w:highlight w:val="yellow"/>
          <w:lang w:eastAsia="ru-RU"/>
        </w:rPr>
        <w:t>Ь</w:t>
      </w:r>
      <w:r w:rsidR="00FD7148" w:rsidRPr="00FD7148">
        <w:rPr>
          <w:rFonts w:ascii="Times New Roman" w:eastAsia="Times New Roman" w:hAnsi="Times New Roman" w:cs="Times New Roman"/>
          <w:highlight w:val="yellow"/>
          <w:lang w:eastAsia="ru-RU"/>
        </w:rPr>
        <w:t>»</w:t>
      </w:r>
      <w:r w:rsidR="000C07BB" w:rsidRPr="005E6DA9">
        <w:rPr>
          <w:rFonts w:ascii="Times New Roman" w:hAnsi="Times New Roman" w:cs="Times New Roman"/>
          <w:highlight w:val="yellow"/>
        </w:rPr>
        <w:t xml:space="preserve"> обязан компенсировать </w:t>
      </w:r>
      <w:r w:rsidR="00FD7148" w:rsidRPr="00D95350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«ЗАКАЗЧИК</w:t>
      </w:r>
      <w:r w:rsidR="00FD7148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У</w:t>
      </w:r>
      <w:r w:rsidR="00FD7148" w:rsidRPr="00D95350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»</w:t>
      </w:r>
      <w:r w:rsidR="000C07BB" w:rsidRPr="005E6DA9">
        <w:rPr>
          <w:rFonts w:ascii="Times New Roman" w:hAnsi="Times New Roman" w:cs="Times New Roman"/>
          <w:highlight w:val="yellow"/>
        </w:rPr>
        <w:t xml:space="preserve">,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FD7148" w:rsidRPr="00FD7148">
        <w:rPr>
          <w:rFonts w:ascii="Times New Roman" w:eastAsia="Times New Roman" w:hAnsi="Times New Roman" w:cs="Times New Roman"/>
          <w:highlight w:val="yellow"/>
          <w:lang w:eastAsia="ru-RU"/>
        </w:rPr>
        <w:t xml:space="preserve">«ИСПОЛНИТЕЛЕМ» </w:t>
      </w:r>
      <w:r w:rsidR="000C07BB" w:rsidRPr="005E6DA9">
        <w:rPr>
          <w:rFonts w:ascii="Times New Roman" w:hAnsi="Times New Roman" w:cs="Times New Roman"/>
          <w:highlight w:val="yellow"/>
        </w:rPr>
        <w:t xml:space="preserve">в течение 10 рабочих дней </w:t>
      </w:r>
      <w:proofErr w:type="gramStart"/>
      <w:r w:rsidR="000C07BB" w:rsidRPr="005E6DA9">
        <w:rPr>
          <w:rFonts w:ascii="Times New Roman" w:hAnsi="Times New Roman" w:cs="Times New Roman"/>
          <w:highlight w:val="yellow"/>
        </w:rPr>
        <w:t>с даты получения</w:t>
      </w:r>
      <w:proofErr w:type="gramEnd"/>
      <w:r w:rsidR="000C07BB" w:rsidRPr="005E6DA9">
        <w:rPr>
          <w:rFonts w:ascii="Times New Roman" w:hAnsi="Times New Roman" w:cs="Times New Roman"/>
          <w:highlight w:val="yellow"/>
        </w:rPr>
        <w:t xml:space="preserve"> соответствующего письменного требования </w:t>
      </w:r>
      <w:r w:rsidR="00FD7148" w:rsidRPr="00D95350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«ЗАКАЗЧИК</w:t>
      </w:r>
      <w:r w:rsidR="00FD7148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А</w:t>
      </w:r>
      <w:r w:rsidR="00FD7148" w:rsidRPr="00D95350">
        <w:rPr>
          <w:rFonts w:ascii="Times New Roman" w:eastAsia="Times New Roman" w:hAnsi="Times New Roman" w:cs="Times New Roman"/>
          <w:color w:val="000000"/>
          <w:highlight w:val="yellow"/>
          <w:lang w:eastAsia="ru-RU"/>
        </w:rPr>
        <w:t>»</w:t>
      </w:r>
      <w:r w:rsidR="000C07BB" w:rsidRPr="005E6DA9">
        <w:rPr>
          <w:rFonts w:ascii="Times New Roman" w:hAnsi="Times New Roman" w:cs="Times New Roman"/>
          <w:highlight w:val="yellow"/>
        </w:rPr>
        <w:t>.</w:t>
      </w:r>
    </w:p>
    <w:p w:rsidR="00FC754C" w:rsidRPr="005E6DA9" w:rsidRDefault="00FC754C" w:rsidP="00FD7148">
      <w:pPr>
        <w:tabs>
          <w:tab w:val="left" w:pos="0"/>
          <w:tab w:val="num" w:pos="786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lastRenderedPageBreak/>
        <w:t xml:space="preserve">3.2 Оплата дополнительных услуг в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>. плата за хранение осуществляется на основании раздела 2 приложения № 1 к настоящему договору, по предъявлению, «ИСПОЛНИТЕЛЕМ» счета-фактуры в течение пяти банковских дней, в соответствии со ст. 781 ГК РФ.</w:t>
      </w:r>
    </w:p>
    <w:p w:rsidR="00FC754C" w:rsidRPr="005E6DA9" w:rsidRDefault="00FC754C" w:rsidP="006A0AF4">
      <w:pPr>
        <w:numPr>
          <w:ilvl w:val="0"/>
          <w:numId w:val="2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 «ИСПОЛНИТЕЛЬ» вправе изменять тарифы на предоставляемые услуги при условии изменения тарифов со стороны АО АК «Железные дороги Якутии», при этом «ИСПОЛНИТЕЛЬ» уведомляет «ЗАКАЗЧИКА» за 10 дней об изменении.</w:t>
      </w:r>
    </w:p>
    <w:p w:rsidR="00FC754C" w:rsidRDefault="00FC754C" w:rsidP="006A0AF4">
      <w:pPr>
        <w:numPr>
          <w:ilvl w:val="0"/>
          <w:numId w:val="2"/>
        </w:numPr>
        <w:tabs>
          <w:tab w:val="num" w:pos="-142"/>
          <w:tab w:val="left" w:pos="0"/>
          <w:tab w:val="num" w:pos="709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Ref150228093"/>
      <w:r w:rsidRPr="005E6DA9">
        <w:rPr>
          <w:rFonts w:ascii="Times New Roman" w:eastAsia="Times New Roman" w:hAnsi="Times New Roman" w:cs="Times New Roman"/>
          <w:lang w:eastAsia="ru-RU"/>
        </w:rPr>
        <w:t>В случае образования задолженности «ЗАКАЗЧИКА» перед «ИСПОЛНИТЕЛЕМ» за переработку грузов все суммы, поступающие от «ЗАКАЗЧИКА», засчитываются «ИСПОЛНИТЕЛЕМ» в первую очередь в счет погашения просроченной задолженности «ЗАКАЗЧИКА», включая пени, а затем в счет погашения задолженности по текущим расчетам.</w:t>
      </w:r>
      <w:bookmarkEnd w:id="3"/>
    </w:p>
    <w:p w:rsidR="00FD7148" w:rsidRPr="005E6DA9" w:rsidRDefault="00FD7148" w:rsidP="00FD7148">
      <w:pPr>
        <w:tabs>
          <w:tab w:val="left" w:pos="0"/>
          <w:tab w:val="num" w:pos="144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754C" w:rsidRPr="005E6DA9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FD7148">
        <w:rPr>
          <w:rFonts w:ascii="Times New Roman" w:eastAsia="Times New Roman" w:hAnsi="Times New Roman" w:cs="Times New Roman"/>
          <w:b/>
          <w:highlight w:val="red"/>
          <w:lang w:eastAsia="ru-RU"/>
        </w:rPr>
        <w:t>4. ОТВЕТСТВЕННОСТЬ СТОРОН</w:t>
      </w:r>
    </w:p>
    <w:p w:rsidR="00FC754C" w:rsidRPr="005E6DA9" w:rsidRDefault="007212B2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В случае нарушения «ЗАКАЗЧИКОМ»</w:t>
      </w:r>
      <w:r w:rsidR="00542DBA" w:rsidRPr="005E6DA9">
        <w:rPr>
          <w:rFonts w:ascii="Times New Roman" w:eastAsia="Times New Roman" w:hAnsi="Times New Roman" w:cs="Times New Roman"/>
          <w:lang w:eastAsia="ru-RU"/>
        </w:rPr>
        <w:t xml:space="preserve"> сроков оплаты оказанных услуг, «ИПОЛНИТЕЛЬ» вправе потребовать уплаты «ЗАКАЗЧИКОМ» исключительной неустойки в размере 0,2 % от несвоевременно оплаченной суммы за каждый день просрочки, </w:t>
      </w:r>
      <w:proofErr w:type="gramStart"/>
      <w:r w:rsidR="00542DBA" w:rsidRPr="005E6DA9">
        <w:rPr>
          <w:rFonts w:ascii="Times New Roman" w:eastAsia="Times New Roman" w:hAnsi="Times New Roman" w:cs="Times New Roman"/>
          <w:lang w:eastAsia="ru-RU"/>
        </w:rPr>
        <w:t>но</w:t>
      </w:r>
      <w:proofErr w:type="gramEnd"/>
      <w:r w:rsidR="00542DBA" w:rsidRPr="005E6DA9">
        <w:rPr>
          <w:rFonts w:ascii="Times New Roman" w:eastAsia="Times New Roman" w:hAnsi="Times New Roman" w:cs="Times New Roman"/>
          <w:lang w:eastAsia="ru-RU"/>
        </w:rPr>
        <w:t xml:space="preserve"> не смотря на любые иные условия, не более 5% от несвоевременно оплаченной суммы.</w:t>
      </w:r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 xml:space="preserve">В случае не исполнения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>. 2.2.3, 2.2.10. настоящего договора «ИСПОЛНИТЕЛЬ» вправе по прибытию груза на ст.</w:t>
      </w:r>
      <w:r w:rsidR="00EB02BB"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Алдан организовать ответственное хранение без согласия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5E6DA9">
        <w:rPr>
          <w:rFonts w:ascii="Times New Roman" w:eastAsia="Times New Roman" w:hAnsi="Times New Roman" w:cs="Times New Roman"/>
          <w:lang w:eastAsia="ru-RU"/>
        </w:rPr>
        <w:t>ЗАКАЗЧИКА</w:t>
      </w:r>
      <w:r w:rsidR="00C73BA0">
        <w:rPr>
          <w:rFonts w:ascii="Times New Roman" w:eastAsia="Times New Roman" w:hAnsi="Times New Roman" w:cs="Times New Roman"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до полного исполнения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5E6DA9">
        <w:rPr>
          <w:rFonts w:ascii="Times New Roman" w:eastAsia="Times New Roman" w:hAnsi="Times New Roman" w:cs="Times New Roman"/>
          <w:lang w:eastAsia="ru-RU"/>
        </w:rPr>
        <w:t>ЗАКАЗЧИКОМ</w:t>
      </w:r>
      <w:r w:rsidR="00C73BA0">
        <w:rPr>
          <w:rFonts w:ascii="Times New Roman" w:eastAsia="Times New Roman" w:hAnsi="Times New Roman" w:cs="Times New Roman"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своих обязательств (п. 2.2.4.) с последующим возмещением затрат «ИСПОЛНИТЕЛЯ» «ЗАКАЗЧИКОМ» с учетом применения п. </w:t>
      </w:r>
      <w:r w:rsidRPr="005E6DA9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5E6DA9">
        <w:rPr>
          <w:rFonts w:ascii="Times New Roman" w:eastAsia="Times New Roman" w:hAnsi="Times New Roman" w:cs="Times New Roman"/>
          <w:lang w:eastAsia="ru-RU"/>
        </w:rPr>
        <w:instrText xml:space="preserve"> REF _Ref150228093 \r \h  \* MERGEFORMAT </w:instrText>
      </w:r>
      <w:r w:rsidRPr="005E6DA9">
        <w:rPr>
          <w:rFonts w:ascii="Times New Roman" w:eastAsia="Times New Roman" w:hAnsi="Times New Roman" w:cs="Times New Roman"/>
          <w:lang w:eastAsia="ru-RU"/>
        </w:rPr>
      </w:r>
      <w:r w:rsidRPr="005E6DA9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FB0927" w:rsidRPr="005E6DA9">
        <w:rPr>
          <w:rFonts w:ascii="Times New Roman" w:eastAsia="Times New Roman" w:hAnsi="Times New Roman" w:cs="Times New Roman"/>
          <w:lang w:eastAsia="ru-RU"/>
        </w:rPr>
        <w:t>3.4</w:t>
      </w:r>
      <w:r w:rsidRPr="005E6DA9">
        <w:rPr>
          <w:rFonts w:ascii="Times New Roman" w:eastAsia="Times New Roman" w:hAnsi="Times New Roman" w:cs="Times New Roman"/>
          <w:lang w:eastAsia="ru-RU"/>
        </w:rPr>
        <w:fldChar w:fldCharType="end"/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настоящего договора.</w:t>
      </w:r>
      <w:proofErr w:type="gramEnd"/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В случаях отсутствия отметки в ЖДН сведений о «ЗАКАЗЧИКЕ» или получателе груза, отсутствия разнарядки (распоряжение грузом) от «ЗАКАЗЧИКА», расходы за простой подвижного состава (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>), хранение груза, дополнительные грузовые операции и т.д. относятся за счет «ЗАКАЗЧИКА».</w:t>
      </w:r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В случае несвоевременного возврата контейнера, порчи или его утери, «ЗАКАЗЧИК» или получатель груза возмещает «ИСПОЛНИТЕЛЮ» стоимость связанных с этим расходов. Стоимость расходов подтверждается документами собственника контейнера.</w:t>
      </w:r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«ИСПОЛНИТЕЛЬ» несет ответственность за порчу и утрату груза, возникшие по его вине, в процессе переработки, хранения и автоперевозки груза собственными силами, стоимость которой подтверждается «ЗАКАЗЧИКОМ» счетами-фактурами поставщика.</w:t>
      </w:r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 «ИСПОЛНИТЕЛЬ» не несет ответственность за последствия, возникшие в результате загрузки груза в железнодорожный подвижной состав с нарушением ТУ, норм и правил, а также несоответствия наименования и веса груза указанному в ЖДН.</w:t>
      </w:r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«ИСПОЛНИТЕЛЬ» не несет ответственность за доставку, простой подвижного состава,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>, за груз, прибывший в срок действия закрытия ледовой и паромной переправы, все расходы, связанные с этим несет «ЗАКАЗЧИК».</w:t>
      </w:r>
    </w:p>
    <w:p w:rsidR="00FC754C" w:rsidRPr="005E6DA9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«ИСПОЛНИТЕЛЬ» не несет ответственность за доставку, простой подвижного состава,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контейнеропользование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 xml:space="preserve"> за груз, прибывший в срок действия распоряжения правительства РС/Я/ об официальном временном закрытии Федеральной автомобильной дороги «Лена» (Большой Невер – Якутск), все расходы, связанные с этим несет «ЗАКАЗЧИК».</w:t>
      </w:r>
    </w:p>
    <w:p w:rsidR="00FC754C" w:rsidRDefault="00FC754C" w:rsidP="006A0AF4">
      <w:pPr>
        <w:numPr>
          <w:ilvl w:val="0"/>
          <w:numId w:val="3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 «ИСПОЛНИТЕЛЬ» не несет ответственность за простой подвижного состава находящихся под выгрузкой при температуре наружного воздуха ниже -40 градусов, 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при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которой выгрузка механизированным способом невозможна.</w:t>
      </w:r>
    </w:p>
    <w:p w:rsidR="00FD7148" w:rsidRPr="005E6DA9" w:rsidRDefault="00FD7148" w:rsidP="00FD7148">
      <w:pPr>
        <w:tabs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754C" w:rsidRPr="005E6DA9" w:rsidRDefault="00FC754C" w:rsidP="00FD62D0">
      <w:pPr>
        <w:keepNext/>
        <w:numPr>
          <w:ilvl w:val="0"/>
          <w:numId w:val="6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bookmarkStart w:id="4" w:name="_5._СРОК_ДЕЙСТВИЯ"/>
      <w:bookmarkEnd w:id="4"/>
      <w:r w:rsidRPr="005E6DA9">
        <w:rPr>
          <w:rFonts w:ascii="Times New Roman" w:eastAsia="Times New Roman" w:hAnsi="Times New Roman" w:cs="Times New Roman"/>
          <w:b/>
          <w:lang w:eastAsia="ru-RU"/>
        </w:rPr>
        <w:t>5. СРОК ДЕЙСТВИЯ ДОГОВОРА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5.1 Настоящий договор вступает в силу с момента его подписания Сторонами и действует до 31 </w:t>
      </w:r>
      <w:r w:rsidR="00EB02BB" w:rsidRPr="005E6DA9">
        <w:rPr>
          <w:rFonts w:ascii="Times New Roman" w:eastAsia="Times New Roman" w:hAnsi="Times New Roman" w:cs="Times New Roman"/>
          <w:b/>
          <w:lang w:eastAsia="ru-RU"/>
        </w:rPr>
        <w:t>декабря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4761A4" w:rsidRPr="005E6DA9">
        <w:rPr>
          <w:rFonts w:ascii="Times New Roman" w:eastAsia="Times New Roman" w:hAnsi="Times New Roman" w:cs="Times New Roman"/>
          <w:b/>
          <w:lang w:eastAsia="ru-RU"/>
        </w:rPr>
        <w:t>8</w:t>
      </w:r>
      <w:r w:rsidRPr="005E6DA9">
        <w:rPr>
          <w:rFonts w:ascii="Times New Roman" w:eastAsia="Times New Roman" w:hAnsi="Times New Roman" w:cs="Times New Roman"/>
          <w:b/>
          <w:lang w:eastAsia="ru-RU"/>
        </w:rPr>
        <w:t xml:space="preserve">г.,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а в части порядка расчетов </w:t>
      </w:r>
      <w:r w:rsidR="00300DC5" w:rsidRPr="005E6DA9">
        <w:rPr>
          <w:rFonts w:ascii="Times New Roman" w:eastAsia="Times New Roman" w:hAnsi="Times New Roman" w:cs="Times New Roman"/>
          <w:lang w:eastAsia="ru-RU"/>
        </w:rPr>
        <w:t xml:space="preserve">до </w:t>
      </w:r>
      <w:r w:rsidR="00FB0927" w:rsidRPr="005E6DA9">
        <w:rPr>
          <w:rFonts w:ascii="Times New Roman" w:eastAsia="Times New Roman" w:hAnsi="Times New Roman" w:cs="Times New Roman"/>
          <w:lang w:eastAsia="ru-RU"/>
        </w:rPr>
        <w:t>28 февраля</w:t>
      </w:r>
      <w:r w:rsidR="00300DC5" w:rsidRPr="005E6DA9">
        <w:rPr>
          <w:rFonts w:ascii="Times New Roman" w:eastAsia="Times New Roman" w:hAnsi="Times New Roman" w:cs="Times New Roman"/>
          <w:lang w:eastAsia="ru-RU"/>
        </w:rPr>
        <w:t xml:space="preserve"> 201</w:t>
      </w:r>
      <w:r w:rsidR="004761A4" w:rsidRPr="005E6DA9">
        <w:rPr>
          <w:rFonts w:ascii="Times New Roman" w:eastAsia="Times New Roman" w:hAnsi="Times New Roman" w:cs="Times New Roman"/>
          <w:lang w:eastAsia="ru-RU"/>
        </w:rPr>
        <w:t>9</w:t>
      </w:r>
      <w:r w:rsidR="00EB02BB" w:rsidRPr="005E6DA9">
        <w:rPr>
          <w:rFonts w:ascii="Times New Roman" w:eastAsia="Times New Roman" w:hAnsi="Times New Roman" w:cs="Times New Roman"/>
          <w:lang w:eastAsia="ru-RU"/>
        </w:rPr>
        <w:t>г.</w:t>
      </w:r>
      <w:r w:rsidR="00B54E02" w:rsidRPr="005E6DA9"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FD62D0" w:rsidRPr="005E6DA9" w:rsidRDefault="00FD62D0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5E6DA9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6. ДОСРОЧНОЕ РАСТОРЖЕНИЕ ДОГОВОРА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6.1  Досрочное расторжение настоящего договора возможно:</w:t>
      </w:r>
    </w:p>
    <w:p w:rsidR="00FC754C" w:rsidRPr="005E6DA9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Ref150236137"/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По требованию «ИСПОЛНИТЕЛЯ», в одностороннем порядке, в случае нарушения «ЗАКАЗЧИКОМ» существующих условий настоящего договора (в части неисполнение п.</w:t>
      </w:r>
      <w:r w:rsidR="00FD714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D29FD" w:rsidRPr="005E6DA9">
        <w:rPr>
          <w:rFonts w:ascii="Times New Roman" w:eastAsia="Times New Roman" w:hAnsi="Times New Roman" w:cs="Times New Roman"/>
          <w:lang w:eastAsia="ru-RU"/>
        </w:rPr>
        <w:t>3.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2 настоящего договора), в этих случаях «ИСПОЛНИТЕЛЬ» письменно извещает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5E6DA9">
        <w:rPr>
          <w:rFonts w:ascii="Times New Roman" w:eastAsia="Times New Roman" w:hAnsi="Times New Roman" w:cs="Times New Roman"/>
          <w:lang w:eastAsia="ru-RU"/>
        </w:rPr>
        <w:t>ЗАКАЗЧИКА</w:t>
      </w:r>
      <w:r w:rsidR="00C73BA0">
        <w:rPr>
          <w:rFonts w:ascii="Times New Roman" w:eastAsia="Times New Roman" w:hAnsi="Times New Roman" w:cs="Times New Roman"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за 14 (четырнадцать) календарных дней до предполагаемой даты расторжения договора.</w:t>
      </w:r>
      <w:bookmarkEnd w:id="5"/>
      <w:proofErr w:type="gramEnd"/>
    </w:p>
    <w:p w:rsidR="00FC754C" w:rsidRPr="005E6DA9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По требованию «ЗАКАЗЧИКА» в одностороннем порядке, в случае утраты «ЗАКАЗЧИКОМ» коммерческого интереса в услугах «ИСПОЛНИТЕЛЯ» и при отсутствии задолженности за переработку и доставку грузов через перевалочную базу, в этом случае «ЗАКАЗЧИК» письменно извещает «ИСПОЛНИТЕЛЯ» за 14 (четырнадцать) календарных дней до предполагаемой даты расторжения договора.</w:t>
      </w:r>
    </w:p>
    <w:p w:rsidR="00FC754C" w:rsidRPr="005E6DA9" w:rsidRDefault="00FC754C" w:rsidP="006A0AF4">
      <w:pPr>
        <w:numPr>
          <w:ilvl w:val="0"/>
          <w:numId w:val="8"/>
        </w:numPr>
        <w:tabs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Иных случаях, предусмотренных действующим законодательством РФ.</w:t>
      </w:r>
    </w:p>
    <w:p w:rsidR="00FD7148" w:rsidRDefault="00FD7148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5E6DA9" w:rsidRDefault="00FC754C" w:rsidP="00FD62D0">
      <w:pPr>
        <w:keepNext/>
        <w:tabs>
          <w:tab w:val="num" w:pos="-142"/>
          <w:tab w:val="left" w:pos="0"/>
        </w:tabs>
        <w:spacing w:after="0" w:line="24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7. ОСОБЫЕ УСЛОВИЯ</w:t>
      </w:r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Паромная переправа на р. Лена осуществляется на водных транспортных средствах, принадлежащих по праву собственност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и ООО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«Ассоциация АЯМ» (Паром-3, Строитель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АЯМа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>, СК-2012, СП-865).</w:t>
      </w:r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«ИСПОЛНИТЕЛЬ» не несет ответственность по взаиморасчетам поставщика (продавца) с «ЗАКАЗЧИКОМ», получателем груза и за недостачу товара и его качество, обнаруженного при его приемке.</w:t>
      </w:r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Во избежание разногласий по количеству груза при приемки, «ЗАКАЗЧИК» предоставляет «ИСПОЛНИТЕЛЮ» спецификацию на груз, а их не предоставление влечет недействительность и необоснованность дальнейшего направления претензий «ЗАКАЗЧИКА» к «ИСПОЛНИТЕЛЮ» 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расхождений по количеству.</w:t>
      </w:r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Для надлежащего оперативного исполнения настоящего договора в связи с отдаленностью «ИСПОЛНИТЕЛЯ» от «ЗАКАЗЧИКА» все документы, направленные факсимильной либо электронной связью, имеют юридическую силу.</w:t>
      </w:r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Ref150227692"/>
      <w:r w:rsidRPr="005E6DA9">
        <w:rPr>
          <w:rFonts w:ascii="Times New Roman" w:eastAsia="Times New Roman" w:hAnsi="Times New Roman" w:cs="Times New Roman"/>
          <w:lang w:eastAsia="ru-RU"/>
        </w:rPr>
        <w:t>По окончанию финансового года, который соответствует календарному, «ЗАКАЗЧИК» и «ИСПОЛНИТЕЛЬ» подписывают акт сверки взаимных расчетов по состоянию на 31.12.201</w:t>
      </w:r>
      <w:r w:rsidR="00C73BA0">
        <w:rPr>
          <w:rFonts w:ascii="Times New Roman" w:eastAsia="Times New Roman" w:hAnsi="Times New Roman" w:cs="Times New Roman"/>
          <w:lang w:eastAsia="ru-RU"/>
        </w:rPr>
        <w:t>8</w:t>
      </w:r>
      <w:r w:rsidRPr="005E6DA9">
        <w:rPr>
          <w:rFonts w:ascii="Times New Roman" w:eastAsia="Times New Roman" w:hAnsi="Times New Roman" w:cs="Times New Roman"/>
          <w:lang w:eastAsia="ru-RU"/>
        </w:rPr>
        <w:t>г. при наличии у «ЗАКАЗЧИКА» задолженности за оказанные услуги «ИСПОЛНИТЕЛЯ», «ЗАКАЗЧИК» обязан в течение 5 (пяти) календарных дней с момента подписания акта сверки погасить имеющуюся задолженность. Данный акт сверки является основанием для возможного (последующего) заключения договора на переработку и доставку грузов через перевалочную базу специализированного переработчик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а ООО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«Ассоциация строителей </w:t>
      </w:r>
      <w:proofErr w:type="spellStart"/>
      <w:r w:rsidRPr="005E6DA9">
        <w:rPr>
          <w:rFonts w:ascii="Times New Roman" w:eastAsia="Times New Roman" w:hAnsi="Times New Roman" w:cs="Times New Roman"/>
          <w:lang w:eastAsia="ru-RU"/>
        </w:rPr>
        <w:t>Амуро</w:t>
      </w:r>
      <w:proofErr w:type="spellEnd"/>
      <w:r w:rsidRPr="005E6DA9">
        <w:rPr>
          <w:rFonts w:ascii="Times New Roman" w:eastAsia="Times New Roman" w:hAnsi="Times New Roman" w:cs="Times New Roman"/>
          <w:lang w:eastAsia="ru-RU"/>
        </w:rPr>
        <w:t>-Якутской магистрали».</w:t>
      </w:r>
      <w:bookmarkEnd w:id="6"/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_Ref150916541"/>
      <w:r w:rsidRPr="005E6DA9">
        <w:rPr>
          <w:rFonts w:ascii="Times New Roman" w:eastAsia="Times New Roman" w:hAnsi="Times New Roman" w:cs="Times New Roman"/>
          <w:lang w:eastAsia="ru-RU"/>
        </w:rPr>
        <w:t>В случае изменения реквизитов Сторон, указанных в настоящем договоре, Сторона, в реквизитах которой произошли соответствующие изменения, обязана уведомить о происшедших изменениях другую Сторону посредством направления ей письменного уведомления в срок не позднее 10 (десяти) рабочих дней со дня такого изменения реквизитов.</w:t>
      </w:r>
      <w:bookmarkEnd w:id="7"/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В случае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если Сторона, в реквизитах которой произошли изменения, в срок, предусмотренный требованиями п. </w:t>
      </w:r>
      <w:r w:rsidRPr="005E6DA9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5E6DA9">
        <w:rPr>
          <w:rFonts w:ascii="Times New Roman" w:eastAsia="Times New Roman" w:hAnsi="Times New Roman" w:cs="Times New Roman"/>
          <w:lang w:eastAsia="ru-RU"/>
        </w:rPr>
        <w:instrText xml:space="preserve"> REF _Ref150916541 \r \h  \* MERGEFORMAT </w:instrText>
      </w:r>
      <w:r w:rsidRPr="005E6DA9">
        <w:rPr>
          <w:rFonts w:ascii="Times New Roman" w:eastAsia="Times New Roman" w:hAnsi="Times New Roman" w:cs="Times New Roman"/>
          <w:lang w:eastAsia="ru-RU"/>
        </w:rPr>
      </w:r>
      <w:r w:rsidRPr="005E6DA9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FB0927" w:rsidRPr="005E6DA9">
        <w:rPr>
          <w:rFonts w:ascii="Times New Roman" w:eastAsia="Times New Roman" w:hAnsi="Times New Roman" w:cs="Times New Roman"/>
          <w:lang w:eastAsia="ru-RU"/>
        </w:rPr>
        <w:t>7.6</w:t>
      </w:r>
      <w:r w:rsidRPr="005E6DA9">
        <w:rPr>
          <w:rFonts w:ascii="Times New Roman" w:eastAsia="Times New Roman" w:hAnsi="Times New Roman" w:cs="Times New Roman"/>
          <w:lang w:eastAsia="ru-RU"/>
        </w:rPr>
        <w:fldChar w:fldCharType="end"/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настоящего договора, не направит другой стороне письменное уведомление о соответствующих изменениях, направление корреспонденции по реквизитам, указанным ранее в настоящем Договоре, считается надлежащим уведомлением соответствующей Стороны.</w:t>
      </w:r>
    </w:p>
    <w:p w:rsidR="00FC754C" w:rsidRPr="005E6DA9" w:rsidRDefault="00FC754C" w:rsidP="006A0AF4">
      <w:pPr>
        <w:numPr>
          <w:ilvl w:val="1"/>
          <w:numId w:val="7"/>
        </w:numPr>
        <w:tabs>
          <w:tab w:val="clear" w:pos="360"/>
          <w:tab w:val="num" w:pos="-142"/>
          <w:tab w:val="left" w:pos="0"/>
          <w:tab w:val="left" w:pos="42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Споры между сторонами решаются путем переговоров, при 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>не достижении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 согласия рассматриваются в Арбитражном суде г. Якутска в соответствии с действующим законодательством РФ.</w:t>
      </w:r>
    </w:p>
    <w:p w:rsidR="007212B2" w:rsidRPr="005E6DA9" w:rsidRDefault="00FC754C" w:rsidP="007212B2">
      <w:pPr>
        <w:numPr>
          <w:ilvl w:val="1"/>
          <w:numId w:val="7"/>
        </w:numPr>
        <w:tabs>
          <w:tab w:val="clear" w:pos="360"/>
          <w:tab w:val="num" w:pos="-142"/>
          <w:tab w:val="left" w:pos="0"/>
          <w:tab w:val="left" w:pos="426"/>
        </w:tabs>
        <w:spacing w:after="0" w:line="240" w:lineRule="auto"/>
        <w:ind w:left="-567" w:firstLine="0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Стороны признают юридическую силу документов по настоящему договору (включая договор, приложения, т.д.), переданных по факсимильной связи, с обязательн</w:t>
      </w:r>
      <w:r w:rsidR="0002017C" w:rsidRPr="005E6DA9">
        <w:rPr>
          <w:rFonts w:ascii="Times New Roman" w:eastAsia="Times New Roman" w:hAnsi="Times New Roman" w:cs="Times New Roman"/>
          <w:lang w:eastAsia="ru-RU"/>
        </w:rPr>
        <w:t xml:space="preserve">ым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направлением оригиналов </w:t>
      </w:r>
      <w:r w:rsidR="0002017C" w:rsidRPr="005E6DA9">
        <w:rPr>
          <w:rFonts w:ascii="Times New Roman" w:eastAsia="Times New Roman" w:hAnsi="Times New Roman" w:cs="Times New Roman"/>
          <w:lang w:eastAsia="ru-RU"/>
        </w:rPr>
        <w:t xml:space="preserve">нарочно либо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заказной почтой </w:t>
      </w:r>
      <w:r w:rsidR="0002017C" w:rsidRPr="005E6DA9">
        <w:rPr>
          <w:rFonts w:ascii="Times New Roman" w:eastAsia="Times New Roman" w:hAnsi="Times New Roman" w:cs="Times New Roman"/>
          <w:lang w:eastAsia="ru-RU"/>
        </w:rPr>
        <w:t xml:space="preserve">(по выбору ИСПОЛНИТЕЛЯ) 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02017C" w:rsidRPr="005E6DA9">
        <w:rPr>
          <w:rFonts w:ascii="Times New Roman" w:eastAsia="Times New Roman" w:hAnsi="Times New Roman" w:cs="Times New Roman"/>
          <w:lang w:eastAsia="ru-RU"/>
        </w:rPr>
        <w:t>5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2017C" w:rsidRPr="005E6DA9">
        <w:rPr>
          <w:rFonts w:ascii="Times New Roman" w:eastAsia="Times New Roman" w:hAnsi="Times New Roman" w:cs="Times New Roman"/>
          <w:lang w:eastAsia="ru-RU"/>
        </w:rPr>
        <w:t>пяти</w:t>
      </w:r>
      <w:r w:rsidRPr="005E6DA9">
        <w:rPr>
          <w:rFonts w:ascii="Times New Roman" w:eastAsia="Times New Roman" w:hAnsi="Times New Roman" w:cs="Times New Roman"/>
          <w:lang w:eastAsia="ru-RU"/>
        </w:rPr>
        <w:t>) рабочих дней с момента предоставления факсовой копии договора и документов к нему.</w:t>
      </w:r>
    </w:p>
    <w:p w:rsidR="00FD62D0" w:rsidRPr="005E6DA9" w:rsidRDefault="00FD62D0" w:rsidP="00FD62D0">
      <w:pPr>
        <w:tabs>
          <w:tab w:val="left" w:pos="0"/>
          <w:tab w:val="left" w:pos="426"/>
        </w:tabs>
        <w:spacing w:after="0" w:line="240" w:lineRule="auto"/>
        <w:ind w:left="4679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754C" w:rsidRPr="005E6DA9" w:rsidRDefault="00FD62D0" w:rsidP="00FD62D0">
      <w:pPr>
        <w:pStyle w:val="a3"/>
        <w:tabs>
          <w:tab w:val="left" w:pos="0"/>
          <w:tab w:val="left" w:pos="426"/>
        </w:tabs>
        <w:spacing w:after="0" w:line="240" w:lineRule="auto"/>
        <w:ind w:left="-20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8.</w:t>
      </w:r>
      <w:r w:rsidR="00C45F35" w:rsidRPr="005E6DA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C754C" w:rsidRPr="005E6DA9">
        <w:rPr>
          <w:rFonts w:ascii="Times New Roman" w:eastAsia="Times New Roman" w:hAnsi="Times New Roman" w:cs="Times New Roman"/>
          <w:b/>
          <w:lang w:eastAsia="ru-RU"/>
        </w:rPr>
        <w:t>ДОПОЛНИТЕЛЬНЫЕ УСЛОВИЯ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8.1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 xml:space="preserve"> Н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 xml:space="preserve">е позднее 5 (пяти) календарных дней с момента заключения договора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="00C73BA0">
        <w:rPr>
          <w:rFonts w:ascii="Times New Roman" w:eastAsia="Times New Roman" w:hAnsi="Times New Roman" w:cs="Times New Roman"/>
          <w:caps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обязан предоставить 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Заказчику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информацию (согласно Приложению № 2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Исполнителем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Заказчика</w:t>
      </w:r>
      <w:r w:rsidR="00C73BA0">
        <w:rPr>
          <w:rFonts w:ascii="Times New Roman" w:eastAsia="Times New Roman" w:hAnsi="Times New Roman" w:cs="Times New Roman"/>
          <w:caps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от настоящего договора. В этом случае договор считается расторгнутым с момента получения 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Исполнителем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соответствующего письменного уведомления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Заказчика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>, если иной срок не указан в уведомлении.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8.2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 xml:space="preserve"> П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>ри заключении договора 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Исполнитель</w:t>
      </w:r>
      <w:r w:rsidR="00C73BA0">
        <w:rPr>
          <w:rFonts w:ascii="Times New Roman" w:eastAsia="Times New Roman" w:hAnsi="Times New Roman" w:cs="Times New Roman"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обязан предоставить </w:t>
      </w:r>
      <w:r w:rsidR="00C73BA0" w:rsidRPr="00C73BA0">
        <w:rPr>
          <w:rFonts w:ascii="Times New Roman" w:eastAsia="Times New Roman" w:hAnsi="Times New Roman" w:cs="Times New Roman"/>
          <w:caps/>
          <w:lang w:eastAsia="ru-RU"/>
        </w:rPr>
        <w:t>«</w:t>
      </w:r>
      <w:r w:rsidRPr="00C73BA0">
        <w:rPr>
          <w:rFonts w:ascii="Times New Roman" w:eastAsia="Times New Roman" w:hAnsi="Times New Roman" w:cs="Times New Roman"/>
          <w:caps/>
          <w:lang w:eastAsia="ru-RU"/>
        </w:rPr>
        <w:t>Заказчику</w:t>
      </w:r>
      <w:r w:rsidR="00C73BA0">
        <w:rPr>
          <w:rFonts w:ascii="Times New Roman" w:eastAsia="Times New Roman" w:hAnsi="Times New Roman" w:cs="Times New Roman"/>
          <w:lang w:eastAsia="ru-RU"/>
        </w:rPr>
        <w:t>»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3 к настоящему Договору.</w:t>
      </w:r>
    </w:p>
    <w:p w:rsidR="00FC754C" w:rsidRPr="005E6DA9" w:rsidRDefault="00FC754C" w:rsidP="006A0AF4">
      <w:pPr>
        <w:tabs>
          <w:tab w:val="num" w:pos="-142"/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8.3 </w:t>
      </w:r>
      <w:r w:rsidR="00C73BA0">
        <w:rPr>
          <w:rFonts w:ascii="Times New Roman" w:eastAsia="Times New Roman" w:hAnsi="Times New Roman" w:cs="Times New Roman"/>
          <w:lang w:eastAsia="ru-RU"/>
        </w:rPr>
        <w:t>«</w:t>
      </w:r>
      <w:r w:rsidR="00E84637" w:rsidRPr="00C73BA0">
        <w:rPr>
          <w:rFonts w:ascii="Times New Roman" w:eastAsia="Lucida Sans Unicode" w:hAnsi="Times New Roman" w:cs="Times New Roman"/>
          <w:caps/>
          <w:kern w:val="22"/>
        </w:rPr>
        <w:t>Исполнитель</w:t>
      </w:r>
      <w:r w:rsidR="00C73BA0">
        <w:rPr>
          <w:rFonts w:ascii="Times New Roman" w:eastAsia="Lucida Sans Unicode" w:hAnsi="Times New Roman" w:cs="Times New Roman"/>
          <w:kern w:val="1"/>
        </w:rPr>
        <w:t>»</w:t>
      </w:r>
      <w:r w:rsidR="00E84637" w:rsidRPr="005E6DA9">
        <w:rPr>
          <w:rFonts w:ascii="Times New Roman" w:eastAsia="Lucida Sans Unicode" w:hAnsi="Times New Roman" w:cs="Times New Roman"/>
          <w:kern w:val="1"/>
        </w:rPr>
        <w:t xml:space="preserve">, </w:t>
      </w:r>
      <w:r w:rsidR="00E84637" w:rsidRPr="005E6DA9">
        <w:rPr>
          <w:rFonts w:ascii="Times New Roman" w:hAnsi="Times New Roman" w:cs="Times New Roman"/>
        </w:rPr>
        <w:t>не вправе привлекать третьих лиц для выполнения обязательств по настоящему договору, в том числе  </w:t>
      </w:r>
      <w:proofErr w:type="spellStart"/>
      <w:r w:rsidR="00E84637" w:rsidRPr="005E6DA9">
        <w:rPr>
          <w:rFonts w:ascii="Times New Roman" w:hAnsi="Times New Roman" w:cs="Times New Roman"/>
        </w:rPr>
        <w:t>суб</w:t>
      </w:r>
      <w:r w:rsidR="000F4C3F" w:rsidRPr="005E6DA9">
        <w:rPr>
          <w:rFonts w:ascii="Times New Roman" w:hAnsi="Times New Roman" w:cs="Times New Roman"/>
        </w:rPr>
        <w:t>исполнителей</w:t>
      </w:r>
      <w:proofErr w:type="spellEnd"/>
      <w:r w:rsidR="00E84637" w:rsidRPr="005E6DA9">
        <w:rPr>
          <w:rFonts w:ascii="Times New Roman" w:hAnsi="Times New Roman" w:cs="Times New Roman"/>
        </w:rPr>
        <w:t>, являющихся субъектами малого и среднего предпринимательства</w:t>
      </w:r>
    </w:p>
    <w:p w:rsidR="003161AF" w:rsidRPr="005E6DA9" w:rsidRDefault="00FC754C" w:rsidP="003161AF">
      <w:pPr>
        <w:pStyle w:val="a3"/>
        <w:numPr>
          <w:ilvl w:val="1"/>
          <w:numId w:val="15"/>
        </w:numPr>
        <w:tabs>
          <w:tab w:val="num" w:pos="-142"/>
          <w:tab w:val="left" w:pos="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Стороны принимают «антикоррупционную оговорку», указанную в Приложении № </w:t>
      </w:r>
      <w:r w:rsidR="00E84637" w:rsidRPr="005E6DA9">
        <w:rPr>
          <w:rFonts w:ascii="Times New Roman" w:eastAsia="Times New Roman" w:hAnsi="Times New Roman" w:cs="Times New Roman"/>
          <w:lang w:eastAsia="ru-RU"/>
        </w:rPr>
        <w:t>4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 к договору.</w:t>
      </w:r>
    </w:p>
    <w:p w:rsidR="003161AF" w:rsidRPr="005E6DA9" w:rsidRDefault="003161AF" w:rsidP="003161AF">
      <w:pPr>
        <w:pStyle w:val="a3"/>
        <w:numPr>
          <w:ilvl w:val="1"/>
          <w:numId w:val="15"/>
        </w:numPr>
        <w:tabs>
          <w:tab w:val="num" w:pos="-142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«ЗАКАЗЧИК» обязуется:</w:t>
      </w:r>
    </w:p>
    <w:p w:rsidR="003161AF" w:rsidRPr="005E6DA9" w:rsidRDefault="003161AF" w:rsidP="003161AF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8.5.1</w:t>
      </w:r>
      <w:proofErr w:type="gramStart"/>
      <w:r w:rsidRPr="005E6DA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79CE" w:rsidRPr="005E6DA9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5E6DA9">
        <w:rPr>
          <w:rFonts w:ascii="Times New Roman" w:eastAsia="Times New Roman" w:hAnsi="Times New Roman" w:cs="Times New Roman"/>
          <w:lang w:eastAsia="ru-RU"/>
        </w:rPr>
        <w:t>е допускать случаев неправомерного использования инсайдерской информации Общества и\или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3161AF" w:rsidRPr="005E6DA9" w:rsidRDefault="003161AF" w:rsidP="003161AF">
      <w:pPr>
        <w:tabs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 xml:space="preserve">8.5.2. </w:t>
      </w:r>
      <w:r w:rsidR="00D379CE" w:rsidRPr="005E6DA9">
        <w:rPr>
          <w:rFonts w:ascii="Times New Roman" w:eastAsia="Times New Roman" w:hAnsi="Times New Roman" w:cs="Times New Roman"/>
          <w:lang w:eastAsia="ru-RU"/>
        </w:rPr>
        <w:t>О</w:t>
      </w:r>
      <w:r w:rsidRPr="005E6DA9">
        <w:rPr>
          <w:rFonts w:ascii="Times New Roman" w:eastAsia="Times New Roman" w:hAnsi="Times New Roman" w:cs="Times New Roman"/>
          <w:lang w:eastAsia="ru-RU"/>
        </w:rPr>
        <w:t xml:space="preserve">знакомиться с действующей редакцией Положения об инсайдерской информации Общества, размещенной на официальном сайте Общества в сети «Интернет» и соблюдать ее требования, а также </w:t>
      </w:r>
      <w:r w:rsidRPr="005E6DA9">
        <w:rPr>
          <w:rFonts w:ascii="Times New Roman" w:eastAsia="Times New Roman" w:hAnsi="Times New Roman" w:cs="Times New Roman"/>
          <w:lang w:eastAsia="ru-RU"/>
        </w:rPr>
        <w:lastRenderedPageBreak/>
        <w:t>требования законодательства Российской Федерации об инсайдерской информации и манипулировании рынком.</w:t>
      </w:r>
    </w:p>
    <w:p w:rsidR="003161AF" w:rsidRPr="005E6DA9" w:rsidRDefault="003161AF" w:rsidP="003161AF">
      <w:pPr>
        <w:tabs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E6DA9">
        <w:rPr>
          <w:rFonts w:ascii="Times New Roman" w:eastAsia="Times New Roman" w:hAnsi="Times New Roman" w:cs="Times New Roman"/>
          <w:lang w:eastAsia="ru-RU"/>
        </w:rPr>
        <w:t>8.6. Уступка прав (требований), принадлежащих «ИСПОЛНИТЕЛЮ» на основании договора, допускается только с предварительного письменного согласия «ЗАКАЗЧИКА».</w:t>
      </w:r>
    </w:p>
    <w:p w:rsidR="003161AF" w:rsidRPr="005E6DA9" w:rsidRDefault="003161AF" w:rsidP="00FD62D0">
      <w:pPr>
        <w:tabs>
          <w:tab w:val="num" w:pos="-142"/>
          <w:tab w:val="left" w:pos="0"/>
        </w:tabs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FC754C" w:rsidRPr="005E6DA9" w:rsidRDefault="00FC754C" w:rsidP="00FC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E6DA9">
        <w:rPr>
          <w:rFonts w:ascii="Times New Roman" w:eastAsia="Times New Roman" w:hAnsi="Times New Roman" w:cs="Times New Roman"/>
          <w:b/>
          <w:lang w:eastAsia="ru-RU"/>
        </w:rPr>
        <w:t>9. ЮРИДИЧЕСКИЕ 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94"/>
        <w:gridCol w:w="4768"/>
      </w:tblGrid>
      <w:tr w:rsidR="00FC754C" w:rsidRPr="005E6DA9" w:rsidTr="00E84637">
        <w:tc>
          <w:tcPr>
            <w:tcW w:w="5194" w:type="dxa"/>
            <w:shd w:val="clear" w:color="auto" w:fill="auto"/>
          </w:tcPr>
          <w:p w:rsidR="00FC754C" w:rsidRPr="005E6DA9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ИСПОЛНИТЕЛЬ</w:t>
            </w:r>
          </w:p>
          <w:p w:rsidR="00FC754C" w:rsidRPr="005E6DA9" w:rsidRDefault="00FC754C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B600D8" w:rsidRPr="005E6DA9" w:rsidRDefault="00B600D8" w:rsidP="00FC7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678900, Республика Саха (Якутия), 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Алданский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район, г. Алдан, ул. Космачева, д. 3а</w:t>
            </w:r>
            <w:proofErr w:type="gramEnd"/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ИНН 1402045638 КПП 140201001</w:t>
            </w:r>
          </w:p>
          <w:p w:rsidR="00FC754C" w:rsidRPr="005E6DA9" w:rsidRDefault="00FC754C" w:rsidP="003001BB">
            <w:pPr>
              <w:tabs>
                <w:tab w:val="left" w:pos="3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40702810300890000031</w:t>
            </w:r>
            <w:r w:rsidR="003001BB" w:rsidRPr="005E6DA9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«Азиатско-Тихоокеанский банк»</w:t>
            </w:r>
            <w:r w:rsidR="000F4C3F"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ПАО</w:t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30101810300000000765</w:t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БИК 041012765</w:t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ОКПО 23309160</w:t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Тел/факс </w:t>
            </w:r>
            <w:proofErr w:type="gram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41145) 35-2-75 приемная, 33-7-18,38-8-36 отдел грузовой и коммерческой работы</w:t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E6DA9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hyperlink r:id="rId7" w:history="1">
              <w:r w:rsidRPr="005E6DA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33718@</w:t>
              </w:r>
              <w:r w:rsidRPr="005E6DA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mail</w:t>
              </w:r>
              <w:r w:rsidRPr="005E6DA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5E6DA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600D8" w:rsidRPr="005E6DA9" w:rsidRDefault="00B600D8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761A4" w:rsidRPr="005E6DA9" w:rsidRDefault="004761A4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761A4" w:rsidRPr="005E6DA9" w:rsidRDefault="004761A4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Исполнительный директор </w:t>
            </w:r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E6F5C"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</w:t>
            </w:r>
          </w:p>
          <w:p w:rsidR="00E84637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___________________________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Е.А.Фролов</w:t>
            </w:r>
            <w:proofErr w:type="spellEnd"/>
          </w:p>
          <w:p w:rsidR="00FC754C" w:rsidRPr="005E6DA9" w:rsidRDefault="00FC754C" w:rsidP="00FC7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74A5"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C754C" w:rsidRPr="005E6DA9" w:rsidRDefault="00FC754C" w:rsidP="00FC754C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68" w:type="dxa"/>
            <w:shd w:val="clear" w:color="auto" w:fill="auto"/>
          </w:tcPr>
          <w:p w:rsidR="00FC754C" w:rsidRPr="005E6DA9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:rsidR="00FC754C" w:rsidRPr="005E6DA9" w:rsidRDefault="00FC754C" w:rsidP="00FC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АО «Дальневосточная распределительная сетевая компания» </w:t>
            </w:r>
          </w:p>
          <w:p w:rsidR="00FC754C" w:rsidRPr="005E6DA9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lang w:eastAsia="ru-RU"/>
              </w:rPr>
            </w:pPr>
            <w:proofErr w:type="gramStart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Юридический адрес: 675000, РФ, Амурская обл., г. Благовещенск, ул. Шевченко,  28</w:t>
            </w:r>
            <w:proofErr w:type="gramEnd"/>
          </w:p>
          <w:p w:rsidR="00FC754C" w:rsidRPr="005E6DA9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lang w:eastAsia="ru-RU"/>
              </w:rPr>
            </w:pPr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ИНН 2801108200 / КПП280150001</w:t>
            </w:r>
          </w:p>
          <w:p w:rsidR="00FC754C" w:rsidRPr="005E6DA9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lang w:eastAsia="ru-RU"/>
              </w:rPr>
            </w:pPr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Дальневосточный банк ПАО «Сбербанка России» г. Хабаровск</w:t>
            </w:r>
          </w:p>
          <w:p w:rsidR="00FC754C" w:rsidRPr="005E6DA9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lang w:eastAsia="ru-RU"/>
              </w:rPr>
            </w:pPr>
            <w:proofErr w:type="gramStart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Р</w:t>
            </w:r>
            <w:proofErr w:type="gramEnd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/счет 40702810003010113258</w:t>
            </w:r>
          </w:p>
          <w:p w:rsidR="00FC754C" w:rsidRPr="005E6DA9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lang w:eastAsia="ru-RU"/>
              </w:rPr>
            </w:pPr>
            <w:proofErr w:type="spellStart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Кор</w:t>
            </w:r>
            <w:proofErr w:type="gramStart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.с</w:t>
            </w:r>
            <w:proofErr w:type="gramEnd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чет</w:t>
            </w:r>
            <w:proofErr w:type="spellEnd"/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 xml:space="preserve"> 30101810600000000608</w:t>
            </w:r>
          </w:p>
          <w:p w:rsidR="00FC754C" w:rsidRPr="005E6DA9" w:rsidRDefault="00FC754C" w:rsidP="00FC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22"/>
              <w:rPr>
                <w:rFonts w:ascii="Times New Roman" w:eastAsia="Courier New" w:hAnsi="Times New Roman" w:cs="Times New Roman"/>
                <w:bCs/>
                <w:lang w:eastAsia="ru-RU"/>
              </w:rPr>
            </w:pPr>
            <w:r w:rsidRPr="005E6DA9">
              <w:rPr>
                <w:rFonts w:ascii="Times New Roman" w:eastAsia="Courier New" w:hAnsi="Times New Roman" w:cs="Times New Roman"/>
                <w:bCs/>
                <w:lang w:eastAsia="ru-RU"/>
              </w:rPr>
              <w:t>БИК 040813608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Грузополучатель: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Филиал АО «ДРСК»  «Южно-Якутские электрические сети»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678900, РФ, Республика Саха (Якутия),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г. Алдан, ул. </w:t>
            </w:r>
            <w:proofErr w:type="gram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Линейная</w:t>
            </w:r>
            <w:proofErr w:type="gram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, д. 4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Тел./факс (41145) 3-69-64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ИНН 2801108200 / КПП 140202001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Заказчика</w:t>
            </w:r>
          </w:p>
          <w:p w:rsidR="00FC754C" w:rsidRPr="005E6DA9" w:rsidRDefault="00FC754C" w:rsidP="00FC754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Директор филиала АО «ДРСК»  </w:t>
            </w:r>
            <w:r w:rsidRPr="005E6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«Южно-Якутские электрические сети»</w:t>
            </w:r>
          </w:p>
          <w:p w:rsidR="00FC754C" w:rsidRPr="005E6DA9" w:rsidRDefault="00FC754C" w:rsidP="00FC754C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 И.В. Шкурко</w:t>
            </w:r>
          </w:p>
          <w:p w:rsidR="00FC754C" w:rsidRPr="005E6DA9" w:rsidRDefault="00FC754C" w:rsidP="00E846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E84637" w:rsidRPr="005E6DA9" w:rsidRDefault="00E84637" w:rsidP="00FC754C">
      <w:pPr>
        <w:rPr>
          <w:rFonts w:ascii="Times New Roman" w:hAnsi="Times New Roman" w:cs="Times New Roman"/>
        </w:rPr>
        <w:sectPr w:rsidR="00E84637" w:rsidRPr="005E6DA9" w:rsidSect="009C7E45">
          <w:pgSz w:w="11906" w:h="16838"/>
          <w:pgMar w:top="425" w:right="720" w:bottom="720" w:left="720" w:header="709" w:footer="709" w:gutter="72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59"/>
        <w:tblW w:w="15701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354"/>
        <w:gridCol w:w="922"/>
        <w:gridCol w:w="1417"/>
        <w:gridCol w:w="1276"/>
        <w:gridCol w:w="1276"/>
        <w:gridCol w:w="851"/>
        <w:gridCol w:w="993"/>
        <w:gridCol w:w="1099"/>
      </w:tblGrid>
      <w:tr w:rsidR="00E84637" w:rsidRPr="005E6DA9" w:rsidTr="007C3F60">
        <w:trPr>
          <w:trHeight w:val="275"/>
        </w:trPr>
        <w:tc>
          <w:tcPr>
            <w:tcW w:w="78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6DA9">
              <w:rPr>
                <w:rFonts w:ascii="Times New Roman" w:hAnsi="Times New Roman" w:cs="Times New Roman"/>
                <w:b/>
                <w:bCs/>
              </w:rPr>
              <w:lastRenderedPageBreak/>
              <w:t>Информация о контрагенте</w:t>
            </w:r>
          </w:p>
        </w:tc>
        <w:tc>
          <w:tcPr>
            <w:tcW w:w="783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0C2E" w:rsidRPr="005E6DA9" w:rsidRDefault="00E84637" w:rsidP="00E00C2E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5E6DA9">
              <w:rPr>
                <w:rFonts w:cs="Times New Roman"/>
                <w:bCs w:val="0"/>
                <w:sz w:val="22"/>
                <w:szCs w:val="22"/>
              </w:rPr>
              <w:t xml:space="preserve">                                                      </w:t>
            </w:r>
            <w:r w:rsidR="00E00C2E" w:rsidRPr="005E6DA9">
              <w:rPr>
                <w:rFonts w:cs="Times New Roman"/>
                <w:bCs w:val="0"/>
                <w:sz w:val="22"/>
                <w:szCs w:val="22"/>
              </w:rPr>
              <w:t xml:space="preserve">                                    </w:t>
            </w:r>
            <w:r w:rsidRPr="005E6DA9">
              <w:rPr>
                <w:rFonts w:cs="Times New Roman"/>
                <w:b w:val="0"/>
                <w:bCs w:val="0"/>
                <w:sz w:val="22"/>
                <w:szCs w:val="22"/>
              </w:rPr>
              <w:t xml:space="preserve">Приложение № 2  </w:t>
            </w:r>
          </w:p>
          <w:p w:rsidR="00E00C2E" w:rsidRPr="005E6DA9" w:rsidRDefault="00E00C2E" w:rsidP="00E00C2E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spacing w:before="0" w:after="0"/>
              <w:rPr>
                <w:rFonts w:cs="Times New Roman"/>
                <w:b w:val="0"/>
                <w:bCs w:val="0"/>
                <w:sz w:val="22"/>
                <w:szCs w:val="22"/>
              </w:rPr>
            </w:pPr>
            <w:r w:rsidRPr="005E6DA9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                                                                                  </w:t>
            </w:r>
            <w:r w:rsidR="00E84637" w:rsidRPr="005E6DA9">
              <w:rPr>
                <w:rFonts w:cs="Times New Roman"/>
                <w:b w:val="0"/>
                <w:bCs w:val="0"/>
                <w:sz w:val="22"/>
                <w:szCs w:val="22"/>
              </w:rPr>
              <w:t>к договору</w:t>
            </w:r>
            <w:r w:rsidRPr="005E6DA9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№</w:t>
            </w:r>
          </w:p>
          <w:p w:rsidR="00E84637" w:rsidRPr="005E6DA9" w:rsidRDefault="00E00C2E" w:rsidP="00E00C2E">
            <w:pPr>
              <w:pStyle w:val="2"/>
              <w:numPr>
                <w:ilvl w:val="0"/>
                <w:numId w:val="0"/>
              </w:numPr>
              <w:tabs>
                <w:tab w:val="left" w:pos="4749"/>
              </w:tabs>
              <w:spacing w:before="0" w:after="0"/>
              <w:rPr>
                <w:rFonts w:cs="Times New Roman"/>
                <w:b w:val="0"/>
                <w:sz w:val="22"/>
                <w:szCs w:val="22"/>
              </w:rPr>
            </w:pPr>
            <w:r w:rsidRPr="005E6DA9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                                                                                         «</w:t>
            </w:r>
            <w:r w:rsidR="00E84637" w:rsidRPr="005E6DA9">
              <w:rPr>
                <w:rFonts w:cs="Times New Roman"/>
                <w:b w:val="0"/>
                <w:bCs w:val="0"/>
                <w:sz w:val="22"/>
                <w:szCs w:val="22"/>
              </w:rPr>
              <w:t xml:space="preserve"> __</w:t>
            </w:r>
            <w:r w:rsidRPr="005E6DA9">
              <w:rPr>
                <w:rFonts w:cs="Times New Roman"/>
                <w:b w:val="0"/>
                <w:bCs w:val="0"/>
                <w:sz w:val="22"/>
                <w:szCs w:val="22"/>
              </w:rPr>
              <w:t>_»_____________</w:t>
            </w:r>
            <w:r w:rsidR="00E84637" w:rsidRPr="005E6DA9">
              <w:rPr>
                <w:rFonts w:cs="Times New Roman"/>
                <w:b w:val="0"/>
                <w:bCs w:val="0"/>
                <w:sz w:val="22"/>
                <w:szCs w:val="22"/>
              </w:rPr>
              <w:t>20</w:t>
            </w:r>
            <w:r w:rsidRPr="005E6DA9">
              <w:rPr>
                <w:rFonts w:cs="Times New Roman"/>
                <w:b w:val="0"/>
                <w:bCs w:val="0"/>
                <w:sz w:val="22"/>
                <w:szCs w:val="22"/>
              </w:rPr>
              <w:t xml:space="preserve">1  </w:t>
            </w:r>
            <w:r w:rsidR="00E84637" w:rsidRPr="005E6DA9">
              <w:rPr>
                <w:rFonts w:cs="Times New Roman"/>
                <w:b w:val="0"/>
                <w:bCs w:val="0"/>
                <w:sz w:val="22"/>
                <w:szCs w:val="22"/>
              </w:rPr>
              <w:t>г.</w:t>
            </w:r>
          </w:p>
          <w:p w:rsidR="00E84637" w:rsidRPr="005E6DA9" w:rsidRDefault="00E84637" w:rsidP="00E00C2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Cs/>
              </w:rPr>
            </w:pPr>
          </w:p>
          <w:p w:rsidR="00E84637" w:rsidRPr="005E6DA9" w:rsidRDefault="00E84637" w:rsidP="00E00C2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84637" w:rsidRPr="005E6DA9" w:rsidTr="007C3F60">
        <w:trPr>
          <w:trHeight w:val="160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84637" w:rsidRPr="005E6DA9" w:rsidTr="007C3F60">
        <w:trPr>
          <w:trHeight w:val="245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 xml:space="preserve">(полное </w:t>
            </w:r>
            <w:r w:rsidRPr="005E6DA9">
              <w:rPr>
                <w:rFonts w:ascii="Times New Roman" w:hAnsi="Times New Roman" w:cs="Times New Roman"/>
                <w:iCs/>
              </w:rPr>
              <w:t>наименование организации, представляющей информацию)</w:t>
            </w:r>
          </w:p>
        </w:tc>
      </w:tr>
      <w:tr w:rsidR="00E84637" w:rsidRPr="005E6DA9" w:rsidTr="007C3F60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E6DA9">
              <w:rPr>
                <w:rFonts w:ascii="Times New Roman" w:hAnsi="Times New Roman" w:cs="Times New Roman"/>
              </w:rPr>
              <w:t>п</w:t>
            </w:r>
            <w:proofErr w:type="gramEnd"/>
            <w:r w:rsidRPr="005E6DA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 xml:space="preserve">Информация о </w:t>
            </w:r>
            <w:proofErr w:type="spellStart"/>
            <w:proofErr w:type="gramStart"/>
            <w:r w:rsidRPr="005E6DA9">
              <w:rPr>
                <w:rFonts w:ascii="Times New Roman" w:hAnsi="Times New Roman" w:cs="Times New Roman"/>
              </w:rPr>
              <w:t>подтвержда-ющих</w:t>
            </w:r>
            <w:proofErr w:type="spellEnd"/>
            <w:proofErr w:type="gramEnd"/>
            <w:r w:rsidRPr="005E6DA9">
              <w:rPr>
                <w:rFonts w:ascii="Times New Roman" w:hAnsi="Times New Roman" w:cs="Times New Roman"/>
              </w:rPr>
              <w:t xml:space="preserve"> документах (</w:t>
            </w:r>
            <w:proofErr w:type="spellStart"/>
            <w:r w:rsidRPr="005E6DA9">
              <w:rPr>
                <w:rFonts w:ascii="Times New Roman" w:hAnsi="Times New Roman" w:cs="Times New Roman"/>
              </w:rPr>
              <w:t>наименова-ние</w:t>
            </w:r>
            <w:proofErr w:type="spellEnd"/>
            <w:r w:rsidRPr="005E6DA9">
              <w:rPr>
                <w:rFonts w:ascii="Times New Roman" w:hAnsi="Times New Roman" w:cs="Times New Roman"/>
              </w:rPr>
              <w:t>, реквизиты и т.д.)</w:t>
            </w:r>
          </w:p>
        </w:tc>
      </w:tr>
      <w:tr w:rsidR="00E84637" w:rsidRPr="005E6DA9" w:rsidTr="007C3F60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Фамилия, Имя, Отчество руководи</w:t>
            </w:r>
          </w:p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 xml:space="preserve">Серия и номер </w:t>
            </w:r>
            <w:proofErr w:type="spellStart"/>
            <w:proofErr w:type="gramStart"/>
            <w:r w:rsidRPr="005E6DA9">
              <w:rPr>
                <w:rFonts w:ascii="Times New Roman" w:hAnsi="Times New Roman" w:cs="Times New Roman"/>
              </w:rPr>
              <w:t>докумен</w:t>
            </w:r>
            <w:proofErr w:type="spellEnd"/>
            <w:r w:rsidRPr="005E6DA9">
              <w:rPr>
                <w:rFonts w:ascii="Times New Roman" w:hAnsi="Times New Roman" w:cs="Times New Roman"/>
              </w:rPr>
              <w:t>-та</w:t>
            </w:r>
            <w:proofErr w:type="gramEnd"/>
            <w:r w:rsidRPr="005E6D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DA9">
              <w:rPr>
                <w:rFonts w:ascii="Times New Roman" w:hAnsi="Times New Roman" w:cs="Times New Roman"/>
              </w:rPr>
              <w:t>удосто-веряющего</w:t>
            </w:r>
            <w:proofErr w:type="spellEnd"/>
            <w:r w:rsidRPr="005E6DA9">
              <w:rPr>
                <w:rFonts w:ascii="Times New Roman" w:hAnsi="Times New Roman" w:cs="Times New Roman"/>
              </w:rPr>
              <w:t xml:space="preserve"> личность </w:t>
            </w:r>
            <w:proofErr w:type="spellStart"/>
            <w:r w:rsidRPr="005E6DA9">
              <w:rPr>
                <w:rFonts w:ascii="Times New Roman" w:hAnsi="Times New Roman" w:cs="Times New Roman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6DA9">
              <w:rPr>
                <w:rFonts w:ascii="Times New Roman" w:hAnsi="Times New Roman" w:cs="Times New Roman"/>
              </w:rPr>
              <w:t xml:space="preserve">Серия и номер </w:t>
            </w:r>
            <w:proofErr w:type="spellStart"/>
            <w:r w:rsidRPr="005E6DA9">
              <w:rPr>
                <w:rFonts w:ascii="Times New Roman" w:hAnsi="Times New Roman" w:cs="Times New Roman"/>
              </w:rPr>
              <w:t>докумен</w:t>
            </w:r>
            <w:proofErr w:type="spellEnd"/>
            <w:r w:rsidRPr="005E6DA9">
              <w:rPr>
                <w:rFonts w:ascii="Times New Roman" w:hAnsi="Times New Roman" w:cs="Times New Roman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Руководи-</w:t>
            </w:r>
          </w:p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6DA9">
              <w:rPr>
                <w:rFonts w:ascii="Times New Roman" w:hAnsi="Times New Roman" w:cs="Times New Roman"/>
              </w:rPr>
              <w:t>тель</w:t>
            </w:r>
            <w:proofErr w:type="spellEnd"/>
            <w:r w:rsidRPr="005E6DA9">
              <w:rPr>
                <w:rFonts w:ascii="Times New Roman" w:hAnsi="Times New Roman" w:cs="Times New Roman"/>
              </w:rPr>
              <w:t xml:space="preserve"> / участник / акционер / </w:t>
            </w:r>
            <w:proofErr w:type="spellStart"/>
            <w:r w:rsidRPr="005E6DA9">
              <w:rPr>
                <w:rFonts w:ascii="Times New Roman" w:hAnsi="Times New Roman" w:cs="Times New Roman"/>
              </w:rPr>
              <w:t>бенефици</w:t>
            </w:r>
            <w:proofErr w:type="spellEnd"/>
          </w:p>
          <w:p w:rsidR="00E84637" w:rsidRPr="005E6DA9" w:rsidRDefault="00E84637" w:rsidP="007C3F60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DA9">
              <w:rPr>
                <w:rFonts w:ascii="Times New Roman" w:hAnsi="Times New Roman" w:cs="Times New Roman"/>
              </w:rPr>
              <w:t>ар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E84637" w:rsidRPr="005E6DA9" w:rsidTr="007C3F60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E84637" w:rsidRPr="005E6DA9" w:rsidTr="007C3F60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E84637" w:rsidRPr="005E6DA9" w:rsidTr="007C3F60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E84637" w:rsidRPr="005E6DA9" w:rsidTr="007C3F60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jc w:val="righ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E84637" w:rsidRPr="005E6DA9" w:rsidTr="007C3F6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  <w:r w:rsidRPr="005E6DA9">
              <w:rPr>
                <w:rFonts w:ascii="Times New Roman" w:hAnsi="Times New Roman" w:cs="Times New Roman"/>
                <w:i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  <w:iCs/>
              </w:rPr>
            </w:pPr>
          </w:p>
        </w:tc>
      </w:tr>
      <w:tr w:rsidR="00E84637" w:rsidRPr="005E6DA9" w:rsidTr="007C3F60">
        <w:trPr>
          <w:trHeight w:val="315"/>
        </w:trPr>
        <w:tc>
          <w:tcPr>
            <w:tcW w:w="15701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4637" w:rsidRPr="005E6DA9" w:rsidRDefault="00E84637" w:rsidP="007C3F6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bookmarkStart w:id="8" w:name="_GoBack"/>
            <w:bookmarkEnd w:id="8"/>
          </w:p>
        </w:tc>
      </w:tr>
    </w:tbl>
    <w:p w:rsidR="00E84637" w:rsidRPr="005E6DA9" w:rsidRDefault="00E84637" w:rsidP="00FC754C">
      <w:pPr>
        <w:rPr>
          <w:rFonts w:ascii="Times New Roman" w:hAnsi="Times New Roman" w:cs="Times New Roman"/>
        </w:rPr>
        <w:sectPr w:rsidR="00E84637" w:rsidRPr="005E6DA9" w:rsidSect="00E84637">
          <w:pgSz w:w="16838" w:h="11906" w:orient="landscape"/>
          <w:pgMar w:top="720" w:right="425" w:bottom="720" w:left="720" w:header="709" w:footer="709" w:gutter="720"/>
          <w:cols w:space="708"/>
          <w:docGrid w:linePitch="360"/>
        </w:sectPr>
      </w:pPr>
    </w:p>
    <w:p w:rsidR="00E00C2E" w:rsidRPr="005E6DA9" w:rsidRDefault="00E00C2E" w:rsidP="00E00C2E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rPr>
          <w:rFonts w:cs="Times New Roman"/>
          <w:b w:val="0"/>
          <w:bCs w:val="0"/>
          <w:sz w:val="22"/>
          <w:szCs w:val="22"/>
        </w:rPr>
      </w:pPr>
      <w:r w:rsidRPr="005E6DA9">
        <w:rPr>
          <w:rFonts w:cs="Times New Roman"/>
          <w:bCs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</w:t>
      </w:r>
      <w:r w:rsidRPr="005E6DA9">
        <w:rPr>
          <w:rFonts w:cs="Times New Roman"/>
          <w:b w:val="0"/>
          <w:bCs w:val="0"/>
          <w:sz w:val="22"/>
          <w:szCs w:val="22"/>
        </w:rPr>
        <w:t xml:space="preserve">Приложение № 3 </w:t>
      </w:r>
    </w:p>
    <w:p w:rsidR="00E00C2E" w:rsidRPr="005E6DA9" w:rsidRDefault="00E00C2E" w:rsidP="00E00C2E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rPr>
          <w:rFonts w:cs="Times New Roman"/>
          <w:b w:val="0"/>
          <w:bCs w:val="0"/>
          <w:sz w:val="22"/>
          <w:szCs w:val="22"/>
        </w:rPr>
      </w:pPr>
      <w:r w:rsidRPr="005E6DA9">
        <w:rPr>
          <w:rFonts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         к договору №</w:t>
      </w:r>
    </w:p>
    <w:p w:rsidR="00E00C2E" w:rsidRPr="005E6DA9" w:rsidRDefault="00E00C2E" w:rsidP="00E00C2E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rPr>
          <w:rFonts w:cs="Times New Roman"/>
          <w:b w:val="0"/>
          <w:sz w:val="22"/>
          <w:szCs w:val="22"/>
        </w:rPr>
      </w:pPr>
      <w:r w:rsidRPr="005E6DA9">
        <w:rPr>
          <w:rFonts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         « ___»_____________201  г.</w:t>
      </w:r>
    </w:p>
    <w:p w:rsidR="00E00C2E" w:rsidRPr="005E6DA9" w:rsidRDefault="00E00C2E" w:rsidP="00173B74">
      <w:pPr>
        <w:jc w:val="center"/>
        <w:rPr>
          <w:rFonts w:ascii="Times New Roman" w:hAnsi="Times New Roman" w:cs="Times New Roman"/>
          <w:b/>
        </w:rPr>
      </w:pPr>
    </w:p>
    <w:p w:rsidR="00173B74" w:rsidRPr="005E6DA9" w:rsidRDefault="00173B74" w:rsidP="00173B74">
      <w:pPr>
        <w:jc w:val="center"/>
        <w:rPr>
          <w:rFonts w:ascii="Times New Roman" w:hAnsi="Times New Roman" w:cs="Times New Roman"/>
          <w:b/>
        </w:rPr>
      </w:pPr>
      <w:r w:rsidRPr="005E6DA9">
        <w:rPr>
          <w:rFonts w:ascii="Times New Roman" w:hAnsi="Times New Roman" w:cs="Times New Roman"/>
          <w:b/>
        </w:rPr>
        <w:t>Гарантийное письмо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 xml:space="preserve">г. </w:t>
      </w:r>
      <w:r w:rsidR="000C07BB" w:rsidRPr="005E6DA9">
        <w:rPr>
          <w:rFonts w:ascii="Times New Roman" w:hAnsi="Times New Roman" w:cs="Times New Roman"/>
        </w:rPr>
        <w:t>Алдан</w:t>
      </w:r>
      <w:r w:rsidRPr="005E6DA9">
        <w:rPr>
          <w:rFonts w:ascii="Times New Roman" w:hAnsi="Times New Roman" w:cs="Times New Roman"/>
        </w:rPr>
        <w:t xml:space="preserve">             </w:t>
      </w:r>
      <w:r w:rsidRPr="005E6DA9">
        <w:rPr>
          <w:rFonts w:ascii="Times New Roman" w:hAnsi="Times New Roman" w:cs="Times New Roman"/>
        </w:rPr>
        <w:tab/>
      </w:r>
      <w:r w:rsidRPr="005E6DA9">
        <w:rPr>
          <w:rFonts w:ascii="Times New Roman" w:hAnsi="Times New Roman" w:cs="Times New Roman"/>
        </w:rPr>
        <w:tab/>
      </w:r>
      <w:r w:rsidRPr="005E6DA9">
        <w:rPr>
          <w:rFonts w:ascii="Times New Roman" w:hAnsi="Times New Roman" w:cs="Times New Roman"/>
        </w:rPr>
        <w:tab/>
        <w:t xml:space="preserve">          </w:t>
      </w:r>
      <w:r w:rsidRPr="005E6DA9">
        <w:rPr>
          <w:rFonts w:ascii="Times New Roman" w:hAnsi="Times New Roman" w:cs="Times New Roman"/>
        </w:rPr>
        <w:tab/>
      </w:r>
      <w:r w:rsidRPr="005E6DA9">
        <w:rPr>
          <w:rFonts w:ascii="Times New Roman" w:hAnsi="Times New Roman" w:cs="Times New Roman"/>
        </w:rPr>
        <w:tab/>
      </w:r>
      <w:r w:rsidRPr="005E6DA9">
        <w:rPr>
          <w:rFonts w:ascii="Times New Roman" w:hAnsi="Times New Roman" w:cs="Times New Roman"/>
        </w:rPr>
        <w:tab/>
        <w:t>«___» ____________ 201__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proofErr w:type="gramStart"/>
      <w:r w:rsidRPr="005E6DA9">
        <w:rPr>
          <w:rFonts w:ascii="Times New Roman" w:hAnsi="Times New Roman" w:cs="Times New Roman"/>
        </w:rPr>
        <w:t>__________________________________ в лице _______________________, действующего на основании ___________, именуемое в дальнейшем _________ Исполнитель, в рамках Договора от_________ № ______(далее – Договор), принимает на себя следующие обязательства:</w:t>
      </w:r>
      <w:proofErr w:type="gramEnd"/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1.</w:t>
      </w:r>
      <w:r w:rsidRPr="005E6DA9">
        <w:rPr>
          <w:rFonts w:ascii="Times New Roman" w:hAnsi="Times New Roman" w:cs="Times New Roman"/>
        </w:rPr>
        <w:tab/>
        <w:t xml:space="preserve"> </w:t>
      </w:r>
      <w:proofErr w:type="gramStart"/>
      <w:r w:rsidRPr="005E6DA9">
        <w:rPr>
          <w:rFonts w:ascii="Times New Roman" w:hAnsi="Times New Roman" w:cs="Times New Roman"/>
        </w:rPr>
        <w:t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№ 18162/09 и от 25.05.2010 № 15658/09, согласно которым при оценке необоснованной налоговой выгоды необходимо учитывать</w:t>
      </w:r>
      <w:proofErr w:type="gramEnd"/>
      <w:r w:rsidRPr="005E6DA9">
        <w:rPr>
          <w:rFonts w:ascii="Times New Roman" w:hAnsi="Times New Roman" w:cs="Times New Roman"/>
        </w:rPr>
        <w:t xml:space="preserve"> не только реальность совершения хозяйственных операций, но также и деловую </w:t>
      </w:r>
      <w:proofErr w:type="gramStart"/>
      <w:r w:rsidRPr="005E6DA9">
        <w:rPr>
          <w:rFonts w:ascii="Times New Roman" w:hAnsi="Times New Roman" w:cs="Times New Roman"/>
        </w:rPr>
        <w:t>репутацию</w:t>
      </w:r>
      <w:proofErr w:type="gramEnd"/>
      <w:r w:rsidRPr="005E6DA9">
        <w:rPr>
          <w:rFonts w:ascii="Times New Roman" w:hAnsi="Times New Roman" w:cs="Times New Roman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критериям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 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2.</w:t>
      </w:r>
      <w:r w:rsidRPr="005E6DA9">
        <w:rPr>
          <w:rFonts w:ascii="Times New Roman" w:hAnsi="Times New Roman" w:cs="Times New Roman"/>
        </w:rPr>
        <w:tab/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3.</w:t>
      </w:r>
      <w:r w:rsidRPr="005E6DA9">
        <w:rPr>
          <w:rFonts w:ascii="Times New Roman" w:hAnsi="Times New Roman" w:cs="Times New Roman"/>
        </w:rPr>
        <w:tab/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35320" w:rsidRPr="005E6DA9">
        <w:rPr>
          <w:rFonts w:ascii="Times New Roman" w:hAnsi="Times New Roman" w:cs="Times New Roman"/>
        </w:rPr>
        <w:t xml:space="preserve"> и </w:t>
      </w:r>
      <w:r w:rsidRPr="005E6DA9">
        <w:rPr>
          <w:rFonts w:ascii="Times New Roman" w:hAnsi="Times New Roman" w:cs="Times New Roman"/>
        </w:rPr>
        <w:t xml:space="preserve">Заказчик вправе исходить из них при исполнении Договора.  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4.</w:t>
      </w:r>
      <w:r w:rsidRPr="005E6DA9">
        <w:rPr>
          <w:rFonts w:ascii="Times New Roman" w:hAnsi="Times New Roman" w:cs="Times New Roman"/>
        </w:rPr>
        <w:tab/>
        <w:t xml:space="preserve">В случае нарушения Исполнителем обязательств, установленных в </w:t>
      </w:r>
      <w:proofErr w:type="spellStart"/>
      <w:r w:rsidRPr="005E6DA9">
        <w:rPr>
          <w:rFonts w:ascii="Times New Roman" w:hAnsi="Times New Roman" w:cs="Times New Roman"/>
        </w:rPr>
        <w:t>п.п</w:t>
      </w:r>
      <w:proofErr w:type="spellEnd"/>
      <w:r w:rsidRPr="005E6DA9">
        <w:rPr>
          <w:rFonts w:ascii="Times New Roman" w:hAnsi="Times New Roman" w:cs="Times New Roman"/>
        </w:rPr>
        <w:t>. 1, 2 н</w:t>
      </w:r>
      <w:r w:rsidR="00935320" w:rsidRPr="005E6DA9">
        <w:rPr>
          <w:rFonts w:ascii="Times New Roman" w:hAnsi="Times New Roman" w:cs="Times New Roman"/>
        </w:rPr>
        <w:t xml:space="preserve">астоящего Гарантийного письма, </w:t>
      </w:r>
      <w:r w:rsidRPr="005E6DA9">
        <w:rPr>
          <w:rFonts w:ascii="Times New Roman" w:hAnsi="Times New Roman" w:cs="Times New Roman"/>
        </w:rPr>
        <w:t>Заказчик в дополнение к основаниям, предусмотренным Договором, вправе заявить отказ от Договора</w:t>
      </w:r>
      <w:r w:rsidR="00935320" w:rsidRPr="005E6DA9">
        <w:rPr>
          <w:rFonts w:ascii="Times New Roman" w:hAnsi="Times New Roman" w:cs="Times New Roman"/>
        </w:rPr>
        <w:t xml:space="preserve"> </w:t>
      </w:r>
      <w:r w:rsidRPr="005E6DA9">
        <w:rPr>
          <w:rFonts w:ascii="Times New Roman" w:hAnsi="Times New Roman" w:cs="Times New Roman"/>
        </w:rPr>
        <w:t xml:space="preserve">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E6DA9">
        <w:rPr>
          <w:rFonts w:ascii="Times New Roman" w:hAnsi="Times New Roman" w:cs="Times New Roman"/>
        </w:rPr>
        <w:t>с даты получения</w:t>
      </w:r>
      <w:proofErr w:type="gramEnd"/>
      <w:r w:rsidRPr="005E6DA9">
        <w:rPr>
          <w:rFonts w:ascii="Times New Roman" w:hAnsi="Times New Roman" w:cs="Times New Roman"/>
        </w:rPr>
        <w:t xml:space="preserve"> Уведомления Исполнителем.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5.</w:t>
      </w:r>
      <w:r w:rsidRPr="005E6DA9">
        <w:rPr>
          <w:rFonts w:ascii="Times New Roman" w:hAnsi="Times New Roman" w:cs="Times New Roman"/>
        </w:rPr>
        <w:tab/>
        <w:t>Договор будет считаться расторгнутым с даты, указанной в Уведомлении при условии, что Заказчик</w:t>
      </w:r>
      <w:r w:rsidR="00935320" w:rsidRPr="005E6DA9">
        <w:rPr>
          <w:rFonts w:ascii="Times New Roman" w:hAnsi="Times New Roman" w:cs="Times New Roman"/>
        </w:rPr>
        <w:t xml:space="preserve"> </w:t>
      </w:r>
      <w:r w:rsidRPr="005E6DA9">
        <w:rPr>
          <w:rFonts w:ascii="Times New Roman" w:hAnsi="Times New Roman" w:cs="Times New Roman"/>
        </w:rPr>
        <w:t>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6.</w:t>
      </w:r>
      <w:r w:rsidRPr="005E6DA9">
        <w:rPr>
          <w:rFonts w:ascii="Times New Roman" w:hAnsi="Times New Roman" w:cs="Times New Roman"/>
        </w:rPr>
        <w:tab/>
        <w:t xml:space="preserve">Настоящим  Исполнитель принимает обязательство уплатить 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Заказчику в результате нарушения обязательств, установленных в </w:t>
      </w:r>
      <w:proofErr w:type="spellStart"/>
      <w:r w:rsidRPr="005E6DA9">
        <w:rPr>
          <w:rFonts w:ascii="Times New Roman" w:hAnsi="Times New Roman" w:cs="Times New Roman"/>
        </w:rPr>
        <w:t>п.п</w:t>
      </w:r>
      <w:proofErr w:type="spellEnd"/>
      <w:r w:rsidRPr="005E6DA9">
        <w:rPr>
          <w:rFonts w:ascii="Times New Roman" w:hAnsi="Times New Roman" w:cs="Times New Roman"/>
        </w:rPr>
        <w:t>. 1, 2  настоящего Гарантийного письма, сверх суммы штрафа.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7.</w:t>
      </w:r>
      <w:r w:rsidRPr="005E6DA9">
        <w:rPr>
          <w:rFonts w:ascii="Times New Roman" w:hAnsi="Times New Roman" w:cs="Times New Roman"/>
        </w:rPr>
        <w:tab/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E6DA9">
        <w:rPr>
          <w:rFonts w:ascii="Times New Roman" w:hAnsi="Times New Roman" w:cs="Times New Roman"/>
        </w:rPr>
        <w:t>с даты получения</w:t>
      </w:r>
      <w:proofErr w:type="gramEnd"/>
      <w:r w:rsidRPr="005E6DA9">
        <w:rPr>
          <w:rFonts w:ascii="Times New Roman" w:hAnsi="Times New Roman" w:cs="Times New Roman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8.</w:t>
      </w:r>
      <w:r w:rsidRPr="005E6DA9">
        <w:rPr>
          <w:rFonts w:ascii="Times New Roman" w:hAnsi="Times New Roman" w:cs="Times New Roman"/>
        </w:rPr>
        <w:tab/>
        <w:t xml:space="preserve">Заказчик вправе приостановить осуществление платежей, причитающихся  Исполнителю, независимо от наличия оснований и наступления сроков таких платежей, до уплаты штрафа, </w:t>
      </w:r>
      <w:r w:rsidRPr="005E6DA9">
        <w:rPr>
          <w:rFonts w:ascii="Times New Roman" w:hAnsi="Times New Roman" w:cs="Times New Roman"/>
        </w:rPr>
        <w:lastRenderedPageBreak/>
        <w:t>предусмотренного п. 7 настоящего Гарантийного письма, при этом  Заказчик не будет считаться просрочившим и/или нарушившим свои обязательства по Договору.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9.</w:t>
      </w:r>
      <w:r w:rsidRPr="005E6DA9">
        <w:rPr>
          <w:rFonts w:ascii="Times New Roman" w:hAnsi="Times New Roman" w:cs="Times New Roman"/>
        </w:rPr>
        <w:tab/>
        <w:t xml:space="preserve">Обязательства Исполнителя по настоящему Гарантийному письму вступают в силу с даты его </w:t>
      </w:r>
      <w:proofErr w:type="gramStart"/>
      <w:r w:rsidRPr="005E6DA9">
        <w:rPr>
          <w:rFonts w:ascii="Times New Roman" w:hAnsi="Times New Roman" w:cs="Times New Roman"/>
        </w:rPr>
        <w:t>подписании</w:t>
      </w:r>
      <w:proofErr w:type="gramEnd"/>
      <w:r w:rsidRPr="005E6DA9">
        <w:rPr>
          <w:rFonts w:ascii="Times New Roman" w:hAnsi="Times New Roman" w:cs="Times New Roman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>10.</w:t>
      </w:r>
      <w:r w:rsidRPr="005E6DA9">
        <w:rPr>
          <w:rFonts w:ascii="Times New Roman" w:hAnsi="Times New Roman" w:cs="Times New Roman"/>
        </w:rPr>
        <w:tab/>
        <w:t xml:space="preserve">Настоящее Гарантийное письмо составлено в одном оригинальном экземпляре, </w:t>
      </w:r>
      <w:proofErr w:type="gramStart"/>
      <w:r w:rsidRPr="005E6DA9">
        <w:rPr>
          <w:rFonts w:ascii="Times New Roman" w:hAnsi="Times New Roman" w:cs="Times New Roman"/>
        </w:rPr>
        <w:t>передаваемым</w:t>
      </w:r>
      <w:proofErr w:type="gramEnd"/>
      <w:r w:rsidRPr="005E6DA9">
        <w:rPr>
          <w:rFonts w:ascii="Times New Roman" w:hAnsi="Times New Roman" w:cs="Times New Roman"/>
        </w:rPr>
        <w:t xml:space="preserve"> Заказчику</w:t>
      </w:r>
      <w:r w:rsidR="00935320" w:rsidRPr="005E6DA9">
        <w:rPr>
          <w:rFonts w:ascii="Times New Roman" w:hAnsi="Times New Roman" w:cs="Times New Roman"/>
        </w:rPr>
        <w:t>.</w:t>
      </w:r>
      <w:r w:rsidRPr="005E6DA9">
        <w:rPr>
          <w:rFonts w:ascii="Times New Roman" w:hAnsi="Times New Roman" w:cs="Times New Roman"/>
        </w:rPr>
        <w:t xml:space="preserve"> Копия такого экземпляра с отметкой Заказчика в получении имеет равную с оригиналом юридическую силу. </w:t>
      </w:r>
    </w:p>
    <w:p w:rsidR="00173B74" w:rsidRPr="005E6DA9" w:rsidRDefault="00173B74" w:rsidP="00173B74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5000"/>
      </w:tblGrid>
      <w:tr w:rsidR="005A74A5" w:rsidRPr="005E6DA9" w:rsidTr="00CC2816">
        <w:tc>
          <w:tcPr>
            <w:tcW w:w="5508" w:type="dxa"/>
            <w:shd w:val="clear" w:color="auto" w:fill="auto"/>
          </w:tcPr>
          <w:p w:rsidR="005A74A5" w:rsidRPr="005E6DA9" w:rsidRDefault="005A74A5" w:rsidP="00AE6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5A74A5" w:rsidRPr="005E6DA9" w:rsidRDefault="00AE6F5C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Исполнителя</w:t>
            </w:r>
          </w:p>
          <w:p w:rsidR="005A74A5" w:rsidRPr="005E6DA9" w:rsidRDefault="005A74A5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Исполнительный директор</w:t>
            </w:r>
          </w:p>
          <w:p w:rsidR="00AE6F5C" w:rsidRPr="005E6DA9" w:rsidRDefault="00AE6F5C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5A74A5" w:rsidRPr="005E6DA9" w:rsidRDefault="005A74A5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A74A5" w:rsidRPr="005E6DA9" w:rsidRDefault="00AE6F5C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_______________________ </w:t>
            </w:r>
            <w:r w:rsidR="005A74A5"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Е.А. Фролов</w:t>
            </w:r>
          </w:p>
          <w:p w:rsidR="005A74A5" w:rsidRPr="005E6DA9" w:rsidRDefault="005A74A5" w:rsidP="00AE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A74A5" w:rsidRPr="005E6DA9" w:rsidRDefault="005A74A5" w:rsidP="00CC2816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08" w:type="dxa"/>
            <w:shd w:val="clear" w:color="auto" w:fill="auto"/>
          </w:tcPr>
          <w:p w:rsidR="005A74A5" w:rsidRPr="005E6DA9" w:rsidRDefault="005A74A5" w:rsidP="00CC2816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A74A5" w:rsidRPr="005E6DA9" w:rsidRDefault="005A74A5" w:rsidP="005A74A5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Заказчика</w:t>
            </w:r>
          </w:p>
          <w:p w:rsidR="005A74A5" w:rsidRPr="005E6DA9" w:rsidRDefault="005A74A5" w:rsidP="005A74A5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Директор филиала АО «ДРСК»  </w:t>
            </w:r>
            <w:r w:rsidRPr="005E6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«Южно-Якутские электрические сети»</w:t>
            </w:r>
          </w:p>
          <w:p w:rsidR="005A74A5" w:rsidRPr="005E6DA9" w:rsidRDefault="005A74A5" w:rsidP="00CC2816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74A5" w:rsidRPr="005E6DA9" w:rsidRDefault="005A74A5" w:rsidP="00CC2816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 И.В. Шкурко</w:t>
            </w:r>
          </w:p>
          <w:p w:rsidR="005A74A5" w:rsidRPr="005E6DA9" w:rsidRDefault="005A74A5" w:rsidP="00CC28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A74A5" w:rsidRPr="005E6DA9" w:rsidRDefault="005A74A5" w:rsidP="00CC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E13A6" w:rsidRPr="005E6DA9" w:rsidRDefault="00FE13A6" w:rsidP="00FE13A6">
      <w:pPr>
        <w:rPr>
          <w:rFonts w:ascii="Times New Roman" w:hAnsi="Times New Roman" w:cs="Times New Roman"/>
        </w:rPr>
      </w:pPr>
    </w:p>
    <w:p w:rsidR="00FE13A6" w:rsidRPr="005E6DA9" w:rsidRDefault="00FE13A6" w:rsidP="00FE13A6">
      <w:pPr>
        <w:rPr>
          <w:rFonts w:ascii="Times New Roman" w:hAnsi="Times New Roman" w:cs="Times New Roman"/>
        </w:rPr>
      </w:pPr>
    </w:p>
    <w:p w:rsidR="00173B74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  <w:r w:rsidRPr="005E6DA9">
        <w:rPr>
          <w:rFonts w:ascii="Times New Roman" w:hAnsi="Times New Roman" w:cs="Times New Roman"/>
        </w:rPr>
        <w:tab/>
      </w: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FE13A6" w:rsidRPr="005E6DA9" w:rsidRDefault="00FE13A6" w:rsidP="00FE13A6">
      <w:pPr>
        <w:tabs>
          <w:tab w:val="left" w:pos="2117"/>
        </w:tabs>
        <w:rPr>
          <w:rFonts w:ascii="Times New Roman" w:hAnsi="Times New Roman" w:cs="Times New Roman"/>
        </w:rPr>
      </w:pPr>
    </w:p>
    <w:p w:rsidR="005A74A5" w:rsidRPr="005E6DA9" w:rsidRDefault="005A74A5" w:rsidP="005A74A5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jc w:val="center"/>
        <w:rPr>
          <w:rFonts w:cs="Times New Roman"/>
          <w:b w:val="0"/>
          <w:bCs w:val="0"/>
          <w:sz w:val="22"/>
          <w:szCs w:val="22"/>
        </w:rPr>
      </w:pPr>
      <w:r w:rsidRPr="005E6DA9">
        <w:rPr>
          <w:rFonts w:cs="Times New Roman"/>
          <w:bCs w:val="0"/>
          <w:sz w:val="22"/>
          <w:szCs w:val="22"/>
        </w:rPr>
        <w:lastRenderedPageBreak/>
        <w:t xml:space="preserve">                                                                                                                </w:t>
      </w:r>
      <w:r w:rsidRPr="005E6DA9">
        <w:rPr>
          <w:rFonts w:cs="Times New Roman"/>
          <w:b w:val="0"/>
          <w:bCs w:val="0"/>
          <w:sz w:val="22"/>
          <w:szCs w:val="22"/>
        </w:rPr>
        <w:t>Приложение № 4</w:t>
      </w:r>
    </w:p>
    <w:p w:rsidR="005A74A5" w:rsidRPr="005E6DA9" w:rsidRDefault="005A74A5" w:rsidP="005A74A5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jc w:val="center"/>
        <w:rPr>
          <w:rFonts w:cs="Times New Roman"/>
          <w:b w:val="0"/>
          <w:bCs w:val="0"/>
          <w:sz w:val="22"/>
          <w:szCs w:val="22"/>
        </w:rPr>
      </w:pPr>
      <w:r w:rsidRPr="005E6DA9">
        <w:rPr>
          <w:rFonts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к договору №</w:t>
      </w:r>
    </w:p>
    <w:p w:rsidR="005A74A5" w:rsidRPr="005E6DA9" w:rsidRDefault="005A74A5" w:rsidP="005A74A5">
      <w:pPr>
        <w:pStyle w:val="2"/>
        <w:numPr>
          <w:ilvl w:val="0"/>
          <w:numId w:val="0"/>
        </w:numPr>
        <w:tabs>
          <w:tab w:val="left" w:pos="4749"/>
        </w:tabs>
        <w:spacing w:before="0" w:after="0"/>
        <w:jc w:val="right"/>
        <w:rPr>
          <w:rFonts w:cs="Times New Roman"/>
          <w:b w:val="0"/>
          <w:sz w:val="22"/>
          <w:szCs w:val="22"/>
        </w:rPr>
      </w:pPr>
      <w:r w:rsidRPr="005E6DA9">
        <w:rPr>
          <w:rFonts w:cs="Times New Roman"/>
          <w:b w:val="0"/>
          <w:bCs w:val="0"/>
          <w:sz w:val="22"/>
          <w:szCs w:val="22"/>
        </w:rPr>
        <w:t xml:space="preserve">                                                                                          « ___»_____________201  г.</w:t>
      </w:r>
    </w:p>
    <w:p w:rsidR="00FE13A6" w:rsidRPr="005E6DA9" w:rsidRDefault="00A622E5" w:rsidP="005A74A5">
      <w:pPr>
        <w:tabs>
          <w:tab w:val="left" w:pos="371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E6DA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5E6DA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</w:p>
    <w:p w:rsidR="00FE13A6" w:rsidRPr="005E6DA9" w:rsidRDefault="00FE13A6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5E6DA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АНТИКОРРУПЦИОННАЯ ОГОВОРКА</w:t>
      </w:r>
    </w:p>
    <w:p w:rsidR="005E6DA9" w:rsidRPr="005E6DA9" w:rsidRDefault="005E6DA9" w:rsidP="005E6DA9">
      <w:pPr>
        <w:pStyle w:val="Text"/>
        <w:widowControl w:val="0"/>
        <w:spacing w:after="0"/>
        <w:contextualSpacing/>
        <w:jc w:val="both"/>
        <w:rPr>
          <w:sz w:val="22"/>
          <w:szCs w:val="22"/>
          <w:lang w:val="ru-RU"/>
        </w:rPr>
      </w:pPr>
      <w:r w:rsidRPr="005E6DA9">
        <w:rPr>
          <w:sz w:val="22"/>
          <w:szCs w:val="22"/>
          <w:lang w:val="ru-RU"/>
        </w:rPr>
        <w:t>Статья 1.</w:t>
      </w:r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proofErr w:type="gramStart"/>
      <w:r w:rsidRPr="005E6DA9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 w:val="22"/>
          <w:szCs w:val="22"/>
          <w:lang w:val="ru-RU"/>
        </w:rPr>
      </w:pPr>
      <w:proofErr w:type="gramStart"/>
      <w:r w:rsidRPr="005E6DA9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r w:rsidRPr="005E6DA9">
        <w:rPr>
          <w:sz w:val="22"/>
          <w:szCs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E6DA9">
        <w:rPr>
          <w:b/>
          <w:bCs/>
          <w:sz w:val="22"/>
          <w:szCs w:val="22"/>
          <w:lang w:val="ru-RU"/>
        </w:rPr>
        <w:t xml:space="preserve"> </w:t>
      </w:r>
      <w:r w:rsidRPr="005E6DA9">
        <w:rPr>
          <w:bCs/>
          <w:sz w:val="22"/>
          <w:szCs w:val="22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5E6DA9">
        <w:rPr>
          <w:bCs/>
          <w:sz w:val="22"/>
          <w:szCs w:val="22"/>
          <w:lang w:val="ru-RU"/>
        </w:rPr>
        <w:t>с даты направления</w:t>
      </w:r>
      <w:proofErr w:type="gramEnd"/>
      <w:r w:rsidRPr="005E6DA9">
        <w:rPr>
          <w:bCs/>
          <w:sz w:val="22"/>
          <w:szCs w:val="22"/>
          <w:lang w:val="ru-RU"/>
        </w:rPr>
        <w:t xml:space="preserve"> письменного уведомления.</w:t>
      </w:r>
      <w:r w:rsidRPr="005E6DA9">
        <w:rPr>
          <w:sz w:val="22"/>
          <w:szCs w:val="22"/>
          <w:lang w:val="ru-RU"/>
        </w:rPr>
        <w:t xml:space="preserve"> </w:t>
      </w:r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proofErr w:type="gramStart"/>
      <w:r w:rsidRPr="005E6DA9">
        <w:rPr>
          <w:sz w:val="22"/>
          <w:szCs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E6DA9">
        <w:rPr>
          <w:sz w:val="22"/>
          <w:szCs w:val="22"/>
          <w:lang w:val="ru-RU"/>
        </w:rPr>
        <w:t xml:space="preserve"> доходов, полученных преступным путем. </w:t>
      </w:r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</w:p>
    <w:p w:rsidR="005E6DA9" w:rsidRPr="005E6DA9" w:rsidRDefault="005E6DA9" w:rsidP="005E6DA9">
      <w:pPr>
        <w:pStyle w:val="Text"/>
        <w:widowControl w:val="0"/>
        <w:spacing w:after="0"/>
        <w:contextualSpacing/>
        <w:jc w:val="both"/>
        <w:rPr>
          <w:sz w:val="22"/>
          <w:szCs w:val="22"/>
          <w:lang w:val="ru-RU"/>
        </w:rPr>
      </w:pPr>
      <w:r w:rsidRPr="005E6DA9">
        <w:rPr>
          <w:sz w:val="22"/>
          <w:szCs w:val="22"/>
          <w:lang w:val="ru-RU"/>
        </w:rPr>
        <w:t>Статья 2.</w:t>
      </w:r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r w:rsidRPr="005E6DA9">
        <w:rPr>
          <w:sz w:val="22"/>
          <w:szCs w:val="22"/>
          <w:lang w:val="ru-RU"/>
        </w:rPr>
        <w:t xml:space="preserve"> В случае если представитель/представители «Покупателя» в ходе исполнения настоящего Договора склоняют «Поставщика» к осуществлению коррупционных действий, таких как </w:t>
      </w:r>
      <w:proofErr w:type="gramStart"/>
      <w:r w:rsidRPr="005E6DA9">
        <w:rPr>
          <w:sz w:val="22"/>
          <w:szCs w:val="22"/>
          <w:lang w:val="ru-RU"/>
        </w:rPr>
        <w:t>дача</w:t>
      </w:r>
      <w:proofErr w:type="gramEnd"/>
      <w:r w:rsidRPr="005E6DA9">
        <w:rPr>
          <w:sz w:val="22"/>
          <w:szCs w:val="22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Поставщик обязан направить об этом соответствующие обращение на «Линию доверия» посредством:</w:t>
      </w:r>
    </w:p>
    <w:p w:rsidR="005E6DA9" w:rsidRPr="005E6DA9" w:rsidRDefault="005E6DA9" w:rsidP="005E6DA9">
      <w:pPr>
        <w:widowControl w:val="0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bookmarkStart w:id="9" w:name="_Ref353876448"/>
      <w:r w:rsidRPr="005E6DA9">
        <w:rPr>
          <w:rFonts w:ascii="Times New Roman" w:hAnsi="Times New Roman" w:cs="Times New Roman"/>
        </w:rPr>
        <w:t xml:space="preserve">Специализированной формы обратной связи «Линия доверия» на сайте по адресу в Интернете: </w:t>
      </w:r>
      <w:bookmarkEnd w:id="9"/>
      <w:r w:rsidRPr="005E6DA9">
        <w:rPr>
          <w:rFonts w:ascii="Times New Roman" w:hAnsi="Times New Roman" w:cs="Times New Roman"/>
          <w:color w:val="000000"/>
        </w:rPr>
        <w:fldChar w:fldCharType="begin"/>
      </w:r>
      <w:r w:rsidRPr="005E6DA9">
        <w:rPr>
          <w:rFonts w:ascii="Times New Roman" w:hAnsi="Times New Roman" w:cs="Times New Roman"/>
          <w:color w:val="000000"/>
        </w:rPr>
        <w:instrText xml:space="preserve"> HYPERLINK "http://www.rushydro.ru/form/" </w:instrText>
      </w:r>
      <w:r w:rsidRPr="005E6DA9">
        <w:rPr>
          <w:rFonts w:ascii="Times New Roman" w:hAnsi="Times New Roman" w:cs="Times New Roman"/>
          <w:color w:val="000000"/>
        </w:rPr>
        <w:fldChar w:fldCharType="separate"/>
      </w:r>
      <w:r w:rsidRPr="005E6DA9">
        <w:rPr>
          <w:rStyle w:val="a6"/>
          <w:rFonts w:ascii="Times New Roman" w:hAnsi="Times New Roman" w:cs="Times New Roman"/>
        </w:rPr>
        <w:t>www.rushydro.ru/form/</w:t>
      </w:r>
      <w:r w:rsidRPr="005E6DA9">
        <w:rPr>
          <w:rFonts w:ascii="Times New Roman" w:hAnsi="Times New Roman" w:cs="Times New Roman"/>
          <w:color w:val="000000"/>
        </w:rPr>
        <w:fldChar w:fldCharType="end"/>
      </w:r>
    </w:p>
    <w:p w:rsidR="005E6DA9" w:rsidRPr="005E6DA9" w:rsidRDefault="005E6DA9" w:rsidP="005E6DA9">
      <w:pPr>
        <w:widowControl w:val="0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bookmarkStart w:id="10" w:name="_Ref353876452"/>
      <w:r w:rsidRPr="005E6DA9">
        <w:rPr>
          <w:rFonts w:ascii="Times New Roman" w:hAnsi="Times New Roman" w:cs="Times New Roman"/>
        </w:rPr>
        <w:t xml:space="preserve">Электронной почты на адрес: </w:t>
      </w:r>
      <w:bookmarkEnd w:id="10"/>
      <w:r w:rsidRPr="005E6DA9">
        <w:rPr>
          <w:rFonts w:ascii="Times New Roman" w:hAnsi="Times New Roman" w:cs="Times New Roman"/>
          <w:color w:val="000000"/>
        </w:rPr>
        <w:fldChar w:fldCharType="begin"/>
      </w:r>
      <w:r w:rsidRPr="005E6DA9">
        <w:rPr>
          <w:rFonts w:ascii="Times New Roman" w:hAnsi="Times New Roman" w:cs="Times New Roman"/>
          <w:color w:val="000000"/>
        </w:rPr>
        <w:instrText xml:space="preserve"> HYPERLINK "mailto:ld@rushydro.ru" </w:instrText>
      </w:r>
      <w:r w:rsidRPr="005E6DA9">
        <w:rPr>
          <w:rFonts w:ascii="Times New Roman" w:hAnsi="Times New Roman" w:cs="Times New Roman"/>
          <w:color w:val="000000"/>
        </w:rPr>
        <w:fldChar w:fldCharType="separate"/>
      </w:r>
      <w:r w:rsidRPr="005E6DA9">
        <w:rPr>
          <w:rStyle w:val="a6"/>
          <w:rFonts w:ascii="Times New Roman" w:hAnsi="Times New Roman" w:cs="Times New Roman"/>
        </w:rPr>
        <w:t>ld@rushydro.ru</w:t>
      </w:r>
      <w:r w:rsidRPr="005E6DA9">
        <w:rPr>
          <w:rFonts w:ascii="Times New Roman" w:hAnsi="Times New Roman" w:cs="Times New Roman"/>
          <w:color w:val="000000"/>
        </w:rPr>
        <w:fldChar w:fldCharType="end"/>
      </w:r>
      <w:r w:rsidRPr="005E6DA9">
        <w:rPr>
          <w:rFonts w:ascii="Times New Roman" w:hAnsi="Times New Roman" w:cs="Times New Roman"/>
        </w:rPr>
        <w:t xml:space="preserve"> </w:t>
      </w:r>
    </w:p>
    <w:p w:rsidR="005E6DA9" w:rsidRPr="005E6DA9" w:rsidRDefault="005E6DA9" w:rsidP="005E6DA9">
      <w:pPr>
        <w:widowControl w:val="0"/>
        <w:numPr>
          <w:ilvl w:val="2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bookmarkStart w:id="11" w:name="_Ref353876455"/>
      <w:r w:rsidRPr="005E6DA9">
        <w:rPr>
          <w:rFonts w:ascii="Times New Roman" w:hAnsi="Times New Roman" w:cs="Times New Roman"/>
        </w:rPr>
        <w:t xml:space="preserve">Обращения на телефонный автоответчик по номеру </w:t>
      </w:r>
      <w:r w:rsidRPr="005E6DA9">
        <w:rPr>
          <w:rFonts w:ascii="Times New Roman" w:hAnsi="Times New Roman" w:cs="Times New Roman"/>
          <w:color w:val="000000"/>
        </w:rPr>
        <w:t xml:space="preserve">+7(495) 710-54-63 </w:t>
      </w:r>
      <w:r w:rsidRPr="005E6DA9">
        <w:rPr>
          <w:rFonts w:ascii="Times New Roman" w:hAnsi="Times New Roman" w:cs="Times New Roman"/>
        </w:rPr>
        <w:t>(круглосуточно).</w:t>
      </w:r>
      <w:bookmarkEnd w:id="11"/>
    </w:p>
    <w:p w:rsidR="005E6DA9" w:rsidRPr="005E6DA9" w:rsidRDefault="005E6DA9" w:rsidP="005E6DA9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 w:val="22"/>
          <w:szCs w:val="22"/>
          <w:lang w:val="ru-RU"/>
        </w:rPr>
      </w:pPr>
    </w:p>
    <w:p w:rsidR="005E6DA9" w:rsidRPr="005E6DA9" w:rsidRDefault="005E6DA9" w:rsidP="005E6DA9">
      <w:pPr>
        <w:pStyle w:val="Text"/>
        <w:widowControl w:val="0"/>
        <w:spacing w:after="0"/>
        <w:contextualSpacing/>
        <w:jc w:val="both"/>
        <w:rPr>
          <w:sz w:val="22"/>
          <w:szCs w:val="22"/>
          <w:lang w:val="ru-RU"/>
        </w:rPr>
      </w:pPr>
      <w:r w:rsidRPr="005E6DA9">
        <w:rPr>
          <w:sz w:val="22"/>
          <w:szCs w:val="22"/>
          <w:lang w:val="ru-RU"/>
        </w:rPr>
        <w:t>Статья 3.</w:t>
      </w:r>
    </w:p>
    <w:p w:rsidR="005E6DA9" w:rsidRPr="005E6DA9" w:rsidRDefault="005E6DA9" w:rsidP="005E6DA9">
      <w:pPr>
        <w:pStyle w:val="text0"/>
        <w:widowControl w:val="0"/>
        <w:spacing w:after="0"/>
        <w:ind w:firstLine="709"/>
        <w:contextualSpacing/>
        <w:jc w:val="both"/>
        <w:rPr>
          <w:sz w:val="22"/>
          <w:szCs w:val="22"/>
        </w:rPr>
      </w:pPr>
      <w:r w:rsidRPr="005E6DA9">
        <w:rPr>
          <w:sz w:val="22"/>
          <w:szCs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E6DA9">
        <w:rPr>
          <w:sz w:val="22"/>
          <w:szCs w:val="22"/>
        </w:rPr>
        <w:t>произошло</w:t>
      </w:r>
      <w:proofErr w:type="gramEnd"/>
      <w:r w:rsidRPr="005E6DA9">
        <w:rPr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E6DA9">
        <w:rPr>
          <w:sz w:val="22"/>
          <w:szCs w:val="22"/>
        </w:rPr>
        <w:t>был</w:t>
      </w:r>
      <w:proofErr w:type="gramEnd"/>
      <w:r w:rsidRPr="005E6DA9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85DC0" w:rsidRPr="005E6DA9" w:rsidRDefault="00785DC0" w:rsidP="00FE13A6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2"/>
        <w:gridCol w:w="4990"/>
      </w:tblGrid>
      <w:tr w:rsidR="00AE6F5C" w:rsidRPr="005E6DA9" w:rsidTr="00AE6F5C">
        <w:tc>
          <w:tcPr>
            <w:tcW w:w="4972" w:type="dxa"/>
            <w:shd w:val="clear" w:color="auto" w:fill="auto"/>
          </w:tcPr>
          <w:p w:rsidR="00AE6F5C" w:rsidRPr="005E6DA9" w:rsidRDefault="00AE6F5C" w:rsidP="00322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Исполнителя</w:t>
            </w: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Исполнительный директор</w:t>
            </w: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ООО «Ассоциация АЯМ»</w:t>
            </w: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 Е.А. Фролов</w:t>
            </w: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E6F5C" w:rsidRPr="005E6DA9" w:rsidRDefault="00AE6F5C" w:rsidP="00322A2C">
            <w:pPr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90" w:type="dxa"/>
            <w:shd w:val="clear" w:color="auto" w:fill="auto"/>
          </w:tcPr>
          <w:p w:rsidR="00AE6F5C" w:rsidRPr="005E6DA9" w:rsidRDefault="00AE6F5C" w:rsidP="00322A2C">
            <w:pPr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E6F5C" w:rsidRPr="005E6DA9" w:rsidRDefault="00AE6F5C" w:rsidP="00322A2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>От имени Заказчика</w:t>
            </w:r>
          </w:p>
          <w:p w:rsidR="00AE6F5C" w:rsidRPr="005E6DA9" w:rsidRDefault="00AE6F5C" w:rsidP="00322A2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Директор филиала АО «ДРСК»  </w:t>
            </w:r>
            <w:r w:rsidRPr="005E6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«Южно-Якутские электрические сети»</w:t>
            </w:r>
          </w:p>
          <w:p w:rsidR="00AE6F5C" w:rsidRPr="005E6DA9" w:rsidRDefault="00AE6F5C" w:rsidP="00322A2C">
            <w:pPr>
              <w:spacing w:after="0" w:line="240" w:lineRule="auto"/>
              <w:ind w:left="5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6F5C" w:rsidRPr="005E6DA9" w:rsidRDefault="00AE6F5C" w:rsidP="00322A2C">
            <w:pPr>
              <w:keepNext/>
              <w:spacing w:after="0" w:line="240" w:lineRule="auto"/>
              <w:ind w:left="5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 И.В. Шкурко</w:t>
            </w:r>
          </w:p>
          <w:p w:rsidR="00AE6F5C" w:rsidRPr="005E6DA9" w:rsidRDefault="00AE6F5C" w:rsidP="00322A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proofErr w:type="spellStart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5E6DA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E6F5C" w:rsidRPr="005E6DA9" w:rsidRDefault="00AE6F5C" w:rsidP="00322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E13A6" w:rsidRPr="005E6DA9" w:rsidRDefault="00FE13A6" w:rsidP="005A74A5">
      <w:pPr>
        <w:tabs>
          <w:tab w:val="left" w:pos="2117"/>
        </w:tabs>
        <w:rPr>
          <w:rFonts w:ascii="Times New Roman" w:hAnsi="Times New Roman" w:cs="Times New Roman"/>
        </w:rPr>
      </w:pPr>
    </w:p>
    <w:sectPr w:rsidR="00FE13A6" w:rsidRPr="005E6DA9" w:rsidSect="009C7E45">
      <w:pgSz w:w="11906" w:h="16838"/>
      <w:pgMar w:top="425" w:right="720" w:bottom="720" w:left="720" w:header="709" w:footer="709" w:gutter="72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4B92"/>
    <w:multiLevelType w:val="multilevel"/>
    <w:tmpl w:val="88B4EB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-20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3096" w:hanging="1440"/>
      </w:pPr>
      <w:rPr>
        <w:rFonts w:hint="default"/>
        <w:b/>
      </w:rPr>
    </w:lvl>
  </w:abstractNum>
  <w:abstractNum w:abstractNumId="1">
    <w:nsid w:val="0D4305AA"/>
    <w:multiLevelType w:val="hybridMultilevel"/>
    <w:tmpl w:val="0684361A"/>
    <w:lvl w:ilvl="0" w:tplc="FFFFFFFF">
      <w:start w:val="1"/>
      <w:numFmt w:val="decimal"/>
      <w:lvlText w:val="4.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6445E"/>
    <w:multiLevelType w:val="hybridMultilevel"/>
    <w:tmpl w:val="3FBC658E"/>
    <w:lvl w:ilvl="0" w:tplc="FFFFFFFF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>
    <w:nsid w:val="1A5573DE"/>
    <w:multiLevelType w:val="multilevel"/>
    <w:tmpl w:val="BFA8302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1BB4CF6"/>
    <w:multiLevelType w:val="hybridMultilevel"/>
    <w:tmpl w:val="E07CA68A"/>
    <w:lvl w:ilvl="0" w:tplc="FFFFFFFF">
      <w:start w:val="1"/>
      <w:numFmt w:val="decimal"/>
      <w:lvlText w:val="2.%1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FFFFFFFF">
      <w:start w:val="1"/>
      <w:numFmt w:val="decimal"/>
      <w:lvlText w:val="2.2.%2"/>
      <w:lvlJc w:val="left"/>
      <w:pPr>
        <w:tabs>
          <w:tab w:val="num" w:pos="1647"/>
        </w:tabs>
        <w:ind w:left="1287" w:hanging="360"/>
      </w:pPr>
      <w:rPr>
        <w:rFonts w:hint="default"/>
        <w:i w:val="0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27"/>
        </w:tabs>
        <w:ind w:left="30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47"/>
        </w:tabs>
        <w:ind w:left="37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67"/>
        </w:tabs>
        <w:ind w:left="44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87"/>
        </w:tabs>
        <w:ind w:left="51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07"/>
        </w:tabs>
        <w:ind w:left="59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27"/>
        </w:tabs>
        <w:ind w:left="66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47"/>
        </w:tabs>
        <w:ind w:left="7347" w:hanging="180"/>
      </w:pPr>
    </w:lvl>
  </w:abstractNum>
  <w:abstractNum w:abstractNumId="5">
    <w:nsid w:val="22653540"/>
    <w:multiLevelType w:val="hybridMultilevel"/>
    <w:tmpl w:val="132AA702"/>
    <w:lvl w:ilvl="0" w:tplc="FFFFFFFF">
      <w:start w:val="1"/>
      <w:numFmt w:val="decimal"/>
      <w:lvlText w:val="2.1.%1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97538D"/>
    <w:multiLevelType w:val="hybridMultilevel"/>
    <w:tmpl w:val="2FD0B746"/>
    <w:lvl w:ilvl="0" w:tplc="FFFFFFFF">
      <w:start w:val="1"/>
      <w:numFmt w:val="decimal"/>
      <w:lvlText w:val="3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3E3C72"/>
    <w:multiLevelType w:val="multilevel"/>
    <w:tmpl w:val="FEE68C7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8">
    <w:nsid w:val="3D9E2738"/>
    <w:multiLevelType w:val="hybridMultilevel"/>
    <w:tmpl w:val="A868362C"/>
    <w:lvl w:ilvl="0" w:tplc="FFFFFFFF">
      <w:start w:val="1"/>
      <w:numFmt w:val="decimal"/>
      <w:lvlText w:val="6.1.%1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CF5B70"/>
    <w:multiLevelType w:val="multilevel"/>
    <w:tmpl w:val="A5A8CC98"/>
    <w:lvl w:ilvl="0">
      <w:start w:val="1"/>
      <w:numFmt w:val="decimal"/>
      <w:pStyle w:val="1"/>
      <w:lvlText w:val="%1."/>
      <w:lvlJc w:val="left"/>
      <w:pPr>
        <w:tabs>
          <w:tab w:val="num" w:pos="5472"/>
        </w:tabs>
        <w:ind w:left="547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0" w:firstLine="709"/>
      </w:pPr>
      <w:rPr>
        <w:rFonts w:hint="default"/>
        <w:sz w:val="26"/>
        <w:szCs w:val="26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9C00F8B"/>
    <w:multiLevelType w:val="multilevel"/>
    <w:tmpl w:val="C1C4226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545328EB"/>
    <w:multiLevelType w:val="multilevel"/>
    <w:tmpl w:val="F4D8CD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2">
    <w:nsid w:val="56C3512F"/>
    <w:multiLevelType w:val="multilevel"/>
    <w:tmpl w:val="961633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3">
    <w:nsid w:val="57E70BE3"/>
    <w:multiLevelType w:val="singleLevel"/>
    <w:tmpl w:val="5FA0E9D0"/>
    <w:lvl w:ilvl="0">
      <w:start w:val="6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1ED148D"/>
    <w:multiLevelType w:val="singleLevel"/>
    <w:tmpl w:val="24F650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3D3597A"/>
    <w:multiLevelType w:val="multilevel"/>
    <w:tmpl w:val="CABE8FA2"/>
    <w:lvl w:ilvl="0">
      <w:start w:val="8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"/>
      <w:lvlJc w:val="left"/>
      <w:pPr>
        <w:ind w:left="-207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-3096" w:hanging="1440"/>
      </w:pPr>
      <w:rPr>
        <w:rFonts w:eastAsia="Calibri" w:hint="default"/>
      </w:rPr>
    </w:lvl>
  </w:abstractNum>
  <w:abstractNum w:abstractNumId="16">
    <w:nsid w:val="7D9D5326"/>
    <w:multiLevelType w:val="hybridMultilevel"/>
    <w:tmpl w:val="C03E875E"/>
    <w:lvl w:ilvl="0" w:tplc="4C444086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13"/>
  </w:num>
  <w:num w:numId="7">
    <w:abstractNumId w:val="10"/>
  </w:num>
  <w:num w:numId="8">
    <w:abstractNumId w:val="8"/>
  </w:num>
  <w:num w:numId="9">
    <w:abstractNumId w:val="14"/>
  </w:num>
  <w:num w:numId="10">
    <w:abstractNumId w:val="0"/>
  </w:num>
  <w:num w:numId="11">
    <w:abstractNumId w:val="16"/>
  </w:num>
  <w:num w:numId="12">
    <w:abstractNumId w:val="9"/>
  </w:num>
  <w:num w:numId="13">
    <w:abstractNumId w:val="11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0C"/>
    <w:rsid w:val="0002017C"/>
    <w:rsid w:val="00037C65"/>
    <w:rsid w:val="00091406"/>
    <w:rsid w:val="000B2C8E"/>
    <w:rsid w:val="000C07BB"/>
    <w:rsid w:val="000E4631"/>
    <w:rsid w:val="000F4C3F"/>
    <w:rsid w:val="00173B74"/>
    <w:rsid w:val="00197551"/>
    <w:rsid w:val="001E0E4E"/>
    <w:rsid w:val="00246773"/>
    <w:rsid w:val="00251A98"/>
    <w:rsid w:val="002666BA"/>
    <w:rsid w:val="00277FEF"/>
    <w:rsid w:val="003001BB"/>
    <w:rsid w:val="00300DC5"/>
    <w:rsid w:val="003161AF"/>
    <w:rsid w:val="0032542A"/>
    <w:rsid w:val="00361F74"/>
    <w:rsid w:val="003D3406"/>
    <w:rsid w:val="00432DDC"/>
    <w:rsid w:val="00456151"/>
    <w:rsid w:val="004761A4"/>
    <w:rsid w:val="004C6AC3"/>
    <w:rsid w:val="00527841"/>
    <w:rsid w:val="00542DBA"/>
    <w:rsid w:val="00592618"/>
    <w:rsid w:val="005A74A5"/>
    <w:rsid w:val="005E6DA9"/>
    <w:rsid w:val="00677739"/>
    <w:rsid w:val="006A0AF4"/>
    <w:rsid w:val="00715041"/>
    <w:rsid w:val="007212B2"/>
    <w:rsid w:val="00785DC0"/>
    <w:rsid w:val="007C3F60"/>
    <w:rsid w:val="007E0DB5"/>
    <w:rsid w:val="00875D01"/>
    <w:rsid w:val="008D29FD"/>
    <w:rsid w:val="00907F47"/>
    <w:rsid w:val="00935320"/>
    <w:rsid w:val="00936B0C"/>
    <w:rsid w:val="00963674"/>
    <w:rsid w:val="009A056A"/>
    <w:rsid w:val="009C7E45"/>
    <w:rsid w:val="00A622E5"/>
    <w:rsid w:val="00A81A04"/>
    <w:rsid w:val="00AC5D9C"/>
    <w:rsid w:val="00AE6F5C"/>
    <w:rsid w:val="00AF7C94"/>
    <w:rsid w:val="00B07ED8"/>
    <w:rsid w:val="00B2655A"/>
    <w:rsid w:val="00B54E02"/>
    <w:rsid w:val="00B57067"/>
    <w:rsid w:val="00B600D8"/>
    <w:rsid w:val="00C01E13"/>
    <w:rsid w:val="00C45F35"/>
    <w:rsid w:val="00C718E3"/>
    <w:rsid w:val="00C73BA0"/>
    <w:rsid w:val="00D379CE"/>
    <w:rsid w:val="00D54FD4"/>
    <w:rsid w:val="00D95350"/>
    <w:rsid w:val="00DA61FE"/>
    <w:rsid w:val="00E00C2E"/>
    <w:rsid w:val="00E84637"/>
    <w:rsid w:val="00EB02BB"/>
    <w:rsid w:val="00F2104D"/>
    <w:rsid w:val="00F24D24"/>
    <w:rsid w:val="00F61F4D"/>
    <w:rsid w:val="00FB0927"/>
    <w:rsid w:val="00FC754C"/>
    <w:rsid w:val="00FD62D0"/>
    <w:rsid w:val="00FD7148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4637"/>
    <w:pPr>
      <w:keepNext/>
      <w:numPr>
        <w:numId w:val="12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84637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84637"/>
    <w:pPr>
      <w:keepNext/>
      <w:numPr>
        <w:ilvl w:val="2"/>
        <w:numId w:val="1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84637"/>
    <w:pPr>
      <w:keepNext/>
      <w:numPr>
        <w:ilvl w:val="3"/>
        <w:numId w:val="1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84637"/>
    <w:pPr>
      <w:numPr>
        <w:ilvl w:val="4"/>
        <w:numId w:val="1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84637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84637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84637"/>
    <w:pPr>
      <w:numPr>
        <w:ilvl w:val="7"/>
        <w:numId w:val="1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84637"/>
    <w:pPr>
      <w:numPr>
        <w:ilvl w:val="8"/>
        <w:numId w:val="1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4637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4637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46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846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46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846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84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46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84637"/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04D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E6DA9"/>
    <w:rPr>
      <w:color w:val="0000FF"/>
      <w:u w:val="single"/>
    </w:rPr>
  </w:style>
  <w:style w:type="paragraph" w:customStyle="1" w:styleId="Text">
    <w:name w:val="Text"/>
    <w:basedOn w:val="a"/>
    <w:rsid w:val="005E6DA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5E6DA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4637"/>
    <w:pPr>
      <w:keepNext/>
      <w:numPr>
        <w:numId w:val="12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84637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84637"/>
    <w:pPr>
      <w:keepNext/>
      <w:numPr>
        <w:ilvl w:val="2"/>
        <w:numId w:val="12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84637"/>
    <w:pPr>
      <w:keepNext/>
      <w:numPr>
        <w:ilvl w:val="3"/>
        <w:numId w:val="1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84637"/>
    <w:pPr>
      <w:numPr>
        <w:ilvl w:val="4"/>
        <w:numId w:val="1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84637"/>
    <w:pPr>
      <w:numPr>
        <w:ilvl w:val="5"/>
        <w:numId w:val="1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84637"/>
    <w:pPr>
      <w:numPr>
        <w:ilvl w:val="6"/>
        <w:numId w:val="1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84637"/>
    <w:pPr>
      <w:numPr>
        <w:ilvl w:val="7"/>
        <w:numId w:val="1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84637"/>
    <w:pPr>
      <w:numPr>
        <w:ilvl w:val="8"/>
        <w:numId w:val="12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A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84637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84637"/>
    <w:rPr>
      <w:rFonts w:ascii="Times New Roman" w:eastAsia="Times New Roman" w:hAnsi="Times New Roman" w:cs="Arial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463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846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46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846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846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46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84637"/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04D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5E6DA9"/>
    <w:rPr>
      <w:color w:val="0000FF"/>
      <w:u w:val="single"/>
    </w:rPr>
  </w:style>
  <w:style w:type="paragraph" w:customStyle="1" w:styleId="Text">
    <w:name w:val="Text"/>
    <w:basedOn w:val="a"/>
    <w:rsid w:val="005E6DA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5E6DA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3371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9D697-4F17-4AF6-B0F2-DF089052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4437</Words>
  <Characters>25294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Хлебникова Оксана Николаевна</dc:creator>
  <cp:keywords/>
  <dc:description/>
  <cp:lastModifiedBy>Деревцова Татьяна Сергеевна</cp:lastModifiedBy>
  <cp:revision>55</cp:revision>
  <cp:lastPrinted>2017-01-16T05:54:00Z</cp:lastPrinted>
  <dcterms:created xsi:type="dcterms:W3CDTF">2015-11-03T00:38:00Z</dcterms:created>
  <dcterms:modified xsi:type="dcterms:W3CDTF">2017-11-16T04:47:00Z</dcterms:modified>
</cp:coreProperties>
</file>