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BB" w:rsidRPr="00BC11BB" w:rsidRDefault="00D50D28" w:rsidP="00BC11BB">
      <w:pPr>
        <w:spacing w:before="0"/>
        <w:ind w:left="6804"/>
        <w:jc w:val="right"/>
        <w:rPr>
          <w:b/>
          <w:caps/>
        </w:rPr>
      </w:pPr>
      <w:bookmarkStart w:id="0" w:name="_GoBack"/>
      <w:bookmarkEnd w:id="0"/>
      <w:r w:rsidRPr="00BC11BB">
        <w:t>Приложение </w:t>
      </w:r>
      <w:r w:rsidR="00BC11BB">
        <w:t xml:space="preserve"> к приказу </w:t>
      </w:r>
      <w:r w:rsidR="005742B6">
        <w:t xml:space="preserve">             </w:t>
      </w:r>
      <w:r w:rsidR="00BC11BB">
        <w:t xml:space="preserve"> от</w:t>
      </w:r>
      <w:r w:rsidR="005742B6">
        <w:t xml:space="preserve"> 03.07.2017  </w:t>
      </w:r>
      <w:r w:rsidR="00BC11BB">
        <w:t>№</w:t>
      </w:r>
      <w:r w:rsidR="005742B6">
        <w:t xml:space="preserve"> 207</w:t>
      </w:r>
      <w:r w:rsidR="00F6485B" w:rsidRPr="00BC11BB">
        <w:rPr>
          <w:b/>
          <w:caps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527F70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B95C4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</w:t>
      </w:r>
      <w:proofErr w:type="gramStart"/>
      <w:r w:rsidR="00F83CBE" w:rsidRPr="004D1075">
        <w:t>целях</w:t>
      </w:r>
      <w:proofErr w:type="gramEnd"/>
      <w:r w:rsidR="00F83CBE" w:rsidRPr="004D1075">
        <w:t xml:space="preserve">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 xml:space="preserve">юридическое лицо, в </w:t>
      </w:r>
      <w:proofErr w:type="gramStart"/>
      <w:r w:rsidRPr="004D1075">
        <w:t>интересах</w:t>
      </w:r>
      <w:proofErr w:type="gramEnd"/>
      <w:r w:rsidRPr="004D1075">
        <w:t xml:space="preserve"> которого осуществляется закупка</w:t>
      </w:r>
      <w:r w:rsidR="00AA19EB">
        <w:t>:</w:t>
      </w:r>
      <w:r w:rsidRPr="004D1075">
        <w:t xml:space="preserve"> </w:t>
      </w:r>
      <w:r w:rsidR="00527F70">
        <w:t>АО «ДРСК»</w:t>
      </w:r>
      <w:r w:rsidR="00777105">
        <w:t xml:space="preserve"> (Далее – Общество)</w:t>
      </w:r>
      <w:r w:rsidRPr="004D1075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proofErr w:type="gramStart"/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  <w:proofErr w:type="gramEnd"/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 xml:space="preserve">е организацию и проведение закупок в </w:t>
      </w:r>
      <w:proofErr w:type="gramStart"/>
      <w:r w:rsidRPr="004D1075">
        <w:t>интересах</w:t>
      </w:r>
      <w:proofErr w:type="gramEnd"/>
      <w:r w:rsidRPr="004D1075">
        <w:t xml:space="preserve">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 xml:space="preserve">выразивший заинтересованность в </w:t>
      </w:r>
      <w:proofErr w:type="gramStart"/>
      <w:r w:rsidR="00E214AA" w:rsidRPr="004D1075">
        <w:t>участии</w:t>
      </w:r>
      <w:proofErr w:type="gramEnd"/>
      <w:r w:rsidR="00E214AA" w:rsidRPr="004D1075">
        <w:t xml:space="preserve">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</w:t>
      </w:r>
      <w:proofErr w:type="gramStart"/>
      <w:r w:rsidR="00FB2781">
        <w:t>областях</w:t>
      </w:r>
      <w:proofErr w:type="gramEnd"/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777105">
        <w:t>Обществом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777105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 w:rsidR="00777105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AA73FD">
        <w:t>Общества</w:t>
      </w:r>
      <w:r w:rsidR="00BC1C17" w:rsidRPr="00B51C9E">
        <w:t xml:space="preserve"> или экспертами </w:t>
      </w:r>
      <w:r w:rsidR="001862B3" w:rsidRPr="00B51C9E">
        <w:t xml:space="preserve">сторонних организаций, действующими от имени </w:t>
      </w:r>
      <w:r w:rsidR="00AA73FD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 xml:space="preserve">в </w:t>
      </w:r>
      <w:proofErr w:type="gramStart"/>
      <w:r w:rsidRPr="00B12C30">
        <w:t>следующем</w:t>
      </w:r>
      <w:proofErr w:type="gramEnd"/>
      <w:r w:rsidRPr="00B12C30">
        <w:t xml:space="preserve">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 xml:space="preserve">Результаты проверки фиксируются в экспертном </w:t>
      </w:r>
      <w:proofErr w:type="gramStart"/>
      <w:r>
        <w:t>заключении</w:t>
      </w:r>
      <w:proofErr w:type="gramEnd"/>
      <w:r>
        <w:t>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</w:t>
      </w:r>
      <w:proofErr w:type="gramStart"/>
      <w:r w:rsidR="00E34958">
        <w:t>целях</w:t>
      </w:r>
      <w:proofErr w:type="gramEnd"/>
      <w:r w:rsidR="00E34958">
        <w:t xml:space="preserve">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</w:t>
      </w:r>
      <w:proofErr w:type="gramStart"/>
      <w:r w:rsidR="00B96FD6">
        <w:t>отношении</w:t>
      </w:r>
      <w:proofErr w:type="gramEnd"/>
      <w:r w:rsidR="00B96FD6">
        <w:t xml:space="preserve">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proofErr w:type="gramStart"/>
      <w:r>
        <w:lastRenderedPageBreak/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  <w:proofErr w:type="gramEnd"/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 xml:space="preserve">, расположенной в информационно-коммуникационной сети «Интернет» по </w:t>
      </w:r>
      <w:r w:rsidR="00624F72" w:rsidRPr="00A95856">
        <w:lastRenderedPageBreak/>
        <w:t>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proofErr w:type="gramStart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  <w:proofErr w:type="gramEnd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</w:t>
      </w:r>
      <w:r w:rsidR="0019647B" w:rsidRPr="000E3801">
        <w:lastRenderedPageBreak/>
        <w:t>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</w:t>
      </w:r>
      <w:r w:rsidRPr="009307F1">
        <w:lastRenderedPageBreak/>
        <w:t>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</w:t>
        </w:r>
      </w:fldSimple>
    </w:p>
    <w:p w:rsidR="00A1147D" w:rsidRPr="00723E9B" w:rsidRDefault="00B95C4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</w:t>
            </w:r>
            <w:proofErr w:type="gramStart"/>
            <w:r w:rsidR="007113C3" w:rsidRPr="007113C3">
              <w:rPr>
                <w:b/>
                <w:sz w:val="18"/>
                <w:szCs w:val="18"/>
                <w:lang w:eastAsia="ru-RU"/>
              </w:rPr>
              <w:t>котором</w:t>
            </w:r>
            <w:proofErr w:type="gramEnd"/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2</w:t>
        </w:r>
      </w:fldSimple>
    </w:p>
    <w:tbl>
      <w:tblPr>
        <w:tblStyle w:val="a7"/>
        <w:tblW w:w="0" w:type="auto"/>
        <w:tblInd w:w="1130" w:type="dxa"/>
        <w:tblLayout w:type="fixed"/>
        <w:tblLook w:val="04A0" w:firstRow="1" w:lastRow="0" w:firstColumn="1" w:lastColumn="0" w:noHBand="0" w:noVBand="1"/>
      </w:tblPr>
      <w:tblGrid>
        <w:gridCol w:w="1672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</w:tblGrid>
      <w:tr w:rsidR="004D71A1" w:rsidRPr="00723E9B" w:rsidTr="001B4B32">
        <w:trPr>
          <w:cantSplit/>
        </w:trPr>
        <w:tc>
          <w:tcPr>
            <w:tcW w:w="1672" w:type="dxa"/>
            <w:vMerge w:val="restart"/>
            <w:shd w:val="clear" w:color="auto" w:fill="C6D9F1" w:themeFill="text2" w:themeFillTint="33"/>
          </w:tcPr>
          <w:p w:rsidR="004D71A1" w:rsidRPr="00723E9B" w:rsidRDefault="004D71A1" w:rsidP="004D71A1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Финансовый показатель</w:t>
            </w:r>
            <w:r w:rsidR="001E78A2">
              <w:rPr>
                <w:b/>
                <w:sz w:val="18"/>
                <w:szCs w:val="18"/>
                <w:lang w:eastAsia="ru-RU"/>
              </w:rPr>
              <w:br/>
              <w:t>(усредненный)</w:t>
            </w:r>
          </w:p>
        </w:tc>
        <w:tc>
          <w:tcPr>
            <w:tcW w:w="7619" w:type="dxa"/>
            <w:gridSpan w:val="11"/>
            <w:shd w:val="clear" w:color="auto" w:fill="C6D9F1" w:themeFill="text2" w:themeFillTint="33"/>
          </w:tcPr>
          <w:p w:rsidR="004D71A1" w:rsidRPr="00723E9B" w:rsidRDefault="001B4B32" w:rsidP="001B4B32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Перевод рассчитанного значения финансового показателя – Х в оценку в</w:t>
            </w:r>
            <w:r w:rsidR="004D71A1">
              <w:rPr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4D71A1">
              <w:rPr>
                <w:b/>
                <w:sz w:val="18"/>
                <w:szCs w:val="18"/>
                <w:lang w:eastAsia="ru-RU"/>
              </w:rPr>
              <w:t>балл</w:t>
            </w:r>
            <w:r>
              <w:rPr>
                <w:b/>
                <w:sz w:val="18"/>
                <w:szCs w:val="18"/>
                <w:lang w:eastAsia="ru-RU"/>
              </w:rPr>
              <w:t>ах</w:t>
            </w:r>
            <w:proofErr w:type="gramEnd"/>
          </w:p>
        </w:tc>
      </w:tr>
      <w:tr w:rsidR="004D71A1" w:rsidRPr="00723E9B" w:rsidTr="000C4E70">
        <w:trPr>
          <w:cantSplit/>
        </w:trPr>
        <w:tc>
          <w:tcPr>
            <w:tcW w:w="1672" w:type="dxa"/>
            <w:vMerge/>
            <w:shd w:val="clear" w:color="auto" w:fill="C6D9F1" w:themeFill="text2" w:themeFillTint="33"/>
          </w:tcPr>
          <w:p w:rsidR="004D71A1" w:rsidRDefault="004D71A1" w:rsidP="004D71A1">
            <w:pPr>
              <w:pStyle w:val="10"/>
              <w:keepNext/>
              <w:spacing w:before="40" w:after="40" w:line="240" w:lineRule="auto"/>
              <w:ind w:left="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4D71A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723E9B">
              <w:rPr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</w:t>
            </w:r>
            <w:r w:rsidR="001B4B32">
              <w:rPr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</w:t>
            </w:r>
            <w:r w:rsidR="001B4B32">
              <w:rPr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1B4B32" w:rsidRPr="001B4B32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способность участника расплачиваться по финансовым обязательствам, его устойчивость и рентабельность: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23E9B">
              <w:rPr>
                <w:sz w:val="18"/>
                <w:szCs w:val="18"/>
              </w:rPr>
              <w:t>пассивах</w:t>
            </w:r>
            <w:proofErr w:type="gramEnd"/>
            <w:r w:rsidRPr="00723E9B">
              <w:rPr>
                <w:sz w:val="18"/>
                <w:szCs w:val="18"/>
              </w:rPr>
              <w:t>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94,0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96,0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92,0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94,0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92,0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76,0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83,0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76,0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70,0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proofErr w:type="spellStart"/>
            <w:r w:rsidRPr="00723E9B">
              <w:rPr>
                <w:sz w:val="18"/>
                <w:szCs w:val="18"/>
              </w:rPr>
              <w:t>Рентабильность</w:t>
            </w:r>
            <w:proofErr w:type="spellEnd"/>
            <w:r w:rsidRPr="00723E9B">
              <w:rPr>
                <w:sz w:val="18"/>
                <w:szCs w:val="18"/>
              </w:rPr>
              <w:t xml:space="preserve"> инвестированного капитала,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-10,0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-7,0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-3,0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X </w:t>
            </w:r>
            <w:r w:rsidRPr="001B4B32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1B4B32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Долг </w:t>
            </w:r>
            <w:r w:rsidRPr="001B4B32">
              <w:rPr>
                <w:sz w:val="18"/>
                <w:szCs w:val="18"/>
              </w:rPr>
              <w:t xml:space="preserve">/ </w:t>
            </w:r>
            <w:r w:rsidRPr="00723E9B">
              <w:rPr>
                <w:sz w:val="18"/>
                <w:szCs w:val="18"/>
                <w:lang w:val="en-US"/>
              </w:rPr>
              <w:t>EBITDA</w:t>
            </w:r>
            <w:r>
              <w:rPr>
                <w:sz w:val="18"/>
                <w:szCs w:val="18"/>
              </w:rPr>
              <w:t>, год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8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 w:rsidR="006049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ликвидность: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</w:t>
            </w:r>
            <w:r w:rsidR="001B4B32" w:rsidRPr="001B4B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0,03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0,04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0,07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0,09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Коэффициент покрытия </w:t>
            </w:r>
            <w:proofErr w:type="spellStart"/>
            <w:r>
              <w:rPr>
                <w:sz w:val="18"/>
                <w:szCs w:val="18"/>
              </w:rPr>
              <w:t>внеоборотных</w:t>
            </w:r>
            <w:proofErr w:type="spellEnd"/>
            <w:r>
              <w:rPr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1,3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1,1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0,9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B96FD6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соответствие масштабов</w:t>
            </w:r>
            <w:r w:rsidR="00F131C0">
              <w:rPr>
                <w:b/>
                <w:sz w:val="18"/>
                <w:szCs w:val="18"/>
              </w:rPr>
              <w:t xml:space="preserve"> деятельности участника: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0,01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0,02</w:t>
            </w:r>
          </w:p>
        </w:tc>
      </w:tr>
    </w:tbl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lastRenderedPageBreak/>
        <w:t xml:space="preserve">Таблица </w:t>
      </w:r>
      <w:fldSimple w:instr=" SEQ Таблица \* ARABIC ">
        <w:r w:rsidR="0051616D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4"/>
      <w:bookmarkEnd w:id="35"/>
      <w:bookmarkEnd w:id="36"/>
      <w:proofErr w:type="gramEnd"/>
    </w:p>
    <w:p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2</w:t>
        </w:r>
      </w:fldSimple>
    </w:p>
    <w:p w:rsidR="000A7205" w:rsidRPr="00723E9B" w:rsidRDefault="00B95C4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3</w:t>
        </w:r>
      </w:fldSimple>
    </w:p>
    <w:p w:rsidR="00723E9B" w:rsidRPr="00723E9B" w:rsidRDefault="00B95C4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4</w:t>
        </w:r>
      </w:fldSimple>
    </w:p>
    <w:p w:rsidR="00A95856" w:rsidRPr="00723E9B" w:rsidRDefault="00B95C4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51616D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 xml:space="preserve">Показатель оценивает срок (в </w:t>
      </w:r>
      <w:proofErr w:type="gramStart"/>
      <w:r w:rsidRPr="000E3801">
        <w:t>днях</w:t>
      </w:r>
      <w:proofErr w:type="gramEnd"/>
      <w:r w:rsidRPr="000E3801">
        <w:t>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 xml:space="preserve">Показатель оценивает срок (в </w:t>
      </w:r>
      <w:proofErr w:type="gramStart"/>
      <w:r>
        <w:t>днях</w:t>
      </w:r>
      <w:proofErr w:type="gramEnd"/>
      <w:r>
        <w:t>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8</w:t>
        </w:r>
      </w:fldSimple>
    </w:p>
    <w:p w:rsidR="007C4AC9" w:rsidRPr="00723E9B" w:rsidRDefault="00B95C4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10</w:t>
        </w:r>
      </w:fldSimple>
    </w:p>
    <w:p w:rsidR="007C4AC9" w:rsidRPr="007C4AC9" w:rsidRDefault="00B95C4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11</w:t>
        </w:r>
      </w:fldSimple>
    </w:p>
    <w:p w:rsidR="007C4AC9" w:rsidRPr="007C4AC9" w:rsidRDefault="00B95C4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12</w:t>
        </w:r>
      </w:fldSimple>
    </w:p>
    <w:p w:rsidR="009E0782" w:rsidRPr="007C4AC9" w:rsidRDefault="00B95C4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13</w:t>
        </w:r>
      </w:fldSimple>
    </w:p>
    <w:p w:rsidR="009E0782" w:rsidRPr="007C4AC9" w:rsidRDefault="00B95C4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45" w:rsidRDefault="00B95C45" w:rsidP="00FA2307">
      <w:pPr>
        <w:spacing w:before="0" w:line="240" w:lineRule="auto"/>
      </w:pPr>
      <w:r>
        <w:separator/>
      </w:r>
    </w:p>
  </w:endnote>
  <w:endnote w:type="continuationSeparator" w:id="0">
    <w:p w:rsidR="00B95C45" w:rsidRDefault="00B95C45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777105" w:rsidRPr="00285F7D" w:rsidRDefault="00777105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B528C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45" w:rsidRDefault="00B95C45" w:rsidP="00FA2307">
      <w:pPr>
        <w:spacing w:before="0" w:line="240" w:lineRule="auto"/>
      </w:pPr>
      <w:r>
        <w:separator/>
      </w:r>
    </w:p>
  </w:footnote>
  <w:footnote w:type="continuationSeparator" w:id="0">
    <w:p w:rsidR="00B95C45" w:rsidRDefault="00B95C45" w:rsidP="00FA2307">
      <w:pPr>
        <w:spacing w:before="0" w:line="240" w:lineRule="auto"/>
      </w:pPr>
      <w:r>
        <w:continuationSeparator/>
      </w:r>
    </w:p>
  </w:footnote>
  <w:footnote w:id="1">
    <w:p w:rsidR="00777105" w:rsidRPr="004D1075" w:rsidRDefault="00777105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777105" w:rsidRPr="00F65F12" w:rsidRDefault="00777105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777105" w:rsidRDefault="00777105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777105" w:rsidRDefault="00777105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Default="00777105" w:rsidP="00AA73FD">
    <w:pPr>
      <w:pStyle w:val="af1"/>
      <w:pBdr>
        <w:bottom w:val="single" w:sz="4" w:space="1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Обществом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5B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27F70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742B6"/>
    <w:rsid w:val="0058014D"/>
    <w:rsid w:val="005801C6"/>
    <w:rsid w:val="0059053B"/>
    <w:rsid w:val="00592E9B"/>
    <w:rsid w:val="00596361"/>
    <w:rsid w:val="005965B4"/>
    <w:rsid w:val="005A467C"/>
    <w:rsid w:val="005A6A43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77105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6783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528C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2DEA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A73FD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5C45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1BB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755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83D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3F78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3D3B"/>
    <w:rsid w:val="00F1420D"/>
    <w:rsid w:val="00F173C9"/>
    <w:rsid w:val="00F32462"/>
    <w:rsid w:val="00F33C5B"/>
    <w:rsid w:val="00F50BD9"/>
    <w:rsid w:val="00F57AAA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97C7-274A-4568-A615-7FCC097A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Чувашова Ольга Викторовна</cp:lastModifiedBy>
  <cp:revision>2</cp:revision>
  <cp:lastPrinted>2016-06-10T11:19:00Z</cp:lastPrinted>
  <dcterms:created xsi:type="dcterms:W3CDTF">2017-10-25T02:37:00Z</dcterms:created>
  <dcterms:modified xsi:type="dcterms:W3CDTF">2017-10-25T02:37:00Z</dcterms:modified>
</cp:coreProperties>
</file>