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F033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F0339">
              <w:rPr>
                <w:b/>
                <w:szCs w:val="28"/>
              </w:rPr>
              <w:t>89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BF0339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F0339" w:rsidP="00523AB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857B8B">
              <w:rPr>
                <w:b/>
                <w:sz w:val="24"/>
                <w:szCs w:val="24"/>
              </w:rPr>
              <w:t xml:space="preserve"> 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523AB6" w:rsidRPr="00960BD5" w:rsidRDefault="00722AC9" w:rsidP="00523AB6">
      <w:pPr>
        <w:pStyle w:val="a4"/>
        <w:spacing w:before="0" w:line="240" w:lineRule="auto"/>
        <w:rPr>
          <w:b/>
          <w:szCs w:val="28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1D55C3">
        <w:rPr>
          <w:b/>
          <w:sz w:val="26"/>
          <w:szCs w:val="26"/>
        </w:rPr>
        <w:t>закупки:</w:t>
      </w:r>
      <w:r w:rsidRPr="001D55C3">
        <w:rPr>
          <w:sz w:val="26"/>
          <w:szCs w:val="26"/>
        </w:rPr>
        <w:t xml:space="preserve"> </w:t>
      </w:r>
      <w:r w:rsidR="007017A4" w:rsidRPr="005252F2">
        <w:rPr>
          <w:sz w:val="26"/>
          <w:szCs w:val="26"/>
        </w:rPr>
        <w:t xml:space="preserve">запрос </w:t>
      </w:r>
      <w:r w:rsidR="007017A4" w:rsidRPr="00523AB6">
        <w:rPr>
          <w:sz w:val="26"/>
          <w:szCs w:val="26"/>
        </w:rPr>
        <w:t xml:space="preserve">предложений  на право заключения Договора на поставку </w:t>
      </w:r>
      <w:r w:rsidR="00523AB6" w:rsidRPr="00523AB6">
        <w:rPr>
          <w:b/>
          <w:i/>
          <w:sz w:val="26"/>
          <w:szCs w:val="26"/>
        </w:rPr>
        <w:t>«</w:t>
      </w:r>
      <w:r w:rsidR="00BF0339" w:rsidRPr="00B22F2B">
        <w:rPr>
          <w:b/>
          <w:i/>
          <w:sz w:val="27"/>
          <w:szCs w:val="27"/>
        </w:rPr>
        <w:t>Канцелярские товары для нужд  АО «ДРСК</w:t>
      </w:r>
      <w:r w:rsidR="00523AB6" w:rsidRPr="00523AB6">
        <w:rPr>
          <w:sz w:val="26"/>
          <w:szCs w:val="26"/>
        </w:rPr>
        <w:t xml:space="preserve">», </w:t>
      </w:r>
      <w:r w:rsidR="00523AB6" w:rsidRPr="00523AB6">
        <w:rPr>
          <w:b/>
          <w:sz w:val="26"/>
          <w:szCs w:val="26"/>
        </w:rPr>
        <w:t xml:space="preserve"> Закупка </w:t>
      </w:r>
      <w:r w:rsidR="00BF0339">
        <w:rPr>
          <w:b/>
          <w:sz w:val="26"/>
          <w:szCs w:val="26"/>
        </w:rPr>
        <w:t>357</w:t>
      </w:r>
      <w:r w:rsidR="00523AB6" w:rsidRPr="00523AB6">
        <w:rPr>
          <w:b/>
          <w:sz w:val="26"/>
          <w:szCs w:val="26"/>
        </w:rPr>
        <w:t xml:space="preserve"> р. </w:t>
      </w:r>
      <w:r w:rsidR="00BF0339">
        <w:rPr>
          <w:b/>
          <w:sz w:val="26"/>
          <w:szCs w:val="26"/>
        </w:rPr>
        <w:t>4</w:t>
      </w:r>
      <w:r w:rsidR="00523AB6" w:rsidRPr="00523AB6">
        <w:rPr>
          <w:b/>
          <w:sz w:val="26"/>
          <w:szCs w:val="26"/>
        </w:rPr>
        <w:t>.2 ГКПЗ 2018.</w:t>
      </w:r>
    </w:p>
    <w:p w:rsidR="007017A4" w:rsidRPr="005B02B9" w:rsidRDefault="00523AB6" w:rsidP="00523AB6">
      <w:pPr>
        <w:tabs>
          <w:tab w:val="left" w:pos="6540"/>
        </w:tabs>
        <w:autoSpaceDE w:val="0"/>
        <w:autoSpaceDN w:val="0"/>
        <w:spacing w:line="240" w:lineRule="auto"/>
        <w:ind w:firstLine="0"/>
        <w:rPr>
          <w:b/>
          <w:i/>
          <w:snapToGrid/>
          <w:sz w:val="22"/>
          <w:szCs w:val="22"/>
        </w:rPr>
      </w:pPr>
      <w:r w:rsidRPr="005B02B9">
        <w:rPr>
          <w:b/>
          <w:i/>
          <w:snapToGrid/>
          <w:sz w:val="22"/>
          <w:szCs w:val="22"/>
        </w:rPr>
        <w:tab/>
      </w:r>
    </w:p>
    <w:p w:rsidR="007017A4" w:rsidRPr="005B02B9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2"/>
          <w:szCs w:val="22"/>
        </w:rPr>
      </w:pPr>
      <w:r w:rsidRPr="005B02B9">
        <w:rPr>
          <w:sz w:val="22"/>
          <w:szCs w:val="22"/>
        </w:rPr>
        <w:t xml:space="preserve">          Планируемая стоимость закупки в соответствии с ГКПЗ</w:t>
      </w:r>
      <w:r w:rsidR="00857B8B" w:rsidRPr="005B02B9">
        <w:rPr>
          <w:b/>
          <w:i/>
          <w:sz w:val="22"/>
          <w:szCs w:val="22"/>
        </w:rPr>
        <w:t xml:space="preserve">:  </w:t>
      </w:r>
      <w:r w:rsidR="00BF0339" w:rsidRPr="005B02B9">
        <w:rPr>
          <w:b/>
          <w:i/>
          <w:sz w:val="22"/>
          <w:szCs w:val="22"/>
        </w:rPr>
        <w:t>6 056 715,00</w:t>
      </w:r>
      <w:r w:rsidR="001D55C3" w:rsidRPr="005B02B9">
        <w:rPr>
          <w:sz w:val="22"/>
          <w:szCs w:val="22"/>
        </w:rPr>
        <w:t xml:space="preserve"> </w:t>
      </w:r>
      <w:r w:rsidRPr="005B02B9">
        <w:rPr>
          <w:b/>
          <w:i/>
          <w:sz w:val="22"/>
          <w:szCs w:val="22"/>
        </w:rPr>
        <w:t>рублей без учета НДС</w:t>
      </w:r>
    </w:p>
    <w:p w:rsidR="00010658" w:rsidRPr="005B02B9" w:rsidRDefault="00010658" w:rsidP="007017A4">
      <w:pPr>
        <w:spacing w:line="240" w:lineRule="auto"/>
        <w:rPr>
          <w:b/>
          <w:sz w:val="22"/>
          <w:szCs w:val="22"/>
        </w:rPr>
      </w:pPr>
    </w:p>
    <w:p w:rsidR="00791CB7" w:rsidRPr="005B02B9" w:rsidRDefault="009F683E" w:rsidP="00A916EA">
      <w:pPr>
        <w:pStyle w:val="a4"/>
        <w:spacing w:line="240" w:lineRule="auto"/>
        <w:ind w:firstLine="567"/>
        <w:rPr>
          <w:sz w:val="22"/>
          <w:szCs w:val="22"/>
        </w:rPr>
      </w:pPr>
      <w:r w:rsidRPr="005B02B9">
        <w:rPr>
          <w:b/>
          <w:sz w:val="22"/>
          <w:szCs w:val="22"/>
        </w:rPr>
        <w:t>ПРИСУТСТВОВАЛИ:</w:t>
      </w:r>
      <w:r w:rsidR="00791CB7" w:rsidRPr="005B02B9">
        <w:rPr>
          <w:b/>
          <w:sz w:val="22"/>
          <w:szCs w:val="22"/>
        </w:rPr>
        <w:t xml:space="preserve"> </w:t>
      </w:r>
      <w:r w:rsidR="004C2EBD" w:rsidRPr="005B02B9">
        <w:rPr>
          <w:sz w:val="22"/>
          <w:szCs w:val="22"/>
        </w:rPr>
        <w:t>ч</w:t>
      </w:r>
      <w:r w:rsidR="00791CB7" w:rsidRPr="005B02B9">
        <w:rPr>
          <w:sz w:val="22"/>
          <w:szCs w:val="22"/>
        </w:rPr>
        <w:t>лен</w:t>
      </w:r>
      <w:r w:rsidR="004C2EBD" w:rsidRPr="005B02B9">
        <w:rPr>
          <w:sz w:val="22"/>
          <w:szCs w:val="22"/>
        </w:rPr>
        <w:t>ы</w:t>
      </w:r>
      <w:r w:rsidR="00791CB7" w:rsidRPr="005B02B9">
        <w:rPr>
          <w:sz w:val="22"/>
          <w:szCs w:val="22"/>
        </w:rPr>
        <w:t xml:space="preserve"> постоянно действующей Закупочной комиссии </w:t>
      </w:r>
      <w:r w:rsidR="00047CA0" w:rsidRPr="005B02B9">
        <w:rPr>
          <w:sz w:val="22"/>
          <w:szCs w:val="22"/>
        </w:rPr>
        <w:t>1</w:t>
      </w:r>
      <w:r w:rsidR="00791CB7" w:rsidRPr="005B02B9">
        <w:rPr>
          <w:sz w:val="22"/>
          <w:szCs w:val="22"/>
        </w:rPr>
        <w:t>-го уровня</w:t>
      </w:r>
      <w:r w:rsidR="004C2EBD" w:rsidRPr="005B02B9">
        <w:rPr>
          <w:sz w:val="22"/>
          <w:szCs w:val="22"/>
        </w:rPr>
        <w:t xml:space="preserve"> АО «ДРСК»</w:t>
      </w:r>
      <w:r w:rsidR="006D53E8" w:rsidRPr="005B02B9">
        <w:rPr>
          <w:sz w:val="22"/>
          <w:szCs w:val="22"/>
        </w:rPr>
        <w:t>.</w:t>
      </w:r>
      <w:r w:rsidR="008C7E96" w:rsidRPr="005B02B9">
        <w:rPr>
          <w:sz w:val="22"/>
          <w:szCs w:val="22"/>
        </w:rPr>
        <w:t xml:space="preserve"> </w:t>
      </w:r>
    </w:p>
    <w:p w:rsidR="009F683E" w:rsidRPr="005B02B9" w:rsidRDefault="009F683E" w:rsidP="00F66BD1">
      <w:pPr>
        <w:spacing w:line="240" w:lineRule="auto"/>
        <w:rPr>
          <w:b/>
          <w:sz w:val="22"/>
          <w:szCs w:val="22"/>
        </w:rPr>
      </w:pPr>
      <w:r w:rsidRPr="005B02B9">
        <w:rPr>
          <w:b/>
          <w:sz w:val="22"/>
          <w:szCs w:val="22"/>
        </w:rPr>
        <w:t xml:space="preserve">ВОПРОСЫ ЗАСЕДАНИЯ </w:t>
      </w:r>
      <w:r w:rsidR="003E5331" w:rsidRPr="005B02B9">
        <w:rPr>
          <w:b/>
          <w:sz w:val="22"/>
          <w:szCs w:val="22"/>
        </w:rPr>
        <w:t>ЗАКУПОЧНОЙ</w:t>
      </w:r>
      <w:r w:rsidRPr="005B02B9">
        <w:rPr>
          <w:b/>
          <w:sz w:val="22"/>
          <w:szCs w:val="22"/>
        </w:rPr>
        <w:t xml:space="preserve"> КОМИССИИ:</w:t>
      </w:r>
    </w:p>
    <w:p w:rsidR="007017A4" w:rsidRPr="005B02B9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5B02B9">
        <w:rPr>
          <w:sz w:val="22"/>
          <w:szCs w:val="22"/>
        </w:rPr>
        <w:t xml:space="preserve">В адрес Организатора закупки </w:t>
      </w:r>
      <w:r w:rsidR="005C07F7" w:rsidRPr="005B02B9">
        <w:rPr>
          <w:sz w:val="22"/>
          <w:szCs w:val="22"/>
        </w:rPr>
        <w:t xml:space="preserve"> </w:t>
      </w:r>
      <w:r w:rsidR="00D27A54" w:rsidRPr="005B02B9">
        <w:rPr>
          <w:sz w:val="22"/>
          <w:szCs w:val="22"/>
        </w:rPr>
        <w:t>поступил</w:t>
      </w:r>
      <w:r w:rsidR="00523AB6" w:rsidRPr="005B02B9">
        <w:rPr>
          <w:sz w:val="22"/>
          <w:szCs w:val="22"/>
        </w:rPr>
        <w:t>а</w:t>
      </w:r>
      <w:r w:rsidR="00D27A54" w:rsidRPr="005B02B9">
        <w:rPr>
          <w:sz w:val="22"/>
          <w:szCs w:val="22"/>
        </w:rPr>
        <w:t xml:space="preserve"> </w:t>
      </w:r>
      <w:r w:rsidR="00523AB6" w:rsidRPr="005B02B9">
        <w:rPr>
          <w:sz w:val="22"/>
          <w:szCs w:val="22"/>
        </w:rPr>
        <w:t>1</w:t>
      </w:r>
      <w:r w:rsidR="006D73D0" w:rsidRPr="005B02B9">
        <w:rPr>
          <w:sz w:val="22"/>
          <w:szCs w:val="22"/>
        </w:rPr>
        <w:t xml:space="preserve"> (</w:t>
      </w:r>
      <w:r w:rsidR="00523AB6" w:rsidRPr="005B02B9">
        <w:rPr>
          <w:sz w:val="22"/>
          <w:szCs w:val="22"/>
        </w:rPr>
        <w:t>одна</w:t>
      </w:r>
      <w:r w:rsidR="006D73D0" w:rsidRPr="005B02B9">
        <w:rPr>
          <w:sz w:val="22"/>
          <w:szCs w:val="22"/>
        </w:rPr>
        <w:t>)</w:t>
      </w:r>
      <w:r w:rsidR="005C07F7" w:rsidRPr="005B02B9">
        <w:rPr>
          <w:sz w:val="22"/>
          <w:szCs w:val="22"/>
        </w:rPr>
        <w:t xml:space="preserve"> </w:t>
      </w:r>
      <w:r w:rsidR="002A257A" w:rsidRPr="005B02B9">
        <w:rPr>
          <w:sz w:val="22"/>
          <w:szCs w:val="22"/>
        </w:rPr>
        <w:t xml:space="preserve"> заявк</w:t>
      </w:r>
      <w:r w:rsidR="00523AB6" w:rsidRPr="005B02B9">
        <w:rPr>
          <w:sz w:val="22"/>
          <w:szCs w:val="22"/>
        </w:rPr>
        <w:t>а</w:t>
      </w:r>
      <w:r w:rsidR="007017A4" w:rsidRPr="005B02B9">
        <w:rPr>
          <w:sz w:val="22"/>
          <w:szCs w:val="22"/>
        </w:rPr>
        <w:t xml:space="preserve"> на участие в  процедуре переторжки.</w:t>
      </w:r>
    </w:p>
    <w:p w:rsidR="007017A4" w:rsidRPr="005B02B9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5B02B9">
        <w:rPr>
          <w:sz w:val="22"/>
          <w:szCs w:val="22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5B02B9">
          <w:rPr>
            <w:color w:val="0000FF" w:themeColor="hyperlink"/>
            <w:sz w:val="22"/>
            <w:szCs w:val="22"/>
            <w:u w:val="single"/>
          </w:rPr>
          <w:t>https://rushydro.roseltorg.ru</w:t>
        </w:r>
      </w:hyperlink>
      <w:r w:rsidRPr="005B02B9">
        <w:rPr>
          <w:sz w:val="22"/>
          <w:szCs w:val="22"/>
        </w:rPr>
        <w:t xml:space="preserve"> автоматически.</w:t>
      </w:r>
    </w:p>
    <w:p w:rsidR="007017A4" w:rsidRPr="005B02B9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5B02B9">
        <w:rPr>
          <w:sz w:val="22"/>
          <w:szCs w:val="22"/>
        </w:rPr>
        <w:t xml:space="preserve">Дата и время начала процедуры вскрытия конвертов с заявками на участие в переторжке: в </w:t>
      </w:r>
      <w:r w:rsidR="00BF0339" w:rsidRPr="005B02B9">
        <w:rPr>
          <w:sz w:val="22"/>
          <w:szCs w:val="22"/>
        </w:rPr>
        <w:t>14</w:t>
      </w:r>
      <w:r w:rsidRPr="005B02B9">
        <w:rPr>
          <w:sz w:val="22"/>
          <w:szCs w:val="22"/>
        </w:rPr>
        <w:t xml:space="preserve">:00 часов </w:t>
      </w:r>
      <w:r w:rsidR="00857B8B" w:rsidRPr="005B02B9">
        <w:rPr>
          <w:sz w:val="22"/>
          <w:szCs w:val="22"/>
        </w:rPr>
        <w:t>местного</w:t>
      </w:r>
      <w:r w:rsidRPr="005B02B9">
        <w:rPr>
          <w:sz w:val="22"/>
          <w:szCs w:val="22"/>
        </w:rPr>
        <w:t xml:space="preserve"> времени </w:t>
      </w:r>
      <w:r w:rsidR="00BF0339" w:rsidRPr="005B02B9">
        <w:rPr>
          <w:sz w:val="22"/>
          <w:szCs w:val="22"/>
        </w:rPr>
        <w:t>22</w:t>
      </w:r>
      <w:r w:rsidR="00857B8B" w:rsidRPr="005B02B9">
        <w:rPr>
          <w:sz w:val="22"/>
          <w:szCs w:val="22"/>
        </w:rPr>
        <w:t>.12.</w:t>
      </w:r>
      <w:r w:rsidRPr="005B02B9">
        <w:rPr>
          <w:sz w:val="22"/>
          <w:szCs w:val="22"/>
        </w:rPr>
        <w:t xml:space="preserve">2017 г </w:t>
      </w:r>
    </w:p>
    <w:p w:rsidR="007017A4" w:rsidRPr="005B02B9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2"/>
          <w:szCs w:val="22"/>
        </w:rPr>
      </w:pPr>
      <w:r w:rsidRPr="005B02B9">
        <w:rPr>
          <w:sz w:val="22"/>
          <w:szCs w:val="22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5B02B9">
          <w:rPr>
            <w:color w:val="0000FF" w:themeColor="hyperlink"/>
            <w:sz w:val="22"/>
            <w:szCs w:val="22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95"/>
        <w:gridCol w:w="3119"/>
        <w:gridCol w:w="2976"/>
      </w:tblGrid>
      <w:tr w:rsidR="007017A4" w:rsidRPr="005B02B9" w:rsidTr="00BF033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5B02B9" w:rsidRDefault="007017A4" w:rsidP="00D37BEE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 w:colFirst="0" w:colLast="3"/>
            <w:r w:rsidRPr="005B02B9">
              <w:rPr>
                <w:b/>
                <w:sz w:val="22"/>
                <w:szCs w:val="22"/>
                <w:lang w:eastAsia="en-US"/>
              </w:rPr>
              <w:t>№</w:t>
            </w:r>
          </w:p>
          <w:p w:rsidR="007017A4" w:rsidRPr="005B02B9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5B02B9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5B02B9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5B02B9" w:rsidRDefault="007017A4" w:rsidP="00D37BEE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5B02B9">
              <w:rPr>
                <w:b/>
                <w:sz w:val="22"/>
                <w:szCs w:val="22"/>
              </w:rPr>
              <w:t>Наименование Участника закупки и место нахождения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5B02B9" w:rsidRDefault="007017A4" w:rsidP="00D37BEE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5B02B9">
              <w:rPr>
                <w:b/>
                <w:sz w:val="22"/>
                <w:szCs w:val="22"/>
              </w:rPr>
              <w:t>Цена заявки до переторжки, руб. без НДС.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5B02B9" w:rsidRDefault="007017A4" w:rsidP="00D37BEE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5B02B9">
              <w:rPr>
                <w:b/>
                <w:sz w:val="22"/>
                <w:szCs w:val="22"/>
              </w:rPr>
              <w:t>Цена заявки после переторжки без НДС, руб.</w:t>
            </w:r>
          </w:p>
        </w:tc>
      </w:tr>
      <w:tr w:rsidR="00BF0339" w:rsidRPr="005B02B9" w:rsidTr="00BF033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39" w:rsidRPr="005B02B9" w:rsidRDefault="00BF0339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5B02B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39" w:rsidRPr="005B02B9" w:rsidRDefault="00BF0339" w:rsidP="00F81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B02B9">
              <w:rPr>
                <w:rFonts w:eastAsiaTheme="minorEastAsia"/>
                <w:b/>
                <w:i/>
                <w:snapToGrid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5B02B9">
              <w:rPr>
                <w:rFonts w:eastAsiaTheme="minorEastAsia"/>
                <w:b/>
                <w:i/>
                <w:snapToGrid/>
                <w:sz w:val="22"/>
                <w:szCs w:val="22"/>
              </w:rPr>
              <w:t>Альма</w:t>
            </w:r>
            <w:proofErr w:type="spellEnd"/>
            <w:r w:rsidRPr="005B02B9">
              <w:rPr>
                <w:rFonts w:eastAsiaTheme="minorEastAsia"/>
                <w:b/>
                <w:i/>
                <w:snapToGrid/>
                <w:sz w:val="22"/>
                <w:szCs w:val="22"/>
              </w:rPr>
              <w:t xml:space="preserve">" </w:t>
            </w:r>
            <w:r w:rsidRPr="005B02B9">
              <w:rPr>
                <w:rFonts w:eastAsiaTheme="minorEastAsia"/>
                <w:b/>
                <w:i/>
                <w:snapToGrid/>
                <w:sz w:val="22"/>
                <w:szCs w:val="22"/>
              </w:rPr>
              <w:br/>
            </w:r>
            <w:r w:rsidRPr="005B02B9">
              <w:rPr>
                <w:rFonts w:eastAsiaTheme="minorEastAsia"/>
                <w:snapToGrid/>
                <w:sz w:val="22"/>
                <w:szCs w:val="22"/>
              </w:rPr>
              <w:t xml:space="preserve">ИНН/КПП 2801186311/280101001 </w:t>
            </w:r>
            <w:r w:rsidRPr="005B02B9">
              <w:rPr>
                <w:rFonts w:eastAsiaTheme="minorEastAsia"/>
                <w:snapToGrid/>
                <w:sz w:val="22"/>
                <w:szCs w:val="22"/>
              </w:rPr>
              <w:br/>
              <w:t>ОГРН 1132801005688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B9" w:rsidRPr="005B02B9" w:rsidRDefault="005B02B9" w:rsidP="00F81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B02B9">
              <w:rPr>
                <w:sz w:val="22"/>
                <w:szCs w:val="22"/>
              </w:rPr>
              <w:t xml:space="preserve">Общая стоимость договора: </w:t>
            </w:r>
            <w:r w:rsidRPr="005B02B9">
              <w:rPr>
                <w:b/>
                <w:i/>
                <w:sz w:val="22"/>
                <w:szCs w:val="22"/>
              </w:rPr>
              <w:t>6 056 715,00</w:t>
            </w:r>
          </w:p>
          <w:p w:rsidR="005B02B9" w:rsidRPr="005B02B9" w:rsidRDefault="005B02B9" w:rsidP="00F81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  <w:p w:rsidR="00BF0339" w:rsidRPr="005B02B9" w:rsidRDefault="00BF0339" w:rsidP="00F81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B02B9">
              <w:rPr>
                <w:rFonts w:eastAsiaTheme="minorHAnsi"/>
                <w:snapToGrid/>
                <w:sz w:val="22"/>
                <w:szCs w:val="22"/>
                <w:lang w:eastAsia="en-US"/>
              </w:rPr>
              <w:t>Суммарная стоимость единичных расценок</w:t>
            </w:r>
            <w:r w:rsidRPr="005B02B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r w:rsidRPr="005B02B9">
              <w:rPr>
                <w:b/>
                <w:i/>
                <w:color w:val="333333"/>
                <w:sz w:val="22"/>
                <w:szCs w:val="22"/>
              </w:rPr>
              <w:t>80 809,87,00 руб. (цена без НДС: 68 482,94 руб.)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B9" w:rsidRPr="005B02B9" w:rsidRDefault="005B02B9" w:rsidP="005B0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B02B9">
              <w:rPr>
                <w:sz w:val="22"/>
                <w:szCs w:val="22"/>
              </w:rPr>
              <w:t xml:space="preserve">Общая стоимость договора: </w:t>
            </w:r>
            <w:r w:rsidRPr="005B02B9">
              <w:rPr>
                <w:b/>
                <w:i/>
                <w:sz w:val="22"/>
                <w:szCs w:val="22"/>
              </w:rPr>
              <w:t>6 056 715,00</w:t>
            </w:r>
          </w:p>
          <w:p w:rsidR="005B02B9" w:rsidRPr="005B02B9" w:rsidRDefault="005B02B9" w:rsidP="00BF0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  <w:p w:rsidR="00BF0339" w:rsidRPr="005B02B9" w:rsidRDefault="00BF0339" w:rsidP="00BF0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2"/>
                <w:szCs w:val="22"/>
              </w:rPr>
            </w:pPr>
            <w:r w:rsidRPr="005B02B9">
              <w:rPr>
                <w:rFonts w:eastAsiaTheme="minorHAnsi"/>
                <w:snapToGrid/>
                <w:sz w:val="22"/>
                <w:szCs w:val="22"/>
                <w:lang w:eastAsia="en-US"/>
              </w:rPr>
              <w:t>Суммарная стоимость единичных расценок</w:t>
            </w:r>
            <w:r w:rsidRPr="005B02B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r w:rsidRPr="005B02B9">
              <w:rPr>
                <w:b/>
                <w:i/>
                <w:color w:val="333333"/>
                <w:sz w:val="22"/>
                <w:szCs w:val="22"/>
              </w:rPr>
              <w:t>79 239,16 руб. (цена без НДС: 67 151,83 руб.)</w:t>
            </w:r>
          </w:p>
        </w:tc>
      </w:tr>
      <w:tr w:rsidR="00BF0339" w:rsidRPr="005B02B9" w:rsidTr="00BF033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39" w:rsidRPr="005B02B9" w:rsidRDefault="00BF0339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5B02B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39" w:rsidRPr="005B02B9" w:rsidRDefault="00BF0339" w:rsidP="00F81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B02B9">
              <w:rPr>
                <w:rFonts w:eastAsiaTheme="minorEastAsia"/>
                <w:b/>
                <w:i/>
                <w:snapToGrid/>
                <w:sz w:val="22"/>
                <w:szCs w:val="22"/>
              </w:rPr>
              <w:t xml:space="preserve">Общество с ограниченной ответственностью "ОСКАР" </w:t>
            </w:r>
            <w:r w:rsidRPr="005B02B9">
              <w:rPr>
                <w:rFonts w:eastAsiaTheme="minorEastAsia"/>
                <w:b/>
                <w:i/>
                <w:snapToGrid/>
                <w:sz w:val="22"/>
                <w:szCs w:val="22"/>
              </w:rPr>
              <w:br/>
            </w:r>
            <w:r w:rsidRPr="005B02B9">
              <w:rPr>
                <w:rFonts w:eastAsiaTheme="minorEastAsia"/>
                <w:snapToGrid/>
                <w:sz w:val="22"/>
                <w:szCs w:val="22"/>
              </w:rPr>
              <w:t xml:space="preserve">ИНН/КПП 2537115666/253701001 </w:t>
            </w:r>
            <w:r w:rsidRPr="005B02B9">
              <w:rPr>
                <w:rFonts w:eastAsiaTheme="minorEastAsia"/>
                <w:snapToGrid/>
                <w:sz w:val="22"/>
                <w:szCs w:val="22"/>
              </w:rPr>
              <w:br/>
              <w:t>ОГРН 1152537003530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2B9" w:rsidRPr="005B02B9" w:rsidRDefault="005B02B9" w:rsidP="005B02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B02B9">
              <w:rPr>
                <w:sz w:val="22"/>
                <w:szCs w:val="22"/>
              </w:rPr>
              <w:t xml:space="preserve">Общая стоимость договора: </w:t>
            </w:r>
            <w:r w:rsidRPr="005B02B9">
              <w:rPr>
                <w:b/>
                <w:i/>
                <w:sz w:val="22"/>
                <w:szCs w:val="22"/>
              </w:rPr>
              <w:t>6 056 715,00</w:t>
            </w:r>
          </w:p>
          <w:p w:rsidR="005B02B9" w:rsidRPr="005B02B9" w:rsidRDefault="005B02B9" w:rsidP="00F81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  <w:p w:rsidR="00BF0339" w:rsidRPr="005B02B9" w:rsidRDefault="00BF0339" w:rsidP="00F816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B02B9">
              <w:rPr>
                <w:rFonts w:eastAsiaTheme="minorHAnsi"/>
                <w:snapToGrid/>
                <w:sz w:val="22"/>
                <w:szCs w:val="22"/>
                <w:lang w:eastAsia="en-US"/>
              </w:rPr>
              <w:t>Суммарная стоимость единичных расценок</w:t>
            </w:r>
            <w:r w:rsidRPr="005B02B9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r w:rsidRPr="005B02B9">
              <w:rPr>
                <w:b/>
                <w:i/>
                <w:color w:val="333333"/>
                <w:sz w:val="22"/>
                <w:szCs w:val="22"/>
              </w:rPr>
              <w:t>189 690,90 руб. (цена без НДС: 160 755,00 руб.)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339" w:rsidRPr="005B02B9" w:rsidRDefault="00BF0339" w:rsidP="00B61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2"/>
                <w:szCs w:val="22"/>
              </w:rPr>
            </w:pPr>
            <w:r w:rsidRPr="005B02B9">
              <w:rPr>
                <w:rFonts w:eastAsiaTheme="minorEastAsia"/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</w:tbl>
    <w:bookmarkEnd w:id="0"/>
    <w:p w:rsidR="005B02B9" w:rsidRPr="005B02B9" w:rsidRDefault="005B02B9" w:rsidP="005B02B9">
      <w:pPr>
        <w:spacing w:line="240" w:lineRule="auto"/>
        <w:ind w:firstLine="0"/>
        <w:rPr>
          <w:rFonts w:eastAsiaTheme="minorHAnsi"/>
          <w:b/>
          <w:snapToGrid/>
          <w:color w:val="000000" w:themeColor="text1"/>
          <w:sz w:val="22"/>
          <w:szCs w:val="22"/>
        </w:rPr>
      </w:pPr>
      <w:r w:rsidRPr="005B02B9">
        <w:rPr>
          <w:rFonts w:eastAsiaTheme="minorHAnsi"/>
          <w:b/>
          <w:snapToGrid/>
          <w:color w:val="000000" w:themeColor="text1"/>
          <w:sz w:val="22"/>
          <w:szCs w:val="22"/>
        </w:rPr>
        <w:t>Решили:</w:t>
      </w:r>
    </w:p>
    <w:p w:rsidR="005B02B9" w:rsidRPr="005B02B9" w:rsidRDefault="005B02B9" w:rsidP="005B02B9">
      <w:pPr>
        <w:tabs>
          <w:tab w:val="left" w:pos="0"/>
          <w:tab w:val="left" w:pos="142"/>
          <w:tab w:val="num" w:pos="851"/>
        </w:tabs>
        <w:spacing w:after="200" w:line="240" w:lineRule="auto"/>
        <w:ind w:firstLine="0"/>
        <w:rPr>
          <w:rFonts w:eastAsiaTheme="minorHAnsi"/>
          <w:snapToGrid/>
          <w:color w:val="000000" w:themeColor="text1"/>
          <w:sz w:val="24"/>
          <w:szCs w:val="24"/>
        </w:rPr>
      </w:pPr>
      <w:r w:rsidRPr="005B02B9">
        <w:rPr>
          <w:rFonts w:eastAsiaTheme="minorHAnsi"/>
          <w:snapToGrid/>
          <w:color w:val="000000" w:themeColor="text1"/>
          <w:sz w:val="22"/>
          <w:szCs w:val="22"/>
        </w:rPr>
        <w:t>Утвердить протокол заседания закупочной комиссии по вскрытию конвертов, поступивших на процедуру переторжки по открытому запросу предложений</w:t>
      </w:r>
      <w:r w:rsidRPr="005B02B9">
        <w:rPr>
          <w:rFonts w:eastAsiaTheme="minorHAnsi"/>
          <w:snapToGrid/>
          <w:color w:val="000000" w:themeColor="text1"/>
          <w:sz w:val="24"/>
          <w:szCs w:val="24"/>
        </w:rPr>
        <w:t>.</w:t>
      </w:r>
    </w:p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E6" w:rsidRDefault="00BB11E6" w:rsidP="00E2330B">
      <w:pPr>
        <w:spacing w:line="240" w:lineRule="auto"/>
      </w:pPr>
      <w:r>
        <w:separator/>
      </w:r>
    </w:p>
  </w:endnote>
  <w:endnote w:type="continuationSeparator" w:id="0">
    <w:p w:rsidR="00BB11E6" w:rsidRDefault="00BB11E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2B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E6" w:rsidRDefault="00BB11E6" w:rsidP="00E2330B">
      <w:pPr>
        <w:spacing w:line="240" w:lineRule="auto"/>
      </w:pPr>
      <w:r>
        <w:separator/>
      </w:r>
    </w:p>
  </w:footnote>
  <w:footnote w:type="continuationSeparator" w:id="0">
    <w:p w:rsidR="00BB11E6" w:rsidRDefault="00BB11E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02B9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11E6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0339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3C62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</cp:revision>
  <cp:lastPrinted>2017-12-25T07:19:00Z</cp:lastPrinted>
  <dcterms:created xsi:type="dcterms:W3CDTF">2017-12-02T08:55:00Z</dcterms:created>
  <dcterms:modified xsi:type="dcterms:W3CDTF">2017-12-25T07:19:00Z</dcterms:modified>
</cp:coreProperties>
</file>