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801BE">
        <w:rPr>
          <w:rFonts w:ascii="Times New Roman" w:hAnsi="Times New Roman"/>
          <w:bCs w:val="0"/>
          <w:caps/>
          <w:sz w:val="28"/>
          <w:szCs w:val="28"/>
        </w:rPr>
        <w:t>618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7801BE" w:rsidRDefault="007801BE" w:rsidP="007801B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7801BE">
        <w:rPr>
          <w:b/>
          <w:i/>
          <w:snapToGrid/>
          <w:color w:val="000000" w:themeColor="text1"/>
          <w:szCs w:val="28"/>
        </w:rPr>
        <w:t xml:space="preserve">«Мероприятия по строительству для технологического присоединения потребителей Благовещенского района к сетям 10/0,4 </w:t>
      </w:r>
      <w:proofErr w:type="spellStart"/>
      <w:r w:rsidRPr="007801BE">
        <w:rPr>
          <w:b/>
          <w:i/>
          <w:snapToGrid/>
          <w:color w:val="000000" w:themeColor="text1"/>
          <w:szCs w:val="28"/>
        </w:rPr>
        <w:t>кВ</w:t>
      </w:r>
      <w:proofErr w:type="spellEnd"/>
      <w:r w:rsidRPr="007801BE">
        <w:rPr>
          <w:b/>
          <w:i/>
          <w:snapToGrid/>
          <w:color w:val="000000" w:themeColor="text1"/>
          <w:szCs w:val="28"/>
        </w:rPr>
        <w:t xml:space="preserve">»  закупка  2115 </w:t>
      </w:r>
      <w:r w:rsidRPr="007801BE">
        <w:rPr>
          <w:rFonts w:asciiTheme="minorHAnsi" w:hAnsiTheme="minorHAnsi" w:cstheme="minorBidi"/>
          <w:snapToGrid/>
          <w:color w:val="000000" w:themeColor="text1"/>
          <w:sz w:val="25"/>
          <w:szCs w:val="25"/>
          <w:lang w:eastAsia="en-US"/>
        </w:rPr>
        <w:t xml:space="preserve"> </w:t>
      </w:r>
      <w:r w:rsidRPr="007801BE">
        <w:rPr>
          <w:b/>
          <w:i/>
          <w:snapToGrid/>
          <w:color w:val="000000" w:themeColor="text1"/>
          <w:szCs w:val="28"/>
        </w:rPr>
        <w:t>раздел  2.1.1. ГКПЗ 2017 г.</w:t>
      </w:r>
    </w:p>
    <w:p w:rsidR="007801BE" w:rsidRPr="007801BE" w:rsidRDefault="007801BE" w:rsidP="007801B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7801BE" w:rsidRPr="007801BE" w:rsidTr="00397DCF">
        <w:tc>
          <w:tcPr>
            <w:tcW w:w="4998" w:type="dxa"/>
          </w:tcPr>
          <w:p w:rsidR="007801BE" w:rsidRPr="007801BE" w:rsidRDefault="007801BE" w:rsidP="007801B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7801B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7801BE" w:rsidRPr="007801BE" w:rsidRDefault="007801BE" w:rsidP="007801B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7801BE">
              <w:rPr>
                <w:b/>
                <w:snapToGrid/>
                <w:sz w:val="26"/>
                <w:szCs w:val="26"/>
              </w:rPr>
              <w:t xml:space="preserve">ЕИС </w:t>
            </w:r>
            <w:r w:rsidRPr="007801BE">
              <w:rPr>
                <w:snapToGrid/>
                <w:sz w:val="24"/>
                <w:szCs w:val="24"/>
              </w:rPr>
              <w:t xml:space="preserve">№ </w:t>
            </w:r>
            <w:r w:rsidRPr="007801BE">
              <w:rPr>
                <w:rFonts w:eastAsiaTheme="minorHAnsi"/>
                <w:b/>
                <w:bCs/>
                <w:snapToGrid/>
                <w:sz w:val="24"/>
                <w:szCs w:val="24"/>
                <w:lang w:eastAsia="en-US"/>
              </w:rPr>
              <w:t>31705483025</w:t>
            </w:r>
          </w:p>
        </w:tc>
        <w:tc>
          <w:tcPr>
            <w:tcW w:w="4999" w:type="dxa"/>
          </w:tcPr>
          <w:p w:rsidR="007801BE" w:rsidRPr="007801BE" w:rsidRDefault="007801BE" w:rsidP="00F554E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7801B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554E9">
              <w:rPr>
                <w:b/>
                <w:bCs/>
                <w:caps/>
                <w:snapToGrid/>
                <w:sz w:val="26"/>
                <w:szCs w:val="26"/>
              </w:rPr>
              <w:t>22</w:t>
            </w:r>
            <w:bookmarkStart w:id="2" w:name="_GoBack"/>
            <w:bookmarkEnd w:id="2"/>
            <w:r w:rsidRPr="007801BE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7801BE">
              <w:rPr>
                <w:b/>
                <w:snapToGrid/>
                <w:sz w:val="26"/>
                <w:szCs w:val="26"/>
              </w:rPr>
              <w:t xml:space="preserve">сентября  </w:t>
            </w:r>
            <w:r w:rsidRPr="007801B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7801B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</w:t>
      </w:r>
      <w:r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цен</w:t>
      </w:r>
      <w:r w:rsidR="00D20073"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7801BE" w:rsidRPr="007801BE">
        <w:rPr>
          <w:b/>
          <w:i/>
          <w:color w:val="000000" w:themeColor="text1"/>
          <w:sz w:val="24"/>
          <w:szCs w:val="24"/>
        </w:rPr>
        <w:t xml:space="preserve">«Мероприятия по строительству для технологического присоединения потребителей Благовещенского района к сетям 10/0,4 </w:t>
      </w:r>
      <w:proofErr w:type="spellStart"/>
      <w:r w:rsidR="007801BE" w:rsidRPr="007801BE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="007801BE" w:rsidRPr="007801BE">
        <w:rPr>
          <w:b/>
          <w:i/>
          <w:color w:val="000000" w:themeColor="text1"/>
          <w:sz w:val="24"/>
          <w:szCs w:val="24"/>
        </w:rPr>
        <w:t>»</w:t>
      </w:r>
      <w:r w:rsidR="001A170E" w:rsidRPr="001A170E">
        <w:rPr>
          <w:b/>
          <w:i/>
          <w:color w:val="000000" w:themeColor="text1"/>
          <w:sz w:val="24"/>
          <w:szCs w:val="24"/>
        </w:rPr>
        <w:t xml:space="preserve">  закупка  2</w:t>
      </w:r>
      <w:r w:rsidR="007801BE">
        <w:rPr>
          <w:b/>
          <w:i/>
          <w:color w:val="000000" w:themeColor="text1"/>
          <w:sz w:val="24"/>
          <w:szCs w:val="24"/>
        </w:rPr>
        <w:t>115</w:t>
      </w:r>
      <w:r w:rsidR="001A170E" w:rsidRPr="001A170E">
        <w:rPr>
          <w:b/>
          <w:i/>
          <w:color w:val="000000" w:themeColor="text1"/>
          <w:sz w:val="24"/>
          <w:szCs w:val="24"/>
        </w:rPr>
        <w:t xml:space="preserve"> </w:t>
      </w:r>
      <w:r w:rsidR="001A170E" w:rsidRPr="007801BE">
        <w:rPr>
          <w:b/>
          <w:i/>
          <w:color w:val="000000" w:themeColor="text1"/>
          <w:sz w:val="24"/>
          <w:szCs w:val="24"/>
        </w:rPr>
        <w:t xml:space="preserve"> 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7801BE">
        <w:rPr>
          <w:b/>
          <w:i/>
          <w:snapToGrid/>
          <w:sz w:val="24"/>
          <w:szCs w:val="24"/>
        </w:rPr>
        <w:t>1 792 128,07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 xml:space="preserve">ействующей Закупочной комиссии </w:t>
      </w:r>
      <w:r w:rsidRPr="0019422B">
        <w:rPr>
          <w:sz w:val="24"/>
          <w:szCs w:val="24"/>
        </w:rPr>
        <w:t xml:space="preserve">АО «ДРСК»  </w:t>
      </w:r>
      <w:r w:rsidR="009E622D">
        <w:rPr>
          <w:sz w:val="24"/>
          <w:szCs w:val="24"/>
        </w:rPr>
        <w:t>1</w:t>
      </w:r>
      <w:r w:rsidRPr="0019422B">
        <w:rPr>
          <w:sz w:val="24"/>
          <w:szCs w:val="24"/>
        </w:rPr>
        <w:t>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912"/>
        <w:gridCol w:w="1677"/>
        <w:gridCol w:w="1628"/>
        <w:gridCol w:w="1228"/>
      </w:tblGrid>
      <w:tr w:rsidR="007801BE" w:rsidRPr="007801BE" w:rsidTr="00397DCF">
        <w:trPr>
          <w:trHeight w:val="2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BE" w:rsidRPr="007801BE" w:rsidRDefault="007801BE" w:rsidP="007801B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801B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7801BE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7801BE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7801BE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7801BE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7801BE" w:rsidRPr="007801BE" w:rsidTr="00397DCF">
        <w:trPr>
          <w:trHeight w:val="8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BE" w:rsidRPr="007801BE" w:rsidRDefault="007801BE" w:rsidP="007801B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"ЭНЕРГОСТРОЙ" (675901, Российская Федерация, Амурская область, Белогорье с., Благовещенск, </w:t>
            </w:r>
            <w:proofErr w:type="spell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Призейская</w:t>
            </w:r>
            <w:proofErr w:type="spell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4)  ИНН/КПП 2801163836/280101001 </w:t>
            </w: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1 771 314.80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2 090 151.46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7801BE" w:rsidRPr="007801BE" w:rsidTr="00397DCF">
        <w:trPr>
          <w:trHeight w:val="8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1BE" w:rsidRPr="007801BE" w:rsidRDefault="007801BE" w:rsidP="007801B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proofErr w:type="spell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ПромЭлектроСтрой</w:t>
            </w:r>
            <w:proofErr w:type="spell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(676450, Российская Федерация, Амурская область, Свободный, </w:t>
            </w:r>
            <w:proofErr w:type="spell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126) </w:t>
            </w: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2807015739/280701001 </w:t>
            </w: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1 792 128.07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2 114 711.12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7801BE" w:rsidRPr="007801BE" w:rsidRDefault="007801BE" w:rsidP="007801BE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7801BE">
        <w:rPr>
          <w:b/>
          <w:sz w:val="25"/>
          <w:szCs w:val="25"/>
        </w:rPr>
        <w:lastRenderedPageBreak/>
        <w:t>Признать</w:t>
      </w:r>
      <w:r w:rsidRPr="007801BE">
        <w:rPr>
          <w:sz w:val="25"/>
          <w:szCs w:val="25"/>
        </w:rPr>
        <w:t xml:space="preserve"> заявки </w:t>
      </w:r>
      <w:r w:rsidRPr="007801BE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"ЭНЕРГОСТРОЙ"</w:t>
      </w:r>
      <w:r w:rsidRPr="007801BE">
        <w:rPr>
          <w:rFonts w:eastAsiaTheme="minorHAnsi"/>
          <w:snapToGrid/>
          <w:sz w:val="25"/>
          <w:szCs w:val="25"/>
          <w:lang w:eastAsia="en-US"/>
        </w:rPr>
        <w:t xml:space="preserve"> (675901, Российская Федерация, Амурская область, Белогорье с., Благовещенск, </w:t>
      </w:r>
      <w:proofErr w:type="spellStart"/>
      <w:r w:rsidRPr="007801BE">
        <w:rPr>
          <w:rFonts w:eastAsiaTheme="minorHAnsi"/>
          <w:snapToGrid/>
          <w:sz w:val="25"/>
          <w:szCs w:val="25"/>
          <w:lang w:eastAsia="en-US"/>
        </w:rPr>
        <w:t>Призейская</w:t>
      </w:r>
      <w:proofErr w:type="spellEnd"/>
      <w:r w:rsidRPr="007801BE">
        <w:rPr>
          <w:rFonts w:eastAsiaTheme="minorHAnsi"/>
          <w:snapToGrid/>
          <w:sz w:val="25"/>
          <w:szCs w:val="25"/>
          <w:lang w:eastAsia="en-US"/>
        </w:rPr>
        <w:t xml:space="preserve"> </w:t>
      </w:r>
      <w:proofErr w:type="spellStart"/>
      <w:proofErr w:type="gramStart"/>
      <w:r w:rsidRPr="007801BE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proofErr w:type="gramEnd"/>
      <w:r w:rsidRPr="007801BE">
        <w:rPr>
          <w:rFonts w:eastAsiaTheme="minorHAnsi"/>
          <w:snapToGrid/>
          <w:sz w:val="25"/>
          <w:szCs w:val="25"/>
          <w:lang w:eastAsia="en-US"/>
        </w:rPr>
        <w:t xml:space="preserve">, 4), </w:t>
      </w:r>
      <w:r w:rsidRPr="007801BE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«</w:t>
      </w:r>
      <w:proofErr w:type="spellStart"/>
      <w:r w:rsidRPr="007801BE">
        <w:rPr>
          <w:rFonts w:eastAsiaTheme="minorHAnsi"/>
          <w:b/>
          <w:i/>
          <w:snapToGrid/>
          <w:sz w:val="25"/>
          <w:szCs w:val="25"/>
          <w:lang w:eastAsia="en-US"/>
        </w:rPr>
        <w:t>ПромЭлектроСтрой</w:t>
      </w:r>
      <w:proofErr w:type="spellEnd"/>
      <w:r w:rsidRPr="007801BE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» </w:t>
      </w:r>
      <w:r w:rsidRPr="007801BE">
        <w:rPr>
          <w:rFonts w:eastAsiaTheme="minorHAnsi"/>
          <w:snapToGrid/>
          <w:sz w:val="25"/>
          <w:szCs w:val="25"/>
          <w:lang w:eastAsia="en-US"/>
        </w:rPr>
        <w:t xml:space="preserve"> (676450, Российская Федерация, Амурская область, Свободный, </w:t>
      </w:r>
      <w:proofErr w:type="spellStart"/>
      <w:r w:rsidRPr="007801BE">
        <w:rPr>
          <w:rFonts w:eastAsiaTheme="minorHAnsi"/>
          <w:snapToGrid/>
          <w:sz w:val="25"/>
          <w:szCs w:val="25"/>
          <w:lang w:eastAsia="en-US"/>
        </w:rPr>
        <w:t>Шатковская</w:t>
      </w:r>
      <w:proofErr w:type="spellEnd"/>
      <w:r w:rsidRPr="007801BE">
        <w:rPr>
          <w:rFonts w:eastAsiaTheme="minorHAnsi"/>
          <w:snapToGrid/>
          <w:sz w:val="25"/>
          <w:szCs w:val="25"/>
          <w:lang w:eastAsia="en-US"/>
        </w:rPr>
        <w:t xml:space="preserve"> </w:t>
      </w:r>
      <w:proofErr w:type="spellStart"/>
      <w:r w:rsidRPr="007801BE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r w:rsidRPr="007801BE">
        <w:rPr>
          <w:rFonts w:eastAsiaTheme="minorHAnsi"/>
          <w:snapToGrid/>
          <w:sz w:val="25"/>
          <w:szCs w:val="25"/>
          <w:lang w:eastAsia="en-US"/>
        </w:rPr>
        <w:t xml:space="preserve">, 126) </w:t>
      </w:r>
      <w:r w:rsidRPr="007801BE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5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5"/>
        <w:gridCol w:w="5235"/>
        <w:gridCol w:w="2103"/>
        <w:gridCol w:w="841"/>
      </w:tblGrid>
      <w:tr w:rsidR="007801BE" w:rsidRPr="007801BE" w:rsidTr="00397DCF">
        <w:trPr>
          <w:trHeight w:val="671"/>
          <w:tblCellSpacing w:w="0" w:type="dxa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BE" w:rsidRPr="007801BE" w:rsidRDefault="007801BE" w:rsidP="007801B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7801BE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7801BE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7801BE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7801BE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BE" w:rsidRPr="007801BE" w:rsidRDefault="007801BE" w:rsidP="007801B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7801B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1BE" w:rsidRPr="007801BE" w:rsidRDefault="007801BE" w:rsidP="007801B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7801BE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7801BE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7801BE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1BE" w:rsidRPr="007801BE" w:rsidRDefault="007801BE" w:rsidP="007801B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7801BE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7801BE" w:rsidRPr="007801BE" w:rsidTr="00397DCF">
        <w:trPr>
          <w:trHeight w:val="863"/>
          <w:tblCellSpacing w:w="0" w:type="dxa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801BE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"ЭНЕРГОСТРОЙ" (675901, Российская Федерация, Амурская область, Белогорье с., Благовещенск, </w:t>
            </w:r>
            <w:proofErr w:type="spell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Призейская</w:t>
            </w:r>
            <w:proofErr w:type="spell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4)  ИНН/КПП 2801163836/280101001 </w:t>
            </w: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1 771 314.80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801BE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7801BE" w:rsidRPr="007801BE" w:rsidTr="00397DCF">
        <w:trPr>
          <w:trHeight w:val="863"/>
          <w:tblCellSpacing w:w="0" w:type="dxa"/>
        </w:trPr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801BE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</w:t>
            </w:r>
            <w:proofErr w:type="spell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ПромЭлектроСтрой</w:t>
            </w:r>
            <w:proofErr w:type="spell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 (676450, Российская Федерация, Амурская область, Свободный, </w:t>
            </w:r>
            <w:proofErr w:type="spell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126) </w:t>
            </w: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2807015739/280701001 </w:t>
            </w: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1BE" w:rsidRPr="007801BE" w:rsidRDefault="007801BE" w:rsidP="007801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801BE">
              <w:rPr>
                <w:rFonts w:eastAsiaTheme="minorHAnsi"/>
                <w:snapToGrid/>
                <w:sz w:val="24"/>
                <w:szCs w:val="24"/>
                <w:lang w:eastAsia="en-US"/>
              </w:rPr>
              <w:t>1 792 128.07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01BE" w:rsidRPr="007801BE" w:rsidRDefault="007801BE" w:rsidP="007801B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801BE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D20073" w:rsidRDefault="007801BE" w:rsidP="00287A57">
      <w:pPr>
        <w:suppressAutoHyphens/>
        <w:spacing w:line="240" w:lineRule="auto"/>
        <w:ind w:firstLine="426"/>
        <w:rPr>
          <w:snapToGrid/>
          <w:sz w:val="25"/>
          <w:szCs w:val="25"/>
        </w:rPr>
      </w:pPr>
      <w:r w:rsidRPr="006F6175">
        <w:rPr>
          <w:b/>
          <w:i/>
          <w:sz w:val="25"/>
          <w:szCs w:val="25"/>
        </w:rPr>
        <w:t>Признать победителем</w:t>
      </w:r>
      <w:r w:rsidRPr="006F6175">
        <w:rPr>
          <w:sz w:val="25"/>
          <w:szCs w:val="25"/>
        </w:rPr>
        <w:t xml:space="preserve"> открытого запроса цен</w:t>
      </w:r>
      <w:r w:rsidRPr="006F6175">
        <w:rPr>
          <w:b/>
          <w:i/>
          <w:sz w:val="25"/>
          <w:szCs w:val="25"/>
        </w:rPr>
        <w:t xml:space="preserve"> </w:t>
      </w:r>
      <w:r w:rsidRPr="006F6175">
        <w:rPr>
          <w:b/>
          <w:i/>
          <w:snapToGrid/>
          <w:sz w:val="25"/>
          <w:szCs w:val="25"/>
        </w:rPr>
        <w:t xml:space="preserve">«Мероприятия по строительству для технологического присоединения потребителей Благовещенского района к сетям 10/0,4 </w:t>
      </w:r>
      <w:proofErr w:type="spellStart"/>
      <w:r w:rsidRPr="006F6175">
        <w:rPr>
          <w:b/>
          <w:i/>
          <w:snapToGrid/>
          <w:sz w:val="25"/>
          <w:szCs w:val="25"/>
        </w:rPr>
        <w:t>кВ</w:t>
      </w:r>
      <w:proofErr w:type="spellEnd"/>
      <w:r w:rsidRPr="006F6175">
        <w:rPr>
          <w:b/>
          <w:i/>
          <w:snapToGrid/>
          <w:sz w:val="25"/>
          <w:szCs w:val="25"/>
        </w:rPr>
        <w:t>»</w:t>
      </w:r>
      <w:r w:rsidRPr="006F6175">
        <w:rPr>
          <w:b/>
          <w:i/>
          <w:sz w:val="25"/>
          <w:szCs w:val="25"/>
        </w:rPr>
        <w:t xml:space="preserve"> у</w:t>
      </w:r>
      <w:r w:rsidRPr="006F6175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6F6175">
        <w:rPr>
          <w:sz w:val="25"/>
          <w:szCs w:val="25"/>
        </w:rPr>
        <w:t>ранжировке</w:t>
      </w:r>
      <w:proofErr w:type="spellEnd"/>
      <w:r w:rsidRPr="006F6175">
        <w:rPr>
          <w:sz w:val="25"/>
          <w:szCs w:val="25"/>
        </w:rPr>
        <w:t xml:space="preserve"> по степени предпочтительности для заказчика:</w:t>
      </w:r>
      <w:r w:rsidRPr="006F6175">
        <w:rPr>
          <w:b/>
          <w:i/>
          <w:sz w:val="25"/>
          <w:szCs w:val="25"/>
        </w:rPr>
        <w:t xml:space="preserve"> Общество с ограниченной ответственностью "ЭНЕРГОСТРОЙ"</w:t>
      </w:r>
      <w:r w:rsidRPr="006F6175">
        <w:rPr>
          <w:sz w:val="25"/>
          <w:szCs w:val="25"/>
        </w:rPr>
        <w:t xml:space="preserve"> (675901, Российская Федерация, Амурская область, Белогорье с., Благовещенск, </w:t>
      </w:r>
      <w:proofErr w:type="spellStart"/>
      <w:r w:rsidRPr="006F6175">
        <w:rPr>
          <w:sz w:val="25"/>
          <w:szCs w:val="25"/>
        </w:rPr>
        <w:t>Призейская</w:t>
      </w:r>
      <w:proofErr w:type="spellEnd"/>
      <w:r w:rsidRPr="006F6175">
        <w:rPr>
          <w:sz w:val="25"/>
          <w:szCs w:val="25"/>
        </w:rPr>
        <w:t xml:space="preserve"> </w:t>
      </w:r>
      <w:proofErr w:type="spellStart"/>
      <w:proofErr w:type="gramStart"/>
      <w:r w:rsidRPr="006F6175">
        <w:rPr>
          <w:sz w:val="25"/>
          <w:szCs w:val="25"/>
        </w:rPr>
        <w:t>ул</w:t>
      </w:r>
      <w:proofErr w:type="spellEnd"/>
      <w:proofErr w:type="gramEnd"/>
      <w:r w:rsidRPr="006F6175">
        <w:rPr>
          <w:sz w:val="25"/>
          <w:szCs w:val="25"/>
        </w:rPr>
        <w:t xml:space="preserve">, 4): на условиях: </w:t>
      </w:r>
      <w:r w:rsidRPr="006F6175">
        <w:rPr>
          <w:snapToGrid/>
          <w:sz w:val="25"/>
          <w:szCs w:val="25"/>
        </w:rPr>
        <w:t xml:space="preserve">Цена: 1 771 314,80 руб. без  НДС  (2 090 151,46 руб. с НДС). Срок выполнения работ:  с момента заключения договора до 31.10.2017 г. 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выполнения работ, а также устранения </w:t>
      </w:r>
      <w:proofErr w:type="gramStart"/>
      <w:r w:rsidRPr="006F6175">
        <w:rPr>
          <w:snapToGrid/>
          <w:sz w:val="25"/>
          <w:szCs w:val="25"/>
        </w:rPr>
        <w:t>дефектов, возникших по его вине составляет</w:t>
      </w:r>
      <w:proofErr w:type="gramEnd"/>
      <w:r w:rsidRPr="006F6175">
        <w:rPr>
          <w:snapToGrid/>
          <w:sz w:val="25"/>
          <w:szCs w:val="25"/>
        </w:rPr>
        <w:t xml:space="preserve"> 5 лет. Гарантия на материалы и оборудование, поставляемое подрядчиком 5 лет.</w:t>
      </w:r>
    </w:p>
    <w:p w:rsidR="007801BE" w:rsidRDefault="007801BE" w:rsidP="00287A57">
      <w:pPr>
        <w:suppressAutoHyphens/>
        <w:spacing w:line="240" w:lineRule="auto"/>
        <w:ind w:firstLine="426"/>
        <w:rPr>
          <w:snapToGrid/>
          <w:sz w:val="25"/>
          <w:szCs w:val="25"/>
        </w:rPr>
      </w:pPr>
    </w:p>
    <w:p w:rsidR="007801BE" w:rsidRPr="007A0EBF" w:rsidRDefault="007801BE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7801BE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531837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37" w:rsidRDefault="00531837" w:rsidP="00355095">
      <w:pPr>
        <w:spacing w:line="240" w:lineRule="auto"/>
      </w:pPr>
      <w:r>
        <w:separator/>
      </w:r>
    </w:p>
  </w:endnote>
  <w:endnote w:type="continuationSeparator" w:id="0">
    <w:p w:rsidR="00531837" w:rsidRDefault="005318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54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54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37" w:rsidRDefault="00531837" w:rsidP="00355095">
      <w:pPr>
        <w:spacing w:line="240" w:lineRule="auto"/>
      </w:pPr>
      <w:r>
        <w:separator/>
      </w:r>
    </w:p>
  </w:footnote>
  <w:footnote w:type="continuationSeparator" w:id="0">
    <w:p w:rsidR="00531837" w:rsidRDefault="005318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1430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3CBA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31837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01BE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2261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4F0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9E622D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6802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4E9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105</cp:revision>
  <cp:lastPrinted>2017-09-20T01:17:00Z</cp:lastPrinted>
  <dcterms:created xsi:type="dcterms:W3CDTF">2015-03-25T00:17:00Z</dcterms:created>
  <dcterms:modified xsi:type="dcterms:W3CDTF">2017-09-21T23:11:00Z</dcterms:modified>
</cp:coreProperties>
</file>