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F6869">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F686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441DDA">
        <w:rPr>
          <w:color w:val="000000"/>
          <w:sz w:val="22"/>
          <w:szCs w:val="22"/>
        </w:rPr>
        <w:t>, указанным в Приложении № 1</w:t>
      </w:r>
      <w:r w:rsidR="002C78E9" w:rsidRPr="00CA155A">
        <w:rPr>
          <w:color w:val="000000"/>
          <w:sz w:val="22"/>
          <w:szCs w:val="22"/>
        </w:rPr>
        <w:t>.</w:t>
      </w:r>
    </w:p>
    <w:p w:rsidR="00782129" w:rsidRPr="00782129" w:rsidRDefault="00782129" w:rsidP="00782129">
      <w:pPr>
        <w:shd w:val="clear" w:color="auto" w:fill="FFFFFF"/>
        <w:tabs>
          <w:tab w:val="left" w:pos="709"/>
        </w:tabs>
        <w:ind w:right="17"/>
        <w:jc w:val="both"/>
        <w:rPr>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2</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6F0CFB">
        <w:rPr>
          <w:color w:val="000000"/>
          <w:sz w:val="22"/>
          <w:szCs w:val="22"/>
        </w:rPr>
        <w:t xml:space="preserve">ополучателем (филиал АО «ДРСК» </w:t>
      </w:r>
      <w:r w:rsidR="007F6869">
        <w:rPr>
          <w:color w:val="000000"/>
          <w:sz w:val="22"/>
          <w:szCs w:val="22"/>
        </w:rPr>
        <w:t>«</w:t>
      </w:r>
      <w:r w:rsidR="00371596">
        <w:rPr>
          <w:color w:val="000000"/>
          <w:sz w:val="22"/>
          <w:szCs w:val="22"/>
        </w:rPr>
        <w:t>Хабаровские</w:t>
      </w:r>
      <w:r w:rsidR="007F6869">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оборудования</w:t>
      </w:r>
      <w:r w:rsidR="00BC25B5">
        <w:rPr>
          <w:color w:val="000000"/>
          <w:sz w:val="22"/>
          <w:szCs w:val="22"/>
        </w:rPr>
        <w:t xml:space="preserve">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441DDA">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w:t>
      </w:r>
      <w:r w:rsidR="006867AF">
        <w:rPr>
          <w:sz w:val="22"/>
          <w:szCs w:val="22"/>
        </w:rPr>
        <w:t>п. 2.7., п.4</w:t>
      </w:r>
      <w:r w:rsidRPr="008E1532">
        <w:rPr>
          <w:sz w:val="22"/>
          <w:szCs w:val="22"/>
        </w:rPr>
        <w:t xml:space="preserve">.4.4 </w:t>
      </w:r>
      <w:r w:rsidRPr="00F940FD">
        <w:rPr>
          <w:sz w:val="22"/>
          <w:szCs w:val="22"/>
        </w:rPr>
        <w:t xml:space="preserve"> </w:t>
      </w:r>
      <w:r w:rsidRPr="00A502E8">
        <w:rPr>
          <w:sz w:val="22"/>
          <w:szCs w:val="22"/>
        </w:rPr>
        <w:t>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875E51" w:rsidRPr="0041756A" w:rsidRDefault="00875E51" w:rsidP="00875E51">
      <w:pPr>
        <w:pStyle w:val="a8"/>
        <w:numPr>
          <w:ilvl w:val="0"/>
          <w:numId w:val="15"/>
        </w:numPr>
        <w:shd w:val="clear" w:color="auto" w:fill="FFFFFF"/>
        <w:tabs>
          <w:tab w:val="left" w:pos="0"/>
        </w:tabs>
        <w:ind w:left="0" w:firstLine="360"/>
        <w:jc w:val="both"/>
        <w:rPr>
          <w:sz w:val="22"/>
          <w:szCs w:val="22"/>
        </w:rPr>
      </w:pPr>
      <w:r>
        <w:rPr>
          <w:sz w:val="22"/>
          <w:szCs w:val="22"/>
        </w:rPr>
        <w:t xml:space="preserve"> </w:t>
      </w:r>
      <w:r w:rsidRPr="00875E51">
        <w:rPr>
          <w:sz w:val="22"/>
          <w:szCs w:val="22"/>
        </w:rPr>
        <w:t>Прилагаемая к поставке документация на каждое изделие: паспорт на изделие в 1 экз., техническое описание и руководство по эксплуатации в 1 экз., технические паспорта на встроенное оборудование в 1 экз.,  электрические схемы главных и вспомогательных цепей в 2 экз.</w:t>
      </w:r>
      <w:r>
        <w:rPr>
          <w:sz w:val="22"/>
          <w:szCs w:val="22"/>
        </w:rPr>
        <w:t xml:space="preserve"> </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6867AF" w:rsidP="0041756A">
      <w:pPr>
        <w:shd w:val="clear" w:color="auto" w:fill="FFFFFF"/>
        <w:tabs>
          <w:tab w:val="left" w:pos="931"/>
        </w:tabs>
        <w:jc w:val="center"/>
        <w:rPr>
          <w:sz w:val="22"/>
          <w:szCs w:val="22"/>
        </w:rPr>
      </w:pPr>
      <w:r>
        <w:rPr>
          <w:b/>
          <w:bCs/>
          <w:i/>
          <w:iCs/>
          <w:color w:val="000000"/>
          <w:sz w:val="22"/>
          <w:szCs w:val="22"/>
        </w:rPr>
        <w:t>3</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E4671E" w:rsidRPr="007B68F4" w:rsidRDefault="00E4671E" w:rsidP="00E4671E">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иметь </w:t>
      </w:r>
      <w:r>
        <w:rPr>
          <w:sz w:val="22"/>
          <w:szCs w:val="22"/>
        </w:rPr>
        <w:t>декларации</w:t>
      </w:r>
      <w:r w:rsidRPr="007B68F4">
        <w:rPr>
          <w:sz w:val="22"/>
          <w:szCs w:val="22"/>
        </w:rPr>
        <w:t xml:space="preserve"> соответствия ГОСТу, ТУ, действующим на территории РФ, быть новым </w:t>
      </w:r>
      <w:r>
        <w:rPr>
          <w:sz w:val="22"/>
          <w:szCs w:val="22"/>
        </w:rPr>
        <w:t>2017-2018г</w:t>
      </w:r>
      <w:r w:rsidRPr="007B68F4">
        <w:rPr>
          <w:sz w:val="22"/>
          <w:szCs w:val="22"/>
        </w:rPr>
        <w:t>г. выпуска и ранее не использованным.</w:t>
      </w:r>
    </w:p>
    <w:p w:rsidR="00E4671E" w:rsidRPr="007F6869" w:rsidRDefault="007F6869" w:rsidP="00E4671E">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w:t>
      </w:r>
      <w:r w:rsidR="006867AF">
        <w:rPr>
          <w:color w:val="000000"/>
          <w:sz w:val="22"/>
          <w:szCs w:val="22"/>
        </w:rPr>
        <w:t xml:space="preserve">жением участника, но не менее </w:t>
      </w:r>
      <w:r w:rsidR="00E4671E">
        <w:rPr>
          <w:color w:val="000000"/>
          <w:sz w:val="22"/>
          <w:szCs w:val="22"/>
        </w:rPr>
        <w:t>60</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E4671E">
        <w:rPr>
          <w:color w:val="000000"/>
          <w:sz w:val="22"/>
          <w:szCs w:val="22"/>
        </w:rPr>
        <w:t>72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E4671E" w:rsidRPr="00E4671E">
        <w:rPr>
          <w:sz w:val="21"/>
          <w:szCs w:val="21"/>
        </w:rPr>
        <w:t xml:space="preserve"> </w:t>
      </w:r>
      <w:r w:rsidR="00E4671E" w:rsidRPr="007F6869">
        <w:rPr>
          <w:sz w:val="21"/>
          <w:szCs w:val="21"/>
        </w:rPr>
        <w:t xml:space="preserve">Гарантия на защиту от коррозии, при отсутствии механических повреждений - </w:t>
      </w:r>
      <w:r w:rsidR="00E4671E" w:rsidRPr="007F6869">
        <w:rPr>
          <w:b/>
          <w:i/>
          <w:sz w:val="21"/>
          <w:szCs w:val="21"/>
        </w:rPr>
        <w:t>_____ лет</w:t>
      </w:r>
      <w:r w:rsidR="00E4671E"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sidR="00E4671E">
        <w:rPr>
          <w:sz w:val="21"/>
          <w:szCs w:val="21"/>
        </w:rPr>
        <w:t>олее 11 лет с момента поставки.</w:t>
      </w:r>
    </w:p>
    <w:p w:rsidR="007F6869" w:rsidRDefault="007F6869" w:rsidP="00E4671E">
      <w:pPr>
        <w:widowControl w:val="0"/>
        <w:shd w:val="clear" w:color="auto" w:fill="FFFFFF"/>
        <w:autoSpaceDE w:val="0"/>
        <w:autoSpaceDN w:val="0"/>
        <w:adjustRightInd w:val="0"/>
        <w:jc w:val="both"/>
        <w:rPr>
          <w:color w:val="000000"/>
          <w:sz w:val="22"/>
          <w:szCs w:val="22"/>
        </w:rPr>
      </w:pP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6867AF">
        <w:rPr>
          <w:color w:val="000000"/>
          <w:sz w:val="22"/>
          <w:szCs w:val="22"/>
        </w:rPr>
        <w:t>иза, проведенного согласно п. 3</w:t>
      </w:r>
      <w:r w:rsidR="00EE471B">
        <w:rPr>
          <w:color w:val="000000"/>
          <w:sz w:val="22"/>
          <w:szCs w:val="22"/>
        </w:rPr>
        <w:t>.</w:t>
      </w:r>
      <w:r w:rsidR="00F70E87">
        <w:rPr>
          <w:color w:val="000000"/>
          <w:sz w:val="22"/>
          <w:szCs w:val="22"/>
        </w:rPr>
        <w:t>8</w:t>
      </w:r>
      <w:r w:rsidR="0019257A">
        <w:rPr>
          <w:color w:val="000000"/>
          <w:sz w:val="22"/>
          <w:szCs w:val="22"/>
        </w:rPr>
        <w:t>.</w:t>
      </w:r>
      <w:r w:rsidR="00CB6EB4">
        <w:rPr>
          <w:color w:val="000000"/>
          <w:sz w:val="22"/>
          <w:szCs w:val="22"/>
        </w:rPr>
        <w:t xml:space="preserve"> </w:t>
      </w:r>
      <w:r w:rsidR="0019257A">
        <w:rPr>
          <w:color w:val="000000"/>
          <w:sz w:val="22"/>
          <w:szCs w:val="22"/>
        </w:rPr>
        <w:t>-</w:t>
      </w:r>
      <w:r w:rsidRPr="007E29E2">
        <w:rPr>
          <w:color w:val="000000"/>
          <w:sz w:val="22"/>
          <w:szCs w:val="22"/>
        </w:rPr>
        <w:t xml:space="preserve"> </w:t>
      </w:r>
      <w:r w:rsidR="006867AF">
        <w:rPr>
          <w:color w:val="000000"/>
          <w:sz w:val="22"/>
          <w:szCs w:val="22"/>
        </w:rPr>
        <w:t>3</w:t>
      </w:r>
      <w:r w:rsidR="00F70E87">
        <w:rPr>
          <w:color w:val="000000"/>
          <w:sz w:val="22"/>
          <w:szCs w:val="22"/>
        </w:rPr>
        <w:t>.10</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6867AF">
        <w:rPr>
          <w:color w:val="000000"/>
          <w:sz w:val="22"/>
          <w:szCs w:val="22"/>
        </w:rPr>
        <w:t>3</w:t>
      </w:r>
      <w:r w:rsidRPr="007E29E2">
        <w:rPr>
          <w:color w:val="000000"/>
          <w:sz w:val="22"/>
          <w:szCs w:val="22"/>
        </w:rPr>
        <w:t>.</w:t>
      </w:r>
      <w:r w:rsidR="00F70E87">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6867AF">
        <w:rPr>
          <w:color w:val="000000"/>
          <w:sz w:val="22"/>
          <w:szCs w:val="22"/>
        </w:rPr>
        <w:t>3</w:t>
      </w:r>
      <w:r w:rsidRPr="007E29E2">
        <w:rPr>
          <w:color w:val="000000"/>
          <w:sz w:val="22"/>
          <w:szCs w:val="22"/>
        </w:rPr>
        <w:t>.</w:t>
      </w:r>
      <w:r w:rsidR="00F70E87">
        <w:rPr>
          <w:color w:val="000000"/>
          <w:sz w:val="22"/>
          <w:szCs w:val="22"/>
        </w:rPr>
        <w:t>10</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6867AF">
        <w:rPr>
          <w:color w:val="000000"/>
          <w:sz w:val="22"/>
          <w:szCs w:val="22"/>
        </w:rPr>
        <w:t>3</w:t>
      </w:r>
      <w:r w:rsidRPr="007E29E2">
        <w:rPr>
          <w:color w:val="000000"/>
          <w:sz w:val="22"/>
          <w:szCs w:val="22"/>
        </w:rPr>
        <w:t>.</w:t>
      </w:r>
      <w:r w:rsidR="0019257A">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6867AF">
        <w:rPr>
          <w:color w:val="000000"/>
          <w:sz w:val="22"/>
          <w:szCs w:val="22"/>
        </w:rPr>
        <w:t>3</w:t>
      </w:r>
      <w:r w:rsidRPr="007E29E2">
        <w:rPr>
          <w:color w:val="000000"/>
          <w:sz w:val="22"/>
          <w:szCs w:val="22"/>
        </w:rPr>
        <w:t>.</w:t>
      </w:r>
      <w:r w:rsidR="00F70E87">
        <w:rPr>
          <w:color w:val="000000"/>
          <w:sz w:val="22"/>
          <w:szCs w:val="22"/>
        </w:rPr>
        <w:t>10</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DE7FFB" w:rsidRDefault="006867AF" w:rsidP="00DE7FFB">
      <w:pPr>
        <w:shd w:val="clear" w:color="auto" w:fill="FFFFFF"/>
        <w:jc w:val="center"/>
        <w:rPr>
          <w:sz w:val="22"/>
          <w:szCs w:val="22"/>
        </w:rPr>
      </w:pPr>
      <w:r>
        <w:rPr>
          <w:b/>
          <w:bCs/>
          <w:i/>
          <w:iCs/>
          <w:color w:val="000000"/>
          <w:sz w:val="22"/>
          <w:szCs w:val="22"/>
        </w:rPr>
        <w:t>4</w:t>
      </w:r>
      <w:r w:rsidR="00DE7FFB">
        <w:rPr>
          <w:b/>
          <w:bCs/>
          <w:i/>
          <w:iCs/>
          <w:color w:val="000000"/>
          <w:sz w:val="22"/>
          <w:szCs w:val="22"/>
        </w:rPr>
        <w:t>. ПОРЯДОК РАСЧЕТОВ</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r w:rsidR="00E4671E" w:rsidRPr="00E4671E">
        <w:rPr>
          <w:sz w:val="22"/>
          <w:szCs w:val="22"/>
        </w:rPr>
        <w:t xml:space="preserve"> </w:t>
      </w:r>
      <w:r w:rsidR="00E4671E">
        <w:rPr>
          <w:sz w:val="22"/>
          <w:szCs w:val="22"/>
        </w:rPr>
        <w:t>Расчеты по Договору</w:t>
      </w:r>
      <w:r w:rsidR="00E4671E" w:rsidRPr="00D10F82">
        <w:rPr>
          <w:sz w:val="22"/>
          <w:szCs w:val="22"/>
        </w:rPr>
        <w:t xml:space="preserve"> должны осуществляться в валюте Российской Федерации.</w:t>
      </w:r>
      <w:r>
        <w:rPr>
          <w:color w:val="000000"/>
          <w:sz w:val="22"/>
          <w:szCs w:val="22"/>
        </w:rPr>
        <w:t xml:space="preserve"> </w:t>
      </w:r>
    </w:p>
    <w:p w:rsidR="00DE7FFB" w:rsidRDefault="006867AF" w:rsidP="00DE7FFB">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.3.</w:t>
      </w:r>
      <w:r w:rsidR="00DE7FF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00DE7FFB">
        <w:rPr>
          <w:color w:val="000000"/>
          <w:sz w:val="22"/>
          <w:szCs w:val="22"/>
        </w:rPr>
        <w:t>с  даты  подписания</w:t>
      </w:r>
      <w:proofErr w:type="gramEnd"/>
      <w:r w:rsidR="00DE7FFB">
        <w:rPr>
          <w:color w:val="000000"/>
          <w:sz w:val="22"/>
          <w:szCs w:val="22"/>
        </w:rPr>
        <w:t xml:space="preserve"> </w:t>
      </w:r>
      <w:r w:rsidR="00DE7FFB">
        <w:rPr>
          <w:rFonts w:eastAsia="Calibri"/>
          <w:sz w:val="22"/>
          <w:szCs w:val="22"/>
        </w:rPr>
        <w:t>товарной накладной (ТОРГ-12)</w:t>
      </w:r>
      <w:r w:rsidR="00DE7FFB">
        <w:rPr>
          <w:color w:val="000000"/>
          <w:sz w:val="22"/>
          <w:szCs w:val="22"/>
        </w:rPr>
        <w:t xml:space="preserve">  на основании счета, выставленного Поставщиком.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w:t>
      </w:r>
      <w:r w:rsidR="00DE7FFB">
        <w:rPr>
          <w:sz w:val="22"/>
          <w:szCs w:val="22"/>
        </w:rPr>
        <w:t xml:space="preserve"> Порядок направления счетов/счетов-фактур и </w:t>
      </w:r>
      <w:r w:rsidR="00DE7FFB">
        <w:rPr>
          <w:rFonts w:eastAsia="Calibri"/>
          <w:sz w:val="22"/>
          <w:szCs w:val="22"/>
        </w:rPr>
        <w:t>товарных накладных (ТОРГ-12)</w:t>
      </w:r>
      <w:r w:rsidR="00DE7FFB">
        <w:rPr>
          <w:sz w:val="22"/>
          <w:szCs w:val="22"/>
        </w:rPr>
        <w:t xml:space="preserve"> Покупателю: </w:t>
      </w:r>
    </w:p>
    <w:p w:rsidR="00DE7FFB" w:rsidRDefault="006867AF" w:rsidP="00DE7FFB">
      <w:pPr>
        <w:shd w:val="clear" w:color="auto" w:fill="FFFFFF"/>
        <w:tabs>
          <w:tab w:val="left" w:pos="953"/>
        </w:tabs>
        <w:ind w:firstLine="284"/>
        <w:jc w:val="both"/>
        <w:rPr>
          <w:sz w:val="22"/>
          <w:szCs w:val="22"/>
        </w:rPr>
      </w:pPr>
      <w:r>
        <w:rPr>
          <w:b/>
          <w:sz w:val="22"/>
          <w:szCs w:val="22"/>
        </w:rPr>
        <w:lastRenderedPageBreak/>
        <w:t>4</w:t>
      </w:r>
      <w:r w:rsidR="00DE7FFB">
        <w:rPr>
          <w:b/>
          <w:sz w:val="22"/>
          <w:szCs w:val="22"/>
        </w:rPr>
        <w:t>.4.1.</w:t>
      </w:r>
      <w:r w:rsidR="00DE7FF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.4.2.</w:t>
      </w:r>
      <w:r w:rsidR="00DE7FF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.4.3.</w:t>
      </w:r>
      <w:r w:rsidR="00DE7FF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DE7FFB">
        <w:rPr>
          <w:sz w:val="22"/>
          <w:szCs w:val="22"/>
        </w:rPr>
        <w:t>с даты</w:t>
      </w:r>
      <w:proofErr w:type="gramEnd"/>
      <w:r w:rsidR="00DE7FFB">
        <w:rPr>
          <w:sz w:val="22"/>
          <w:szCs w:val="22"/>
        </w:rPr>
        <w:t xml:space="preserve"> фактического получения счета Покупателем.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.4.4.</w:t>
      </w:r>
      <w:r w:rsidR="00DE7FFB">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00DE7FFB">
        <w:rPr>
          <w:sz w:val="22"/>
          <w:szCs w:val="22"/>
        </w:rPr>
        <w:t>с даты получения</w:t>
      </w:r>
      <w:proofErr w:type="gramEnd"/>
      <w:r w:rsidR="00DE7FFB">
        <w:rPr>
          <w:sz w:val="22"/>
          <w:szCs w:val="22"/>
        </w:rPr>
        <w:t xml:space="preserve"> соответствующего письменного требования Покупателя.</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.4.5.</w:t>
      </w:r>
      <w:r w:rsidR="00DE7FF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Default="00DE7FFB" w:rsidP="00DE7FFB">
      <w:pPr>
        <w:shd w:val="clear" w:color="auto" w:fill="FFFFFF"/>
        <w:tabs>
          <w:tab w:val="left" w:pos="953"/>
        </w:tabs>
        <w:ind w:firstLine="284"/>
        <w:jc w:val="both"/>
        <w:rPr>
          <w:color w:val="000000"/>
          <w:sz w:val="22"/>
          <w:szCs w:val="22"/>
        </w:rPr>
      </w:pPr>
      <w:r>
        <w:rPr>
          <w:color w:val="000000"/>
          <w:sz w:val="22"/>
          <w:szCs w:val="22"/>
        </w:rPr>
        <w:t xml:space="preserve"> </w:t>
      </w:r>
      <w:r w:rsidR="006867AF">
        <w:rPr>
          <w:b/>
          <w:color w:val="000000"/>
          <w:sz w:val="22"/>
          <w:szCs w:val="22"/>
        </w:rPr>
        <w:t>4</w:t>
      </w:r>
      <w:r>
        <w:rPr>
          <w:b/>
          <w:color w:val="000000"/>
          <w:sz w:val="22"/>
          <w:szCs w:val="22"/>
        </w:rPr>
        <w:t>.5.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E7FFB" w:rsidRDefault="006867AF" w:rsidP="00DE7FFB">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.6.</w:t>
      </w:r>
      <w:r w:rsidR="00DE7FFB">
        <w:rPr>
          <w:color w:val="000000"/>
          <w:sz w:val="22"/>
          <w:szCs w:val="22"/>
        </w:rPr>
        <w:t xml:space="preserve"> По согласованию сторон, расчеты по настоящему договору допускаются иными фо</w:t>
      </w:r>
      <w:r w:rsidR="00371596">
        <w:rPr>
          <w:color w:val="000000"/>
          <w:sz w:val="22"/>
          <w:szCs w:val="22"/>
        </w:rPr>
        <w:t>рмами, чем предусмотренными п. 4</w:t>
      </w:r>
      <w:r w:rsidR="00DE7FFB">
        <w:rPr>
          <w:color w:val="000000"/>
          <w:sz w:val="22"/>
          <w:szCs w:val="22"/>
        </w:rPr>
        <w:t>.2. настоящего договора, если эти формы не запрещены действующим законодательством РФ.</w:t>
      </w:r>
    </w:p>
    <w:p w:rsidR="006469ED" w:rsidRPr="00371596" w:rsidRDefault="006867AF" w:rsidP="00371596">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 xml:space="preserve">.7. </w:t>
      </w:r>
      <w:r w:rsidR="00DE7FF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441DDA" w:rsidRDefault="00441DDA" w:rsidP="0041756A">
      <w:pPr>
        <w:shd w:val="clear" w:color="auto" w:fill="FFFFFF"/>
        <w:jc w:val="center"/>
        <w:rPr>
          <w:b/>
          <w:bCs/>
          <w:i/>
          <w:color w:val="000000"/>
          <w:sz w:val="22"/>
          <w:szCs w:val="22"/>
        </w:rPr>
      </w:pPr>
    </w:p>
    <w:p w:rsidR="002C78E9" w:rsidRDefault="006867AF"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250E" w:rsidRPr="00F317F9" w:rsidRDefault="006867AF" w:rsidP="000F250E">
      <w:pPr>
        <w:pStyle w:val="a8"/>
        <w:tabs>
          <w:tab w:val="left" w:pos="851"/>
        </w:tabs>
        <w:ind w:left="0" w:firstLine="284"/>
        <w:jc w:val="both"/>
        <w:rPr>
          <w:color w:val="000000"/>
          <w:sz w:val="22"/>
          <w:szCs w:val="22"/>
        </w:rPr>
      </w:pPr>
      <w:r>
        <w:rPr>
          <w:b/>
          <w:color w:val="000000"/>
          <w:sz w:val="22"/>
          <w:szCs w:val="22"/>
        </w:rPr>
        <w:t>5</w:t>
      </w:r>
      <w:r w:rsidR="000F250E" w:rsidRPr="00441DDA">
        <w:rPr>
          <w:b/>
          <w:color w:val="000000"/>
          <w:sz w:val="22"/>
          <w:szCs w:val="22"/>
        </w:rPr>
        <w:t>.1.</w:t>
      </w:r>
      <w:r w:rsidR="000F250E" w:rsidRPr="00441DDA">
        <w:rPr>
          <w:color w:val="000000"/>
          <w:sz w:val="22"/>
          <w:szCs w:val="22"/>
        </w:rPr>
        <w:t xml:space="preserve"> В случае нарушения Поставщиком обязательств по поставке оборудования, а также в случае несвоевременного</w:t>
      </w:r>
      <w:r w:rsidR="000F250E" w:rsidRPr="00F317F9">
        <w:rPr>
          <w:color w:val="000000"/>
          <w:sz w:val="22"/>
          <w:szCs w:val="22"/>
        </w:rPr>
        <w:t xml:space="preserve">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250E" w:rsidRPr="00F317F9" w:rsidRDefault="006867AF" w:rsidP="006469ED">
      <w:pPr>
        <w:jc w:val="both"/>
        <w:rPr>
          <w:color w:val="000000"/>
          <w:sz w:val="22"/>
          <w:szCs w:val="22"/>
        </w:rPr>
      </w:pPr>
      <w:r>
        <w:rPr>
          <w:b/>
          <w:color w:val="000000"/>
          <w:sz w:val="22"/>
          <w:szCs w:val="22"/>
        </w:rPr>
        <w:t xml:space="preserve">      5</w:t>
      </w:r>
      <w:r w:rsidR="000F250E" w:rsidRPr="00F317F9">
        <w:rPr>
          <w:b/>
          <w:color w:val="000000"/>
          <w:sz w:val="22"/>
          <w:szCs w:val="22"/>
        </w:rPr>
        <w:t>.2.</w:t>
      </w:r>
      <w:r w:rsidR="000F250E" w:rsidRPr="00F317F9">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F317F9">
        <w:rPr>
          <w:bCs/>
          <w:color w:val="000000"/>
          <w:sz w:val="22"/>
          <w:szCs w:val="22"/>
        </w:rPr>
        <w:t xml:space="preserve">При этом Покупатель также вправе возвратить </w:t>
      </w:r>
      <w:r w:rsidR="000F250E" w:rsidRPr="00F317F9">
        <w:rPr>
          <w:color w:val="000000"/>
          <w:sz w:val="22"/>
          <w:szCs w:val="22"/>
        </w:rPr>
        <w:t>Поставщику оборудование</w:t>
      </w:r>
      <w:r w:rsidR="000F250E" w:rsidRPr="00F317F9">
        <w:rPr>
          <w:bCs/>
          <w:color w:val="000000"/>
          <w:sz w:val="22"/>
          <w:szCs w:val="22"/>
        </w:rPr>
        <w:t>, ранее принятое по договору, и потребовать возврата уплаченных денежных средств.</w:t>
      </w:r>
      <w:r w:rsidR="000F250E" w:rsidRPr="00F317F9">
        <w:rPr>
          <w:color w:val="000000"/>
          <w:sz w:val="22"/>
          <w:szCs w:val="22"/>
        </w:rPr>
        <w:t xml:space="preserve"> </w:t>
      </w:r>
    </w:p>
    <w:p w:rsidR="000F250E" w:rsidRPr="00F317F9" w:rsidRDefault="006867AF" w:rsidP="000F250E">
      <w:pPr>
        <w:pStyle w:val="a8"/>
        <w:tabs>
          <w:tab w:val="left" w:pos="426"/>
        </w:tabs>
        <w:ind w:left="0" w:firstLine="284"/>
        <w:jc w:val="both"/>
        <w:rPr>
          <w:color w:val="000000"/>
          <w:sz w:val="22"/>
          <w:szCs w:val="22"/>
        </w:rPr>
      </w:pPr>
      <w:r>
        <w:rPr>
          <w:b/>
          <w:color w:val="000000"/>
          <w:sz w:val="22"/>
          <w:szCs w:val="22"/>
        </w:rPr>
        <w:t>5</w:t>
      </w:r>
      <w:r w:rsidR="000F250E" w:rsidRPr="00F317F9">
        <w:rPr>
          <w:b/>
          <w:color w:val="000000"/>
          <w:sz w:val="22"/>
          <w:szCs w:val="22"/>
        </w:rPr>
        <w:t>.3.</w:t>
      </w:r>
      <w:r w:rsidR="000F250E" w:rsidRPr="00F317F9">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F317F9" w:rsidRDefault="006867AF" w:rsidP="000F250E">
      <w:pPr>
        <w:ind w:firstLine="284"/>
        <w:jc w:val="both"/>
        <w:rPr>
          <w:color w:val="000000"/>
          <w:sz w:val="22"/>
          <w:szCs w:val="22"/>
        </w:rPr>
      </w:pPr>
      <w:r>
        <w:rPr>
          <w:b/>
          <w:color w:val="000000"/>
          <w:sz w:val="22"/>
          <w:szCs w:val="22"/>
        </w:rPr>
        <w:t>5</w:t>
      </w:r>
      <w:r w:rsidR="000F250E" w:rsidRPr="00F317F9">
        <w:rPr>
          <w:b/>
          <w:color w:val="000000"/>
          <w:sz w:val="22"/>
          <w:szCs w:val="22"/>
        </w:rPr>
        <w:t>.4.</w:t>
      </w:r>
      <w:r w:rsidR="000F250E" w:rsidRPr="00F317F9">
        <w:rPr>
          <w:color w:val="000000"/>
          <w:sz w:val="22"/>
          <w:szCs w:val="22"/>
        </w:rPr>
        <w:t xml:space="preserve"> Если в результате составления и выставления Поставщиком </w:t>
      </w:r>
      <w:r w:rsidR="000F250E" w:rsidRPr="00441DDA">
        <w:rPr>
          <w:color w:val="000000"/>
          <w:sz w:val="22"/>
          <w:szCs w:val="22"/>
        </w:rPr>
        <w:t>счетов-фактур</w:t>
      </w:r>
      <w:r w:rsidR="00952CC4" w:rsidRPr="00441DDA">
        <w:rPr>
          <w:sz w:val="22"/>
          <w:szCs w:val="22"/>
        </w:rPr>
        <w:t xml:space="preserve"> и товарной накладной</w:t>
      </w:r>
      <w:r w:rsidR="000F250E" w:rsidRPr="00F317F9">
        <w:rPr>
          <w:color w:val="000000"/>
          <w:sz w:val="22"/>
          <w:szCs w:val="22"/>
        </w:rPr>
        <w:t xml:space="preserve"> с нарушением порядка и требований, устано</w:t>
      </w:r>
      <w:bookmarkStart w:id="0" w:name="_GoBack"/>
      <w:bookmarkEnd w:id="0"/>
      <w:r w:rsidR="000F250E" w:rsidRPr="00F317F9">
        <w:rPr>
          <w:color w:val="000000"/>
          <w:sz w:val="22"/>
          <w:szCs w:val="22"/>
        </w:rPr>
        <w:t>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F317F9">
        <w:t xml:space="preserve"> </w:t>
      </w:r>
      <w:r w:rsidR="000F250E" w:rsidRPr="00F317F9">
        <w:rPr>
          <w:color w:val="000000"/>
          <w:sz w:val="22"/>
          <w:szCs w:val="22"/>
        </w:rPr>
        <w:t xml:space="preserve">В случае нарушения Поставщиком сроков, предусмотренных </w:t>
      </w:r>
      <w:r w:rsidR="000F250E" w:rsidRPr="00441DDA">
        <w:rPr>
          <w:color w:val="000000"/>
          <w:sz w:val="22"/>
          <w:szCs w:val="22"/>
        </w:rPr>
        <w:t xml:space="preserve">пунктом </w:t>
      </w:r>
      <w:r w:rsidR="00D653EE">
        <w:rPr>
          <w:color w:val="000000"/>
          <w:sz w:val="22"/>
          <w:szCs w:val="22"/>
        </w:rPr>
        <w:t>4</w:t>
      </w:r>
      <w:r w:rsidR="000F250E" w:rsidRPr="00441DDA">
        <w:rPr>
          <w:color w:val="000000"/>
          <w:sz w:val="22"/>
          <w:szCs w:val="22"/>
        </w:rPr>
        <w:t>.4.4 настоящего</w:t>
      </w:r>
      <w:r w:rsidR="000F250E" w:rsidRPr="00F317F9">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F317F9" w:rsidRDefault="006867AF" w:rsidP="000F250E">
      <w:pPr>
        <w:tabs>
          <w:tab w:val="left" w:pos="284"/>
        </w:tabs>
        <w:ind w:firstLine="284"/>
        <w:jc w:val="both"/>
        <w:rPr>
          <w:color w:val="000000"/>
          <w:sz w:val="22"/>
          <w:szCs w:val="22"/>
        </w:rPr>
      </w:pPr>
      <w:r>
        <w:rPr>
          <w:b/>
          <w:color w:val="000000"/>
          <w:sz w:val="22"/>
          <w:szCs w:val="22"/>
        </w:rPr>
        <w:t>5</w:t>
      </w:r>
      <w:r w:rsidR="000F250E" w:rsidRPr="00F317F9">
        <w:rPr>
          <w:b/>
          <w:color w:val="000000"/>
          <w:sz w:val="22"/>
          <w:szCs w:val="22"/>
        </w:rPr>
        <w:t>.5.</w:t>
      </w:r>
      <w:r w:rsidR="000F250E" w:rsidRPr="00F317F9">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F317F9">
        <w:rPr>
          <w:sz w:val="22"/>
          <w:szCs w:val="22"/>
        </w:rPr>
        <w:t>убытки в полной сумме сверх неустойки, в том числе упущенную выручку</w:t>
      </w:r>
      <w:r w:rsidR="000F250E" w:rsidRPr="00F317F9">
        <w:rPr>
          <w:color w:val="000000"/>
          <w:sz w:val="22"/>
          <w:szCs w:val="22"/>
        </w:rPr>
        <w:t xml:space="preserve">. </w:t>
      </w:r>
    </w:p>
    <w:p w:rsidR="000F250E" w:rsidRPr="00F317F9" w:rsidRDefault="006867AF" w:rsidP="000F250E">
      <w:pPr>
        <w:tabs>
          <w:tab w:val="left" w:pos="284"/>
        </w:tabs>
        <w:ind w:firstLine="284"/>
        <w:jc w:val="both"/>
        <w:rPr>
          <w:b/>
          <w:color w:val="000000"/>
          <w:sz w:val="22"/>
          <w:szCs w:val="22"/>
        </w:rPr>
      </w:pPr>
      <w:r>
        <w:rPr>
          <w:b/>
          <w:color w:val="000000"/>
          <w:sz w:val="22"/>
          <w:szCs w:val="22"/>
        </w:rPr>
        <w:t>5</w:t>
      </w:r>
      <w:r w:rsidR="000F250E" w:rsidRPr="00F317F9">
        <w:rPr>
          <w:b/>
          <w:color w:val="000000"/>
          <w:sz w:val="22"/>
          <w:szCs w:val="22"/>
        </w:rPr>
        <w:t>.6</w:t>
      </w:r>
      <w:r w:rsidR="000F250E" w:rsidRPr="00F317F9">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F317F9">
        <w:rPr>
          <w:b/>
          <w:color w:val="000000"/>
          <w:sz w:val="22"/>
          <w:szCs w:val="22"/>
        </w:rPr>
        <w:t>.</w:t>
      </w:r>
    </w:p>
    <w:p w:rsidR="00D74F2D" w:rsidRPr="00D74F2D" w:rsidRDefault="006867AF" w:rsidP="00D74F2D">
      <w:pPr>
        <w:tabs>
          <w:tab w:val="left" w:pos="426"/>
        </w:tabs>
        <w:ind w:firstLine="284"/>
        <w:jc w:val="both"/>
        <w:rPr>
          <w:color w:val="000000"/>
          <w:sz w:val="22"/>
          <w:szCs w:val="22"/>
        </w:rPr>
      </w:pPr>
      <w:r>
        <w:rPr>
          <w:b/>
          <w:sz w:val="22"/>
        </w:rPr>
        <w:t>5</w:t>
      </w:r>
      <w:r w:rsidR="006469ED">
        <w:rPr>
          <w:b/>
          <w:sz w:val="22"/>
        </w:rPr>
        <w:t>.7</w:t>
      </w:r>
      <w:r w:rsidR="00D74F2D" w:rsidRPr="00D74F2D">
        <w:rPr>
          <w:b/>
          <w:sz w:val="22"/>
        </w:rPr>
        <w:t>.</w:t>
      </w:r>
      <w:r w:rsidR="00D74F2D">
        <w:rPr>
          <w:sz w:val="22"/>
        </w:rPr>
        <w:t xml:space="preserve"> </w:t>
      </w:r>
      <w:r w:rsidR="00D74F2D" w:rsidRPr="00D74F2D">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8E1532">
        <w:rPr>
          <w:sz w:val="22"/>
        </w:rPr>
        <w:t>оборудования</w:t>
      </w:r>
      <w:r w:rsidR="00D74F2D" w:rsidRPr="00D74F2D">
        <w:rPr>
          <w:sz w:val="22"/>
        </w:rPr>
        <w:t>. Уплата (удержание) неустойки не освобождает стороны от исполнения своего обязательства в натуре.</w:t>
      </w:r>
    </w:p>
    <w:p w:rsidR="00D74F2D" w:rsidRPr="004F058C" w:rsidRDefault="00D74F2D" w:rsidP="004F058C">
      <w:pPr>
        <w:ind w:firstLine="284"/>
        <w:jc w:val="both"/>
        <w:rPr>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6867A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41756A">
        <w:rPr>
          <w:color w:val="000000"/>
          <w:sz w:val="22"/>
          <w:szCs w:val="22"/>
        </w:rPr>
        <w:lastRenderedPageBreak/>
        <w:t>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469ED">
        <w:rPr>
          <w:color w:val="000000"/>
          <w:sz w:val="22"/>
          <w:szCs w:val="22"/>
        </w:rPr>
        <w:t xml:space="preserve"> </w:t>
      </w:r>
      <w:r w:rsidR="006867A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867A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867A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867A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867A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867A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6867A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038F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038F6"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038F6"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867AF">
        <w:rPr>
          <w:sz w:val="22"/>
          <w:szCs w:val="22"/>
        </w:rPr>
        <w:t>9</w:t>
      </w:r>
      <w:r w:rsidR="002C78E9" w:rsidRPr="0041756A">
        <w:rPr>
          <w:sz w:val="22"/>
          <w:szCs w:val="22"/>
        </w:rPr>
        <w:t xml:space="preserve">.3. </w:t>
      </w:r>
    </w:p>
    <w:p w:rsidR="002C78E9" w:rsidRPr="0041756A" w:rsidRDefault="00F038F6"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038F6"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371596"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71596"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Pr>
          <w:sz w:val="22"/>
          <w:szCs w:val="22"/>
        </w:rPr>
        <w:t>2</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71596"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262CE">
        <w:rPr>
          <w:sz w:val="22"/>
          <w:szCs w:val="22"/>
        </w:rPr>
        <w:t>3</w:t>
      </w:r>
      <w:r w:rsidR="002C78E9" w:rsidRPr="0041756A">
        <w:rPr>
          <w:sz w:val="22"/>
          <w:szCs w:val="22"/>
        </w:rPr>
        <w:t xml:space="preserve"> к настоящему Договору.</w:t>
      </w:r>
    </w:p>
    <w:p w:rsidR="00C54FD3" w:rsidRPr="006469ED" w:rsidRDefault="00371596" w:rsidP="006469ED">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262C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371596" w:rsidP="00224D07">
      <w:pPr>
        <w:widowControl w:val="0"/>
        <w:tabs>
          <w:tab w:val="left" w:pos="993"/>
        </w:tabs>
        <w:suppressAutoHyphens/>
        <w:ind w:firstLine="284"/>
        <w:contextualSpacing/>
        <w:jc w:val="both"/>
        <w:rPr>
          <w:sz w:val="22"/>
          <w:szCs w:val="22"/>
        </w:rPr>
      </w:pPr>
      <w:r>
        <w:rPr>
          <w:b/>
          <w:sz w:val="22"/>
          <w:szCs w:val="22"/>
        </w:rPr>
        <w:t>9</w:t>
      </w:r>
      <w:r w:rsidR="006469ED">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0F250E" w:rsidRPr="006469ED" w:rsidRDefault="00371596" w:rsidP="000F250E">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9</w:t>
      </w:r>
      <w:r w:rsidR="006469ED">
        <w:rPr>
          <w:color w:val="000000" w:themeColor="text1"/>
          <w:sz w:val="22"/>
          <w:szCs w:val="22"/>
        </w:rPr>
        <w:t>.9</w:t>
      </w:r>
      <w:r w:rsidR="000F250E" w:rsidRPr="006469E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469ED" w:rsidRPr="007E5D05" w:rsidRDefault="00371596" w:rsidP="007E5D05">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9</w:t>
      </w:r>
      <w:r w:rsidR="006469ED">
        <w:rPr>
          <w:color w:val="000000" w:themeColor="text1"/>
          <w:sz w:val="22"/>
          <w:szCs w:val="22"/>
        </w:rPr>
        <w:t>.9</w:t>
      </w:r>
      <w:r w:rsidR="000F250E" w:rsidRPr="006469ED">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0F250E" w:rsidRPr="006469ED" w:rsidRDefault="00371596" w:rsidP="000F250E">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6469ED">
        <w:rPr>
          <w:b/>
          <w:sz w:val="22"/>
          <w:szCs w:val="22"/>
        </w:rPr>
        <w:t>.10</w:t>
      </w:r>
      <w:r w:rsidR="000F250E" w:rsidRPr="006469ED">
        <w:rPr>
          <w:b/>
          <w:sz w:val="22"/>
          <w:szCs w:val="22"/>
        </w:rPr>
        <w:t>.</w:t>
      </w:r>
      <w:r w:rsidR="000F250E" w:rsidRPr="006469E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6469ED" w:rsidRPr="00F317F9" w:rsidRDefault="006469ED" w:rsidP="0041756A">
      <w:pPr>
        <w:jc w:val="center"/>
        <w:rPr>
          <w:b/>
          <w:i/>
          <w:sz w:val="22"/>
          <w:szCs w:val="22"/>
        </w:rPr>
      </w:pPr>
    </w:p>
    <w:p w:rsidR="002C78E9" w:rsidRPr="00F317F9" w:rsidRDefault="002C78E9" w:rsidP="0041756A">
      <w:pPr>
        <w:jc w:val="center"/>
        <w:rPr>
          <w:b/>
          <w:i/>
          <w:sz w:val="22"/>
          <w:szCs w:val="22"/>
        </w:rPr>
      </w:pPr>
      <w:r w:rsidRPr="00F317F9">
        <w:rPr>
          <w:b/>
          <w:i/>
          <w:sz w:val="22"/>
          <w:szCs w:val="22"/>
        </w:rPr>
        <w:t>1</w:t>
      </w:r>
      <w:r w:rsidR="00371596">
        <w:rPr>
          <w:b/>
          <w:i/>
          <w:sz w:val="22"/>
          <w:szCs w:val="22"/>
        </w:rPr>
        <w:t>0</w:t>
      </w:r>
      <w:r w:rsidRPr="00F317F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r w:rsidRPr="00F317F9">
              <w:rPr>
                <w:spacing w:val="-2"/>
                <w:sz w:val="22"/>
                <w:szCs w:val="22"/>
              </w:rPr>
              <w:t>Р/</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F317F9"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Pr="00F317F9">
              <w:rPr>
                <w:i/>
                <w:sz w:val="22"/>
                <w:szCs w:val="22"/>
                <w:lang w:val="en-US"/>
              </w:rPr>
              <w:t>doc</w:t>
            </w:r>
            <w:r w:rsidRPr="00F317F9">
              <w:rPr>
                <w:i/>
                <w:sz w:val="22"/>
                <w:szCs w:val="22"/>
              </w:rPr>
              <w:t>@</w:t>
            </w:r>
            <w:proofErr w:type="spellStart"/>
            <w:r w:rsidRPr="00F317F9">
              <w:rPr>
                <w:i/>
                <w:sz w:val="22"/>
                <w:szCs w:val="22"/>
                <w:lang w:val="en-US"/>
              </w:rPr>
              <w:t>drsk</w:t>
            </w:r>
            <w:proofErr w:type="spellEnd"/>
            <w:r w:rsidRPr="00F317F9">
              <w:rPr>
                <w:i/>
                <w:sz w:val="22"/>
                <w:szCs w:val="22"/>
              </w:rPr>
              <w:t>.</w:t>
            </w:r>
            <w:proofErr w:type="spellStart"/>
            <w:r w:rsidRPr="00F317F9">
              <w:rPr>
                <w:i/>
                <w:sz w:val="22"/>
                <w:szCs w:val="22"/>
                <w:lang w:val="en-US"/>
              </w:rPr>
              <w:t>ru</w:t>
            </w:r>
            <w:proofErr w:type="spellEnd"/>
            <w:r w:rsidRPr="00F317F9">
              <w:rPr>
                <w:sz w:val="22"/>
                <w:szCs w:val="22"/>
              </w:rPr>
              <w:t xml:space="preserve"> </w:t>
            </w:r>
          </w:p>
          <w:p w:rsidR="00425D61" w:rsidRPr="00F317F9" w:rsidRDefault="00425D61"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Default="002C78E9" w:rsidP="0041756A">
      <w:pPr>
        <w:jc w:val="both"/>
        <w:rPr>
          <w:color w:val="000000"/>
          <w:sz w:val="22"/>
          <w:szCs w:val="22"/>
        </w:rPr>
      </w:pPr>
    </w:p>
    <w:p w:rsidR="002C441B" w:rsidRPr="00DD543D" w:rsidRDefault="002C441B" w:rsidP="002C441B">
      <w:pPr>
        <w:widowControl w:val="0"/>
        <w:shd w:val="clear" w:color="auto" w:fill="FFFFFF"/>
        <w:autoSpaceDE w:val="0"/>
        <w:autoSpaceDN w:val="0"/>
        <w:adjustRightInd w:val="0"/>
        <w:spacing w:before="230" w:line="230" w:lineRule="exact"/>
        <w:jc w:val="both"/>
        <w:rPr>
          <w:color w:val="000000"/>
          <w:spacing w:val="-1"/>
          <w:sz w:val="22"/>
          <w:szCs w:val="22"/>
        </w:rPr>
      </w:pPr>
      <w:r w:rsidRPr="00DD543D">
        <w:rPr>
          <w:b/>
          <w:bCs/>
          <w:color w:val="000000"/>
          <w:spacing w:val="-1"/>
          <w:sz w:val="22"/>
          <w:szCs w:val="22"/>
        </w:rPr>
        <w:t>Грузополучатель</w:t>
      </w:r>
      <w:r w:rsidRPr="00DD543D">
        <w:rPr>
          <w:color w:val="000000"/>
          <w:spacing w:val="-1"/>
          <w:sz w:val="22"/>
          <w:szCs w:val="22"/>
        </w:rPr>
        <w:t xml:space="preserve">: </w:t>
      </w:r>
      <w:r w:rsidRPr="00DD543D">
        <w:rPr>
          <w:b/>
          <w:color w:val="000000"/>
          <w:spacing w:val="-1"/>
          <w:sz w:val="22"/>
          <w:szCs w:val="22"/>
        </w:rPr>
        <w:t xml:space="preserve">Филиал </w:t>
      </w:r>
      <w:r w:rsidRPr="00DD543D">
        <w:rPr>
          <w:b/>
          <w:bCs/>
          <w:color w:val="000000"/>
          <w:spacing w:val="-1"/>
          <w:sz w:val="22"/>
          <w:szCs w:val="22"/>
        </w:rPr>
        <w:t xml:space="preserve">АО «ДРСК» «Хабаровские электрические сети» СП «Центральные электрические сети» </w:t>
      </w:r>
    </w:p>
    <w:p w:rsidR="002C441B" w:rsidRPr="0031018C" w:rsidRDefault="002C441B" w:rsidP="002C441B">
      <w:pPr>
        <w:widowControl w:val="0"/>
        <w:shd w:val="clear" w:color="auto" w:fill="FFFFFF"/>
        <w:autoSpaceDE w:val="0"/>
        <w:autoSpaceDN w:val="0"/>
        <w:adjustRightInd w:val="0"/>
        <w:spacing w:line="230" w:lineRule="exact"/>
        <w:ind w:left="11"/>
        <w:jc w:val="both"/>
        <w:rPr>
          <w:color w:val="000000"/>
          <w:spacing w:val="-1"/>
          <w:sz w:val="22"/>
          <w:szCs w:val="22"/>
        </w:rPr>
      </w:pPr>
      <w:r w:rsidRPr="00DD543D">
        <w:rPr>
          <w:color w:val="000000"/>
          <w:spacing w:val="-1"/>
          <w:sz w:val="22"/>
          <w:szCs w:val="22"/>
        </w:rPr>
        <w:t xml:space="preserve">680009, г. Хабаровск, ул. </w:t>
      </w:r>
      <w:proofErr w:type="gramStart"/>
      <w:r w:rsidRPr="00DD543D">
        <w:rPr>
          <w:color w:val="000000"/>
          <w:spacing w:val="-1"/>
          <w:sz w:val="22"/>
          <w:szCs w:val="22"/>
        </w:rPr>
        <w:t>Промышленная</w:t>
      </w:r>
      <w:proofErr w:type="gramEnd"/>
      <w:r w:rsidRPr="00DD543D">
        <w:rPr>
          <w:color w:val="000000"/>
          <w:spacing w:val="-1"/>
          <w:sz w:val="22"/>
          <w:szCs w:val="22"/>
        </w:rPr>
        <w:t xml:space="preserve">, 13, ОКПО – 98097847, КПП – </w:t>
      </w:r>
      <w:r w:rsidRPr="00DD543D">
        <w:rPr>
          <w:sz w:val="22"/>
          <w:szCs w:val="22"/>
        </w:rPr>
        <w:t>272402001</w:t>
      </w:r>
      <w:r w:rsidRPr="00DD543D">
        <w:rPr>
          <w:color w:val="000000"/>
          <w:spacing w:val="-1"/>
          <w:sz w:val="22"/>
          <w:szCs w:val="22"/>
        </w:rPr>
        <w:t xml:space="preserve"> </w:t>
      </w:r>
    </w:p>
    <w:p w:rsidR="002C441B" w:rsidRDefault="002C441B" w:rsidP="002C441B">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p>
    <w:p w:rsidR="002C441B" w:rsidRPr="00DD543D" w:rsidRDefault="002C441B" w:rsidP="002C441B">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r w:rsidRPr="00DD543D">
        <w:rPr>
          <w:b/>
          <w:color w:val="000000"/>
          <w:spacing w:val="-1"/>
          <w:sz w:val="22"/>
          <w:szCs w:val="22"/>
        </w:rPr>
        <w:t xml:space="preserve">Отгрузочные реквизиты: </w:t>
      </w:r>
      <w:r w:rsidRPr="00DD543D">
        <w:rPr>
          <w:color w:val="000000"/>
          <w:spacing w:val="-1"/>
          <w:sz w:val="22"/>
          <w:szCs w:val="22"/>
        </w:rPr>
        <w:t>станция Хабаровск-2, ДВЖД код - 970001</w:t>
      </w:r>
    </w:p>
    <w:p w:rsidR="002C441B" w:rsidRPr="00DD543D" w:rsidRDefault="002C441B" w:rsidP="002C441B">
      <w:pPr>
        <w:widowControl w:val="0"/>
        <w:autoSpaceDE w:val="0"/>
        <w:autoSpaceDN w:val="0"/>
        <w:adjustRightInd w:val="0"/>
        <w:ind w:right="-566"/>
        <w:rPr>
          <w:color w:val="000000"/>
          <w:spacing w:val="-1"/>
          <w:sz w:val="22"/>
          <w:szCs w:val="22"/>
        </w:rPr>
      </w:pPr>
      <w:r w:rsidRPr="00DD543D">
        <w:rPr>
          <w:color w:val="000000"/>
          <w:spacing w:val="-1"/>
          <w:sz w:val="22"/>
          <w:szCs w:val="22"/>
        </w:rPr>
        <w:t>код предприятия – 9531</w:t>
      </w:r>
    </w:p>
    <w:p w:rsidR="002C441B" w:rsidRPr="00DD543D" w:rsidRDefault="002C441B" w:rsidP="002C441B">
      <w:pPr>
        <w:widowControl w:val="0"/>
        <w:autoSpaceDE w:val="0"/>
        <w:autoSpaceDN w:val="0"/>
        <w:adjustRightInd w:val="0"/>
        <w:ind w:right="-566"/>
        <w:rPr>
          <w:color w:val="000000"/>
          <w:spacing w:val="-1"/>
          <w:sz w:val="22"/>
          <w:szCs w:val="22"/>
        </w:rPr>
      </w:pPr>
      <w:r w:rsidRPr="00DD543D">
        <w:rPr>
          <w:color w:val="000000"/>
          <w:spacing w:val="-1"/>
          <w:sz w:val="22"/>
          <w:szCs w:val="22"/>
        </w:rPr>
        <w:t xml:space="preserve">Контактное лицо:  </w:t>
      </w:r>
      <w:proofErr w:type="spellStart"/>
      <w:r w:rsidRPr="00DD543D">
        <w:rPr>
          <w:color w:val="000000"/>
          <w:spacing w:val="-1"/>
          <w:sz w:val="22"/>
          <w:szCs w:val="22"/>
        </w:rPr>
        <w:t>Гостев</w:t>
      </w:r>
      <w:proofErr w:type="spellEnd"/>
      <w:r w:rsidRPr="00DD543D">
        <w:rPr>
          <w:color w:val="000000"/>
          <w:spacing w:val="-1"/>
          <w:sz w:val="22"/>
          <w:szCs w:val="22"/>
        </w:rPr>
        <w:t xml:space="preserve"> Андрей Николаевич, тел. 8 (4212) 59-91-08</w:t>
      </w:r>
    </w:p>
    <w:p w:rsidR="00371596" w:rsidRDefault="00371596" w:rsidP="0041756A">
      <w:pPr>
        <w:jc w:val="both"/>
        <w:rPr>
          <w:color w:val="000000"/>
          <w:sz w:val="22"/>
          <w:szCs w:val="22"/>
        </w:rPr>
      </w:pPr>
    </w:p>
    <w:p w:rsidR="00371596" w:rsidRPr="0041756A" w:rsidRDefault="00371596"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371596" w:rsidRDefault="00371596" w:rsidP="002C441B">
      <w:pPr>
        <w:tabs>
          <w:tab w:val="left" w:pos="1725"/>
        </w:tabs>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A80182" w:rsidRPr="00AB2184" w:rsidRDefault="00A80182" w:rsidP="00A80182">
      <w:pPr>
        <w:tabs>
          <w:tab w:val="left" w:pos="1725"/>
        </w:tabs>
        <w:jc w:val="right"/>
        <w:rPr>
          <w:sz w:val="22"/>
          <w:szCs w:val="22"/>
        </w:rPr>
      </w:pPr>
      <w:r w:rsidRPr="00AB2184">
        <w:rPr>
          <w:sz w:val="22"/>
          <w:szCs w:val="22"/>
        </w:rPr>
        <w:lastRenderedPageBreak/>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Default="002C78E9" w:rsidP="0041756A">
      <w:pPr>
        <w:tabs>
          <w:tab w:val="left" w:pos="1725"/>
        </w:tabs>
        <w:jc w:val="right"/>
        <w:rPr>
          <w:sz w:val="22"/>
          <w:szCs w:val="22"/>
        </w:rPr>
      </w:pPr>
      <w:r w:rsidRPr="004A6E33">
        <w:rPr>
          <w:sz w:val="22"/>
          <w:szCs w:val="22"/>
        </w:rPr>
        <w:lastRenderedPageBreak/>
        <w:t xml:space="preserve">Приложение № </w:t>
      </w:r>
      <w:r w:rsidR="00371596">
        <w:rPr>
          <w:sz w:val="22"/>
          <w:szCs w:val="22"/>
        </w:rPr>
        <w:t>2</w:t>
      </w:r>
    </w:p>
    <w:p w:rsidR="00371596" w:rsidRPr="004A6E33" w:rsidRDefault="00371596" w:rsidP="00371596">
      <w:pPr>
        <w:tabs>
          <w:tab w:val="left" w:pos="1725"/>
        </w:tabs>
        <w:jc w:val="center"/>
        <w:rPr>
          <w:sz w:val="22"/>
          <w:szCs w:val="22"/>
        </w:rPr>
      </w:pP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7159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4719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71596">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sectPr w:rsidR="00443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2A6" w:rsidRDefault="004772A6" w:rsidP="00070A4C">
      <w:r>
        <w:separator/>
      </w:r>
    </w:p>
  </w:endnote>
  <w:endnote w:type="continuationSeparator" w:id="0">
    <w:p w:rsidR="004772A6" w:rsidRDefault="004772A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2A6" w:rsidRDefault="004772A6" w:rsidP="00070A4C">
      <w:r>
        <w:separator/>
      </w:r>
    </w:p>
  </w:footnote>
  <w:footnote w:type="continuationSeparator" w:id="0">
    <w:p w:rsidR="004772A6" w:rsidRDefault="004772A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7466D33C"/>
    <w:lvl w:ilvl="0">
      <w:start w:val="5"/>
      <w:numFmt w:val="decimal"/>
      <w:lvlText w:val="%1."/>
      <w:lvlJc w:val="left"/>
      <w:pPr>
        <w:ind w:left="360" w:hanging="360"/>
      </w:pPr>
      <w:rPr>
        <w:rFonts w:hint="default"/>
      </w:rPr>
    </w:lvl>
    <w:lvl w:ilvl="1">
      <w:start w:val="1"/>
      <w:numFmt w:val="decimal"/>
      <w:lvlText w:val="4.%2."/>
      <w:lvlJc w:val="left"/>
      <w:pPr>
        <w:ind w:left="644" w:hanging="360"/>
      </w:pPr>
      <w:rPr>
        <w:rFonts w:ascii="Times New Roman" w:hAnsi="Times New Roman" w:cs="Times New Roman"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9E28E748"/>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D076BEFE"/>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5"/>
  </w:num>
  <w:num w:numId="5">
    <w:abstractNumId w:val="7"/>
  </w:num>
  <w:num w:numId="6">
    <w:abstractNumId w:val="24"/>
  </w:num>
  <w:num w:numId="7">
    <w:abstractNumId w:val="20"/>
  </w:num>
  <w:num w:numId="8">
    <w:abstractNumId w:val="16"/>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4"/>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5"/>
  </w:num>
  <w:num w:numId="30">
    <w:abstractNumId w:val="1"/>
  </w:num>
  <w:num w:numId="31">
    <w:abstractNumId w:val="0"/>
  </w:num>
  <w:num w:numId="32">
    <w:abstractNumId w:val="1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5656"/>
    <w:rsid w:val="000C265B"/>
    <w:rsid w:val="000E01DE"/>
    <w:rsid w:val="000E0EE1"/>
    <w:rsid w:val="000E288D"/>
    <w:rsid w:val="000E7C62"/>
    <w:rsid w:val="000F1299"/>
    <w:rsid w:val="000F15F7"/>
    <w:rsid w:val="000F2233"/>
    <w:rsid w:val="000F23E9"/>
    <w:rsid w:val="000F250E"/>
    <w:rsid w:val="000F47AE"/>
    <w:rsid w:val="000F64D3"/>
    <w:rsid w:val="000F71A9"/>
    <w:rsid w:val="0010263E"/>
    <w:rsid w:val="0010647E"/>
    <w:rsid w:val="00115E3D"/>
    <w:rsid w:val="0011702C"/>
    <w:rsid w:val="00117851"/>
    <w:rsid w:val="00122CC5"/>
    <w:rsid w:val="00124062"/>
    <w:rsid w:val="00124202"/>
    <w:rsid w:val="00131F93"/>
    <w:rsid w:val="00137F01"/>
    <w:rsid w:val="00141822"/>
    <w:rsid w:val="0015355C"/>
    <w:rsid w:val="00167A85"/>
    <w:rsid w:val="0019257A"/>
    <w:rsid w:val="001B061C"/>
    <w:rsid w:val="001B138F"/>
    <w:rsid w:val="001C083F"/>
    <w:rsid w:val="001C5702"/>
    <w:rsid w:val="001D774C"/>
    <w:rsid w:val="001E1BF4"/>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016D"/>
    <w:rsid w:val="002C24D8"/>
    <w:rsid w:val="002C441B"/>
    <w:rsid w:val="002C78E9"/>
    <w:rsid w:val="002D10EE"/>
    <w:rsid w:val="002D11DF"/>
    <w:rsid w:val="002D2944"/>
    <w:rsid w:val="002E48B2"/>
    <w:rsid w:val="002F46D8"/>
    <w:rsid w:val="002F554E"/>
    <w:rsid w:val="0033076E"/>
    <w:rsid w:val="00334D3C"/>
    <w:rsid w:val="00335F22"/>
    <w:rsid w:val="003537B0"/>
    <w:rsid w:val="00355B00"/>
    <w:rsid w:val="00371596"/>
    <w:rsid w:val="0037436C"/>
    <w:rsid w:val="00383AE1"/>
    <w:rsid w:val="00391611"/>
    <w:rsid w:val="00391CF2"/>
    <w:rsid w:val="00393FA6"/>
    <w:rsid w:val="003A4EF8"/>
    <w:rsid w:val="003C5B0D"/>
    <w:rsid w:val="003E310D"/>
    <w:rsid w:val="003E4722"/>
    <w:rsid w:val="003F10A7"/>
    <w:rsid w:val="003F14A7"/>
    <w:rsid w:val="003F26C8"/>
    <w:rsid w:val="00415521"/>
    <w:rsid w:val="0041618F"/>
    <w:rsid w:val="0041756A"/>
    <w:rsid w:val="00425D61"/>
    <w:rsid w:val="00434790"/>
    <w:rsid w:val="00441DDA"/>
    <w:rsid w:val="00442888"/>
    <w:rsid w:val="00443762"/>
    <w:rsid w:val="00454AAD"/>
    <w:rsid w:val="00470868"/>
    <w:rsid w:val="004772A6"/>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262CE"/>
    <w:rsid w:val="0057671C"/>
    <w:rsid w:val="005A0B91"/>
    <w:rsid w:val="005A4CD1"/>
    <w:rsid w:val="005B4BF0"/>
    <w:rsid w:val="005B629C"/>
    <w:rsid w:val="005C44CE"/>
    <w:rsid w:val="005E672D"/>
    <w:rsid w:val="00606828"/>
    <w:rsid w:val="006123D5"/>
    <w:rsid w:val="00617883"/>
    <w:rsid w:val="00625976"/>
    <w:rsid w:val="00635912"/>
    <w:rsid w:val="006469ED"/>
    <w:rsid w:val="00651728"/>
    <w:rsid w:val="0066400C"/>
    <w:rsid w:val="00677E4B"/>
    <w:rsid w:val="00682F28"/>
    <w:rsid w:val="006867AF"/>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A2B9E"/>
    <w:rsid w:val="007A3D9D"/>
    <w:rsid w:val="007B15D5"/>
    <w:rsid w:val="007B7A6D"/>
    <w:rsid w:val="007D3864"/>
    <w:rsid w:val="007E29E2"/>
    <w:rsid w:val="007E3337"/>
    <w:rsid w:val="007E5D05"/>
    <w:rsid w:val="007F4987"/>
    <w:rsid w:val="007F6869"/>
    <w:rsid w:val="008001FC"/>
    <w:rsid w:val="00820BA4"/>
    <w:rsid w:val="008503D5"/>
    <w:rsid w:val="00852C66"/>
    <w:rsid w:val="00853CC0"/>
    <w:rsid w:val="008543BA"/>
    <w:rsid w:val="008549B8"/>
    <w:rsid w:val="008708E4"/>
    <w:rsid w:val="00875E51"/>
    <w:rsid w:val="008825B9"/>
    <w:rsid w:val="00884EC3"/>
    <w:rsid w:val="00893B06"/>
    <w:rsid w:val="00893EAF"/>
    <w:rsid w:val="008A244E"/>
    <w:rsid w:val="008A5DDD"/>
    <w:rsid w:val="008A774F"/>
    <w:rsid w:val="008C5E64"/>
    <w:rsid w:val="008D2A41"/>
    <w:rsid w:val="008D5310"/>
    <w:rsid w:val="008E1094"/>
    <w:rsid w:val="008E1532"/>
    <w:rsid w:val="00902379"/>
    <w:rsid w:val="00904483"/>
    <w:rsid w:val="00915ADD"/>
    <w:rsid w:val="00926B85"/>
    <w:rsid w:val="009308AA"/>
    <w:rsid w:val="00940611"/>
    <w:rsid w:val="00944751"/>
    <w:rsid w:val="009512DF"/>
    <w:rsid w:val="00952CC4"/>
    <w:rsid w:val="00973F38"/>
    <w:rsid w:val="009763EE"/>
    <w:rsid w:val="009830D3"/>
    <w:rsid w:val="009854F3"/>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624E"/>
    <w:rsid w:val="00B93327"/>
    <w:rsid w:val="00B9534F"/>
    <w:rsid w:val="00B967F7"/>
    <w:rsid w:val="00BA68A7"/>
    <w:rsid w:val="00BB1C88"/>
    <w:rsid w:val="00BC25B5"/>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905B7"/>
    <w:rsid w:val="00CA155A"/>
    <w:rsid w:val="00CA2D61"/>
    <w:rsid w:val="00CA35A5"/>
    <w:rsid w:val="00CA521A"/>
    <w:rsid w:val="00CB6EB4"/>
    <w:rsid w:val="00CD4029"/>
    <w:rsid w:val="00CF042A"/>
    <w:rsid w:val="00CF0A07"/>
    <w:rsid w:val="00CF6916"/>
    <w:rsid w:val="00D07C92"/>
    <w:rsid w:val="00D16353"/>
    <w:rsid w:val="00D22536"/>
    <w:rsid w:val="00D2285D"/>
    <w:rsid w:val="00D35323"/>
    <w:rsid w:val="00D47196"/>
    <w:rsid w:val="00D47D03"/>
    <w:rsid w:val="00D515DC"/>
    <w:rsid w:val="00D51E01"/>
    <w:rsid w:val="00D535C1"/>
    <w:rsid w:val="00D5510F"/>
    <w:rsid w:val="00D653EE"/>
    <w:rsid w:val="00D66F01"/>
    <w:rsid w:val="00D67844"/>
    <w:rsid w:val="00D720EA"/>
    <w:rsid w:val="00D74F2D"/>
    <w:rsid w:val="00D90714"/>
    <w:rsid w:val="00D97067"/>
    <w:rsid w:val="00DB11BF"/>
    <w:rsid w:val="00DB3A1D"/>
    <w:rsid w:val="00DD7E73"/>
    <w:rsid w:val="00DE4FEB"/>
    <w:rsid w:val="00DE7FFB"/>
    <w:rsid w:val="00DF340E"/>
    <w:rsid w:val="00E23291"/>
    <w:rsid w:val="00E405EB"/>
    <w:rsid w:val="00E4671E"/>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038F6"/>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6288A-A563-4546-869A-40D792C3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10</Pages>
  <Words>4528</Words>
  <Characters>25814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13</cp:revision>
  <cp:lastPrinted>2017-08-24T04:15:00Z</cp:lastPrinted>
  <dcterms:created xsi:type="dcterms:W3CDTF">2017-07-04T04:09:00Z</dcterms:created>
  <dcterms:modified xsi:type="dcterms:W3CDTF">2017-08-31T05:44:00Z</dcterms:modified>
</cp:coreProperties>
</file>