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EEC" w:rsidRDefault="00096EEC" w:rsidP="00096EEC">
      <w:pPr>
        <w:tabs>
          <w:tab w:val="left" w:pos="1725"/>
        </w:tabs>
        <w:jc w:val="right"/>
        <w:rPr>
          <w:sz w:val="22"/>
          <w:szCs w:val="22"/>
        </w:rPr>
      </w:pPr>
      <w:bookmarkStart w:id="0" w:name="_GoBack"/>
      <w:bookmarkEnd w:id="0"/>
      <w:r w:rsidRPr="00096EEC">
        <w:rPr>
          <w:sz w:val="22"/>
          <w:szCs w:val="22"/>
        </w:rPr>
        <w:t xml:space="preserve">к лоту № </w:t>
      </w:r>
      <w:r w:rsidR="006D6C84">
        <w:rPr>
          <w:sz w:val="22"/>
          <w:szCs w:val="22"/>
        </w:rPr>
        <w:t>2</w:t>
      </w:r>
    </w:p>
    <w:p w:rsidR="002C78E9" w:rsidRDefault="00B1691E" w:rsidP="00096EEC">
      <w:pPr>
        <w:tabs>
          <w:tab w:val="left" w:pos="1725"/>
        </w:tabs>
        <w:jc w:val="center"/>
        <w:rPr>
          <w:b/>
          <w:sz w:val="28"/>
          <w:szCs w:val="28"/>
        </w:rPr>
      </w:pPr>
      <w:r w:rsidRPr="00096EEC">
        <w:rPr>
          <w:sz w:val="22"/>
          <w:szCs w:val="22"/>
        </w:rPr>
        <w:br/>
      </w:r>
      <w:r w:rsidR="007B46F2">
        <w:rPr>
          <w:b/>
          <w:sz w:val="28"/>
          <w:szCs w:val="28"/>
        </w:rPr>
        <w:t>Проект д</w:t>
      </w:r>
      <w:r w:rsidR="002600C3" w:rsidRPr="00AD7DE2">
        <w:rPr>
          <w:b/>
          <w:sz w:val="28"/>
          <w:szCs w:val="28"/>
        </w:rPr>
        <w:t>оговор</w:t>
      </w:r>
      <w:r w:rsidR="007B46F2">
        <w:rPr>
          <w:b/>
          <w:sz w:val="28"/>
          <w:szCs w:val="28"/>
        </w:rPr>
        <w:t>а</w:t>
      </w:r>
      <w:r w:rsidR="002C78E9" w:rsidRPr="00AD7DE2">
        <w:rPr>
          <w:b/>
          <w:sz w:val="28"/>
          <w:szCs w:val="28"/>
        </w:rPr>
        <w:t xml:space="preserve"> поставки</w:t>
      </w:r>
      <w:r w:rsidR="00096EEC">
        <w:rPr>
          <w:b/>
          <w:sz w:val="28"/>
          <w:szCs w:val="28"/>
        </w:rPr>
        <w:t xml:space="preserve"> №</w:t>
      </w:r>
    </w:p>
    <w:p w:rsidR="007E3337" w:rsidRPr="00403116" w:rsidRDefault="007E3337" w:rsidP="00FF28BF">
      <w:pPr>
        <w:tabs>
          <w:tab w:val="left" w:pos="284"/>
          <w:tab w:val="left" w:pos="1725"/>
        </w:tabs>
        <w:rPr>
          <w:sz w:val="22"/>
          <w:szCs w:val="22"/>
        </w:rPr>
      </w:pPr>
      <w:r w:rsidRPr="00F37CC8">
        <w:rPr>
          <w:b/>
          <w:sz w:val="22"/>
          <w:szCs w:val="22"/>
        </w:rPr>
        <w:t>г</w:t>
      </w:r>
      <w:r w:rsidRPr="00403116">
        <w:rPr>
          <w:sz w:val="22"/>
          <w:szCs w:val="22"/>
        </w:rPr>
        <w:t xml:space="preserve">. </w:t>
      </w:r>
      <w:r w:rsidR="00403116" w:rsidRPr="00403116">
        <w:rPr>
          <w:sz w:val="22"/>
          <w:szCs w:val="22"/>
        </w:rPr>
        <w:t xml:space="preserve"> Благовещенск</w:t>
      </w:r>
      <w:r w:rsidRPr="00403116">
        <w:rPr>
          <w:sz w:val="22"/>
          <w:szCs w:val="22"/>
        </w:rPr>
        <w:t xml:space="preserve">                                                                                                  _______________20</w:t>
      </w:r>
      <w:r w:rsidR="00403116">
        <w:rPr>
          <w:sz w:val="22"/>
          <w:szCs w:val="22"/>
        </w:rPr>
        <w:t xml:space="preserve">17 </w:t>
      </w:r>
      <w:r w:rsidR="0041756A" w:rsidRPr="00403116">
        <w:rPr>
          <w:sz w:val="22"/>
          <w:szCs w:val="22"/>
        </w:rPr>
        <w:t>г.</w:t>
      </w:r>
    </w:p>
    <w:p w:rsidR="0041756A" w:rsidRPr="00403116" w:rsidRDefault="0041756A" w:rsidP="0041756A">
      <w:pPr>
        <w:tabs>
          <w:tab w:val="left" w:pos="1725"/>
        </w:tabs>
        <w:rPr>
          <w:sz w:val="22"/>
          <w:szCs w:val="22"/>
        </w:rPr>
      </w:pPr>
    </w:p>
    <w:p w:rsidR="008C5E64" w:rsidRPr="00F37CC8" w:rsidRDefault="00C36499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color w:val="000000"/>
          <w:sz w:val="22"/>
          <w:szCs w:val="22"/>
        </w:rPr>
      </w:pPr>
      <w:proofErr w:type="gramStart"/>
      <w:r w:rsidRPr="00F37CC8">
        <w:rPr>
          <w:b/>
          <w:color w:val="000000"/>
          <w:sz w:val="22"/>
          <w:szCs w:val="22"/>
        </w:rPr>
        <w:t>А</w:t>
      </w:r>
      <w:r w:rsidR="002C78E9" w:rsidRPr="00F37CC8">
        <w:rPr>
          <w:b/>
          <w:color w:val="000000"/>
          <w:sz w:val="22"/>
          <w:szCs w:val="22"/>
        </w:rPr>
        <w:t>кционерное общество «Дальневосточная распределительная сетевая компания» (АО «ДРСК»)</w:t>
      </w:r>
      <w:r w:rsidR="002C78E9" w:rsidRPr="00F37CC8">
        <w:rPr>
          <w:color w:val="000000"/>
          <w:sz w:val="22"/>
          <w:szCs w:val="22"/>
        </w:rPr>
        <w:t xml:space="preserve">, именуемое в дальнейшем «Покупатель», в лице </w:t>
      </w:r>
      <w:r w:rsidR="008A5EC5">
        <w:rPr>
          <w:color w:val="000000"/>
          <w:sz w:val="22"/>
          <w:szCs w:val="22"/>
        </w:rPr>
        <w:t xml:space="preserve"> Заместителя Генерального директора по инвестициям и управлению ресурсами </w:t>
      </w:r>
      <w:r w:rsidR="00EB25A4">
        <w:rPr>
          <w:color w:val="000000"/>
          <w:sz w:val="22"/>
          <w:szCs w:val="22"/>
        </w:rPr>
        <w:t xml:space="preserve"> </w:t>
      </w:r>
      <w:proofErr w:type="spellStart"/>
      <w:r w:rsidR="008A5EC5" w:rsidRPr="008A5EC5">
        <w:rPr>
          <w:b/>
          <w:i/>
          <w:color w:val="000000"/>
          <w:sz w:val="22"/>
          <w:szCs w:val="22"/>
        </w:rPr>
        <w:t>Юхимука</w:t>
      </w:r>
      <w:proofErr w:type="spellEnd"/>
      <w:r w:rsidR="008A5EC5" w:rsidRPr="008A5EC5">
        <w:rPr>
          <w:b/>
          <w:i/>
          <w:color w:val="000000"/>
          <w:sz w:val="22"/>
          <w:szCs w:val="22"/>
        </w:rPr>
        <w:t xml:space="preserve"> </w:t>
      </w:r>
      <w:r w:rsidR="00EB25A4">
        <w:rPr>
          <w:b/>
          <w:i/>
          <w:color w:val="000000"/>
          <w:sz w:val="22"/>
          <w:szCs w:val="22"/>
        </w:rPr>
        <w:t xml:space="preserve"> </w:t>
      </w:r>
      <w:r w:rsidR="008A5EC5" w:rsidRPr="008A5EC5">
        <w:rPr>
          <w:b/>
          <w:i/>
          <w:color w:val="000000"/>
          <w:sz w:val="22"/>
          <w:szCs w:val="22"/>
        </w:rPr>
        <w:t>Владимира Александровича</w:t>
      </w:r>
      <w:r w:rsidR="002C78E9" w:rsidRPr="00F37CC8">
        <w:rPr>
          <w:color w:val="000000"/>
          <w:sz w:val="22"/>
          <w:szCs w:val="22"/>
        </w:rPr>
        <w:t xml:space="preserve">, действующего на основании </w:t>
      </w:r>
      <w:r w:rsidR="008A5EC5">
        <w:rPr>
          <w:color w:val="000000"/>
          <w:sz w:val="22"/>
          <w:szCs w:val="22"/>
        </w:rPr>
        <w:t xml:space="preserve"> доверенности от 01.01.2017 г. № 34</w:t>
      </w:r>
      <w:r w:rsidR="002C78E9" w:rsidRPr="00F37CC8">
        <w:rPr>
          <w:color w:val="000000"/>
          <w:sz w:val="22"/>
          <w:szCs w:val="22"/>
        </w:rPr>
        <w:t xml:space="preserve">, с одной стороны, и </w:t>
      </w:r>
      <w:r w:rsidR="007B46F2">
        <w:rPr>
          <w:color w:val="000000"/>
          <w:sz w:val="22"/>
          <w:szCs w:val="22"/>
        </w:rPr>
        <w:t>____________________________</w:t>
      </w:r>
      <w:r w:rsidR="003B72FC" w:rsidRPr="003B72FC">
        <w:rPr>
          <w:b/>
          <w:color w:val="000000"/>
          <w:sz w:val="22"/>
          <w:szCs w:val="22"/>
        </w:rPr>
        <w:t xml:space="preserve"> (</w:t>
      </w:r>
      <w:r w:rsidR="007B46F2">
        <w:rPr>
          <w:b/>
          <w:color w:val="000000"/>
          <w:sz w:val="22"/>
          <w:szCs w:val="22"/>
        </w:rPr>
        <w:t>_______________</w:t>
      </w:r>
      <w:r w:rsidR="003B72FC" w:rsidRPr="003B72FC">
        <w:rPr>
          <w:b/>
          <w:color w:val="000000"/>
          <w:sz w:val="22"/>
          <w:szCs w:val="22"/>
        </w:rPr>
        <w:t>)</w:t>
      </w:r>
      <w:r w:rsidR="003B72FC">
        <w:rPr>
          <w:color w:val="000000"/>
          <w:sz w:val="22"/>
          <w:szCs w:val="22"/>
        </w:rPr>
        <w:t>,</w:t>
      </w:r>
      <w:r w:rsidR="002C78E9" w:rsidRPr="00F37CC8">
        <w:rPr>
          <w:color w:val="000000"/>
          <w:sz w:val="22"/>
          <w:szCs w:val="22"/>
        </w:rPr>
        <w:t xml:space="preserve"> именуемое в дальнейшем «Поставщик», в лице </w:t>
      </w:r>
      <w:r w:rsidR="007B46F2">
        <w:rPr>
          <w:color w:val="000000"/>
          <w:sz w:val="22"/>
          <w:szCs w:val="22"/>
        </w:rPr>
        <w:t>__________________________________</w:t>
      </w:r>
      <w:r w:rsidR="002C78E9" w:rsidRPr="00F37CC8">
        <w:rPr>
          <w:color w:val="000000"/>
          <w:sz w:val="22"/>
          <w:szCs w:val="22"/>
        </w:rPr>
        <w:t>, действующе</w:t>
      </w:r>
      <w:r w:rsidR="003B72FC">
        <w:rPr>
          <w:color w:val="000000"/>
          <w:sz w:val="22"/>
          <w:szCs w:val="22"/>
        </w:rPr>
        <w:t>й</w:t>
      </w:r>
      <w:r w:rsidR="002C78E9" w:rsidRPr="00F37CC8">
        <w:rPr>
          <w:color w:val="000000"/>
          <w:sz w:val="22"/>
          <w:szCs w:val="22"/>
        </w:rPr>
        <w:t xml:space="preserve"> на основании</w:t>
      </w:r>
      <w:r w:rsidR="003B72FC">
        <w:rPr>
          <w:color w:val="000000"/>
          <w:sz w:val="22"/>
          <w:szCs w:val="22"/>
        </w:rPr>
        <w:t xml:space="preserve"> </w:t>
      </w:r>
      <w:r w:rsidR="007B46F2">
        <w:rPr>
          <w:color w:val="000000"/>
          <w:sz w:val="22"/>
          <w:szCs w:val="22"/>
        </w:rPr>
        <w:t>________________________</w:t>
      </w:r>
      <w:r w:rsidR="002C78E9" w:rsidRPr="00F37CC8">
        <w:rPr>
          <w:color w:val="000000"/>
          <w:sz w:val="22"/>
          <w:szCs w:val="22"/>
        </w:rPr>
        <w:t xml:space="preserve">, с другой стороны, вместе именуемые «Стороны», </w:t>
      </w:r>
      <w:r w:rsidR="008C5E64" w:rsidRPr="00F37CC8">
        <w:rPr>
          <w:sz w:val="22"/>
          <w:szCs w:val="22"/>
        </w:rPr>
        <w:t>заключили настоящий Дог</w:t>
      </w:r>
      <w:r w:rsidR="008C5E64" w:rsidRPr="00F37CC8">
        <w:rPr>
          <w:sz w:val="22"/>
          <w:szCs w:val="22"/>
        </w:rPr>
        <w:t>о</w:t>
      </w:r>
      <w:r w:rsidR="008C5E64" w:rsidRPr="00F37CC8">
        <w:rPr>
          <w:sz w:val="22"/>
          <w:szCs w:val="22"/>
        </w:rPr>
        <w:t>вор по</w:t>
      </w:r>
      <w:r w:rsidR="00AD7DE2" w:rsidRPr="00F37CC8">
        <w:rPr>
          <w:sz w:val="22"/>
          <w:szCs w:val="22"/>
        </w:rPr>
        <w:t>ставки</w:t>
      </w:r>
      <w:r w:rsidR="008C5E64" w:rsidRPr="00F37CC8">
        <w:rPr>
          <w:sz w:val="22"/>
          <w:szCs w:val="22"/>
        </w:rPr>
        <w:t xml:space="preserve"> о нижеследующем:</w:t>
      </w:r>
      <w:proofErr w:type="gramEnd"/>
    </w:p>
    <w:p w:rsidR="0041756A" w:rsidRPr="0041756A" w:rsidRDefault="0041756A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sz w:val="22"/>
          <w:szCs w:val="22"/>
        </w:rPr>
      </w:pPr>
    </w:p>
    <w:p w:rsidR="002C78E9" w:rsidRPr="00746A25" w:rsidRDefault="002C78E9" w:rsidP="0041756A">
      <w:pPr>
        <w:shd w:val="clear" w:color="auto" w:fill="FFFFFF"/>
        <w:ind w:right="2"/>
        <w:jc w:val="center"/>
        <w:rPr>
          <w:sz w:val="22"/>
          <w:szCs w:val="22"/>
        </w:rPr>
      </w:pPr>
      <w:r w:rsidRPr="00746A25">
        <w:rPr>
          <w:b/>
          <w:bCs/>
          <w:iCs/>
          <w:color w:val="000000"/>
          <w:sz w:val="22"/>
          <w:szCs w:val="22"/>
        </w:rPr>
        <w:t>1. ПРЕДМЕТ ДОГОВОРА</w:t>
      </w:r>
    </w:p>
    <w:p w:rsidR="002C78E9" w:rsidRPr="0041756A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Поставщик обязуется поставить, а Покупатель принять и оплатить </w:t>
      </w:r>
      <w:r w:rsidR="00C20B9E">
        <w:rPr>
          <w:color w:val="000000"/>
          <w:sz w:val="22"/>
          <w:szCs w:val="22"/>
        </w:rPr>
        <w:t>продукцию</w:t>
      </w:r>
      <w:r w:rsidRPr="0041756A">
        <w:rPr>
          <w:color w:val="000000"/>
          <w:sz w:val="22"/>
          <w:szCs w:val="22"/>
        </w:rPr>
        <w:t>, согласно специфик</w:t>
      </w:r>
      <w:r w:rsidRPr="0041756A">
        <w:rPr>
          <w:color w:val="000000"/>
          <w:sz w:val="22"/>
          <w:szCs w:val="22"/>
        </w:rPr>
        <w:t>а</w:t>
      </w:r>
      <w:r w:rsidRPr="0041756A">
        <w:rPr>
          <w:color w:val="000000"/>
          <w:sz w:val="22"/>
          <w:szCs w:val="22"/>
        </w:rPr>
        <w:t>ци</w:t>
      </w:r>
      <w:r w:rsidR="006C79EB">
        <w:rPr>
          <w:color w:val="000000"/>
          <w:sz w:val="22"/>
          <w:szCs w:val="22"/>
        </w:rPr>
        <w:t>и</w:t>
      </w:r>
      <w:r w:rsidR="003014A5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№</w:t>
      </w:r>
      <w:r w:rsidR="00D16353">
        <w:rPr>
          <w:color w:val="000000"/>
          <w:sz w:val="22"/>
          <w:szCs w:val="22"/>
        </w:rPr>
        <w:t xml:space="preserve"> </w:t>
      </w:r>
      <w:r w:rsidR="006C79EB">
        <w:rPr>
          <w:color w:val="000000"/>
          <w:sz w:val="22"/>
          <w:szCs w:val="22"/>
        </w:rPr>
        <w:t>1</w:t>
      </w:r>
      <w:r w:rsidR="00096EEC">
        <w:rPr>
          <w:color w:val="000000"/>
          <w:sz w:val="22"/>
          <w:szCs w:val="22"/>
        </w:rPr>
        <w:t xml:space="preserve">, </w:t>
      </w:r>
      <w:r w:rsidR="003014A5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являющ</w:t>
      </w:r>
      <w:r w:rsidR="006C79EB">
        <w:rPr>
          <w:color w:val="000000"/>
          <w:sz w:val="22"/>
          <w:szCs w:val="22"/>
        </w:rPr>
        <w:t>ей</w:t>
      </w:r>
      <w:r w:rsidR="000800F7">
        <w:rPr>
          <w:color w:val="000000"/>
          <w:sz w:val="22"/>
          <w:szCs w:val="22"/>
        </w:rPr>
        <w:t>ся</w:t>
      </w:r>
      <w:r w:rsidRPr="0041756A">
        <w:rPr>
          <w:color w:val="000000"/>
          <w:sz w:val="22"/>
          <w:szCs w:val="22"/>
        </w:rPr>
        <w:t xml:space="preserve"> неотъемлемой частью настоящего договора. </w:t>
      </w:r>
    </w:p>
    <w:p w:rsidR="002C78E9" w:rsidRPr="004271A2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Наименование, единица измерения, количество, цена, сумма </w:t>
      </w:r>
      <w:r w:rsidR="00F37CC8" w:rsidRPr="00526CD3">
        <w:rPr>
          <w:color w:val="000000"/>
          <w:sz w:val="22"/>
          <w:szCs w:val="22"/>
        </w:rPr>
        <w:t>поставляемо</w:t>
      </w:r>
      <w:r w:rsidR="00CC6E04">
        <w:rPr>
          <w:color w:val="000000"/>
          <w:sz w:val="22"/>
          <w:szCs w:val="22"/>
        </w:rPr>
        <w:t>й</w:t>
      </w:r>
      <w:r w:rsidR="00F37CC8" w:rsidRPr="00526CD3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>продукции</w:t>
      </w:r>
      <w:r w:rsidR="00F37CC8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и грузополуч</w:t>
      </w:r>
      <w:r w:rsidRPr="0041756A">
        <w:rPr>
          <w:color w:val="000000"/>
          <w:sz w:val="22"/>
          <w:szCs w:val="22"/>
        </w:rPr>
        <w:t>а</w:t>
      </w:r>
      <w:r w:rsidRPr="0041756A">
        <w:rPr>
          <w:color w:val="000000"/>
          <w:sz w:val="22"/>
          <w:szCs w:val="22"/>
        </w:rPr>
        <w:t>тели определяются спецификаци</w:t>
      </w:r>
      <w:r w:rsidR="00453A4C">
        <w:rPr>
          <w:color w:val="000000"/>
          <w:sz w:val="22"/>
          <w:szCs w:val="22"/>
        </w:rPr>
        <w:t>ями</w:t>
      </w:r>
      <w:r w:rsidR="00D16353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№ </w:t>
      </w:r>
      <w:r w:rsidR="00D16353">
        <w:rPr>
          <w:color w:val="000000"/>
          <w:sz w:val="22"/>
          <w:szCs w:val="22"/>
        </w:rPr>
        <w:t>1</w:t>
      </w:r>
      <w:r w:rsidR="00453A4C">
        <w:rPr>
          <w:color w:val="000000"/>
          <w:sz w:val="22"/>
          <w:szCs w:val="22"/>
        </w:rPr>
        <w:t>, №  2, № 3</w:t>
      </w:r>
      <w:r w:rsidR="00A7670E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к настоящему договору.  </w:t>
      </w:r>
    </w:p>
    <w:p w:rsidR="00835958" w:rsidRPr="00CB0C9C" w:rsidRDefault="00CB0C9C" w:rsidP="00CB0C9C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sz w:val="22"/>
          <w:szCs w:val="22"/>
        </w:rPr>
      </w:pPr>
      <w:r w:rsidRPr="00CB0C9C">
        <w:rPr>
          <w:b/>
          <w:sz w:val="22"/>
          <w:szCs w:val="22"/>
        </w:rPr>
        <w:t>1.3.</w:t>
      </w:r>
      <w:r>
        <w:rPr>
          <w:sz w:val="22"/>
          <w:szCs w:val="22"/>
        </w:rPr>
        <w:t xml:space="preserve"> </w:t>
      </w:r>
      <w:r w:rsidR="008551D4" w:rsidRPr="00CB0C9C">
        <w:rPr>
          <w:sz w:val="22"/>
          <w:szCs w:val="22"/>
        </w:rPr>
        <w:t>Поставщик обеспечивает нанесение надписи «Собственность АО «ДРСК» в заводских условиях на переднюю панель счетчик</w:t>
      </w:r>
      <w:r w:rsidR="00081EE3" w:rsidRPr="00CB0C9C">
        <w:rPr>
          <w:sz w:val="22"/>
          <w:szCs w:val="22"/>
        </w:rPr>
        <w:t>ов</w:t>
      </w:r>
      <w:r w:rsidR="00FD24EB" w:rsidRPr="00CB0C9C">
        <w:rPr>
          <w:sz w:val="22"/>
          <w:szCs w:val="22"/>
        </w:rPr>
        <w:t>.</w:t>
      </w:r>
    </w:p>
    <w:p w:rsidR="00CB0C9C" w:rsidRPr="00CB0C9C" w:rsidRDefault="00CB0C9C" w:rsidP="00CB0C9C">
      <w:pPr>
        <w:pStyle w:val="a8"/>
        <w:shd w:val="clear" w:color="auto" w:fill="FFFFFF"/>
        <w:tabs>
          <w:tab w:val="left" w:pos="709"/>
        </w:tabs>
        <w:ind w:left="568"/>
        <w:jc w:val="both"/>
        <w:rPr>
          <w:sz w:val="22"/>
          <w:szCs w:val="22"/>
        </w:rPr>
      </w:pPr>
    </w:p>
    <w:p w:rsidR="002C78E9" w:rsidRPr="00746A25" w:rsidRDefault="002C78E9" w:rsidP="0041756A">
      <w:pPr>
        <w:shd w:val="clear" w:color="auto" w:fill="FFFFFF"/>
        <w:jc w:val="center"/>
        <w:rPr>
          <w:sz w:val="22"/>
          <w:szCs w:val="22"/>
        </w:rPr>
      </w:pPr>
      <w:r w:rsidRPr="00746A25">
        <w:rPr>
          <w:b/>
          <w:bCs/>
          <w:iCs/>
          <w:color w:val="000000"/>
          <w:sz w:val="22"/>
          <w:szCs w:val="22"/>
        </w:rPr>
        <w:t>2. УСЛОВИЯ ПОСТАВКИ</w:t>
      </w:r>
    </w:p>
    <w:p w:rsidR="002C78E9" w:rsidRPr="0041756A" w:rsidRDefault="002C78E9" w:rsidP="00E957EA">
      <w:pPr>
        <w:pStyle w:val="a8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Датой поставки </w:t>
      </w:r>
      <w:r w:rsidR="00CC6E04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считается дата получения груз</w:t>
      </w:r>
      <w:r w:rsidR="006F0CFB">
        <w:rPr>
          <w:color w:val="000000"/>
          <w:sz w:val="22"/>
          <w:szCs w:val="22"/>
        </w:rPr>
        <w:t xml:space="preserve">ополучателем (филиал АО «ДРСК»- </w:t>
      </w:r>
      <w:r w:rsidR="003B72FC">
        <w:rPr>
          <w:color w:val="000000"/>
          <w:sz w:val="22"/>
          <w:szCs w:val="22"/>
        </w:rPr>
        <w:t>«Амурские ЭС»</w:t>
      </w:r>
      <w:r w:rsidR="008A2F48">
        <w:rPr>
          <w:color w:val="000000"/>
          <w:sz w:val="22"/>
          <w:szCs w:val="22"/>
        </w:rPr>
        <w:t>, «Приморские ЭС», «Хабаровские ЭС»</w:t>
      </w:r>
      <w:r w:rsidR="004271A2">
        <w:rPr>
          <w:color w:val="000000"/>
          <w:sz w:val="22"/>
          <w:szCs w:val="22"/>
        </w:rPr>
        <w:t>)</w:t>
      </w:r>
      <w:r w:rsidRPr="0041756A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на склад</w:t>
      </w:r>
      <w:r w:rsidR="008C4111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</w:t>
      </w:r>
      <w:r w:rsidR="000E7C62">
        <w:rPr>
          <w:color w:val="000000"/>
          <w:sz w:val="22"/>
          <w:szCs w:val="22"/>
        </w:rPr>
        <w:t>Грузополучател</w:t>
      </w:r>
      <w:r w:rsidRPr="0041756A">
        <w:rPr>
          <w:color w:val="000000"/>
          <w:sz w:val="22"/>
          <w:szCs w:val="22"/>
        </w:rPr>
        <w:t>я.</w:t>
      </w:r>
    </w:p>
    <w:p w:rsidR="000626EF" w:rsidRPr="0041756A" w:rsidRDefault="002C78E9" w:rsidP="00E957E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Риск случайной гибели </w:t>
      </w:r>
      <w:r w:rsidR="00CC6E04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или случайной е</w:t>
      </w:r>
      <w:r w:rsidR="00CC6E04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порчи переходит на Покупателя с момента и</w:t>
      </w:r>
      <w:r w:rsidRPr="0041756A">
        <w:rPr>
          <w:color w:val="000000"/>
          <w:sz w:val="22"/>
          <w:szCs w:val="22"/>
        </w:rPr>
        <w:t>с</w:t>
      </w:r>
      <w:r w:rsidRPr="0041756A">
        <w:rPr>
          <w:color w:val="000000"/>
          <w:sz w:val="22"/>
          <w:szCs w:val="22"/>
        </w:rPr>
        <w:t>полнения Поставщиком обязанности по поставке.</w:t>
      </w:r>
    </w:p>
    <w:p w:rsidR="002C78E9" w:rsidRPr="002A6C8C" w:rsidRDefault="004271A2" w:rsidP="004271A2">
      <w:pPr>
        <w:pStyle w:val="a8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284"/>
        <w:jc w:val="both"/>
        <w:rPr>
          <w:b/>
          <w:i/>
          <w:sz w:val="22"/>
          <w:szCs w:val="22"/>
        </w:rPr>
      </w:pPr>
      <w:r w:rsidRPr="004271A2">
        <w:rPr>
          <w:b/>
          <w:color w:val="000000"/>
          <w:sz w:val="22"/>
          <w:szCs w:val="22"/>
        </w:rPr>
        <w:t>2.3</w:t>
      </w:r>
      <w:r>
        <w:rPr>
          <w:color w:val="000000"/>
          <w:sz w:val="22"/>
          <w:szCs w:val="22"/>
        </w:rPr>
        <w:t xml:space="preserve">. </w:t>
      </w:r>
      <w:r w:rsidR="002C78E9" w:rsidRPr="0041756A">
        <w:rPr>
          <w:color w:val="000000"/>
          <w:sz w:val="22"/>
          <w:szCs w:val="22"/>
        </w:rPr>
        <w:t xml:space="preserve">Срок поставки </w:t>
      </w:r>
      <w:r w:rsidR="00CC6E04">
        <w:rPr>
          <w:color w:val="000000"/>
          <w:sz w:val="22"/>
          <w:szCs w:val="22"/>
        </w:rPr>
        <w:t xml:space="preserve">продукции </w:t>
      </w:r>
      <w:r w:rsidR="000E7C62">
        <w:rPr>
          <w:color w:val="000000"/>
          <w:sz w:val="22"/>
          <w:szCs w:val="22"/>
        </w:rPr>
        <w:t xml:space="preserve">- </w:t>
      </w:r>
      <w:r w:rsidR="00BB2FAA">
        <w:rPr>
          <w:color w:val="000000"/>
          <w:sz w:val="22"/>
          <w:szCs w:val="22"/>
        </w:rPr>
        <w:t xml:space="preserve"> </w:t>
      </w:r>
      <w:r w:rsidR="00624EA1" w:rsidRPr="00624EA1">
        <w:rPr>
          <w:b/>
          <w:i/>
          <w:color w:val="000000"/>
          <w:sz w:val="22"/>
          <w:szCs w:val="22"/>
        </w:rPr>
        <w:t xml:space="preserve">до </w:t>
      </w:r>
      <w:r w:rsidR="008C2413">
        <w:rPr>
          <w:b/>
          <w:i/>
          <w:color w:val="000000"/>
          <w:sz w:val="22"/>
          <w:szCs w:val="22"/>
        </w:rPr>
        <w:t>1</w:t>
      </w:r>
      <w:r w:rsidR="00A119F4">
        <w:rPr>
          <w:b/>
          <w:i/>
          <w:color w:val="000000"/>
          <w:sz w:val="22"/>
          <w:szCs w:val="22"/>
        </w:rPr>
        <w:t>5</w:t>
      </w:r>
      <w:r w:rsidR="00A7670E">
        <w:rPr>
          <w:b/>
          <w:i/>
          <w:color w:val="000000"/>
          <w:sz w:val="22"/>
          <w:szCs w:val="22"/>
        </w:rPr>
        <w:t xml:space="preserve"> </w:t>
      </w:r>
      <w:r w:rsidR="008C2413">
        <w:rPr>
          <w:b/>
          <w:i/>
          <w:color w:val="000000"/>
          <w:sz w:val="22"/>
          <w:szCs w:val="22"/>
        </w:rPr>
        <w:t>ок</w:t>
      </w:r>
      <w:r w:rsidR="00A7670E">
        <w:rPr>
          <w:b/>
          <w:i/>
          <w:color w:val="000000"/>
          <w:sz w:val="22"/>
          <w:szCs w:val="22"/>
        </w:rPr>
        <w:t>тября</w:t>
      </w:r>
      <w:r w:rsidR="00624EA1" w:rsidRPr="00624EA1">
        <w:rPr>
          <w:b/>
          <w:i/>
          <w:color w:val="000000"/>
          <w:sz w:val="22"/>
          <w:szCs w:val="22"/>
        </w:rPr>
        <w:t xml:space="preserve">  2017 года.</w:t>
      </w:r>
      <w:r w:rsidR="002C78E9" w:rsidRPr="002A6C8C">
        <w:rPr>
          <w:b/>
          <w:i/>
          <w:sz w:val="22"/>
          <w:szCs w:val="22"/>
        </w:rPr>
        <w:t xml:space="preserve"> </w:t>
      </w:r>
    </w:p>
    <w:p w:rsidR="002C78E9" w:rsidRPr="0041756A" w:rsidRDefault="004271A2" w:rsidP="004271A2">
      <w:pPr>
        <w:pStyle w:val="a8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4271A2">
        <w:rPr>
          <w:b/>
          <w:color w:val="000000"/>
          <w:sz w:val="22"/>
          <w:szCs w:val="22"/>
        </w:rPr>
        <w:t>2.4.</w:t>
      </w:r>
      <w:r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Упаковка </w:t>
      </w:r>
      <w:r w:rsidR="00115E3D">
        <w:rPr>
          <w:color w:val="000000"/>
          <w:sz w:val="22"/>
          <w:szCs w:val="22"/>
        </w:rPr>
        <w:t xml:space="preserve">(тара) </w:t>
      </w:r>
      <w:r w:rsidR="00CC6E04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должна соответствовать </w:t>
      </w:r>
      <w:r w:rsidR="000E7C62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типу</w:t>
      </w:r>
      <w:r w:rsidR="00115E3D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 и обеспечивать </w:t>
      </w:r>
      <w:r w:rsidR="00115E3D">
        <w:rPr>
          <w:color w:val="000000"/>
          <w:sz w:val="22"/>
          <w:szCs w:val="22"/>
        </w:rPr>
        <w:t>е</w:t>
      </w:r>
      <w:r w:rsidR="00CC6E04">
        <w:rPr>
          <w:color w:val="000000"/>
          <w:sz w:val="22"/>
          <w:szCs w:val="22"/>
        </w:rPr>
        <w:t>е</w:t>
      </w:r>
      <w:r w:rsidR="00115E3D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сохранность во время перевозки.</w:t>
      </w:r>
    </w:p>
    <w:p w:rsidR="002C78E9" w:rsidRDefault="004271A2" w:rsidP="004271A2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271A2">
        <w:rPr>
          <w:b/>
          <w:sz w:val="22"/>
          <w:szCs w:val="22"/>
        </w:rPr>
        <w:t>2.5.</w:t>
      </w:r>
      <w:r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договором.</w:t>
      </w:r>
    </w:p>
    <w:p w:rsidR="008563C5" w:rsidRPr="00652AFB" w:rsidRDefault="004271A2" w:rsidP="008563C5">
      <w:pPr>
        <w:pStyle w:val="a8"/>
        <w:shd w:val="clear" w:color="auto" w:fill="FFFFFF"/>
        <w:ind w:left="0" w:firstLine="284"/>
        <w:jc w:val="both"/>
        <w:rPr>
          <w:sz w:val="22"/>
          <w:szCs w:val="22"/>
        </w:rPr>
      </w:pPr>
      <w:r w:rsidRPr="004271A2">
        <w:rPr>
          <w:b/>
          <w:sz w:val="22"/>
          <w:szCs w:val="22"/>
        </w:rPr>
        <w:t>2.6</w:t>
      </w:r>
      <w:r w:rsidR="00081EE3">
        <w:rPr>
          <w:b/>
          <w:sz w:val="22"/>
          <w:szCs w:val="22"/>
        </w:rPr>
        <w:t xml:space="preserve">. </w:t>
      </w:r>
      <w:r w:rsidR="008563C5" w:rsidRPr="00652AFB">
        <w:rPr>
          <w:sz w:val="22"/>
          <w:szCs w:val="22"/>
        </w:rPr>
        <w:t>Поставщик должен предоставить Грузополучателю вместе с</w:t>
      </w:r>
      <w:r w:rsidR="00E41BCE">
        <w:rPr>
          <w:sz w:val="22"/>
          <w:szCs w:val="22"/>
        </w:rPr>
        <w:t xml:space="preserve"> продукцией</w:t>
      </w:r>
      <w:r w:rsidR="008563C5" w:rsidRPr="00652AFB">
        <w:rPr>
          <w:sz w:val="22"/>
          <w:szCs w:val="22"/>
        </w:rPr>
        <w:t xml:space="preserve"> сопроводительные докуме</w:t>
      </w:r>
      <w:r w:rsidR="008563C5" w:rsidRPr="00652AFB">
        <w:rPr>
          <w:sz w:val="22"/>
          <w:szCs w:val="22"/>
        </w:rPr>
        <w:t>н</w:t>
      </w:r>
      <w:r w:rsidR="008563C5" w:rsidRPr="00652AFB">
        <w:rPr>
          <w:sz w:val="22"/>
          <w:szCs w:val="22"/>
        </w:rPr>
        <w:t xml:space="preserve">ты на него (паспорт, сертификат, декларацию и прочие документы). При отгрузке </w:t>
      </w:r>
      <w:r w:rsidR="00E41BCE">
        <w:rPr>
          <w:sz w:val="22"/>
          <w:szCs w:val="22"/>
        </w:rPr>
        <w:t>продукции</w:t>
      </w:r>
      <w:r w:rsidR="008563C5" w:rsidRPr="00652AFB">
        <w:rPr>
          <w:sz w:val="22"/>
          <w:szCs w:val="22"/>
        </w:rPr>
        <w:t xml:space="preserve"> Поставщик предоставляет Грузополучателю и Покупателю копии указанных документов.</w:t>
      </w:r>
    </w:p>
    <w:p w:rsidR="008563C5" w:rsidRPr="00652AFB" w:rsidRDefault="008563C5" w:rsidP="008563C5">
      <w:pPr>
        <w:pStyle w:val="a8"/>
        <w:shd w:val="clear" w:color="auto" w:fill="FFFFFF"/>
        <w:tabs>
          <w:tab w:val="left" w:pos="0"/>
        </w:tabs>
        <w:ind w:left="0" w:firstLine="284"/>
        <w:jc w:val="both"/>
        <w:rPr>
          <w:sz w:val="22"/>
          <w:szCs w:val="22"/>
        </w:rPr>
      </w:pPr>
      <w:r w:rsidRPr="00E04C43">
        <w:rPr>
          <w:b/>
          <w:sz w:val="22"/>
          <w:szCs w:val="22"/>
        </w:rPr>
        <w:t>2.</w:t>
      </w:r>
      <w:r w:rsidR="00726A76">
        <w:rPr>
          <w:b/>
          <w:sz w:val="22"/>
          <w:szCs w:val="22"/>
        </w:rPr>
        <w:t>7</w:t>
      </w:r>
      <w:r w:rsidRPr="00E04C43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652AFB">
        <w:rPr>
          <w:sz w:val="22"/>
          <w:szCs w:val="22"/>
        </w:rPr>
        <w:t xml:space="preserve">В случае поступления </w:t>
      </w:r>
      <w:r w:rsidR="00E41BCE">
        <w:rPr>
          <w:sz w:val="22"/>
          <w:szCs w:val="22"/>
        </w:rPr>
        <w:t>продукции</w:t>
      </w:r>
      <w:r w:rsidRPr="00652AFB">
        <w:rPr>
          <w:sz w:val="22"/>
          <w:szCs w:val="22"/>
        </w:rPr>
        <w:t xml:space="preserve"> без документов, указанных в п.2.</w:t>
      </w:r>
      <w:r w:rsidR="00726A76">
        <w:rPr>
          <w:sz w:val="22"/>
          <w:szCs w:val="22"/>
        </w:rPr>
        <w:t>6</w:t>
      </w:r>
      <w:r>
        <w:rPr>
          <w:sz w:val="22"/>
          <w:szCs w:val="22"/>
        </w:rPr>
        <w:t>.</w:t>
      </w:r>
      <w:r w:rsidRPr="00652AFB">
        <w:rPr>
          <w:sz w:val="22"/>
          <w:szCs w:val="22"/>
        </w:rPr>
        <w:t>, п.4.</w:t>
      </w:r>
      <w:r w:rsidR="00E41BCE">
        <w:rPr>
          <w:sz w:val="22"/>
          <w:szCs w:val="22"/>
        </w:rPr>
        <w:t>4</w:t>
      </w:r>
      <w:r w:rsidRPr="00652AFB">
        <w:rPr>
          <w:sz w:val="22"/>
          <w:szCs w:val="22"/>
        </w:rPr>
        <w:t>.4</w:t>
      </w:r>
      <w:r>
        <w:rPr>
          <w:sz w:val="22"/>
          <w:szCs w:val="22"/>
        </w:rPr>
        <w:t>.</w:t>
      </w:r>
      <w:r w:rsidRPr="00652AFB">
        <w:rPr>
          <w:sz w:val="22"/>
          <w:szCs w:val="22"/>
        </w:rPr>
        <w:t xml:space="preserve"> договора, </w:t>
      </w:r>
      <w:r w:rsidR="00E41BCE">
        <w:rPr>
          <w:sz w:val="22"/>
          <w:szCs w:val="22"/>
        </w:rPr>
        <w:t>продукция</w:t>
      </w:r>
      <w:r w:rsidRPr="00652AFB">
        <w:rPr>
          <w:sz w:val="22"/>
          <w:szCs w:val="22"/>
        </w:rPr>
        <w:t xml:space="preserve"> принимается на ответственное хранение и считается, что Поставщик не исполнил свои обязательства по п</w:t>
      </w:r>
      <w:r w:rsidRPr="00652AFB">
        <w:rPr>
          <w:sz w:val="22"/>
          <w:szCs w:val="22"/>
        </w:rPr>
        <w:t>о</w:t>
      </w:r>
      <w:r w:rsidRPr="00652AFB">
        <w:rPr>
          <w:sz w:val="22"/>
          <w:szCs w:val="22"/>
        </w:rPr>
        <w:t xml:space="preserve">ставке </w:t>
      </w:r>
      <w:r w:rsidR="00E41BCE">
        <w:rPr>
          <w:sz w:val="22"/>
          <w:szCs w:val="22"/>
        </w:rPr>
        <w:t>продукции</w:t>
      </w:r>
      <w:r w:rsidRPr="00652AFB">
        <w:rPr>
          <w:sz w:val="22"/>
          <w:szCs w:val="22"/>
        </w:rPr>
        <w:t xml:space="preserve"> до момента поступления таких документов.</w:t>
      </w:r>
    </w:p>
    <w:p w:rsidR="008563C5" w:rsidRPr="007B68F4" w:rsidRDefault="00726A76" w:rsidP="008563C5">
      <w:pPr>
        <w:pStyle w:val="a8"/>
        <w:shd w:val="clear" w:color="auto" w:fill="FFFFFF"/>
        <w:tabs>
          <w:tab w:val="left" w:pos="993"/>
        </w:tabs>
        <w:ind w:left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2.8</w:t>
      </w:r>
      <w:r w:rsidR="008563C5">
        <w:rPr>
          <w:sz w:val="22"/>
          <w:szCs w:val="22"/>
        </w:rPr>
        <w:t xml:space="preserve">. </w:t>
      </w:r>
      <w:r w:rsidR="008563C5" w:rsidRPr="007B68F4">
        <w:rPr>
          <w:sz w:val="22"/>
          <w:szCs w:val="22"/>
        </w:rPr>
        <w:t>Поставляем</w:t>
      </w:r>
      <w:r w:rsidR="00E41BCE">
        <w:rPr>
          <w:sz w:val="22"/>
          <w:szCs w:val="22"/>
        </w:rPr>
        <w:t>ая</w:t>
      </w:r>
      <w:r w:rsidR="008563C5" w:rsidRPr="007B68F4">
        <w:rPr>
          <w:sz w:val="22"/>
          <w:szCs w:val="22"/>
        </w:rPr>
        <w:t xml:space="preserve"> </w:t>
      </w:r>
      <w:r w:rsidR="00E41BCE">
        <w:rPr>
          <w:sz w:val="22"/>
          <w:szCs w:val="22"/>
        </w:rPr>
        <w:t>продукция</w:t>
      </w:r>
      <w:r w:rsidR="008563C5" w:rsidRPr="007B68F4">
        <w:rPr>
          <w:sz w:val="22"/>
          <w:szCs w:val="22"/>
        </w:rPr>
        <w:t xml:space="preserve"> должн</w:t>
      </w:r>
      <w:r w:rsidR="00E41BCE">
        <w:rPr>
          <w:sz w:val="22"/>
          <w:szCs w:val="22"/>
        </w:rPr>
        <w:t>а</w:t>
      </w:r>
      <w:r w:rsidR="008563C5" w:rsidRPr="007B68F4">
        <w:rPr>
          <w:sz w:val="22"/>
          <w:szCs w:val="22"/>
        </w:rPr>
        <w:t xml:space="preserve"> быть свободн</w:t>
      </w:r>
      <w:r w:rsidR="00E41BCE">
        <w:rPr>
          <w:sz w:val="22"/>
          <w:szCs w:val="22"/>
        </w:rPr>
        <w:t>ой</w:t>
      </w:r>
      <w:r w:rsidR="008563C5" w:rsidRPr="007B68F4">
        <w:rPr>
          <w:sz w:val="22"/>
          <w:szCs w:val="22"/>
        </w:rPr>
        <w:t xml:space="preserve"> от любых прав третьих лиц.</w:t>
      </w:r>
    </w:p>
    <w:p w:rsidR="008563C5" w:rsidRDefault="008563C5" w:rsidP="0041756A">
      <w:pPr>
        <w:shd w:val="clear" w:color="auto" w:fill="FFFFFF"/>
        <w:tabs>
          <w:tab w:val="left" w:pos="931"/>
        </w:tabs>
        <w:jc w:val="center"/>
        <w:rPr>
          <w:b/>
          <w:bCs/>
          <w:iCs/>
          <w:color w:val="000000"/>
          <w:sz w:val="22"/>
          <w:szCs w:val="22"/>
        </w:rPr>
      </w:pPr>
    </w:p>
    <w:p w:rsidR="002C78E9" w:rsidRPr="00746A25" w:rsidRDefault="002C78E9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 w:rsidRPr="00746A25">
        <w:rPr>
          <w:b/>
          <w:bCs/>
          <w:iCs/>
          <w:color w:val="000000"/>
          <w:sz w:val="22"/>
          <w:szCs w:val="22"/>
        </w:rPr>
        <w:t xml:space="preserve">3. КАЧЕСТВО </w:t>
      </w:r>
      <w:r w:rsidR="0075534A">
        <w:rPr>
          <w:b/>
          <w:bCs/>
          <w:iCs/>
          <w:color w:val="000000"/>
          <w:sz w:val="22"/>
          <w:szCs w:val="22"/>
        </w:rPr>
        <w:t>ПРОДУКЦИИ</w:t>
      </w:r>
      <w:r w:rsidRPr="00746A25">
        <w:rPr>
          <w:b/>
          <w:bCs/>
          <w:iCs/>
          <w:color w:val="000000"/>
          <w:sz w:val="22"/>
          <w:szCs w:val="22"/>
        </w:rPr>
        <w:t>, ПОРЯДОК ПРИЕМКИ</w:t>
      </w:r>
    </w:p>
    <w:p w:rsidR="002C78E9" w:rsidRPr="003D6886" w:rsidRDefault="003D6886" w:rsidP="00E957EA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3D6886">
        <w:rPr>
          <w:color w:val="000000"/>
          <w:sz w:val="22"/>
          <w:szCs w:val="22"/>
        </w:rPr>
        <w:t>Продукция  име</w:t>
      </w:r>
      <w:r>
        <w:rPr>
          <w:color w:val="000000"/>
          <w:sz w:val="22"/>
          <w:szCs w:val="22"/>
        </w:rPr>
        <w:t>е</w:t>
      </w:r>
      <w:r w:rsidRPr="003D6886">
        <w:rPr>
          <w:color w:val="000000"/>
          <w:sz w:val="22"/>
          <w:szCs w:val="22"/>
        </w:rPr>
        <w:t>т действующее свидетельство об утверждении типа средств измерения</w:t>
      </w:r>
      <w:r>
        <w:rPr>
          <w:color w:val="000000"/>
          <w:sz w:val="22"/>
          <w:szCs w:val="22"/>
        </w:rPr>
        <w:t xml:space="preserve">. </w:t>
      </w:r>
      <w:r w:rsidR="00075E97">
        <w:rPr>
          <w:sz w:val="22"/>
          <w:szCs w:val="22"/>
        </w:rPr>
        <w:t xml:space="preserve"> </w:t>
      </w:r>
    </w:p>
    <w:p w:rsidR="003D6886" w:rsidRPr="003D6886" w:rsidRDefault="003D6886" w:rsidP="003D688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3D6886">
        <w:rPr>
          <w:color w:val="000000"/>
          <w:sz w:val="22"/>
          <w:szCs w:val="22"/>
        </w:rPr>
        <w:t xml:space="preserve">Поверка поставляемой продукции – не ранее </w:t>
      </w:r>
      <w:r w:rsidR="00F51E3D">
        <w:rPr>
          <w:color w:val="000000"/>
          <w:sz w:val="22"/>
          <w:szCs w:val="22"/>
        </w:rPr>
        <w:t>3</w:t>
      </w:r>
      <w:r w:rsidRPr="003D6886">
        <w:rPr>
          <w:color w:val="000000"/>
          <w:sz w:val="22"/>
          <w:szCs w:val="22"/>
        </w:rPr>
        <w:t xml:space="preserve"> квартала  201</w:t>
      </w:r>
      <w:r>
        <w:rPr>
          <w:color w:val="000000"/>
          <w:sz w:val="22"/>
          <w:szCs w:val="22"/>
        </w:rPr>
        <w:t>7</w:t>
      </w:r>
      <w:r w:rsidRPr="003D6886">
        <w:rPr>
          <w:color w:val="000000"/>
          <w:sz w:val="22"/>
          <w:szCs w:val="22"/>
        </w:rPr>
        <w:t xml:space="preserve"> года, продукция  новая, ранее не используемая, год выпуска – </w:t>
      </w:r>
      <w:r w:rsidR="00A7670E">
        <w:rPr>
          <w:color w:val="000000"/>
          <w:sz w:val="22"/>
          <w:szCs w:val="22"/>
        </w:rPr>
        <w:t xml:space="preserve">3 </w:t>
      </w:r>
      <w:r w:rsidR="00D87614">
        <w:rPr>
          <w:color w:val="000000"/>
          <w:sz w:val="22"/>
          <w:szCs w:val="22"/>
        </w:rPr>
        <w:t xml:space="preserve"> квартал 2017</w:t>
      </w:r>
      <w:r w:rsidRPr="003D6886">
        <w:rPr>
          <w:color w:val="000000"/>
          <w:sz w:val="22"/>
          <w:szCs w:val="22"/>
        </w:rPr>
        <w:t xml:space="preserve"> года.</w:t>
      </w:r>
    </w:p>
    <w:p w:rsidR="003D6886" w:rsidRPr="003D6886" w:rsidRDefault="003D6886" w:rsidP="003D6886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3D6886">
        <w:rPr>
          <w:color w:val="000000"/>
          <w:sz w:val="22"/>
          <w:szCs w:val="22"/>
        </w:rPr>
        <w:t>Время счетчиков устанавливается в соответствии с временной зоной поставляемой продукции. Соо</w:t>
      </w:r>
      <w:r w:rsidRPr="003D6886">
        <w:rPr>
          <w:color w:val="000000"/>
          <w:sz w:val="22"/>
          <w:szCs w:val="22"/>
        </w:rPr>
        <w:t>т</w:t>
      </w:r>
      <w:r w:rsidRPr="003D6886">
        <w:rPr>
          <w:color w:val="000000"/>
          <w:sz w:val="22"/>
          <w:szCs w:val="22"/>
        </w:rPr>
        <w:t>ветствующая запись вносится в паспорт счетчика.</w:t>
      </w:r>
    </w:p>
    <w:p w:rsidR="00453A4C" w:rsidRDefault="006C79EB" w:rsidP="006C79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Pr="006C79EB">
        <w:rPr>
          <w:b/>
          <w:color w:val="000000"/>
          <w:sz w:val="22"/>
          <w:szCs w:val="22"/>
        </w:rPr>
        <w:t>3.3</w:t>
      </w:r>
      <w:r>
        <w:rPr>
          <w:color w:val="000000"/>
          <w:sz w:val="22"/>
          <w:szCs w:val="22"/>
        </w:rPr>
        <w:t xml:space="preserve">. </w:t>
      </w:r>
      <w:r w:rsidR="00A32BC9" w:rsidRPr="006C79EB">
        <w:rPr>
          <w:color w:val="000000"/>
          <w:sz w:val="22"/>
          <w:szCs w:val="22"/>
        </w:rPr>
        <w:t>Гаран</w:t>
      </w:r>
      <w:r>
        <w:rPr>
          <w:color w:val="000000"/>
          <w:sz w:val="22"/>
          <w:szCs w:val="22"/>
        </w:rPr>
        <w:t xml:space="preserve">тийный срок </w:t>
      </w:r>
      <w:proofErr w:type="gramStart"/>
      <w:r>
        <w:rPr>
          <w:color w:val="000000"/>
          <w:sz w:val="22"/>
          <w:szCs w:val="22"/>
        </w:rPr>
        <w:t>на</w:t>
      </w:r>
      <w:proofErr w:type="gramEnd"/>
      <w:r w:rsidR="00453A4C">
        <w:rPr>
          <w:color w:val="000000"/>
          <w:sz w:val="22"/>
          <w:szCs w:val="22"/>
        </w:rPr>
        <w:t>:</w:t>
      </w:r>
    </w:p>
    <w:p w:rsidR="00794964" w:rsidRDefault="00794964" w:rsidP="006C79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b/>
          <w:i/>
          <w:color w:val="000000"/>
          <w:sz w:val="22"/>
          <w:szCs w:val="22"/>
        </w:rPr>
      </w:pPr>
      <w:r w:rsidRPr="006C79EB">
        <w:rPr>
          <w:color w:val="000000"/>
          <w:sz w:val="22"/>
          <w:szCs w:val="22"/>
        </w:rPr>
        <w:t xml:space="preserve">-счетчики электрической энергии - </w:t>
      </w:r>
      <w:r w:rsidR="00F51E3D" w:rsidRPr="006C79EB">
        <w:rPr>
          <w:b/>
          <w:i/>
          <w:color w:val="000000"/>
          <w:sz w:val="22"/>
          <w:szCs w:val="22"/>
        </w:rPr>
        <w:t>60 месяцев,</w:t>
      </w:r>
    </w:p>
    <w:p w:rsidR="00453A4C" w:rsidRDefault="00453A4C" w:rsidP="006C79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b/>
          <w:i/>
          <w:color w:val="000000"/>
          <w:sz w:val="22"/>
          <w:szCs w:val="22"/>
        </w:rPr>
      </w:pPr>
      <w:r w:rsidRPr="00453A4C">
        <w:rPr>
          <w:color w:val="000000"/>
          <w:sz w:val="22"/>
          <w:szCs w:val="22"/>
        </w:rPr>
        <w:t>- маршрутизаторы каналов связи</w:t>
      </w:r>
      <w:r>
        <w:rPr>
          <w:b/>
          <w:i/>
          <w:color w:val="000000"/>
          <w:sz w:val="22"/>
          <w:szCs w:val="22"/>
        </w:rPr>
        <w:t xml:space="preserve"> – 60 месяцев,</w:t>
      </w:r>
    </w:p>
    <w:p w:rsidR="00453A4C" w:rsidRPr="00453A4C" w:rsidRDefault="00453A4C" w:rsidP="006C79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</w:rPr>
        <w:t xml:space="preserve"> терминал мобильный технологический – </w:t>
      </w:r>
      <w:r w:rsidRPr="00453A4C">
        <w:rPr>
          <w:b/>
          <w:i/>
          <w:color w:val="000000"/>
          <w:sz w:val="22"/>
          <w:szCs w:val="22"/>
        </w:rPr>
        <w:t>60 месяцев</w:t>
      </w:r>
      <w:r>
        <w:rPr>
          <w:color w:val="000000"/>
          <w:sz w:val="22"/>
          <w:szCs w:val="22"/>
        </w:rPr>
        <w:t>.</w:t>
      </w:r>
    </w:p>
    <w:p w:rsidR="00A32BC9" w:rsidRPr="007367A2" w:rsidRDefault="00A32BC9" w:rsidP="0079496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367A2">
        <w:rPr>
          <w:color w:val="000000"/>
          <w:sz w:val="22"/>
          <w:szCs w:val="22"/>
        </w:rPr>
        <w:t xml:space="preserve">  Время начала исчисления гарантийного срока – с момента ввода </w:t>
      </w:r>
      <w:r w:rsidR="00CC6E04" w:rsidRPr="007367A2">
        <w:rPr>
          <w:color w:val="000000"/>
          <w:sz w:val="22"/>
          <w:szCs w:val="22"/>
        </w:rPr>
        <w:t>продукции</w:t>
      </w:r>
      <w:r w:rsidRPr="007367A2">
        <w:rPr>
          <w:color w:val="000000"/>
          <w:sz w:val="22"/>
          <w:szCs w:val="22"/>
        </w:rPr>
        <w:t xml:space="preserve"> в эксплуатацию. Поставщик должен за свой счет и в сроки, согласованные с Покупателем, устранять любые дефекты в поставляем</w:t>
      </w:r>
      <w:r w:rsidR="00CC6E04" w:rsidRPr="007367A2">
        <w:rPr>
          <w:color w:val="000000"/>
          <w:sz w:val="22"/>
          <w:szCs w:val="22"/>
        </w:rPr>
        <w:t>ой</w:t>
      </w:r>
      <w:r w:rsidRPr="007367A2">
        <w:rPr>
          <w:color w:val="000000"/>
          <w:sz w:val="22"/>
          <w:szCs w:val="22"/>
        </w:rPr>
        <w:t xml:space="preserve"> </w:t>
      </w:r>
      <w:r w:rsidR="00CC6E04" w:rsidRPr="007367A2">
        <w:rPr>
          <w:color w:val="000000"/>
          <w:sz w:val="22"/>
          <w:szCs w:val="22"/>
        </w:rPr>
        <w:t>продукции</w:t>
      </w:r>
      <w:r w:rsidRPr="007367A2">
        <w:rPr>
          <w:color w:val="000000"/>
          <w:sz w:val="22"/>
          <w:szCs w:val="22"/>
        </w:rPr>
        <w:t>, материалах, выявленных в период гарантийного срока. В случае выхода из строя  Поставщик обязан направить своего представителя для участия в составлении акта, фиксирующего дефекты, согласов</w:t>
      </w:r>
      <w:r w:rsidRPr="007367A2">
        <w:rPr>
          <w:color w:val="000000"/>
          <w:sz w:val="22"/>
          <w:szCs w:val="22"/>
        </w:rPr>
        <w:t>а</w:t>
      </w:r>
      <w:r w:rsidRPr="007367A2">
        <w:rPr>
          <w:color w:val="000000"/>
          <w:sz w:val="22"/>
          <w:szCs w:val="22"/>
        </w:rPr>
        <w:t>ния порядка и сроков их устранения не позднее 10 дней со дня получения письменного извещения Покуп</w:t>
      </w:r>
      <w:r w:rsidRPr="007367A2">
        <w:rPr>
          <w:color w:val="000000"/>
          <w:sz w:val="22"/>
          <w:szCs w:val="22"/>
        </w:rPr>
        <w:t>а</w:t>
      </w:r>
      <w:r w:rsidRPr="007367A2">
        <w:rPr>
          <w:color w:val="000000"/>
          <w:sz w:val="22"/>
          <w:szCs w:val="22"/>
        </w:rPr>
        <w:t>теля. Гарантийный срок</w:t>
      </w:r>
      <w:r w:rsidR="00CC6E04" w:rsidRPr="007367A2">
        <w:rPr>
          <w:color w:val="000000"/>
          <w:sz w:val="22"/>
          <w:szCs w:val="22"/>
        </w:rPr>
        <w:t>,</w:t>
      </w:r>
      <w:r w:rsidRPr="007367A2">
        <w:rPr>
          <w:color w:val="000000"/>
          <w:sz w:val="22"/>
          <w:szCs w:val="22"/>
        </w:rPr>
        <w:t xml:space="preserve"> в этом случае</w:t>
      </w:r>
      <w:r w:rsidR="00CC6E04" w:rsidRPr="007367A2">
        <w:rPr>
          <w:color w:val="000000"/>
          <w:sz w:val="22"/>
          <w:szCs w:val="22"/>
        </w:rPr>
        <w:t>,</w:t>
      </w:r>
      <w:r w:rsidRPr="007367A2">
        <w:rPr>
          <w:color w:val="000000"/>
          <w:sz w:val="22"/>
          <w:szCs w:val="22"/>
        </w:rPr>
        <w:t xml:space="preserve"> продлевается соответственно на период устранения дефектов.</w:t>
      </w:r>
    </w:p>
    <w:p w:rsidR="002C78E9" w:rsidRPr="007367A2" w:rsidRDefault="006C79EB" w:rsidP="006C79EB">
      <w:pPr>
        <w:pStyle w:val="a8"/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6C79EB">
        <w:rPr>
          <w:b/>
          <w:color w:val="000000"/>
          <w:sz w:val="22"/>
          <w:szCs w:val="22"/>
        </w:rPr>
        <w:t>3.4.</w:t>
      </w:r>
      <w:r>
        <w:rPr>
          <w:color w:val="000000"/>
          <w:sz w:val="22"/>
          <w:szCs w:val="22"/>
        </w:rPr>
        <w:t xml:space="preserve">  </w:t>
      </w:r>
      <w:r w:rsidR="002C78E9" w:rsidRPr="007367A2">
        <w:rPr>
          <w:color w:val="000000"/>
          <w:sz w:val="22"/>
          <w:szCs w:val="22"/>
        </w:rPr>
        <w:t xml:space="preserve">Приемка </w:t>
      </w:r>
      <w:r w:rsidR="00CC6E04" w:rsidRPr="007367A2">
        <w:rPr>
          <w:color w:val="000000"/>
          <w:sz w:val="22"/>
          <w:szCs w:val="22"/>
        </w:rPr>
        <w:t>продукции</w:t>
      </w:r>
      <w:r w:rsidR="002C78E9" w:rsidRPr="007367A2">
        <w:rPr>
          <w:color w:val="000000"/>
          <w:sz w:val="22"/>
          <w:szCs w:val="22"/>
        </w:rPr>
        <w:t xml:space="preserve"> по количеству производится в течение </w:t>
      </w:r>
      <w:r w:rsidR="002C78E9" w:rsidRPr="007367A2">
        <w:rPr>
          <w:b/>
          <w:color w:val="000000"/>
          <w:sz w:val="22"/>
          <w:szCs w:val="22"/>
        </w:rPr>
        <w:t>20-ти рабочих дней</w:t>
      </w:r>
      <w:r w:rsidR="002C78E9" w:rsidRPr="007367A2">
        <w:rPr>
          <w:color w:val="000000"/>
          <w:sz w:val="22"/>
          <w:szCs w:val="22"/>
        </w:rPr>
        <w:t xml:space="preserve"> и в порядке, опред</w:t>
      </w:r>
      <w:r w:rsidR="002C78E9" w:rsidRPr="007367A2">
        <w:rPr>
          <w:color w:val="000000"/>
          <w:sz w:val="22"/>
          <w:szCs w:val="22"/>
        </w:rPr>
        <w:t>е</w:t>
      </w:r>
      <w:r w:rsidR="002C78E9" w:rsidRPr="007367A2">
        <w:rPr>
          <w:color w:val="000000"/>
          <w:sz w:val="22"/>
          <w:szCs w:val="22"/>
        </w:rPr>
        <w:t>ленном «Инструкцией 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</w:t>
      </w:r>
      <w:r w:rsidR="002C78E9" w:rsidRPr="007367A2">
        <w:rPr>
          <w:color w:val="000000"/>
          <w:sz w:val="22"/>
          <w:szCs w:val="22"/>
        </w:rPr>
        <w:t>и</w:t>
      </w:r>
      <w:r w:rsidR="002C78E9" w:rsidRPr="007367A2">
        <w:rPr>
          <w:color w:val="000000"/>
          <w:sz w:val="22"/>
          <w:szCs w:val="22"/>
        </w:rPr>
        <w:t>стров СССР от 15.06.65 года № П-6 с последующими изменениями и дополнениями</w:t>
      </w:r>
      <w:r w:rsidR="00E957EA" w:rsidRPr="007367A2">
        <w:rPr>
          <w:color w:val="000000"/>
          <w:sz w:val="22"/>
          <w:szCs w:val="22"/>
        </w:rPr>
        <w:t xml:space="preserve"> (</w:t>
      </w:r>
      <w:r w:rsidR="00E957EA" w:rsidRPr="007367A2">
        <w:rPr>
          <w:spacing w:val="4"/>
          <w:sz w:val="22"/>
          <w:szCs w:val="22"/>
        </w:rPr>
        <w:t>за исключением пун</w:t>
      </w:r>
      <w:r w:rsidR="00E957EA" w:rsidRPr="007367A2">
        <w:rPr>
          <w:spacing w:val="4"/>
          <w:sz w:val="22"/>
          <w:szCs w:val="22"/>
        </w:rPr>
        <w:t>к</w:t>
      </w:r>
      <w:r w:rsidR="00E957EA" w:rsidRPr="007367A2">
        <w:rPr>
          <w:spacing w:val="4"/>
          <w:sz w:val="22"/>
          <w:szCs w:val="22"/>
        </w:rPr>
        <w:t>тов 18,21,29-32)</w:t>
      </w:r>
      <w:r w:rsidR="002C78E9" w:rsidRPr="007367A2">
        <w:rPr>
          <w:color w:val="000000"/>
          <w:sz w:val="22"/>
          <w:szCs w:val="22"/>
        </w:rPr>
        <w:t>.</w:t>
      </w:r>
    </w:p>
    <w:p w:rsidR="002C78E9" w:rsidRDefault="006C79EB" w:rsidP="006C79EB">
      <w:pPr>
        <w:pStyle w:val="a8"/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6C79EB">
        <w:rPr>
          <w:b/>
          <w:color w:val="000000"/>
          <w:sz w:val="22"/>
          <w:szCs w:val="22"/>
        </w:rPr>
        <w:lastRenderedPageBreak/>
        <w:t>3.5</w:t>
      </w:r>
      <w:r>
        <w:rPr>
          <w:color w:val="000000"/>
          <w:sz w:val="22"/>
          <w:szCs w:val="22"/>
        </w:rPr>
        <w:t xml:space="preserve">. </w:t>
      </w:r>
      <w:r w:rsidR="002C78E9" w:rsidRPr="0041756A">
        <w:rPr>
          <w:color w:val="000000"/>
          <w:sz w:val="22"/>
          <w:szCs w:val="22"/>
        </w:rPr>
        <w:t xml:space="preserve">Приемка </w:t>
      </w:r>
      <w:r w:rsidR="00CC6E04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по качеству производится в течение </w:t>
      </w:r>
      <w:r w:rsidR="002C78E9" w:rsidRPr="0041756A">
        <w:rPr>
          <w:b/>
          <w:color w:val="000000"/>
          <w:sz w:val="22"/>
          <w:szCs w:val="22"/>
        </w:rPr>
        <w:t>20-ти рабочих дней</w:t>
      </w:r>
      <w:r w:rsidR="002C78E9" w:rsidRPr="0041756A">
        <w:rPr>
          <w:color w:val="000000"/>
          <w:sz w:val="22"/>
          <w:szCs w:val="22"/>
        </w:rPr>
        <w:t xml:space="preserve"> и в порядке, определе</w:t>
      </w:r>
      <w:r w:rsidR="002C78E9" w:rsidRPr="0041756A">
        <w:rPr>
          <w:color w:val="000000"/>
          <w:sz w:val="22"/>
          <w:szCs w:val="22"/>
        </w:rPr>
        <w:t>н</w:t>
      </w:r>
      <w:r w:rsidR="002C78E9" w:rsidRPr="0041756A">
        <w:rPr>
          <w:color w:val="000000"/>
          <w:sz w:val="22"/>
          <w:szCs w:val="22"/>
        </w:rPr>
        <w:t>ном «Инструкцией 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25.04.66 года № П-7 с последующими изменениями и дополнениями</w:t>
      </w:r>
      <w:r w:rsidR="00B00F79">
        <w:rPr>
          <w:color w:val="000000"/>
          <w:sz w:val="22"/>
          <w:szCs w:val="22"/>
        </w:rPr>
        <w:t xml:space="preserve"> </w:t>
      </w:r>
      <w:r w:rsidR="00B00F79" w:rsidRPr="007556AF">
        <w:rPr>
          <w:spacing w:val="4"/>
          <w:sz w:val="22"/>
          <w:szCs w:val="22"/>
        </w:rPr>
        <w:t>за исключением пунктов 18,21,29-32)</w:t>
      </w:r>
      <w:r w:rsidR="002C78E9" w:rsidRPr="0041756A">
        <w:rPr>
          <w:color w:val="000000"/>
          <w:sz w:val="22"/>
          <w:szCs w:val="22"/>
        </w:rPr>
        <w:t>.</w:t>
      </w:r>
    </w:p>
    <w:p w:rsidR="007E29E2" w:rsidRPr="007E29E2" w:rsidRDefault="006C79EB" w:rsidP="006C79EB">
      <w:pPr>
        <w:pStyle w:val="a8"/>
        <w:tabs>
          <w:tab w:val="left" w:pos="0"/>
          <w:tab w:val="left" w:pos="284"/>
          <w:tab w:val="left" w:pos="709"/>
        </w:tabs>
        <w:ind w:left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</w:t>
      </w:r>
      <w:r w:rsidRPr="006C79EB">
        <w:rPr>
          <w:b/>
          <w:color w:val="000000"/>
          <w:sz w:val="22"/>
          <w:szCs w:val="22"/>
        </w:rPr>
        <w:t>3.6.</w:t>
      </w:r>
      <w:r>
        <w:rPr>
          <w:color w:val="000000"/>
          <w:sz w:val="22"/>
          <w:szCs w:val="22"/>
        </w:rPr>
        <w:t xml:space="preserve"> </w:t>
      </w:r>
      <w:r w:rsidR="007E29E2" w:rsidRPr="007E29E2">
        <w:rPr>
          <w:color w:val="000000"/>
          <w:sz w:val="22"/>
          <w:szCs w:val="22"/>
        </w:rPr>
        <w:t>В случае несоответствия поставленно</w:t>
      </w:r>
      <w:r w:rsidR="002E352B">
        <w:rPr>
          <w:color w:val="000000"/>
          <w:sz w:val="22"/>
          <w:szCs w:val="22"/>
        </w:rPr>
        <w:t>й</w:t>
      </w:r>
      <w:r w:rsidR="007E29E2" w:rsidRPr="007E29E2">
        <w:rPr>
          <w:color w:val="000000"/>
          <w:sz w:val="22"/>
          <w:szCs w:val="22"/>
        </w:rPr>
        <w:t xml:space="preserve"> </w:t>
      </w:r>
      <w:r w:rsidR="002E352B">
        <w:rPr>
          <w:color w:val="000000"/>
          <w:sz w:val="22"/>
          <w:szCs w:val="22"/>
        </w:rPr>
        <w:t>продукции</w:t>
      </w:r>
      <w:r w:rsidR="007E29E2" w:rsidRPr="007E29E2">
        <w:rPr>
          <w:color w:val="000000"/>
          <w:sz w:val="22"/>
          <w:szCs w:val="22"/>
        </w:rPr>
        <w:t xml:space="preserve"> характеристикам, заявленным Покупателем,  П</w:t>
      </w:r>
      <w:r w:rsidR="007E29E2" w:rsidRPr="007E29E2">
        <w:rPr>
          <w:color w:val="000000"/>
          <w:sz w:val="22"/>
          <w:szCs w:val="22"/>
        </w:rPr>
        <w:t>о</w:t>
      </w:r>
      <w:r w:rsidR="007E29E2" w:rsidRPr="007E29E2">
        <w:rPr>
          <w:color w:val="000000"/>
          <w:sz w:val="22"/>
          <w:szCs w:val="22"/>
        </w:rPr>
        <w:t>купатель вправе потребовать от Поставщика соразмерного уменьшения покупной цены или   доукомплект</w:t>
      </w:r>
      <w:r w:rsidR="007E29E2" w:rsidRPr="007E29E2">
        <w:rPr>
          <w:color w:val="000000"/>
          <w:sz w:val="22"/>
          <w:szCs w:val="22"/>
        </w:rPr>
        <w:t>о</w:t>
      </w:r>
      <w:r w:rsidR="007E29E2" w:rsidRPr="007E29E2">
        <w:rPr>
          <w:color w:val="000000"/>
          <w:sz w:val="22"/>
          <w:szCs w:val="22"/>
        </w:rPr>
        <w:t xml:space="preserve">вания </w:t>
      </w:r>
      <w:r w:rsidR="002E352B">
        <w:rPr>
          <w:color w:val="000000"/>
          <w:sz w:val="22"/>
          <w:szCs w:val="22"/>
        </w:rPr>
        <w:t>продукции</w:t>
      </w:r>
      <w:r w:rsidR="007E29E2" w:rsidRPr="007E29E2">
        <w:rPr>
          <w:color w:val="000000"/>
          <w:sz w:val="22"/>
          <w:szCs w:val="22"/>
        </w:rPr>
        <w:t xml:space="preserve"> в срок, указанный Покупателем.  При неудовлетворении требования Покупатель вправе  отказаться от исполнения договора. Договор будет считаться расторгнутым с момента получения Поставщ</w:t>
      </w:r>
      <w:r w:rsidR="007E29E2" w:rsidRPr="007E29E2">
        <w:rPr>
          <w:color w:val="000000"/>
          <w:sz w:val="22"/>
          <w:szCs w:val="22"/>
        </w:rPr>
        <w:t>и</w:t>
      </w:r>
      <w:r w:rsidR="007E29E2" w:rsidRPr="007E29E2">
        <w:rPr>
          <w:color w:val="000000"/>
          <w:sz w:val="22"/>
          <w:szCs w:val="22"/>
        </w:rPr>
        <w:t>ком от Покупателя уведомления о расторжении.</w:t>
      </w:r>
    </w:p>
    <w:p w:rsidR="007E29E2" w:rsidRPr="006C79EB" w:rsidRDefault="006C79EB" w:rsidP="006C79EB">
      <w:pPr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</w:t>
      </w:r>
      <w:r w:rsidRPr="006C79EB">
        <w:rPr>
          <w:b/>
          <w:color w:val="000000"/>
          <w:sz w:val="22"/>
          <w:szCs w:val="22"/>
        </w:rPr>
        <w:t>3.7.</w:t>
      </w:r>
      <w:r>
        <w:rPr>
          <w:color w:val="000000"/>
          <w:sz w:val="22"/>
          <w:szCs w:val="22"/>
        </w:rPr>
        <w:t xml:space="preserve"> </w:t>
      </w:r>
      <w:r w:rsidR="007E29E2" w:rsidRPr="006C79EB">
        <w:rPr>
          <w:color w:val="000000"/>
          <w:sz w:val="22"/>
          <w:szCs w:val="22"/>
        </w:rPr>
        <w:t>В случае обнаружения недостачи, некомплектности либо поставки некачественно</w:t>
      </w:r>
      <w:r w:rsidR="002E352B" w:rsidRPr="006C79EB">
        <w:rPr>
          <w:color w:val="000000"/>
          <w:sz w:val="22"/>
          <w:szCs w:val="22"/>
        </w:rPr>
        <w:t>й продукции</w:t>
      </w:r>
      <w:r w:rsidR="007E29E2" w:rsidRPr="006C79EB">
        <w:rPr>
          <w:color w:val="000000"/>
          <w:sz w:val="22"/>
          <w:szCs w:val="22"/>
        </w:rPr>
        <w:t>, Пок</w:t>
      </w:r>
      <w:r w:rsidR="007E29E2" w:rsidRPr="006C79EB">
        <w:rPr>
          <w:color w:val="000000"/>
          <w:sz w:val="22"/>
          <w:szCs w:val="22"/>
        </w:rPr>
        <w:t>у</w:t>
      </w:r>
      <w:r w:rsidR="007E29E2" w:rsidRPr="006C79EB">
        <w:rPr>
          <w:color w:val="000000"/>
          <w:sz w:val="22"/>
          <w:szCs w:val="22"/>
        </w:rPr>
        <w:t xml:space="preserve">патель (Грузополучатель) обязан приостановить приемку и вызвать представителя Поставщика для участия в приемке </w:t>
      </w:r>
      <w:r w:rsidR="002E352B" w:rsidRPr="006C79EB">
        <w:rPr>
          <w:color w:val="000000"/>
          <w:sz w:val="22"/>
          <w:szCs w:val="22"/>
        </w:rPr>
        <w:t>продукции</w:t>
      </w:r>
      <w:r w:rsidR="007E29E2" w:rsidRPr="006C79EB">
        <w:rPr>
          <w:color w:val="000000"/>
          <w:sz w:val="22"/>
          <w:szCs w:val="22"/>
        </w:rPr>
        <w:t xml:space="preserve">. В случае неявки представителя Поставщика в срок, указанный в вызове Покупателя (Грузополучателя), Покупатель (Грузополучатель) составляет акт о приемке </w:t>
      </w:r>
      <w:r w:rsidR="002E352B" w:rsidRPr="006C79EB">
        <w:rPr>
          <w:color w:val="000000"/>
          <w:sz w:val="22"/>
          <w:szCs w:val="22"/>
        </w:rPr>
        <w:t>продукции</w:t>
      </w:r>
      <w:r w:rsidR="007E29E2" w:rsidRPr="006C79EB">
        <w:rPr>
          <w:color w:val="000000"/>
          <w:sz w:val="22"/>
          <w:szCs w:val="22"/>
        </w:rPr>
        <w:t xml:space="preserve"> единолично.</w:t>
      </w:r>
    </w:p>
    <w:p w:rsidR="007E29E2" w:rsidRPr="006C79EB" w:rsidRDefault="006C79EB" w:rsidP="006C79EB">
      <w:pPr>
        <w:tabs>
          <w:tab w:val="left" w:pos="142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6C79EB">
        <w:rPr>
          <w:b/>
          <w:color w:val="000000"/>
          <w:sz w:val="22"/>
          <w:szCs w:val="22"/>
        </w:rPr>
        <w:t>3.8.</w:t>
      </w:r>
      <w:r>
        <w:rPr>
          <w:color w:val="000000"/>
          <w:sz w:val="22"/>
          <w:szCs w:val="22"/>
        </w:rPr>
        <w:t xml:space="preserve"> </w:t>
      </w:r>
      <w:r w:rsidR="007E29E2" w:rsidRPr="006C79EB">
        <w:rPr>
          <w:color w:val="000000"/>
          <w:sz w:val="22"/>
          <w:szCs w:val="22"/>
        </w:rPr>
        <w:t xml:space="preserve">При выходе из строя </w:t>
      </w:r>
      <w:r w:rsidR="002E352B" w:rsidRPr="006C79EB">
        <w:rPr>
          <w:color w:val="000000"/>
          <w:sz w:val="22"/>
          <w:szCs w:val="22"/>
        </w:rPr>
        <w:t>продукции</w:t>
      </w:r>
      <w:r w:rsidR="007E29E2" w:rsidRPr="006C79EB">
        <w:rPr>
          <w:color w:val="000000"/>
          <w:sz w:val="22"/>
          <w:szCs w:val="22"/>
        </w:rPr>
        <w:t>, в период действия гарантийного срока, по причинам, не связанным с нарушениями действующих правил, технических условий  и инструкций изготовителя, либо по неустано</w:t>
      </w:r>
      <w:r w:rsidR="007E29E2" w:rsidRPr="006C79EB">
        <w:rPr>
          <w:color w:val="000000"/>
          <w:sz w:val="22"/>
          <w:szCs w:val="22"/>
        </w:rPr>
        <w:t>в</w:t>
      </w:r>
      <w:r w:rsidR="007E29E2" w:rsidRPr="006C79EB">
        <w:rPr>
          <w:color w:val="000000"/>
          <w:sz w:val="22"/>
          <w:szCs w:val="22"/>
        </w:rPr>
        <w:t xml:space="preserve">ленным причинам, Покупатель обязан в течение 5-ти календарных дней с момента выхода из строя </w:t>
      </w:r>
      <w:r w:rsidR="002E352B" w:rsidRPr="006C79EB">
        <w:rPr>
          <w:color w:val="000000"/>
          <w:sz w:val="22"/>
          <w:szCs w:val="22"/>
        </w:rPr>
        <w:t>проду</w:t>
      </w:r>
      <w:r w:rsidR="002E352B" w:rsidRPr="006C79EB">
        <w:rPr>
          <w:color w:val="000000"/>
          <w:sz w:val="22"/>
          <w:szCs w:val="22"/>
        </w:rPr>
        <w:t>к</w:t>
      </w:r>
      <w:r w:rsidR="002E352B" w:rsidRPr="006C79EB">
        <w:rPr>
          <w:color w:val="000000"/>
          <w:sz w:val="22"/>
          <w:szCs w:val="22"/>
        </w:rPr>
        <w:t>ции</w:t>
      </w:r>
      <w:r w:rsidR="007E29E2" w:rsidRPr="006C79EB">
        <w:rPr>
          <w:color w:val="000000"/>
          <w:sz w:val="22"/>
          <w:szCs w:val="22"/>
        </w:rPr>
        <w:t xml:space="preserve"> направить Поставщику письменное уведомление и вызвать представителя Поставщика для устранения причин повреждения.</w:t>
      </w:r>
    </w:p>
    <w:p w:rsidR="007E29E2" w:rsidRPr="008D2449" w:rsidRDefault="008D2449" w:rsidP="008D2449">
      <w:pPr>
        <w:tabs>
          <w:tab w:val="left" w:pos="142"/>
        </w:tabs>
        <w:ind w:firstLine="284"/>
        <w:jc w:val="both"/>
        <w:rPr>
          <w:color w:val="000000"/>
          <w:sz w:val="22"/>
          <w:szCs w:val="22"/>
        </w:rPr>
      </w:pPr>
      <w:r w:rsidRPr="008D2449">
        <w:rPr>
          <w:b/>
          <w:color w:val="000000"/>
          <w:sz w:val="22"/>
          <w:szCs w:val="22"/>
        </w:rPr>
        <w:t>3.9.</w:t>
      </w:r>
      <w:r>
        <w:rPr>
          <w:color w:val="000000"/>
          <w:sz w:val="22"/>
          <w:szCs w:val="22"/>
        </w:rPr>
        <w:t xml:space="preserve"> </w:t>
      </w:r>
      <w:r w:rsidR="007E29E2" w:rsidRPr="008D2449">
        <w:rPr>
          <w:color w:val="000000"/>
          <w:sz w:val="22"/>
          <w:szCs w:val="22"/>
        </w:rPr>
        <w:t>По прибытию представителя Поставщика ему должны быть предоставлены все необходимые матер</w:t>
      </w:r>
      <w:r w:rsidR="007E29E2" w:rsidRPr="008D2449">
        <w:rPr>
          <w:color w:val="000000"/>
          <w:sz w:val="22"/>
          <w:szCs w:val="22"/>
        </w:rPr>
        <w:t>и</w:t>
      </w:r>
      <w:r w:rsidR="007E29E2" w:rsidRPr="008D2449">
        <w:rPr>
          <w:color w:val="000000"/>
          <w:sz w:val="22"/>
          <w:szCs w:val="22"/>
        </w:rPr>
        <w:t>алы для выявления причин  повреждения (протоколы проверки технического состояния поврежденно</w:t>
      </w:r>
      <w:r w:rsidR="002E352B" w:rsidRPr="008D2449">
        <w:rPr>
          <w:color w:val="000000"/>
          <w:sz w:val="22"/>
          <w:szCs w:val="22"/>
        </w:rPr>
        <w:t>й пр</w:t>
      </w:r>
      <w:r w:rsidR="002E352B" w:rsidRPr="008D2449">
        <w:rPr>
          <w:color w:val="000000"/>
          <w:sz w:val="22"/>
          <w:szCs w:val="22"/>
        </w:rPr>
        <w:t>о</w:t>
      </w:r>
      <w:r w:rsidR="002E352B" w:rsidRPr="008D2449">
        <w:rPr>
          <w:color w:val="000000"/>
          <w:sz w:val="22"/>
          <w:szCs w:val="22"/>
        </w:rPr>
        <w:t>дукции</w:t>
      </w:r>
      <w:r w:rsidR="007E29E2" w:rsidRPr="008D2449">
        <w:rPr>
          <w:color w:val="000000"/>
          <w:sz w:val="22"/>
          <w:szCs w:val="22"/>
        </w:rPr>
        <w:t xml:space="preserve">, выполненные на месте его установки организацией, имеющей на это право; протоколы испытаний и комплект документации на дату ввода </w:t>
      </w:r>
      <w:r w:rsidR="002E352B" w:rsidRPr="008D2449">
        <w:rPr>
          <w:color w:val="000000"/>
          <w:sz w:val="22"/>
          <w:szCs w:val="22"/>
        </w:rPr>
        <w:t>продукции</w:t>
      </w:r>
      <w:r w:rsidR="007E29E2" w:rsidRPr="008D2449">
        <w:rPr>
          <w:color w:val="000000"/>
          <w:sz w:val="22"/>
          <w:szCs w:val="22"/>
        </w:rPr>
        <w:t xml:space="preserve"> в эксплуатацию; эксплуатационную документацию; записи оперативных журналов и т.п.).</w:t>
      </w:r>
    </w:p>
    <w:p w:rsidR="007E29E2" w:rsidRPr="007E29E2" w:rsidRDefault="00FD24EB" w:rsidP="00FD24EB">
      <w:pPr>
        <w:pStyle w:val="a8"/>
        <w:tabs>
          <w:tab w:val="left" w:pos="0"/>
          <w:tab w:val="left" w:pos="567"/>
        </w:tabs>
        <w:ind w:left="0" w:firstLine="284"/>
        <w:jc w:val="both"/>
        <w:rPr>
          <w:color w:val="000000"/>
          <w:sz w:val="22"/>
          <w:szCs w:val="22"/>
        </w:rPr>
      </w:pPr>
      <w:r w:rsidRPr="00FD24EB">
        <w:rPr>
          <w:b/>
          <w:color w:val="000000"/>
          <w:sz w:val="22"/>
          <w:szCs w:val="22"/>
        </w:rPr>
        <w:t>3.10.</w:t>
      </w:r>
      <w:r>
        <w:rPr>
          <w:color w:val="000000"/>
          <w:sz w:val="22"/>
          <w:szCs w:val="22"/>
        </w:rPr>
        <w:t xml:space="preserve">  </w:t>
      </w:r>
      <w:r w:rsidR="007E29E2" w:rsidRPr="007E29E2">
        <w:rPr>
          <w:color w:val="000000"/>
          <w:sz w:val="22"/>
          <w:szCs w:val="22"/>
        </w:rPr>
        <w:t>При необходимости представитель Поставщика имеет право произвести осмотр поврежденно</w:t>
      </w:r>
      <w:r w:rsidR="002E352B">
        <w:rPr>
          <w:color w:val="000000"/>
          <w:sz w:val="22"/>
          <w:szCs w:val="22"/>
        </w:rPr>
        <w:t>й</w:t>
      </w:r>
      <w:r w:rsidR="007E29E2" w:rsidRPr="007E29E2">
        <w:rPr>
          <w:color w:val="000000"/>
          <w:sz w:val="22"/>
          <w:szCs w:val="22"/>
        </w:rPr>
        <w:t xml:space="preserve"> </w:t>
      </w:r>
      <w:r w:rsidR="002E352B" w:rsidRPr="00FD24EB">
        <w:rPr>
          <w:color w:val="000000"/>
          <w:sz w:val="20"/>
          <w:szCs w:val="22"/>
        </w:rPr>
        <w:t>пр</w:t>
      </w:r>
      <w:r w:rsidR="002E352B" w:rsidRPr="00FD24EB">
        <w:rPr>
          <w:color w:val="000000"/>
          <w:sz w:val="20"/>
          <w:szCs w:val="22"/>
        </w:rPr>
        <w:t>о</w:t>
      </w:r>
      <w:r w:rsidR="002E352B" w:rsidRPr="00FD24EB">
        <w:rPr>
          <w:color w:val="000000"/>
          <w:sz w:val="20"/>
          <w:szCs w:val="22"/>
        </w:rPr>
        <w:t>дукции</w:t>
      </w:r>
      <w:r w:rsidR="007E29E2" w:rsidRPr="00FD24EB">
        <w:rPr>
          <w:color w:val="000000"/>
          <w:sz w:val="20"/>
          <w:szCs w:val="22"/>
        </w:rPr>
        <w:t xml:space="preserve"> на месте установки и е</w:t>
      </w:r>
      <w:r w:rsidR="002E352B" w:rsidRPr="00FD24EB">
        <w:rPr>
          <w:color w:val="000000"/>
          <w:sz w:val="20"/>
          <w:szCs w:val="22"/>
        </w:rPr>
        <w:t>е</w:t>
      </w:r>
      <w:r w:rsidR="007E29E2" w:rsidRPr="00FD24EB">
        <w:rPr>
          <w:color w:val="000000"/>
          <w:sz w:val="20"/>
          <w:szCs w:val="22"/>
        </w:rPr>
        <w:t xml:space="preserve"> диагностику силами привлеченной, по своему усмотрению лабора</w:t>
      </w:r>
      <w:r w:rsidR="007E29E2" w:rsidRPr="007E29E2">
        <w:rPr>
          <w:color w:val="000000"/>
          <w:sz w:val="22"/>
          <w:szCs w:val="22"/>
        </w:rPr>
        <w:t>тории, в этом сл</w:t>
      </w:r>
      <w:r w:rsidR="007E29E2" w:rsidRPr="007E29E2">
        <w:rPr>
          <w:color w:val="000000"/>
          <w:sz w:val="22"/>
          <w:szCs w:val="22"/>
        </w:rPr>
        <w:t>у</w:t>
      </w:r>
      <w:r w:rsidR="007E29E2" w:rsidRPr="007E29E2">
        <w:rPr>
          <w:color w:val="000000"/>
          <w:sz w:val="22"/>
          <w:szCs w:val="22"/>
        </w:rPr>
        <w:t>чае Покупатель обязан обеспечить возможность безопасного проведения работ.</w:t>
      </w:r>
    </w:p>
    <w:p w:rsidR="007E29E2" w:rsidRPr="007E29E2" w:rsidRDefault="00466301" w:rsidP="00466301">
      <w:pPr>
        <w:pStyle w:val="a8"/>
        <w:tabs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466301">
        <w:rPr>
          <w:b/>
          <w:color w:val="000000"/>
          <w:sz w:val="22"/>
          <w:szCs w:val="22"/>
        </w:rPr>
        <w:t>3.1</w:t>
      </w:r>
      <w:r w:rsidR="00D87614">
        <w:rPr>
          <w:b/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 xml:space="preserve">. </w:t>
      </w:r>
      <w:r w:rsidR="007E29E2" w:rsidRPr="007E29E2">
        <w:rPr>
          <w:color w:val="000000"/>
          <w:sz w:val="22"/>
          <w:szCs w:val="22"/>
        </w:rPr>
        <w:t>По результатам анализа, проведенного согласно п. 3.</w:t>
      </w:r>
      <w:r w:rsidR="00D87614">
        <w:rPr>
          <w:color w:val="000000"/>
          <w:sz w:val="22"/>
          <w:szCs w:val="22"/>
        </w:rPr>
        <w:t>7</w:t>
      </w:r>
      <w:r w:rsidR="007E29E2" w:rsidRPr="007E29E2">
        <w:rPr>
          <w:color w:val="000000"/>
          <w:sz w:val="22"/>
          <w:szCs w:val="22"/>
        </w:rPr>
        <w:t>.</w:t>
      </w:r>
      <w:r w:rsidR="006E5A29">
        <w:rPr>
          <w:color w:val="000000"/>
          <w:sz w:val="22"/>
          <w:szCs w:val="22"/>
        </w:rPr>
        <w:t>-</w:t>
      </w:r>
      <w:r w:rsidR="007E29E2" w:rsidRPr="007E29E2">
        <w:rPr>
          <w:color w:val="000000"/>
          <w:sz w:val="22"/>
          <w:szCs w:val="22"/>
        </w:rPr>
        <w:t xml:space="preserve"> 3.</w:t>
      </w:r>
      <w:r w:rsidR="00D87614">
        <w:rPr>
          <w:color w:val="000000"/>
          <w:sz w:val="22"/>
          <w:szCs w:val="22"/>
        </w:rPr>
        <w:t>10</w:t>
      </w:r>
      <w:r w:rsidR="007E29E2" w:rsidRPr="007E29E2">
        <w:rPr>
          <w:color w:val="000000"/>
          <w:sz w:val="22"/>
          <w:szCs w:val="22"/>
        </w:rPr>
        <w:t xml:space="preserve">. настоящего договора, составляется двухсторонний акт, являющийся основанием для исполнения сторонами своих обязательств по настоящему договору (проведение ремонта, возмещение расходов, замена </w:t>
      </w:r>
      <w:r w:rsidR="002E352B">
        <w:rPr>
          <w:color w:val="000000"/>
          <w:sz w:val="22"/>
          <w:szCs w:val="22"/>
        </w:rPr>
        <w:t>продукции</w:t>
      </w:r>
      <w:r w:rsidR="007E29E2" w:rsidRPr="007E29E2">
        <w:rPr>
          <w:color w:val="000000"/>
          <w:sz w:val="22"/>
          <w:szCs w:val="22"/>
        </w:rPr>
        <w:t xml:space="preserve"> и др.). В том случае, если одна из сторон отказывается подписывать акт, в акте делается соответствующая запись, и он считается надлежаще составленным. </w:t>
      </w:r>
    </w:p>
    <w:p w:rsidR="007E29E2" w:rsidRPr="0041756A" w:rsidRDefault="00D87614" w:rsidP="00721836">
      <w:pPr>
        <w:pStyle w:val="a8"/>
        <w:tabs>
          <w:tab w:val="left" w:pos="0"/>
          <w:tab w:val="left" w:pos="851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3.12</w:t>
      </w:r>
      <w:r w:rsidR="00721836" w:rsidRPr="00721836">
        <w:rPr>
          <w:b/>
          <w:color w:val="000000"/>
          <w:sz w:val="22"/>
          <w:szCs w:val="22"/>
        </w:rPr>
        <w:t>.</w:t>
      </w:r>
      <w:r>
        <w:rPr>
          <w:b/>
          <w:color w:val="000000"/>
          <w:sz w:val="22"/>
          <w:szCs w:val="22"/>
        </w:rPr>
        <w:t xml:space="preserve"> </w:t>
      </w:r>
      <w:r w:rsidR="007E29E2" w:rsidRPr="007E29E2">
        <w:rPr>
          <w:color w:val="000000"/>
          <w:sz w:val="22"/>
          <w:szCs w:val="22"/>
        </w:rPr>
        <w:t>В случае подтверждения факта недостатков все расходы, связанные с действиями, указанными в п. 3.</w:t>
      </w:r>
      <w:r>
        <w:rPr>
          <w:color w:val="000000"/>
          <w:sz w:val="22"/>
          <w:szCs w:val="22"/>
        </w:rPr>
        <w:t>7</w:t>
      </w:r>
      <w:r w:rsidR="007E29E2" w:rsidRPr="007E29E2">
        <w:rPr>
          <w:color w:val="000000"/>
          <w:sz w:val="22"/>
          <w:szCs w:val="22"/>
        </w:rPr>
        <w:t>.-3.</w:t>
      </w:r>
      <w:r>
        <w:rPr>
          <w:color w:val="000000"/>
          <w:sz w:val="22"/>
          <w:szCs w:val="22"/>
        </w:rPr>
        <w:t>10</w:t>
      </w:r>
      <w:r w:rsidR="007E29E2" w:rsidRPr="007E29E2">
        <w:rPr>
          <w:color w:val="000000"/>
          <w:sz w:val="22"/>
          <w:szCs w:val="22"/>
        </w:rPr>
        <w:t xml:space="preserve">., возлагаются на Поставщика. В случае не подтверждения факта недостатка </w:t>
      </w:r>
      <w:r w:rsidR="002E352B">
        <w:rPr>
          <w:color w:val="000000"/>
          <w:sz w:val="22"/>
          <w:szCs w:val="22"/>
        </w:rPr>
        <w:t>продукции</w:t>
      </w:r>
      <w:r w:rsidR="007E29E2" w:rsidRPr="007E29E2">
        <w:rPr>
          <w:color w:val="000000"/>
          <w:sz w:val="22"/>
          <w:szCs w:val="22"/>
        </w:rPr>
        <w:t>, все расх</w:t>
      </w:r>
      <w:r w:rsidR="007E29E2" w:rsidRPr="007E29E2">
        <w:rPr>
          <w:color w:val="000000"/>
          <w:sz w:val="22"/>
          <w:szCs w:val="22"/>
        </w:rPr>
        <w:t>о</w:t>
      </w:r>
      <w:r w:rsidR="007E29E2" w:rsidRPr="007E29E2">
        <w:rPr>
          <w:color w:val="000000"/>
          <w:sz w:val="22"/>
          <w:szCs w:val="22"/>
        </w:rPr>
        <w:t>ды, связанные с действиями, указанными в  п. 3.</w:t>
      </w:r>
      <w:r>
        <w:rPr>
          <w:color w:val="000000"/>
          <w:sz w:val="22"/>
          <w:szCs w:val="22"/>
        </w:rPr>
        <w:t>9</w:t>
      </w:r>
      <w:r w:rsidR="007E29E2" w:rsidRPr="007E29E2">
        <w:rPr>
          <w:color w:val="000000"/>
          <w:sz w:val="22"/>
          <w:szCs w:val="22"/>
        </w:rPr>
        <w:t>.-3.</w:t>
      </w:r>
      <w:r>
        <w:rPr>
          <w:color w:val="000000"/>
          <w:sz w:val="22"/>
          <w:szCs w:val="22"/>
        </w:rPr>
        <w:t>11.</w:t>
      </w:r>
      <w:r w:rsidR="007E29E2" w:rsidRPr="007E29E2">
        <w:rPr>
          <w:color w:val="000000"/>
          <w:sz w:val="22"/>
          <w:szCs w:val="22"/>
        </w:rPr>
        <w:t>, возлагаются на Покупателя.</w:t>
      </w:r>
    </w:p>
    <w:p w:rsidR="0041756A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BC37F7" w:rsidRDefault="002C78E9" w:rsidP="0041756A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  <w:r w:rsidRPr="00BC37F7">
        <w:rPr>
          <w:b/>
          <w:bCs/>
          <w:iCs/>
          <w:color w:val="000000"/>
          <w:sz w:val="22"/>
          <w:szCs w:val="22"/>
        </w:rPr>
        <w:t>4. ПОРЯДОК РАСЧЕТОВ</w:t>
      </w:r>
    </w:p>
    <w:p w:rsidR="008B3540" w:rsidRPr="00E508B5" w:rsidRDefault="002C78E9" w:rsidP="008B3540">
      <w:pPr>
        <w:pStyle w:val="a8"/>
        <w:numPr>
          <w:ilvl w:val="0"/>
          <w:numId w:val="3"/>
        </w:numPr>
        <w:ind w:left="0" w:firstLine="284"/>
        <w:jc w:val="both"/>
        <w:rPr>
          <w:color w:val="000000"/>
          <w:sz w:val="22"/>
          <w:szCs w:val="22"/>
        </w:rPr>
      </w:pPr>
      <w:r w:rsidRPr="009763EE">
        <w:rPr>
          <w:color w:val="000000"/>
          <w:sz w:val="22"/>
          <w:szCs w:val="22"/>
        </w:rPr>
        <w:t>Сумма поставляемо</w:t>
      </w:r>
      <w:r w:rsidR="00CC6E04">
        <w:rPr>
          <w:color w:val="000000"/>
          <w:sz w:val="22"/>
          <w:szCs w:val="22"/>
        </w:rPr>
        <w:t>й</w:t>
      </w:r>
      <w:r w:rsidRPr="009763EE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 xml:space="preserve"> продукции</w:t>
      </w:r>
      <w:r w:rsidR="008C5E64" w:rsidRPr="009763EE">
        <w:rPr>
          <w:color w:val="000000"/>
          <w:sz w:val="22"/>
          <w:szCs w:val="22"/>
        </w:rPr>
        <w:t xml:space="preserve"> </w:t>
      </w:r>
      <w:r w:rsidRPr="009763EE">
        <w:rPr>
          <w:color w:val="000000"/>
          <w:sz w:val="22"/>
          <w:szCs w:val="22"/>
        </w:rPr>
        <w:t xml:space="preserve">составляет </w:t>
      </w:r>
      <w:r w:rsidR="00D87614">
        <w:rPr>
          <w:color w:val="000000"/>
          <w:sz w:val="22"/>
          <w:szCs w:val="22"/>
        </w:rPr>
        <w:t xml:space="preserve"> </w:t>
      </w:r>
      <w:r w:rsidR="004978A5">
        <w:rPr>
          <w:color w:val="000000"/>
          <w:sz w:val="22"/>
          <w:szCs w:val="22"/>
        </w:rPr>
        <w:t>________________</w:t>
      </w:r>
      <w:r w:rsidR="00D87614" w:rsidRPr="00D87614">
        <w:rPr>
          <w:b/>
          <w:i/>
          <w:color w:val="000000"/>
          <w:sz w:val="22"/>
          <w:szCs w:val="22"/>
        </w:rPr>
        <w:t xml:space="preserve"> </w:t>
      </w:r>
      <w:r w:rsidRPr="00D87614">
        <w:rPr>
          <w:b/>
          <w:i/>
          <w:color w:val="000000"/>
          <w:sz w:val="22"/>
          <w:szCs w:val="22"/>
        </w:rPr>
        <w:t xml:space="preserve"> </w:t>
      </w:r>
      <w:r w:rsidR="004978A5">
        <w:rPr>
          <w:b/>
          <w:i/>
          <w:color w:val="000000"/>
          <w:sz w:val="22"/>
          <w:szCs w:val="22"/>
        </w:rPr>
        <w:t>(_______________</w:t>
      </w:r>
      <w:r w:rsidRPr="00D87614">
        <w:rPr>
          <w:b/>
          <w:i/>
          <w:color w:val="000000"/>
          <w:sz w:val="22"/>
          <w:szCs w:val="22"/>
        </w:rPr>
        <w:t>)</w:t>
      </w:r>
      <w:r w:rsidR="00D87614" w:rsidRPr="00D87614">
        <w:rPr>
          <w:b/>
          <w:i/>
          <w:color w:val="000000"/>
          <w:sz w:val="22"/>
          <w:szCs w:val="22"/>
        </w:rPr>
        <w:t xml:space="preserve"> рублей</w:t>
      </w:r>
      <w:r w:rsidRPr="009763EE">
        <w:rPr>
          <w:color w:val="000000"/>
          <w:sz w:val="22"/>
          <w:szCs w:val="22"/>
        </w:rPr>
        <w:t xml:space="preserve">, в </w:t>
      </w:r>
      <w:proofErr w:type="spellStart"/>
      <w:r w:rsidRPr="009763EE">
        <w:rPr>
          <w:color w:val="000000"/>
          <w:sz w:val="22"/>
          <w:szCs w:val="22"/>
        </w:rPr>
        <w:t>т.ч</w:t>
      </w:r>
      <w:proofErr w:type="spellEnd"/>
      <w:r w:rsidRPr="009763EE">
        <w:rPr>
          <w:color w:val="000000"/>
          <w:sz w:val="22"/>
          <w:szCs w:val="22"/>
        </w:rPr>
        <w:t xml:space="preserve">. </w:t>
      </w:r>
      <w:r w:rsidRPr="009763EE">
        <w:rPr>
          <w:b/>
          <w:color w:val="000000"/>
          <w:sz w:val="22"/>
          <w:szCs w:val="22"/>
        </w:rPr>
        <w:t xml:space="preserve">НДС 18 % - </w:t>
      </w:r>
      <w:r w:rsidR="004978A5">
        <w:rPr>
          <w:b/>
          <w:color w:val="000000"/>
          <w:sz w:val="22"/>
          <w:szCs w:val="22"/>
        </w:rPr>
        <w:t>____________</w:t>
      </w:r>
      <w:r w:rsidRPr="009763EE">
        <w:rPr>
          <w:b/>
          <w:color w:val="000000"/>
          <w:sz w:val="22"/>
          <w:szCs w:val="22"/>
        </w:rPr>
        <w:t xml:space="preserve"> руб</w:t>
      </w:r>
      <w:r w:rsidR="00624EA1">
        <w:rPr>
          <w:b/>
          <w:color w:val="000000"/>
          <w:sz w:val="22"/>
          <w:szCs w:val="22"/>
        </w:rPr>
        <w:t>лей,</w:t>
      </w:r>
      <w:r w:rsidRPr="009763EE">
        <w:rPr>
          <w:color w:val="000000"/>
          <w:sz w:val="22"/>
          <w:szCs w:val="22"/>
        </w:rPr>
        <w:t xml:space="preserve"> с учетом  транспортных расходов. </w:t>
      </w:r>
      <w:r w:rsidR="008B3540" w:rsidRPr="00E508B5">
        <w:rPr>
          <w:color w:val="000000"/>
          <w:sz w:val="22"/>
          <w:szCs w:val="22"/>
        </w:rPr>
        <w:t>Индексация цены договора не пред</w:t>
      </w:r>
      <w:r w:rsidR="008B3540" w:rsidRPr="00E508B5">
        <w:rPr>
          <w:color w:val="000000"/>
          <w:sz w:val="22"/>
          <w:szCs w:val="22"/>
        </w:rPr>
        <w:t>у</w:t>
      </w:r>
      <w:r w:rsidR="008B3540" w:rsidRPr="00E508B5">
        <w:rPr>
          <w:color w:val="000000"/>
          <w:sz w:val="22"/>
          <w:szCs w:val="22"/>
        </w:rPr>
        <w:t>сматривается.</w:t>
      </w:r>
    </w:p>
    <w:p w:rsidR="008C15C8" w:rsidRPr="008C15C8" w:rsidRDefault="008C15C8" w:rsidP="008C15C8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8C15C8">
        <w:rPr>
          <w:color w:val="000000"/>
          <w:sz w:val="22"/>
          <w:szCs w:val="22"/>
        </w:rPr>
        <w:t xml:space="preserve"> Форма оплаты - безналичный расчет платежным поручением. </w:t>
      </w:r>
    </w:p>
    <w:p w:rsidR="008C15C8" w:rsidRPr="008C15C8" w:rsidRDefault="008C15C8" w:rsidP="008C15C8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8C15C8">
        <w:rPr>
          <w:color w:val="000000"/>
          <w:sz w:val="22"/>
          <w:szCs w:val="22"/>
        </w:rPr>
        <w:t xml:space="preserve"> Оплата за </w:t>
      </w:r>
      <w:r>
        <w:rPr>
          <w:color w:val="000000"/>
          <w:sz w:val="22"/>
          <w:szCs w:val="22"/>
        </w:rPr>
        <w:t xml:space="preserve">продукцию </w:t>
      </w:r>
      <w:r w:rsidRPr="008C15C8">
        <w:rPr>
          <w:color w:val="000000"/>
          <w:sz w:val="22"/>
          <w:szCs w:val="22"/>
        </w:rPr>
        <w:t>в следующем порядке:</w:t>
      </w:r>
    </w:p>
    <w:p w:rsidR="008C15C8" w:rsidRPr="008C15C8" w:rsidRDefault="008C15C8" w:rsidP="008C15C8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</w:t>
      </w:r>
      <w:r w:rsidR="00541977">
        <w:rPr>
          <w:color w:val="000000"/>
          <w:sz w:val="22"/>
          <w:szCs w:val="22"/>
        </w:rPr>
        <w:t xml:space="preserve">- предоплата (аванс) </w:t>
      </w:r>
      <w:r w:rsidRPr="008C15C8">
        <w:rPr>
          <w:color w:val="000000"/>
          <w:sz w:val="22"/>
          <w:szCs w:val="22"/>
        </w:rPr>
        <w:t xml:space="preserve">в размере 30 % от суммы договора (_______________________) руб., в </w:t>
      </w:r>
      <w:proofErr w:type="spellStart"/>
      <w:r w:rsidRPr="008C15C8">
        <w:rPr>
          <w:color w:val="000000"/>
          <w:sz w:val="22"/>
          <w:szCs w:val="22"/>
        </w:rPr>
        <w:t>т.ч</w:t>
      </w:r>
      <w:proofErr w:type="spellEnd"/>
      <w:r w:rsidRPr="008C15C8">
        <w:rPr>
          <w:color w:val="000000"/>
          <w:sz w:val="22"/>
          <w:szCs w:val="22"/>
        </w:rPr>
        <w:t>. НДС-18%______________ руб.) в течение 30 календарных дней с даты заключения договора, при условии получ</w:t>
      </w:r>
      <w:r w:rsidRPr="008C15C8">
        <w:rPr>
          <w:color w:val="000000"/>
          <w:sz w:val="22"/>
          <w:szCs w:val="22"/>
        </w:rPr>
        <w:t>е</w:t>
      </w:r>
      <w:r w:rsidRPr="008C15C8">
        <w:rPr>
          <w:color w:val="000000"/>
          <w:sz w:val="22"/>
          <w:szCs w:val="22"/>
        </w:rPr>
        <w:t xml:space="preserve">ния Покупателем счета, выставленного Поставщиком. </w:t>
      </w:r>
    </w:p>
    <w:p w:rsidR="008C15C8" w:rsidRDefault="008C15C8" w:rsidP="006A24DC">
      <w:pPr>
        <w:widowControl w:val="0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Pr="008C15C8">
        <w:rPr>
          <w:color w:val="000000"/>
          <w:sz w:val="22"/>
          <w:szCs w:val="22"/>
        </w:rPr>
        <w:t>- окончательный расчет в размере 70% от суммы поставленно</w:t>
      </w:r>
      <w:r>
        <w:rPr>
          <w:color w:val="000000"/>
          <w:sz w:val="22"/>
          <w:szCs w:val="22"/>
        </w:rPr>
        <w:t>й</w:t>
      </w:r>
      <w:r w:rsidRPr="008C15C8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продукции</w:t>
      </w:r>
      <w:r w:rsidRPr="008C15C8">
        <w:rPr>
          <w:color w:val="000000"/>
          <w:sz w:val="22"/>
          <w:szCs w:val="22"/>
        </w:rPr>
        <w:t xml:space="preserve"> (__________________  руб., в </w:t>
      </w:r>
      <w:proofErr w:type="spellStart"/>
      <w:r w:rsidRPr="008C15C8">
        <w:rPr>
          <w:color w:val="000000"/>
          <w:sz w:val="22"/>
          <w:szCs w:val="22"/>
        </w:rPr>
        <w:t>т.ч</w:t>
      </w:r>
      <w:proofErr w:type="spellEnd"/>
      <w:r w:rsidRPr="008C15C8">
        <w:rPr>
          <w:color w:val="000000"/>
          <w:sz w:val="22"/>
          <w:szCs w:val="22"/>
        </w:rPr>
        <w:t>. НДС-18% ____________ руб.) – в течение  30  календарных дней с даты подписания товарной накла</w:t>
      </w:r>
      <w:r w:rsidRPr="008C15C8">
        <w:rPr>
          <w:color w:val="000000"/>
          <w:sz w:val="22"/>
          <w:szCs w:val="22"/>
        </w:rPr>
        <w:t>д</w:t>
      </w:r>
      <w:r w:rsidRPr="008C15C8">
        <w:rPr>
          <w:color w:val="000000"/>
          <w:sz w:val="22"/>
          <w:szCs w:val="22"/>
        </w:rPr>
        <w:t>ной (ТОРГ-12)</w:t>
      </w:r>
      <w:r w:rsidR="000C6C04" w:rsidRPr="000C6C04">
        <w:rPr>
          <w:color w:val="000000"/>
          <w:sz w:val="22"/>
          <w:szCs w:val="22"/>
        </w:rPr>
        <w:t xml:space="preserve"> </w:t>
      </w:r>
      <w:r w:rsidR="000C6C04" w:rsidRPr="006A24DC">
        <w:rPr>
          <w:color w:val="000000"/>
          <w:sz w:val="22"/>
          <w:szCs w:val="22"/>
        </w:rPr>
        <w:t>на основании счета выставленного Поставщиком</w:t>
      </w:r>
      <w:r w:rsidRPr="006A24DC">
        <w:rPr>
          <w:color w:val="000000"/>
          <w:sz w:val="22"/>
          <w:szCs w:val="22"/>
        </w:rPr>
        <w:t>.</w:t>
      </w:r>
    </w:p>
    <w:p w:rsidR="00541977" w:rsidRPr="006A24DC" w:rsidRDefault="00541977" w:rsidP="006A24DC">
      <w:pPr>
        <w:tabs>
          <w:tab w:val="left" w:pos="953"/>
        </w:tabs>
        <w:ind w:firstLine="284"/>
        <w:jc w:val="both"/>
        <w:rPr>
          <w:sz w:val="22"/>
          <w:szCs w:val="22"/>
        </w:rPr>
      </w:pPr>
      <w:r w:rsidRPr="006A24DC">
        <w:rPr>
          <w:b/>
          <w:sz w:val="22"/>
          <w:szCs w:val="22"/>
        </w:rPr>
        <w:t>4.4.</w:t>
      </w:r>
      <w:r w:rsidRPr="006A24DC">
        <w:rPr>
          <w:sz w:val="22"/>
          <w:szCs w:val="22"/>
        </w:rPr>
        <w:t xml:space="preserve"> Порядок направления счетов/счетов-фактур и </w:t>
      </w:r>
      <w:r w:rsidRPr="006A24DC">
        <w:rPr>
          <w:rFonts w:eastAsia="Calibri"/>
          <w:sz w:val="22"/>
          <w:szCs w:val="22"/>
        </w:rPr>
        <w:t>товарных накладных (ТОРГ-12)</w:t>
      </w:r>
      <w:r w:rsidRPr="006A24DC">
        <w:rPr>
          <w:sz w:val="22"/>
          <w:szCs w:val="22"/>
        </w:rPr>
        <w:t xml:space="preserve"> Покупателю: </w:t>
      </w:r>
    </w:p>
    <w:p w:rsidR="00541977" w:rsidRPr="006A24DC" w:rsidRDefault="00541977" w:rsidP="006A24DC">
      <w:pPr>
        <w:tabs>
          <w:tab w:val="left" w:pos="953"/>
        </w:tabs>
        <w:ind w:firstLine="284"/>
        <w:jc w:val="both"/>
        <w:rPr>
          <w:sz w:val="22"/>
          <w:szCs w:val="22"/>
        </w:rPr>
      </w:pPr>
      <w:r w:rsidRPr="006A24DC">
        <w:rPr>
          <w:b/>
          <w:sz w:val="22"/>
          <w:szCs w:val="22"/>
        </w:rPr>
        <w:t>4.4.1.</w:t>
      </w:r>
      <w:r w:rsidRPr="006A24DC">
        <w:rPr>
          <w:sz w:val="22"/>
          <w:szCs w:val="22"/>
        </w:rPr>
        <w:t xml:space="preserve"> В случае выставления Поставщиком счета на сумму менее размера предусмотренного договором платежа, оплата осуществляется по сумме счета. </w:t>
      </w:r>
    </w:p>
    <w:p w:rsidR="00541977" w:rsidRPr="006A24DC" w:rsidRDefault="00541977" w:rsidP="006A24DC">
      <w:pPr>
        <w:tabs>
          <w:tab w:val="left" w:pos="953"/>
        </w:tabs>
        <w:ind w:firstLine="284"/>
        <w:jc w:val="both"/>
        <w:rPr>
          <w:sz w:val="22"/>
          <w:szCs w:val="22"/>
        </w:rPr>
      </w:pPr>
      <w:r w:rsidRPr="006A24DC">
        <w:rPr>
          <w:b/>
          <w:sz w:val="22"/>
          <w:szCs w:val="22"/>
        </w:rPr>
        <w:t>4.4.2.</w:t>
      </w:r>
      <w:r w:rsidRPr="006A24DC">
        <w:rPr>
          <w:sz w:val="22"/>
          <w:szCs w:val="22"/>
        </w:rPr>
        <w:t xml:space="preserve"> В случае выставления текущего или дополнительных счетов в отношении того же платежа на сумму превышающую размер предусмотренного договором платежа, такой счет к оплате не принимается и подл</w:t>
      </w:r>
      <w:r w:rsidRPr="006A24DC">
        <w:rPr>
          <w:sz w:val="22"/>
          <w:szCs w:val="22"/>
        </w:rPr>
        <w:t>е</w:t>
      </w:r>
      <w:r w:rsidRPr="006A24DC">
        <w:rPr>
          <w:sz w:val="22"/>
          <w:szCs w:val="22"/>
        </w:rPr>
        <w:t xml:space="preserve">жит замене Поставщиком  независимо от его фактического вручения Покупателю. </w:t>
      </w:r>
    </w:p>
    <w:p w:rsidR="00541977" w:rsidRPr="006A24DC" w:rsidRDefault="00541977" w:rsidP="006A24DC">
      <w:pPr>
        <w:tabs>
          <w:tab w:val="left" w:pos="953"/>
        </w:tabs>
        <w:ind w:firstLine="284"/>
        <w:jc w:val="both"/>
        <w:rPr>
          <w:sz w:val="22"/>
          <w:szCs w:val="22"/>
        </w:rPr>
      </w:pPr>
      <w:r w:rsidRPr="006A24DC">
        <w:rPr>
          <w:b/>
          <w:sz w:val="22"/>
          <w:szCs w:val="22"/>
        </w:rPr>
        <w:t>4.4.3.</w:t>
      </w:r>
      <w:r w:rsidRPr="006A24DC">
        <w:rPr>
          <w:sz w:val="22"/>
          <w:szCs w:val="22"/>
        </w:rPr>
        <w:t xml:space="preserve"> В случае выставления Поставщиком счета позднее, чем за 10 (десять) календарных дней до пред</w:t>
      </w:r>
      <w:r w:rsidRPr="006A24DC">
        <w:rPr>
          <w:sz w:val="22"/>
          <w:szCs w:val="22"/>
        </w:rPr>
        <w:t>у</w:t>
      </w:r>
      <w:r w:rsidRPr="006A24DC">
        <w:rPr>
          <w:sz w:val="22"/>
          <w:szCs w:val="22"/>
        </w:rPr>
        <w:t xml:space="preserve">смотренной договором даты платежа, оплата осуществляется в течение 10 (десяти) календарных дней с даты фактического получения счета Покупателем. </w:t>
      </w:r>
    </w:p>
    <w:p w:rsidR="00541977" w:rsidRPr="006A24DC" w:rsidRDefault="00541977" w:rsidP="006A24DC">
      <w:pPr>
        <w:tabs>
          <w:tab w:val="left" w:pos="953"/>
        </w:tabs>
        <w:ind w:firstLine="284"/>
        <w:jc w:val="both"/>
        <w:rPr>
          <w:sz w:val="22"/>
          <w:szCs w:val="22"/>
        </w:rPr>
      </w:pPr>
      <w:r w:rsidRPr="006A24DC">
        <w:rPr>
          <w:b/>
          <w:sz w:val="22"/>
          <w:szCs w:val="22"/>
        </w:rPr>
        <w:t>4.4.4.</w:t>
      </w:r>
      <w:r w:rsidRPr="006A24DC">
        <w:rPr>
          <w:sz w:val="22"/>
          <w:szCs w:val="22"/>
        </w:rPr>
        <w:t xml:space="preserve"> Поставщик обязан представить Покупателю счет-фактуру и товарную накладную, выставленны</w:t>
      </w:r>
      <w:r w:rsidR="008D2449">
        <w:rPr>
          <w:sz w:val="22"/>
          <w:szCs w:val="22"/>
        </w:rPr>
        <w:t>е</w:t>
      </w:r>
      <w:r w:rsidRPr="006A24DC">
        <w:rPr>
          <w:sz w:val="22"/>
          <w:szCs w:val="22"/>
        </w:rPr>
        <w:t xml:space="preserve"> в сроки и оформленны</w:t>
      </w:r>
      <w:r w:rsidR="008D2449">
        <w:rPr>
          <w:sz w:val="22"/>
          <w:szCs w:val="22"/>
        </w:rPr>
        <w:t>е</w:t>
      </w:r>
      <w:r w:rsidRPr="006A24DC">
        <w:rPr>
          <w:sz w:val="22"/>
          <w:szCs w:val="22"/>
        </w:rPr>
        <w:t xml:space="preserve"> в порядке, установленном законодательством РФ. В случае нарушения Поставщиком данного требования он обязан произвести замену счета-фактуры в течение 3 рабочих дней с даты получения соответствующего письменного требования Покупателя. В случае непредставления Поставщиком в течение </w:t>
      </w:r>
      <w:r w:rsidRPr="006A24DC">
        <w:rPr>
          <w:sz w:val="22"/>
          <w:szCs w:val="22"/>
        </w:rPr>
        <w:lastRenderedPageBreak/>
        <w:t>5  календарных дней с даты получения авансового платежа счета-фактуры, подтверждающего право Покуп</w:t>
      </w:r>
      <w:r w:rsidRPr="006A24DC">
        <w:rPr>
          <w:sz w:val="22"/>
          <w:szCs w:val="22"/>
        </w:rPr>
        <w:t>а</w:t>
      </w:r>
      <w:r w:rsidRPr="006A24DC">
        <w:rPr>
          <w:sz w:val="22"/>
          <w:szCs w:val="22"/>
        </w:rPr>
        <w:t>теля на вычет НДС, уплаченного дополнительно к такому авансу, Поставщик обязан в тот же срок возвр</w:t>
      </w:r>
      <w:r w:rsidRPr="006A24DC">
        <w:rPr>
          <w:sz w:val="22"/>
          <w:szCs w:val="22"/>
        </w:rPr>
        <w:t>а</w:t>
      </w:r>
      <w:r w:rsidRPr="006A24DC">
        <w:rPr>
          <w:sz w:val="22"/>
          <w:szCs w:val="22"/>
        </w:rPr>
        <w:t>тить Покупателю разницу между суммой, фактически перечисленной Покупателем, и суммой соответств</w:t>
      </w:r>
      <w:r w:rsidRPr="006A24DC">
        <w:rPr>
          <w:sz w:val="22"/>
          <w:szCs w:val="22"/>
        </w:rPr>
        <w:t>у</w:t>
      </w:r>
      <w:r w:rsidRPr="006A24DC">
        <w:rPr>
          <w:sz w:val="22"/>
          <w:szCs w:val="22"/>
        </w:rPr>
        <w:t>ющего авансового платежа, взятого без учета НДС.</w:t>
      </w:r>
    </w:p>
    <w:p w:rsidR="00541977" w:rsidRPr="006A24DC" w:rsidRDefault="00541977" w:rsidP="00541977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 w:rsidRPr="006A24DC">
        <w:rPr>
          <w:b/>
          <w:sz w:val="22"/>
          <w:szCs w:val="22"/>
        </w:rPr>
        <w:t>4.4.5.</w:t>
      </w:r>
      <w:r w:rsidRPr="006A24DC">
        <w:rPr>
          <w:sz w:val="22"/>
          <w:szCs w:val="22"/>
        </w:rPr>
        <w:t xml:space="preserve"> Выставленные оригиналы счета-фактуры (с обязательным указанием КПП грузополучателя) и т</w:t>
      </w:r>
      <w:r w:rsidRPr="006A24DC">
        <w:rPr>
          <w:sz w:val="22"/>
          <w:szCs w:val="22"/>
        </w:rPr>
        <w:t>о</w:t>
      </w:r>
      <w:r w:rsidRPr="006A24DC">
        <w:rPr>
          <w:sz w:val="22"/>
          <w:szCs w:val="22"/>
        </w:rPr>
        <w:t xml:space="preserve">варной накладной на </w:t>
      </w:r>
      <w:r w:rsidR="00CB0C9C">
        <w:rPr>
          <w:sz w:val="22"/>
          <w:szCs w:val="22"/>
        </w:rPr>
        <w:t>продукцию</w:t>
      </w:r>
      <w:r w:rsidR="00792D93">
        <w:rPr>
          <w:sz w:val="22"/>
          <w:szCs w:val="22"/>
        </w:rPr>
        <w:t>, согласно спецификациям</w:t>
      </w:r>
      <w:r w:rsidRPr="006A24DC">
        <w:rPr>
          <w:sz w:val="22"/>
          <w:szCs w:val="22"/>
        </w:rPr>
        <w:t xml:space="preserve"> № 1</w:t>
      </w:r>
      <w:r w:rsidR="00792D93">
        <w:rPr>
          <w:sz w:val="22"/>
          <w:szCs w:val="22"/>
        </w:rPr>
        <w:t>, № 2, № 3</w:t>
      </w:r>
      <w:r w:rsidRPr="006A24DC">
        <w:rPr>
          <w:sz w:val="22"/>
          <w:szCs w:val="22"/>
        </w:rPr>
        <w:t xml:space="preserve"> настоящего договора, передаются Поставщиком Грузополучателю с обязательным отправлением копий в адрес Покупателя.</w:t>
      </w:r>
    </w:p>
    <w:p w:rsidR="00541977" w:rsidRPr="006A24DC" w:rsidRDefault="00541977" w:rsidP="00541977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 w:rsidRPr="006A24DC">
        <w:rPr>
          <w:color w:val="000000"/>
          <w:sz w:val="22"/>
          <w:szCs w:val="22"/>
        </w:rPr>
        <w:t xml:space="preserve"> </w:t>
      </w:r>
      <w:r w:rsidRPr="006A24DC">
        <w:rPr>
          <w:b/>
          <w:color w:val="000000"/>
          <w:sz w:val="22"/>
          <w:szCs w:val="22"/>
        </w:rPr>
        <w:t>4.5.</w:t>
      </w:r>
      <w:r w:rsidRPr="006A24DC">
        <w:rPr>
          <w:color w:val="000000"/>
          <w:sz w:val="22"/>
          <w:szCs w:val="22"/>
        </w:rPr>
        <w:t xml:space="preserve"> Срок оплаты  за поставленн</w:t>
      </w:r>
      <w:r w:rsidR="00CB0C9C">
        <w:rPr>
          <w:color w:val="000000"/>
          <w:sz w:val="22"/>
          <w:szCs w:val="22"/>
        </w:rPr>
        <w:t>ую продукцию</w:t>
      </w:r>
      <w:r w:rsidRPr="006A24DC">
        <w:rPr>
          <w:color w:val="000000"/>
          <w:sz w:val="22"/>
          <w:szCs w:val="22"/>
        </w:rPr>
        <w:t xml:space="preserve"> может быть увеличен Покупателем в одностороннем п</w:t>
      </w:r>
      <w:r w:rsidRPr="006A24DC">
        <w:rPr>
          <w:color w:val="000000"/>
          <w:sz w:val="22"/>
          <w:szCs w:val="22"/>
        </w:rPr>
        <w:t>о</w:t>
      </w:r>
      <w:r w:rsidRPr="006A24DC">
        <w:rPr>
          <w:color w:val="000000"/>
          <w:sz w:val="22"/>
          <w:szCs w:val="22"/>
        </w:rPr>
        <w:t xml:space="preserve">рядке на период просрочки поставки </w:t>
      </w:r>
      <w:r w:rsidR="00CB0C9C">
        <w:rPr>
          <w:color w:val="000000"/>
          <w:sz w:val="22"/>
          <w:szCs w:val="22"/>
        </w:rPr>
        <w:t>продукции</w:t>
      </w:r>
      <w:r w:rsidRPr="006A24DC">
        <w:rPr>
          <w:color w:val="000000"/>
          <w:sz w:val="22"/>
          <w:szCs w:val="22"/>
        </w:rPr>
        <w:t xml:space="preserve">. Обязательства по оплате </w:t>
      </w:r>
      <w:r w:rsidR="00CB0C9C">
        <w:rPr>
          <w:color w:val="000000"/>
          <w:sz w:val="22"/>
          <w:szCs w:val="22"/>
        </w:rPr>
        <w:t>продукции</w:t>
      </w:r>
      <w:r w:rsidRPr="006A24DC">
        <w:rPr>
          <w:color w:val="000000"/>
          <w:sz w:val="22"/>
          <w:szCs w:val="22"/>
        </w:rPr>
        <w:t xml:space="preserve"> считаются выполне</w:t>
      </w:r>
      <w:r w:rsidRPr="006A24DC">
        <w:rPr>
          <w:color w:val="000000"/>
          <w:sz w:val="22"/>
          <w:szCs w:val="22"/>
        </w:rPr>
        <w:t>н</w:t>
      </w:r>
      <w:r w:rsidRPr="006A24DC">
        <w:rPr>
          <w:color w:val="000000"/>
          <w:sz w:val="22"/>
          <w:szCs w:val="22"/>
        </w:rPr>
        <w:t xml:space="preserve">ными с даты списания денежных средств с расчетного счета Покупателя. </w:t>
      </w:r>
    </w:p>
    <w:p w:rsidR="00541977" w:rsidRDefault="00541977" w:rsidP="00541977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 w:rsidRPr="006A24DC">
        <w:rPr>
          <w:b/>
          <w:color w:val="000000"/>
          <w:sz w:val="22"/>
          <w:szCs w:val="22"/>
        </w:rPr>
        <w:t>4.6.</w:t>
      </w:r>
      <w:r w:rsidRPr="006A24DC">
        <w:rPr>
          <w:color w:val="000000"/>
          <w:sz w:val="22"/>
          <w:szCs w:val="22"/>
        </w:rPr>
        <w:t xml:space="preserve"> По согласованию сторон, расчеты по настоящему договору допускаются иными формами, чем пред</w:t>
      </w:r>
      <w:r w:rsidRPr="006A24DC">
        <w:rPr>
          <w:color w:val="000000"/>
          <w:sz w:val="22"/>
          <w:szCs w:val="22"/>
        </w:rPr>
        <w:t>у</w:t>
      </w:r>
      <w:r w:rsidRPr="006A24DC">
        <w:rPr>
          <w:color w:val="000000"/>
          <w:sz w:val="22"/>
          <w:szCs w:val="22"/>
        </w:rPr>
        <w:t>смотренными п. 4.2. настоящего договора, если эти формы не запрещены действующим законодательством РФ.</w:t>
      </w:r>
    </w:p>
    <w:p w:rsidR="00541977" w:rsidRDefault="00A65B39" w:rsidP="00792D93">
      <w:pPr>
        <w:shd w:val="clear" w:color="auto" w:fill="FFFFFF"/>
        <w:tabs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A65B39">
        <w:rPr>
          <w:b/>
          <w:color w:val="000000"/>
          <w:sz w:val="22"/>
          <w:szCs w:val="22"/>
        </w:rPr>
        <w:t>4.7.</w:t>
      </w:r>
      <w:r w:rsidRPr="00A65B39">
        <w:rPr>
          <w:color w:val="000000"/>
          <w:sz w:val="22"/>
          <w:szCs w:val="22"/>
        </w:rPr>
        <w:tab/>
      </w:r>
      <w:r w:rsidR="00541977" w:rsidRPr="006A24DC">
        <w:rPr>
          <w:b/>
          <w:color w:val="000000"/>
          <w:sz w:val="22"/>
          <w:szCs w:val="22"/>
        </w:rPr>
        <w:t xml:space="preserve"> </w:t>
      </w:r>
      <w:r w:rsidR="00541977" w:rsidRPr="006A24DC">
        <w:rPr>
          <w:color w:val="000000"/>
          <w:sz w:val="22"/>
          <w:szCs w:val="22"/>
        </w:rPr>
        <w:t>Сверка взаиморасчетов производится на основании платежных и отгрузочных документов, результ</w:t>
      </w:r>
      <w:r w:rsidR="00541977" w:rsidRPr="006A24DC">
        <w:rPr>
          <w:color w:val="000000"/>
          <w:sz w:val="22"/>
          <w:szCs w:val="22"/>
        </w:rPr>
        <w:t>а</w:t>
      </w:r>
      <w:r w:rsidR="00541977" w:rsidRPr="006A24DC">
        <w:rPr>
          <w:color w:val="000000"/>
          <w:sz w:val="22"/>
          <w:szCs w:val="22"/>
        </w:rPr>
        <w:t>ты которой оформляются актом сверки. Акт сверки по настоящему договору оформляется между Поставщ</w:t>
      </w:r>
      <w:r w:rsidR="00541977" w:rsidRPr="006A24DC">
        <w:rPr>
          <w:color w:val="000000"/>
          <w:sz w:val="22"/>
          <w:szCs w:val="22"/>
        </w:rPr>
        <w:t>и</w:t>
      </w:r>
      <w:r w:rsidR="00541977" w:rsidRPr="006A24DC">
        <w:rPr>
          <w:color w:val="000000"/>
          <w:sz w:val="22"/>
          <w:szCs w:val="22"/>
        </w:rPr>
        <w:t>ком и Грузополучателем. Сторона, получившая акт сверки, обязана рассмотреть его, оформить надлежащим образом и один экземпляр в 5-дневный срок вернуть в адрес отправителя. Спорные вопросы подлежат урег</w:t>
      </w:r>
      <w:r w:rsidR="00541977" w:rsidRPr="006A24DC">
        <w:rPr>
          <w:color w:val="000000"/>
          <w:sz w:val="22"/>
          <w:szCs w:val="22"/>
        </w:rPr>
        <w:t>у</w:t>
      </w:r>
      <w:r w:rsidR="00541977" w:rsidRPr="006A24DC">
        <w:rPr>
          <w:color w:val="000000"/>
          <w:sz w:val="22"/>
          <w:szCs w:val="22"/>
        </w:rPr>
        <w:t>лированию в течение 10 дней по требованию заинтересованной стороны.</w:t>
      </w:r>
    </w:p>
    <w:p w:rsidR="005913CB" w:rsidRDefault="005913CB" w:rsidP="00541977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</w:p>
    <w:p w:rsidR="005913CB" w:rsidRDefault="005913CB" w:rsidP="005913CB">
      <w:pPr>
        <w:widowControl w:val="0"/>
        <w:shd w:val="clear" w:color="auto" w:fill="FFFFFF"/>
        <w:tabs>
          <w:tab w:val="left" w:pos="2730"/>
        </w:tabs>
        <w:autoSpaceDE w:val="0"/>
        <w:autoSpaceDN w:val="0"/>
        <w:adjustRightInd w:val="0"/>
        <w:ind w:firstLine="284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Pr="0087317A">
        <w:rPr>
          <w:b/>
          <w:color w:val="000000"/>
          <w:sz w:val="22"/>
          <w:szCs w:val="22"/>
        </w:rPr>
        <w:t>. ОБЕСПЕЧЕНИЕ ИСПОЛНЕНИЯ ОБЯЗАТЕЛЬСТВ</w:t>
      </w:r>
    </w:p>
    <w:p w:rsidR="00A65B39" w:rsidRPr="00A65B39" w:rsidRDefault="00A65B39" w:rsidP="00A65B39">
      <w:pPr>
        <w:tabs>
          <w:tab w:val="left" w:pos="924"/>
        </w:tabs>
        <w:ind w:firstLine="317"/>
        <w:contextualSpacing/>
        <w:jc w:val="both"/>
        <w:rPr>
          <w:b/>
          <w:i/>
          <w:iCs/>
          <w:color w:val="FF0000"/>
          <w:sz w:val="22"/>
          <w:szCs w:val="22"/>
        </w:rPr>
      </w:pPr>
      <w:r w:rsidRPr="00A65B39">
        <w:rPr>
          <w:b/>
          <w:i/>
          <w:iCs/>
          <w:color w:val="FF0000"/>
          <w:sz w:val="22"/>
          <w:szCs w:val="22"/>
        </w:rPr>
        <w:t xml:space="preserve">Если  совокупный размер выплачиваемых, в целом  по договору, авансов  составляет 5 000 000 (пять миллионов) рублей и более (без учета НДС), </w:t>
      </w:r>
      <w:r w:rsidRPr="00A65B39">
        <w:rPr>
          <w:b/>
          <w:i/>
          <w:color w:val="FF0000"/>
          <w:sz w:val="22"/>
          <w:szCs w:val="22"/>
        </w:rPr>
        <w:t xml:space="preserve">договор дополняется разделом </w:t>
      </w:r>
      <w:r>
        <w:rPr>
          <w:b/>
          <w:i/>
          <w:color w:val="FF0000"/>
          <w:sz w:val="22"/>
          <w:szCs w:val="22"/>
        </w:rPr>
        <w:t>5</w:t>
      </w:r>
      <w:r w:rsidRPr="00A65B39">
        <w:rPr>
          <w:b/>
          <w:i/>
          <w:color w:val="FF0000"/>
          <w:sz w:val="22"/>
          <w:szCs w:val="22"/>
        </w:rPr>
        <w:t>:</w:t>
      </w:r>
      <w:r w:rsidRPr="00A65B39">
        <w:rPr>
          <w:b/>
          <w:i/>
          <w:iCs/>
          <w:color w:val="FF0000"/>
          <w:sz w:val="22"/>
          <w:szCs w:val="22"/>
        </w:rPr>
        <w:t xml:space="preserve"> </w:t>
      </w:r>
    </w:p>
    <w:p w:rsidR="00A65B39" w:rsidRPr="0087317A" w:rsidRDefault="00A65B39" w:rsidP="005913CB">
      <w:pPr>
        <w:widowControl w:val="0"/>
        <w:shd w:val="clear" w:color="auto" w:fill="FFFFFF"/>
        <w:tabs>
          <w:tab w:val="left" w:pos="2730"/>
        </w:tabs>
        <w:autoSpaceDE w:val="0"/>
        <w:autoSpaceDN w:val="0"/>
        <w:adjustRightInd w:val="0"/>
        <w:ind w:firstLine="284"/>
        <w:jc w:val="center"/>
        <w:rPr>
          <w:b/>
          <w:color w:val="000000"/>
          <w:sz w:val="22"/>
          <w:szCs w:val="22"/>
        </w:rPr>
      </w:pPr>
    </w:p>
    <w:p w:rsidR="005913CB" w:rsidRPr="0087317A" w:rsidRDefault="005913CB" w:rsidP="005913CB">
      <w:pPr>
        <w:shd w:val="clear" w:color="auto" w:fill="FFFFFF"/>
        <w:tabs>
          <w:tab w:val="left" w:pos="284"/>
          <w:tab w:val="left" w:pos="426"/>
          <w:tab w:val="left" w:pos="953"/>
        </w:tabs>
        <w:ind w:firstLine="31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Pr="0087317A">
        <w:rPr>
          <w:b/>
          <w:color w:val="000000"/>
          <w:sz w:val="22"/>
          <w:szCs w:val="22"/>
        </w:rPr>
        <w:t>.1.</w:t>
      </w:r>
      <w:r w:rsidRPr="0087317A">
        <w:rPr>
          <w:color w:val="000000"/>
          <w:sz w:val="22"/>
          <w:szCs w:val="22"/>
        </w:rPr>
        <w:t xml:space="preserve"> Поставщик предоставляет обеспечение исполнения обязательств по возврату предварительной опл</w:t>
      </w:r>
      <w:r w:rsidRPr="0087317A">
        <w:rPr>
          <w:color w:val="000000"/>
          <w:sz w:val="22"/>
          <w:szCs w:val="22"/>
        </w:rPr>
        <w:t>а</w:t>
      </w:r>
      <w:r w:rsidRPr="0087317A">
        <w:rPr>
          <w:color w:val="000000"/>
          <w:sz w:val="22"/>
          <w:szCs w:val="22"/>
        </w:rPr>
        <w:t>ты (аванса).</w:t>
      </w:r>
    </w:p>
    <w:p w:rsidR="005913CB" w:rsidRPr="0087317A" w:rsidRDefault="005913CB" w:rsidP="005913CB">
      <w:pPr>
        <w:shd w:val="clear" w:color="auto" w:fill="FFFFFF"/>
        <w:tabs>
          <w:tab w:val="left" w:pos="284"/>
          <w:tab w:val="left" w:pos="426"/>
          <w:tab w:val="left" w:pos="953"/>
        </w:tabs>
        <w:ind w:firstLine="317"/>
        <w:jc w:val="both"/>
        <w:rPr>
          <w:color w:val="000000"/>
          <w:sz w:val="22"/>
          <w:szCs w:val="22"/>
        </w:rPr>
      </w:pPr>
      <w:proofErr w:type="gramStart"/>
      <w:r w:rsidRPr="0087317A">
        <w:rPr>
          <w:color w:val="000000"/>
          <w:sz w:val="22"/>
          <w:szCs w:val="22"/>
        </w:rPr>
        <w:t>Поставщик</w:t>
      </w:r>
      <w:r>
        <w:rPr>
          <w:color w:val="000000"/>
          <w:sz w:val="22"/>
          <w:szCs w:val="22"/>
        </w:rPr>
        <w:t>,</w:t>
      </w:r>
      <w:r w:rsidRPr="0087317A">
        <w:rPr>
          <w:color w:val="000000"/>
          <w:sz w:val="22"/>
          <w:szCs w:val="22"/>
        </w:rPr>
        <w:t xml:space="preserve"> в срок</w:t>
      </w:r>
      <w:r>
        <w:rPr>
          <w:color w:val="000000"/>
          <w:sz w:val="22"/>
          <w:szCs w:val="22"/>
        </w:rPr>
        <w:t>,</w:t>
      </w:r>
      <w:r w:rsidRPr="0087317A">
        <w:rPr>
          <w:color w:val="000000"/>
          <w:sz w:val="22"/>
          <w:szCs w:val="22"/>
        </w:rPr>
        <w:t xml:space="preserve"> не позднее 5  (пяти) рабочих дней до предполагаемой даты выплаты авансового пл</w:t>
      </w:r>
      <w:r w:rsidRPr="0087317A">
        <w:rPr>
          <w:color w:val="000000"/>
          <w:sz w:val="22"/>
          <w:szCs w:val="22"/>
        </w:rPr>
        <w:t>а</w:t>
      </w:r>
      <w:r w:rsidRPr="0087317A">
        <w:rPr>
          <w:color w:val="000000"/>
          <w:sz w:val="22"/>
          <w:szCs w:val="22"/>
        </w:rPr>
        <w:t>тежа, с обязательным предварительным согласованием проекта банковской гарантии с Покупателем, пред</w:t>
      </w:r>
      <w:r w:rsidRPr="0087317A">
        <w:rPr>
          <w:color w:val="000000"/>
          <w:sz w:val="22"/>
          <w:szCs w:val="22"/>
        </w:rPr>
        <w:t>о</w:t>
      </w:r>
      <w:r w:rsidRPr="0087317A">
        <w:rPr>
          <w:color w:val="000000"/>
          <w:sz w:val="22"/>
          <w:szCs w:val="22"/>
        </w:rPr>
        <w:t>ставляет обеспечение исполнения обязательств по возврату предварительной оплаты (аванса) в виде банко</w:t>
      </w:r>
      <w:r w:rsidRPr="0087317A">
        <w:rPr>
          <w:color w:val="000000"/>
          <w:sz w:val="22"/>
          <w:szCs w:val="22"/>
        </w:rPr>
        <w:t>в</w:t>
      </w:r>
      <w:r w:rsidRPr="0087317A">
        <w:rPr>
          <w:color w:val="000000"/>
          <w:sz w:val="22"/>
          <w:szCs w:val="22"/>
        </w:rPr>
        <w:t>ской гарантии, если по факту выплаты авансового платежа совокупная сумма неотработанных авансовых платежей по договору составляет 5 000 000 (пять) миллионов рублей и более (без</w:t>
      </w:r>
      <w:proofErr w:type="gramEnd"/>
      <w:r w:rsidRPr="0087317A">
        <w:rPr>
          <w:color w:val="000000"/>
          <w:sz w:val="22"/>
          <w:szCs w:val="22"/>
        </w:rPr>
        <w:t xml:space="preserve"> учета НДС).</w:t>
      </w:r>
    </w:p>
    <w:p w:rsidR="005913CB" w:rsidRPr="0087317A" w:rsidRDefault="005913CB" w:rsidP="005913CB">
      <w:pPr>
        <w:shd w:val="clear" w:color="auto" w:fill="FFFFFF"/>
        <w:tabs>
          <w:tab w:val="left" w:pos="284"/>
          <w:tab w:val="left" w:pos="426"/>
          <w:tab w:val="left" w:pos="953"/>
        </w:tabs>
        <w:ind w:firstLine="317"/>
        <w:jc w:val="both"/>
        <w:rPr>
          <w:color w:val="000000"/>
          <w:sz w:val="22"/>
          <w:szCs w:val="22"/>
        </w:rPr>
      </w:pPr>
      <w:r w:rsidRPr="0087317A">
        <w:rPr>
          <w:color w:val="000000"/>
          <w:sz w:val="22"/>
          <w:szCs w:val="22"/>
        </w:rPr>
        <w:t xml:space="preserve">В случае непредставления банковской гарантии и при отсутствии соглашения сторон об ином Покупатель вправе не выплачивать аванс </w:t>
      </w:r>
      <w:proofErr w:type="gramStart"/>
      <w:r w:rsidRPr="0087317A">
        <w:rPr>
          <w:color w:val="000000"/>
          <w:sz w:val="22"/>
          <w:szCs w:val="22"/>
        </w:rPr>
        <w:t>по договору до устранения нарушений со стороны Поставщика без применения к Покупателю</w:t>
      </w:r>
      <w:proofErr w:type="gramEnd"/>
      <w:r w:rsidRPr="0087317A">
        <w:rPr>
          <w:color w:val="000000"/>
          <w:sz w:val="22"/>
          <w:szCs w:val="22"/>
        </w:rPr>
        <w:t xml:space="preserve"> мер ответственности за просрочку платежа, предусмотренных законодательством РФ и дог</w:t>
      </w:r>
      <w:r w:rsidRPr="0087317A">
        <w:rPr>
          <w:color w:val="000000"/>
          <w:sz w:val="22"/>
          <w:szCs w:val="22"/>
        </w:rPr>
        <w:t>о</w:t>
      </w:r>
      <w:r w:rsidRPr="0087317A">
        <w:rPr>
          <w:color w:val="000000"/>
          <w:sz w:val="22"/>
          <w:szCs w:val="22"/>
        </w:rPr>
        <w:t>вором.</w:t>
      </w:r>
    </w:p>
    <w:p w:rsidR="005913CB" w:rsidRPr="0087317A" w:rsidRDefault="005913CB" w:rsidP="005913CB">
      <w:pPr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Pr="0087317A">
        <w:rPr>
          <w:b/>
          <w:sz w:val="22"/>
          <w:szCs w:val="22"/>
        </w:rPr>
        <w:t>.2.</w:t>
      </w:r>
      <w:r w:rsidRPr="0087317A">
        <w:rPr>
          <w:sz w:val="22"/>
          <w:szCs w:val="22"/>
        </w:rPr>
        <w:t xml:space="preserve"> В случае отзыва лицензии Банка-Гаранта представленная банковская гарантия должна быть заменена на новую банковскую гарантию другого Банка-Гаранта, входящего в Перечень Банков-Гарантов, действу</w:t>
      </w:r>
      <w:r w:rsidRPr="0087317A">
        <w:rPr>
          <w:sz w:val="22"/>
          <w:szCs w:val="22"/>
        </w:rPr>
        <w:t>ю</w:t>
      </w:r>
      <w:r w:rsidRPr="0087317A">
        <w:rPr>
          <w:sz w:val="22"/>
          <w:szCs w:val="22"/>
        </w:rPr>
        <w:t xml:space="preserve">щий на дату предоставления новой банковской гарантии, в течение 30 (тридцати) календарных дней </w:t>
      </w:r>
      <w:proofErr w:type="gramStart"/>
      <w:r w:rsidRPr="0087317A">
        <w:rPr>
          <w:sz w:val="22"/>
          <w:szCs w:val="22"/>
        </w:rPr>
        <w:t>с даты отзыва</w:t>
      </w:r>
      <w:proofErr w:type="gramEnd"/>
      <w:r w:rsidRPr="0087317A">
        <w:rPr>
          <w:sz w:val="22"/>
          <w:szCs w:val="22"/>
        </w:rPr>
        <w:t xml:space="preserve"> лицензии Банка-Гаранта. В случае непредставления Поставщиком в установленный срок новой ба</w:t>
      </w:r>
      <w:r w:rsidRPr="0087317A">
        <w:rPr>
          <w:sz w:val="22"/>
          <w:szCs w:val="22"/>
        </w:rPr>
        <w:t>н</w:t>
      </w:r>
      <w:r w:rsidRPr="0087317A">
        <w:rPr>
          <w:sz w:val="22"/>
          <w:szCs w:val="22"/>
        </w:rPr>
        <w:t>ковской гарантии Покупатель вправе удерживать сумму неотработанного аванса при выплате каждого пл</w:t>
      </w:r>
      <w:r w:rsidRPr="0087317A">
        <w:rPr>
          <w:sz w:val="22"/>
          <w:szCs w:val="22"/>
        </w:rPr>
        <w:t>а</w:t>
      </w:r>
      <w:r w:rsidRPr="0087317A">
        <w:rPr>
          <w:sz w:val="22"/>
          <w:szCs w:val="22"/>
        </w:rPr>
        <w:t>тежа, причитающегося Поставщику, до полного зачета неотработанного аванса.</w:t>
      </w:r>
    </w:p>
    <w:p w:rsidR="005913CB" w:rsidRPr="0087317A" w:rsidRDefault="005913CB" w:rsidP="005913CB">
      <w:pPr>
        <w:shd w:val="clear" w:color="auto" w:fill="FFFFFF"/>
        <w:tabs>
          <w:tab w:val="left" w:pos="953"/>
        </w:tabs>
        <w:ind w:firstLine="284"/>
        <w:jc w:val="both"/>
        <w:rPr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5</w:t>
      </w:r>
      <w:r w:rsidRPr="0087317A">
        <w:rPr>
          <w:b/>
          <w:snapToGrid w:val="0"/>
          <w:sz w:val="22"/>
          <w:szCs w:val="22"/>
        </w:rPr>
        <w:t>.3.</w:t>
      </w:r>
      <w:r w:rsidRPr="0087317A">
        <w:rPr>
          <w:snapToGrid w:val="0"/>
          <w:sz w:val="22"/>
          <w:szCs w:val="22"/>
        </w:rPr>
        <w:t xml:space="preserve"> Требования к банкам-гарантам и условия банковской гарантии, Перечень Б</w:t>
      </w:r>
      <w:r w:rsidRPr="0087317A">
        <w:rPr>
          <w:sz w:val="22"/>
          <w:szCs w:val="22"/>
        </w:rPr>
        <w:t>анков-Гарантов</w:t>
      </w:r>
      <w:r w:rsidRPr="0087317A">
        <w:rPr>
          <w:snapToGrid w:val="0"/>
          <w:sz w:val="22"/>
          <w:szCs w:val="22"/>
        </w:rPr>
        <w:t xml:space="preserve"> устано</w:t>
      </w:r>
      <w:r w:rsidRPr="0087317A">
        <w:rPr>
          <w:snapToGrid w:val="0"/>
          <w:sz w:val="22"/>
          <w:szCs w:val="22"/>
        </w:rPr>
        <w:t>в</w:t>
      </w:r>
      <w:r w:rsidRPr="0087317A">
        <w:rPr>
          <w:snapToGrid w:val="0"/>
          <w:sz w:val="22"/>
          <w:szCs w:val="22"/>
        </w:rPr>
        <w:t xml:space="preserve">лены в приложении № </w:t>
      </w:r>
      <w:r w:rsidR="00293651">
        <w:rPr>
          <w:snapToGrid w:val="0"/>
          <w:sz w:val="22"/>
          <w:szCs w:val="22"/>
        </w:rPr>
        <w:t>4</w:t>
      </w:r>
      <w:r w:rsidRPr="0087317A">
        <w:rPr>
          <w:snapToGrid w:val="0"/>
          <w:sz w:val="22"/>
          <w:szCs w:val="22"/>
        </w:rPr>
        <w:t xml:space="preserve"> к договору.</w:t>
      </w:r>
    </w:p>
    <w:p w:rsidR="005913CB" w:rsidRDefault="005913CB" w:rsidP="00541977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</w:p>
    <w:p w:rsidR="002C78E9" w:rsidRPr="00786547" w:rsidRDefault="005913CB" w:rsidP="0041756A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6</w:t>
      </w:r>
      <w:r w:rsidR="002C78E9" w:rsidRPr="00786547">
        <w:rPr>
          <w:b/>
          <w:bCs/>
          <w:color w:val="000000"/>
          <w:sz w:val="22"/>
          <w:szCs w:val="22"/>
        </w:rPr>
        <w:t>.</w:t>
      </w:r>
      <w:r w:rsidR="002C78E9" w:rsidRPr="00786547">
        <w:rPr>
          <w:b/>
          <w:bCs/>
          <w:iCs/>
          <w:color w:val="000000"/>
          <w:sz w:val="22"/>
          <w:szCs w:val="22"/>
        </w:rPr>
        <w:t xml:space="preserve"> ОТВЕТСТВЕННОСТЬ СТОРОН</w:t>
      </w:r>
    </w:p>
    <w:p w:rsidR="00BB1C88" w:rsidRPr="006C79EB" w:rsidRDefault="005913CB" w:rsidP="00F3386E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F3386E" w:rsidRPr="006C79EB">
        <w:rPr>
          <w:b/>
          <w:color w:val="000000"/>
          <w:sz w:val="22"/>
          <w:szCs w:val="22"/>
        </w:rPr>
        <w:t>.1</w:t>
      </w:r>
      <w:r w:rsidR="00F3386E" w:rsidRPr="006C79EB">
        <w:rPr>
          <w:color w:val="000000"/>
          <w:sz w:val="22"/>
          <w:szCs w:val="22"/>
        </w:rPr>
        <w:t>.</w:t>
      </w:r>
      <w:r w:rsidR="00BB1C88" w:rsidRPr="006C79EB">
        <w:rPr>
          <w:color w:val="000000"/>
          <w:sz w:val="22"/>
          <w:szCs w:val="22"/>
        </w:rPr>
        <w:t xml:space="preserve">В случае нарушения Поставщиком обязательств по поставке </w:t>
      </w:r>
      <w:r w:rsidR="002E352B" w:rsidRPr="006C79EB">
        <w:rPr>
          <w:color w:val="000000"/>
          <w:sz w:val="22"/>
          <w:szCs w:val="22"/>
        </w:rPr>
        <w:t>продукции</w:t>
      </w:r>
      <w:r w:rsidR="00BB1C88" w:rsidRPr="006C79EB">
        <w:rPr>
          <w:color w:val="000000"/>
          <w:sz w:val="22"/>
          <w:szCs w:val="22"/>
        </w:rPr>
        <w:t>, а также в случае несвоевр</w:t>
      </w:r>
      <w:r w:rsidR="00BB1C88" w:rsidRPr="006C79EB">
        <w:rPr>
          <w:color w:val="000000"/>
          <w:sz w:val="22"/>
          <w:szCs w:val="22"/>
        </w:rPr>
        <w:t>е</w:t>
      </w:r>
      <w:r w:rsidR="00BB1C88" w:rsidRPr="006C79EB">
        <w:rPr>
          <w:color w:val="000000"/>
          <w:sz w:val="22"/>
          <w:szCs w:val="22"/>
        </w:rPr>
        <w:t xml:space="preserve">менного устранения выявленных недостатков </w:t>
      </w:r>
      <w:r w:rsidR="002E352B" w:rsidRPr="006C79EB">
        <w:rPr>
          <w:color w:val="000000"/>
          <w:sz w:val="22"/>
          <w:szCs w:val="22"/>
        </w:rPr>
        <w:t>продукции</w:t>
      </w:r>
      <w:r w:rsidR="00BB1C88" w:rsidRPr="006C79EB">
        <w:rPr>
          <w:color w:val="000000"/>
          <w:sz w:val="22"/>
          <w:szCs w:val="22"/>
        </w:rPr>
        <w:t xml:space="preserve"> Покупатель вправе потребовать уплаты Поставщ</w:t>
      </w:r>
      <w:r w:rsidR="00BB1C88" w:rsidRPr="006C79EB">
        <w:rPr>
          <w:color w:val="000000"/>
          <w:sz w:val="22"/>
          <w:szCs w:val="22"/>
        </w:rPr>
        <w:t>и</w:t>
      </w:r>
      <w:r w:rsidR="00BB1C88" w:rsidRPr="006C79EB">
        <w:rPr>
          <w:color w:val="000000"/>
          <w:sz w:val="22"/>
          <w:szCs w:val="22"/>
        </w:rPr>
        <w:t>ком неустойки в размере 0,</w:t>
      </w:r>
      <w:r w:rsidR="004E5611" w:rsidRPr="006C79EB">
        <w:rPr>
          <w:color w:val="000000"/>
          <w:sz w:val="22"/>
          <w:szCs w:val="22"/>
        </w:rPr>
        <w:t>1</w:t>
      </w:r>
      <w:r w:rsidR="00BB1C88" w:rsidRPr="006C79EB">
        <w:rPr>
          <w:color w:val="000000"/>
          <w:sz w:val="22"/>
          <w:szCs w:val="22"/>
        </w:rPr>
        <w:t xml:space="preserve"> % от цены договора за каждый день просрочки. </w:t>
      </w:r>
    </w:p>
    <w:p w:rsidR="00AB5BF5" w:rsidRPr="006C79EB" w:rsidRDefault="005913CB" w:rsidP="00A0498F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A0498F" w:rsidRPr="006C79EB">
        <w:rPr>
          <w:b/>
          <w:color w:val="000000"/>
          <w:sz w:val="22"/>
          <w:szCs w:val="22"/>
        </w:rPr>
        <w:t>.2.</w:t>
      </w:r>
      <w:r w:rsidR="00A0498F" w:rsidRPr="006C79EB">
        <w:rPr>
          <w:color w:val="000000"/>
          <w:sz w:val="22"/>
          <w:szCs w:val="22"/>
        </w:rPr>
        <w:t xml:space="preserve"> </w:t>
      </w:r>
      <w:r w:rsidR="00BB1C88" w:rsidRPr="006C79EB">
        <w:rPr>
          <w:color w:val="000000"/>
          <w:sz w:val="22"/>
          <w:szCs w:val="22"/>
        </w:rPr>
        <w:t xml:space="preserve">В случае нарушения Поставщиком обязательств по поставке </w:t>
      </w:r>
      <w:r w:rsidR="002E352B" w:rsidRPr="006C79EB">
        <w:rPr>
          <w:color w:val="000000"/>
          <w:sz w:val="22"/>
          <w:szCs w:val="22"/>
        </w:rPr>
        <w:t>продукции</w:t>
      </w:r>
      <w:r w:rsidR="00BB1C88" w:rsidRPr="006C79EB">
        <w:rPr>
          <w:color w:val="000000"/>
          <w:sz w:val="22"/>
          <w:szCs w:val="22"/>
        </w:rPr>
        <w:t>, на срок свыше 60 календа</w:t>
      </w:r>
      <w:r w:rsidR="00BB1C88" w:rsidRPr="006C79EB">
        <w:rPr>
          <w:color w:val="000000"/>
          <w:sz w:val="22"/>
          <w:szCs w:val="22"/>
        </w:rPr>
        <w:t>р</w:t>
      </w:r>
      <w:r w:rsidR="00BB1C88" w:rsidRPr="006C79EB">
        <w:rPr>
          <w:color w:val="000000"/>
          <w:sz w:val="22"/>
          <w:szCs w:val="22"/>
        </w:rPr>
        <w:t>ных дней, Покупатель имеет право расторгнуть договор в одностороннем внесудебном порядке, а также п</w:t>
      </w:r>
      <w:r w:rsidR="00BB1C88" w:rsidRPr="006C79EB">
        <w:rPr>
          <w:color w:val="000000"/>
          <w:sz w:val="22"/>
          <w:szCs w:val="22"/>
        </w:rPr>
        <w:t>о</w:t>
      </w:r>
      <w:r w:rsidR="00BB1C88" w:rsidRPr="006C79EB">
        <w:rPr>
          <w:color w:val="000000"/>
          <w:sz w:val="22"/>
          <w:szCs w:val="22"/>
        </w:rPr>
        <w:t xml:space="preserve">требовать возмещения убытков. </w:t>
      </w:r>
      <w:r w:rsidR="00BB1C88" w:rsidRPr="006C79EB">
        <w:rPr>
          <w:bCs/>
          <w:color w:val="000000"/>
          <w:sz w:val="22"/>
          <w:szCs w:val="22"/>
        </w:rPr>
        <w:t xml:space="preserve">При этом Покупатель также вправе возвратить </w:t>
      </w:r>
      <w:r w:rsidR="00BB1C88" w:rsidRPr="006C79EB">
        <w:rPr>
          <w:color w:val="000000"/>
          <w:sz w:val="22"/>
          <w:szCs w:val="22"/>
        </w:rPr>
        <w:t xml:space="preserve">Поставщику </w:t>
      </w:r>
      <w:r w:rsidR="002E352B" w:rsidRPr="006C79EB">
        <w:rPr>
          <w:color w:val="000000"/>
          <w:sz w:val="22"/>
          <w:szCs w:val="22"/>
        </w:rPr>
        <w:t>продукцию</w:t>
      </w:r>
      <w:r w:rsidR="00BB1C88" w:rsidRPr="006C79EB">
        <w:rPr>
          <w:bCs/>
          <w:color w:val="000000"/>
          <w:sz w:val="22"/>
          <w:szCs w:val="22"/>
        </w:rPr>
        <w:t>, р</w:t>
      </w:r>
      <w:r w:rsidR="00BB1C88" w:rsidRPr="006C79EB">
        <w:rPr>
          <w:bCs/>
          <w:color w:val="000000"/>
          <w:sz w:val="22"/>
          <w:szCs w:val="22"/>
        </w:rPr>
        <w:t>а</w:t>
      </w:r>
      <w:r w:rsidR="00BB1C88" w:rsidRPr="006C79EB">
        <w:rPr>
          <w:bCs/>
          <w:color w:val="000000"/>
          <w:sz w:val="22"/>
          <w:szCs w:val="22"/>
        </w:rPr>
        <w:t>нее принят</w:t>
      </w:r>
      <w:r w:rsidR="002E352B" w:rsidRPr="006C79EB">
        <w:rPr>
          <w:bCs/>
          <w:color w:val="000000"/>
          <w:sz w:val="22"/>
          <w:szCs w:val="22"/>
        </w:rPr>
        <w:t>ую</w:t>
      </w:r>
      <w:r w:rsidR="00BB1C88" w:rsidRPr="006C79EB">
        <w:rPr>
          <w:bCs/>
          <w:color w:val="000000"/>
          <w:sz w:val="22"/>
          <w:szCs w:val="22"/>
        </w:rPr>
        <w:t xml:space="preserve"> по договору, и потребовать возврата уплаченных денежных средств. </w:t>
      </w:r>
    </w:p>
    <w:p w:rsidR="00AB5BF5" w:rsidRPr="006C79EB" w:rsidRDefault="005913CB" w:rsidP="00CC6D89">
      <w:pPr>
        <w:pStyle w:val="a8"/>
        <w:tabs>
          <w:tab w:val="left" w:pos="0"/>
          <w:tab w:val="left" w:pos="284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CC6D89" w:rsidRPr="006C79EB">
        <w:rPr>
          <w:b/>
          <w:color w:val="000000"/>
          <w:sz w:val="22"/>
          <w:szCs w:val="22"/>
        </w:rPr>
        <w:t>.3</w:t>
      </w:r>
      <w:r w:rsidR="00CC6D89" w:rsidRPr="006C79EB">
        <w:rPr>
          <w:color w:val="000000"/>
          <w:sz w:val="22"/>
          <w:szCs w:val="22"/>
        </w:rPr>
        <w:t xml:space="preserve">. </w:t>
      </w:r>
      <w:r w:rsidR="00BB1C88" w:rsidRPr="006C79EB">
        <w:rPr>
          <w:color w:val="000000"/>
          <w:sz w:val="22"/>
          <w:szCs w:val="22"/>
        </w:rPr>
        <w:t>В случае нарушения Покупателем сроков оплаты поставленно</w:t>
      </w:r>
      <w:r w:rsidR="002E352B" w:rsidRPr="006C79EB">
        <w:rPr>
          <w:color w:val="000000"/>
          <w:sz w:val="22"/>
          <w:szCs w:val="22"/>
        </w:rPr>
        <w:t>й продукции</w:t>
      </w:r>
      <w:r w:rsidR="00BB1C88" w:rsidRPr="006C79EB">
        <w:rPr>
          <w:color w:val="000000"/>
          <w:sz w:val="22"/>
          <w:szCs w:val="22"/>
        </w:rPr>
        <w:t>, Поставщик вправе потр</w:t>
      </w:r>
      <w:r w:rsidR="00BB1C88" w:rsidRPr="006C79EB">
        <w:rPr>
          <w:color w:val="000000"/>
          <w:sz w:val="22"/>
          <w:szCs w:val="22"/>
        </w:rPr>
        <w:t>е</w:t>
      </w:r>
      <w:r w:rsidR="00BB1C88" w:rsidRPr="006C79EB">
        <w:rPr>
          <w:color w:val="000000"/>
          <w:sz w:val="22"/>
          <w:szCs w:val="22"/>
        </w:rPr>
        <w:t>бовать уплаты Покупателем исключительной неустойки в размере 0,</w:t>
      </w:r>
      <w:r w:rsidR="004E5611" w:rsidRPr="006C79EB">
        <w:rPr>
          <w:color w:val="000000"/>
          <w:sz w:val="22"/>
          <w:szCs w:val="22"/>
        </w:rPr>
        <w:t>1</w:t>
      </w:r>
      <w:r w:rsidR="00BB1C88" w:rsidRPr="006C79EB">
        <w:rPr>
          <w:color w:val="000000"/>
          <w:sz w:val="22"/>
          <w:szCs w:val="22"/>
        </w:rPr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AB5BF5" w:rsidRPr="006C79EB" w:rsidRDefault="005913CB" w:rsidP="00CC6D89">
      <w:pPr>
        <w:tabs>
          <w:tab w:val="left" w:pos="284"/>
        </w:tabs>
        <w:ind w:firstLine="284"/>
        <w:jc w:val="both"/>
        <w:rPr>
          <w:i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CC6D89" w:rsidRPr="006C79EB">
        <w:rPr>
          <w:b/>
          <w:color w:val="000000"/>
          <w:sz w:val="22"/>
          <w:szCs w:val="22"/>
        </w:rPr>
        <w:t>.4</w:t>
      </w:r>
      <w:r w:rsidR="00CC6D89" w:rsidRPr="006C79EB">
        <w:rPr>
          <w:color w:val="000000"/>
          <w:sz w:val="22"/>
          <w:szCs w:val="22"/>
        </w:rPr>
        <w:t xml:space="preserve">. </w:t>
      </w:r>
      <w:r w:rsidR="00492805" w:rsidRPr="006C79EB">
        <w:rPr>
          <w:color w:val="000000"/>
          <w:sz w:val="22"/>
          <w:szCs w:val="22"/>
        </w:rPr>
        <w:t>Если в результате составления и выставления поставщиком счетов-фактур с нарушением порядка и требований, установленных законодательством Российской Федерации, Покупатель понес расходы, связа</w:t>
      </w:r>
      <w:r w:rsidR="00492805" w:rsidRPr="006C79EB">
        <w:rPr>
          <w:color w:val="000000"/>
          <w:sz w:val="22"/>
          <w:szCs w:val="22"/>
        </w:rPr>
        <w:t>н</w:t>
      </w:r>
      <w:r w:rsidR="00492805" w:rsidRPr="006C79EB">
        <w:rPr>
          <w:color w:val="000000"/>
          <w:sz w:val="22"/>
          <w:szCs w:val="22"/>
        </w:rPr>
        <w:t>ные с начислением налоговыми органами по такому основанию сумм НДС, пеней и налоговых санкций, П</w:t>
      </w:r>
      <w:r w:rsidR="00492805" w:rsidRPr="006C79EB">
        <w:rPr>
          <w:color w:val="000000"/>
          <w:sz w:val="22"/>
          <w:szCs w:val="22"/>
        </w:rPr>
        <w:t>о</w:t>
      </w:r>
      <w:r w:rsidR="00492805" w:rsidRPr="006C79EB">
        <w:rPr>
          <w:color w:val="000000"/>
          <w:sz w:val="22"/>
          <w:szCs w:val="22"/>
        </w:rPr>
        <w:t>ставщик обязан компенсировать Покупателю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(десяти) рабочих дней с даты получения соответств</w:t>
      </w:r>
      <w:r w:rsidR="00492805" w:rsidRPr="006C79EB">
        <w:rPr>
          <w:color w:val="000000"/>
          <w:sz w:val="22"/>
          <w:szCs w:val="22"/>
        </w:rPr>
        <w:t>у</w:t>
      </w:r>
      <w:r w:rsidR="00492805" w:rsidRPr="006C79EB">
        <w:rPr>
          <w:color w:val="000000"/>
          <w:sz w:val="22"/>
          <w:szCs w:val="22"/>
        </w:rPr>
        <w:lastRenderedPageBreak/>
        <w:t xml:space="preserve">ющего письменного требования Покупателя. В случае нарушения Поставщиком сроков, предусмотренных пунктом </w:t>
      </w:r>
      <w:r w:rsidR="00541977" w:rsidRPr="006C79EB">
        <w:rPr>
          <w:color w:val="000000"/>
          <w:sz w:val="22"/>
          <w:szCs w:val="22"/>
        </w:rPr>
        <w:t>4.4.4.</w:t>
      </w:r>
      <w:r w:rsidR="00492805" w:rsidRPr="006C79EB">
        <w:rPr>
          <w:color w:val="000000"/>
          <w:sz w:val="22"/>
          <w:szCs w:val="22"/>
        </w:rPr>
        <w:t xml:space="preserve"> настоящего Договора, покупатель также имеет право требовать от Поставщика  уплаты штр</w:t>
      </w:r>
      <w:r w:rsidR="00492805" w:rsidRPr="006C79EB">
        <w:rPr>
          <w:color w:val="000000"/>
          <w:sz w:val="22"/>
          <w:szCs w:val="22"/>
        </w:rPr>
        <w:t>а</w:t>
      </w:r>
      <w:r w:rsidR="00492805" w:rsidRPr="006C79EB">
        <w:rPr>
          <w:color w:val="000000"/>
          <w:sz w:val="22"/>
          <w:szCs w:val="22"/>
        </w:rPr>
        <w:t>фа в размере 50 000 (пятидесяти тысяч) рублей за каждый случай нарушения.</w:t>
      </w:r>
    </w:p>
    <w:p w:rsidR="00AB5BF5" w:rsidRPr="006C79EB" w:rsidRDefault="005913CB" w:rsidP="00FA7226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FA7226" w:rsidRPr="006C79EB">
        <w:rPr>
          <w:b/>
          <w:color w:val="000000"/>
          <w:sz w:val="22"/>
          <w:szCs w:val="22"/>
        </w:rPr>
        <w:t>.5.</w:t>
      </w:r>
      <w:r w:rsidR="00FA7226" w:rsidRPr="006C79EB">
        <w:rPr>
          <w:color w:val="000000"/>
          <w:sz w:val="22"/>
          <w:szCs w:val="22"/>
        </w:rPr>
        <w:t xml:space="preserve"> </w:t>
      </w:r>
      <w:r w:rsidR="002F46D8" w:rsidRPr="006C79EB">
        <w:rPr>
          <w:color w:val="000000"/>
          <w:sz w:val="22"/>
          <w:szCs w:val="22"/>
        </w:rPr>
        <w:t>В случае нарушения Поставщиком обяза</w:t>
      </w:r>
      <w:r w:rsidR="00940611" w:rsidRPr="006C79EB">
        <w:rPr>
          <w:color w:val="000000"/>
          <w:sz w:val="22"/>
          <w:szCs w:val="22"/>
        </w:rPr>
        <w:t>нностей</w:t>
      </w:r>
      <w:r w:rsidR="002F46D8" w:rsidRPr="006C79EB">
        <w:rPr>
          <w:color w:val="000000"/>
          <w:sz w:val="22"/>
          <w:szCs w:val="22"/>
        </w:rPr>
        <w:t xml:space="preserve"> по поставке </w:t>
      </w:r>
      <w:r w:rsidR="002E352B" w:rsidRPr="006C79EB">
        <w:rPr>
          <w:color w:val="000000"/>
          <w:sz w:val="22"/>
          <w:szCs w:val="22"/>
        </w:rPr>
        <w:t>продукции</w:t>
      </w:r>
      <w:r w:rsidR="00940611" w:rsidRPr="006C79EB">
        <w:rPr>
          <w:color w:val="000000"/>
          <w:sz w:val="22"/>
          <w:szCs w:val="22"/>
        </w:rPr>
        <w:t xml:space="preserve"> </w:t>
      </w:r>
      <w:r w:rsidR="002F46D8" w:rsidRPr="006C79EB">
        <w:rPr>
          <w:color w:val="000000"/>
          <w:sz w:val="22"/>
          <w:szCs w:val="22"/>
        </w:rPr>
        <w:t xml:space="preserve">Покупатель вправе </w:t>
      </w:r>
      <w:r w:rsidR="00940611" w:rsidRPr="006C79EB">
        <w:rPr>
          <w:color w:val="000000"/>
          <w:sz w:val="22"/>
          <w:szCs w:val="22"/>
        </w:rPr>
        <w:t xml:space="preserve">взыскать с Поставщика </w:t>
      </w:r>
      <w:r w:rsidR="002F46D8" w:rsidRPr="006C79EB">
        <w:rPr>
          <w:sz w:val="22"/>
          <w:szCs w:val="22"/>
        </w:rPr>
        <w:t>убытки</w:t>
      </w:r>
      <w:r w:rsidR="00904483" w:rsidRPr="006C79EB">
        <w:rPr>
          <w:sz w:val="22"/>
          <w:szCs w:val="22"/>
        </w:rPr>
        <w:t xml:space="preserve"> в полной сумме сверх неустойки</w:t>
      </w:r>
      <w:r w:rsidR="002F46D8" w:rsidRPr="006C79EB">
        <w:rPr>
          <w:sz w:val="22"/>
          <w:szCs w:val="22"/>
        </w:rPr>
        <w:t>, в том числе упущенн</w:t>
      </w:r>
      <w:r w:rsidR="00904483" w:rsidRPr="006C79EB">
        <w:rPr>
          <w:sz w:val="22"/>
          <w:szCs w:val="22"/>
        </w:rPr>
        <w:t>ую вы</w:t>
      </w:r>
      <w:r w:rsidR="00F7680A" w:rsidRPr="006C79EB">
        <w:rPr>
          <w:sz w:val="22"/>
          <w:szCs w:val="22"/>
        </w:rPr>
        <w:t>году</w:t>
      </w:r>
      <w:r w:rsidR="00552A40" w:rsidRPr="006C79EB">
        <w:rPr>
          <w:sz w:val="22"/>
          <w:szCs w:val="22"/>
        </w:rPr>
        <w:t>.</w:t>
      </w:r>
      <w:r w:rsidR="00940611" w:rsidRPr="006C79EB">
        <w:rPr>
          <w:sz w:val="22"/>
          <w:szCs w:val="22"/>
        </w:rPr>
        <w:t xml:space="preserve"> </w:t>
      </w:r>
    </w:p>
    <w:p w:rsidR="008E7986" w:rsidRPr="006C79EB" w:rsidRDefault="005913CB" w:rsidP="00FA7226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</w:rPr>
      </w:pPr>
      <w:r>
        <w:rPr>
          <w:b/>
          <w:color w:val="000000"/>
          <w:sz w:val="22"/>
          <w:szCs w:val="22"/>
        </w:rPr>
        <w:t>6</w:t>
      </w:r>
      <w:r w:rsidR="00FA7226" w:rsidRPr="006C79EB">
        <w:rPr>
          <w:b/>
          <w:color w:val="000000"/>
          <w:sz w:val="22"/>
          <w:szCs w:val="22"/>
        </w:rPr>
        <w:t>.6</w:t>
      </w:r>
      <w:r w:rsidR="00FA7226" w:rsidRPr="006C79EB">
        <w:rPr>
          <w:color w:val="000000"/>
          <w:sz w:val="22"/>
          <w:szCs w:val="22"/>
        </w:rPr>
        <w:t xml:space="preserve">. </w:t>
      </w:r>
      <w:r w:rsidR="008E7986" w:rsidRPr="006C79EB">
        <w:rPr>
          <w:color w:val="000000"/>
          <w:sz w:val="22"/>
          <w:szCs w:val="22"/>
        </w:rPr>
        <w:t>Ответственность Покупателя за причиненные Поставщику убытки ограничивается реальным уще</w:t>
      </w:r>
      <w:r w:rsidR="008E7986" w:rsidRPr="006C79EB">
        <w:rPr>
          <w:color w:val="000000"/>
          <w:sz w:val="22"/>
          <w:szCs w:val="22"/>
        </w:rPr>
        <w:t>р</w:t>
      </w:r>
      <w:r w:rsidR="008E7986" w:rsidRPr="006C79EB">
        <w:rPr>
          <w:color w:val="000000"/>
          <w:sz w:val="22"/>
          <w:szCs w:val="22"/>
        </w:rPr>
        <w:t>бом, но не более цены договора</w:t>
      </w:r>
      <w:r w:rsidR="008E7986" w:rsidRPr="006C79EB">
        <w:rPr>
          <w:color w:val="000000"/>
        </w:rPr>
        <w:t>.</w:t>
      </w:r>
    </w:p>
    <w:p w:rsidR="000E0208" w:rsidRPr="006C79EB" w:rsidRDefault="005913CB" w:rsidP="000E0208">
      <w:pPr>
        <w:pStyle w:val="a8"/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0E0208" w:rsidRPr="006C79EB">
        <w:rPr>
          <w:b/>
          <w:sz w:val="22"/>
          <w:szCs w:val="22"/>
        </w:rPr>
        <w:t>.7.</w:t>
      </w:r>
      <w:r w:rsidR="000E0208" w:rsidRPr="006C79EB">
        <w:rPr>
          <w:sz w:val="22"/>
          <w:szCs w:val="22"/>
        </w:rPr>
        <w:t xml:space="preserve"> Неустойка и/или иные штрафные санкции за ненадлежащее исполнение Покупателем обязательств по внесению предварительной оплаты (аванса) не устанавливаются.</w:t>
      </w:r>
    </w:p>
    <w:p w:rsidR="000E0208" w:rsidRDefault="005913CB" w:rsidP="000E0208">
      <w:pPr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0E0208" w:rsidRPr="006C79EB">
        <w:rPr>
          <w:b/>
          <w:sz w:val="22"/>
          <w:szCs w:val="22"/>
        </w:rPr>
        <w:t>.8.</w:t>
      </w:r>
      <w:r w:rsidR="000E0208" w:rsidRPr="006C79EB">
        <w:rPr>
          <w:sz w:val="22"/>
          <w:szCs w:val="22"/>
        </w:rPr>
        <w:t xml:space="preserve"> Уплата неустойки, указанной в п. </w:t>
      </w:r>
      <w:r>
        <w:rPr>
          <w:sz w:val="22"/>
          <w:szCs w:val="22"/>
        </w:rPr>
        <w:t>6</w:t>
      </w:r>
      <w:r w:rsidR="000E0208" w:rsidRPr="006C79EB">
        <w:rPr>
          <w:sz w:val="22"/>
          <w:szCs w:val="22"/>
        </w:rPr>
        <w:t>.1. договора, не лишает Покупателя права требовать от Поставщ</w:t>
      </w:r>
      <w:r w:rsidR="000E0208" w:rsidRPr="006C79EB">
        <w:rPr>
          <w:sz w:val="22"/>
          <w:szCs w:val="22"/>
        </w:rPr>
        <w:t>и</w:t>
      </w:r>
      <w:r w:rsidR="000E0208" w:rsidRPr="006C79EB">
        <w:rPr>
          <w:sz w:val="22"/>
          <w:szCs w:val="22"/>
        </w:rPr>
        <w:t>ка уплаты процентов за пользование чужими денежными средствами в отношении уплаченной предвар</w:t>
      </w:r>
      <w:r w:rsidR="000E0208" w:rsidRPr="006C79EB">
        <w:rPr>
          <w:sz w:val="22"/>
          <w:szCs w:val="22"/>
        </w:rPr>
        <w:t>и</w:t>
      </w:r>
      <w:r w:rsidR="000E0208" w:rsidRPr="006C79EB">
        <w:rPr>
          <w:sz w:val="22"/>
          <w:szCs w:val="22"/>
        </w:rPr>
        <w:t>тельной оплаты (аванса).</w:t>
      </w:r>
    </w:p>
    <w:p w:rsidR="005913CB" w:rsidRDefault="005913CB" w:rsidP="005913CB">
      <w:pPr>
        <w:pStyle w:val="a8"/>
        <w:tabs>
          <w:tab w:val="left" w:pos="0"/>
        </w:tabs>
        <w:ind w:left="0" w:firstLine="284"/>
        <w:jc w:val="both"/>
        <w:rPr>
          <w:sz w:val="22"/>
        </w:rPr>
      </w:pPr>
      <w:r>
        <w:rPr>
          <w:b/>
          <w:sz w:val="22"/>
        </w:rPr>
        <w:t>6.9</w:t>
      </w:r>
      <w:r w:rsidRPr="00EA21F6">
        <w:rPr>
          <w:b/>
          <w:sz w:val="22"/>
        </w:rPr>
        <w:t>.</w:t>
      </w:r>
      <w:r w:rsidRPr="00EA21F6">
        <w:rPr>
          <w:sz w:val="22"/>
        </w:rPr>
        <w:t xml:space="preserve"> Удержание пени и штрафов, подлежащих уплате Поставщиком, может быть произведено, по усмо</w:t>
      </w:r>
      <w:r w:rsidRPr="00EA21F6">
        <w:rPr>
          <w:sz w:val="22"/>
        </w:rPr>
        <w:t>т</w:t>
      </w:r>
      <w:r w:rsidRPr="00EA21F6">
        <w:rPr>
          <w:sz w:val="22"/>
        </w:rPr>
        <w:t>рению Покупателя, путем вычета суммы пени (штрафа) из подлежащей оплате стоимости поставленного П</w:t>
      </w:r>
      <w:r w:rsidRPr="00EA21F6">
        <w:rPr>
          <w:sz w:val="22"/>
        </w:rPr>
        <w:t>о</w:t>
      </w:r>
      <w:r w:rsidRPr="00EA21F6">
        <w:rPr>
          <w:sz w:val="22"/>
        </w:rPr>
        <w:t>купателю оборудования. Уплата (удержание) неустойки не освобождает стороны от исполнения своего об</w:t>
      </w:r>
      <w:r w:rsidRPr="00EA21F6">
        <w:rPr>
          <w:sz w:val="22"/>
        </w:rPr>
        <w:t>я</w:t>
      </w:r>
      <w:r w:rsidRPr="00EA21F6">
        <w:rPr>
          <w:sz w:val="22"/>
        </w:rPr>
        <w:t>зательства в натуре</w:t>
      </w:r>
      <w:r>
        <w:rPr>
          <w:sz w:val="22"/>
        </w:rPr>
        <w:t>.</w:t>
      </w:r>
    </w:p>
    <w:p w:rsidR="00506487" w:rsidRDefault="00506487" w:rsidP="00506487">
      <w:pPr>
        <w:pStyle w:val="a8"/>
        <w:tabs>
          <w:tab w:val="left" w:pos="0"/>
        </w:tabs>
        <w:ind w:left="0" w:firstLine="284"/>
        <w:jc w:val="both"/>
        <w:rPr>
          <w:sz w:val="22"/>
        </w:rPr>
      </w:pPr>
      <w:r w:rsidRPr="00506487">
        <w:rPr>
          <w:b/>
          <w:sz w:val="22"/>
        </w:rPr>
        <w:t>6.10.</w:t>
      </w:r>
      <w:r w:rsidRPr="00506487">
        <w:rPr>
          <w:sz w:val="22"/>
        </w:rPr>
        <w:t xml:space="preserve"> За непредставление либо несвоевременное предоставление/ переоформление Поставщиком банко</w:t>
      </w:r>
      <w:r w:rsidRPr="00506487">
        <w:rPr>
          <w:sz w:val="22"/>
        </w:rPr>
        <w:t>в</w:t>
      </w:r>
      <w:r w:rsidRPr="00506487">
        <w:rPr>
          <w:sz w:val="22"/>
        </w:rPr>
        <w:t>ских гарантий, предусмотренных Договором, Покупатель имеет право начислить пени в размере 0,03 (ноль целых и три сотых) процента от цены Договора за каждый день просрочки.</w:t>
      </w:r>
    </w:p>
    <w:p w:rsidR="00506487" w:rsidRDefault="00506487" w:rsidP="005913CB">
      <w:pPr>
        <w:pStyle w:val="a8"/>
        <w:tabs>
          <w:tab w:val="left" w:pos="0"/>
        </w:tabs>
        <w:ind w:left="0" w:firstLine="284"/>
        <w:jc w:val="both"/>
        <w:rPr>
          <w:sz w:val="22"/>
        </w:rPr>
      </w:pPr>
    </w:p>
    <w:p w:rsidR="002C78E9" w:rsidRPr="00A97B18" w:rsidRDefault="005913CB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7</w:t>
      </w:r>
      <w:r w:rsidR="002C78E9" w:rsidRPr="00A97B18">
        <w:rPr>
          <w:b/>
          <w:bCs/>
          <w:iCs/>
          <w:color w:val="000000"/>
          <w:sz w:val="22"/>
          <w:szCs w:val="22"/>
        </w:rPr>
        <w:t>. ФОРС-МАЖОР</w:t>
      </w:r>
    </w:p>
    <w:p w:rsidR="00A97B18" w:rsidRPr="004F37EB" w:rsidRDefault="005913CB" w:rsidP="004F37EB">
      <w:pPr>
        <w:widowControl w:val="0"/>
        <w:shd w:val="clear" w:color="auto" w:fill="FFFFFF"/>
        <w:tabs>
          <w:tab w:val="left" w:pos="709"/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4F37EB" w:rsidRPr="004F37EB">
        <w:rPr>
          <w:b/>
          <w:color w:val="000000"/>
          <w:sz w:val="22"/>
          <w:szCs w:val="22"/>
        </w:rPr>
        <w:t>.1</w:t>
      </w:r>
      <w:r w:rsidR="004F37EB">
        <w:rPr>
          <w:color w:val="000000"/>
          <w:sz w:val="22"/>
          <w:szCs w:val="22"/>
        </w:rPr>
        <w:t xml:space="preserve">. </w:t>
      </w:r>
      <w:r w:rsidR="002C78E9" w:rsidRPr="004F37EB">
        <w:rPr>
          <w:color w:val="000000"/>
          <w:sz w:val="22"/>
          <w:szCs w:val="22"/>
        </w:rPr>
        <w:t>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 и которые нельзя предвидеть или избежать.</w:t>
      </w:r>
    </w:p>
    <w:p w:rsidR="00A97B18" w:rsidRPr="004F37EB" w:rsidRDefault="005913CB" w:rsidP="004F37EB">
      <w:pPr>
        <w:widowControl w:val="0"/>
        <w:shd w:val="clear" w:color="auto" w:fill="FFFFFF"/>
        <w:tabs>
          <w:tab w:val="left" w:pos="284"/>
          <w:tab w:val="left" w:pos="709"/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4F37EB" w:rsidRPr="004F37EB">
        <w:rPr>
          <w:b/>
          <w:color w:val="000000"/>
          <w:sz w:val="22"/>
          <w:szCs w:val="22"/>
        </w:rPr>
        <w:t>.2.</w:t>
      </w:r>
      <w:r w:rsidR="004F37EB">
        <w:rPr>
          <w:color w:val="000000"/>
          <w:sz w:val="22"/>
          <w:szCs w:val="22"/>
        </w:rPr>
        <w:t xml:space="preserve"> </w:t>
      </w:r>
      <w:r w:rsidR="002C78E9" w:rsidRPr="004F37EB">
        <w:rPr>
          <w:color w:val="000000"/>
          <w:sz w:val="22"/>
          <w:szCs w:val="22"/>
        </w:rPr>
        <w:t>Сторона, которая не исполняет своего обязательства, должна в течение трех дней дать извещение др</w:t>
      </w:r>
      <w:r w:rsidR="002C78E9" w:rsidRPr="004F37EB">
        <w:rPr>
          <w:color w:val="000000"/>
          <w:sz w:val="22"/>
          <w:szCs w:val="22"/>
        </w:rPr>
        <w:t>у</w:t>
      </w:r>
      <w:r w:rsidR="002C78E9" w:rsidRPr="004F37EB">
        <w:rPr>
          <w:color w:val="000000"/>
          <w:sz w:val="22"/>
          <w:szCs w:val="22"/>
        </w:rPr>
        <w:t>гой стороне о препятствии и его влиянии на исполнение обязательств по договору с предоставлением спра</w:t>
      </w:r>
      <w:r w:rsidR="002C78E9" w:rsidRPr="004F37EB">
        <w:rPr>
          <w:color w:val="000000"/>
          <w:sz w:val="22"/>
          <w:szCs w:val="22"/>
        </w:rPr>
        <w:t>в</w:t>
      </w:r>
      <w:r w:rsidR="002C78E9" w:rsidRPr="004F37EB">
        <w:rPr>
          <w:color w:val="000000"/>
          <w:sz w:val="22"/>
          <w:szCs w:val="22"/>
        </w:rPr>
        <w:t>ки торгово-промышленной палаты о возникновении форс-мажорных обстоятельств.</w:t>
      </w:r>
    </w:p>
    <w:p w:rsidR="0041756A" w:rsidRDefault="005913CB" w:rsidP="00403116">
      <w:pPr>
        <w:widowControl w:val="0"/>
        <w:shd w:val="clear" w:color="auto" w:fill="FFFFFF"/>
        <w:tabs>
          <w:tab w:val="left" w:pos="284"/>
          <w:tab w:val="left" w:pos="709"/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4F37EB" w:rsidRPr="004F37EB">
        <w:rPr>
          <w:b/>
          <w:color w:val="000000"/>
          <w:sz w:val="22"/>
          <w:szCs w:val="22"/>
        </w:rPr>
        <w:t>.3.</w:t>
      </w:r>
      <w:r w:rsidR="004F37EB">
        <w:rPr>
          <w:color w:val="000000"/>
          <w:sz w:val="22"/>
          <w:szCs w:val="22"/>
        </w:rPr>
        <w:t xml:space="preserve"> </w:t>
      </w:r>
      <w:r w:rsidR="002C78E9" w:rsidRPr="004F37EB">
        <w:rPr>
          <w:color w:val="000000"/>
          <w:sz w:val="22"/>
          <w:szCs w:val="22"/>
        </w:rPr>
        <w:t xml:space="preserve">В случае возникновения обстоятельств согласно п. </w:t>
      </w:r>
      <w:r w:rsidR="00293651">
        <w:rPr>
          <w:color w:val="000000"/>
          <w:sz w:val="22"/>
          <w:szCs w:val="22"/>
        </w:rPr>
        <w:t>7</w:t>
      </w:r>
      <w:r w:rsidR="002C78E9" w:rsidRPr="004F37EB">
        <w:rPr>
          <w:color w:val="000000"/>
          <w:sz w:val="22"/>
          <w:szCs w:val="22"/>
        </w:rPr>
        <w:t>.1. настоящего договора, стороны производят полный  взаиморасчет  на  момент  получения  одной  из  сторон  извещения  о  препятствии  к  исполнению обязательств по настоящему договору. Действие настоящего договора приостанавливается до устранения препятствий.</w:t>
      </w:r>
    </w:p>
    <w:p w:rsidR="00035271" w:rsidRPr="00A97B18" w:rsidRDefault="005913CB" w:rsidP="00035271">
      <w:pPr>
        <w:shd w:val="clear" w:color="auto" w:fill="FFFFFF"/>
        <w:tabs>
          <w:tab w:val="left" w:pos="931"/>
        </w:tabs>
        <w:jc w:val="center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</w:t>
      </w:r>
      <w:r w:rsidR="002C78E9" w:rsidRPr="00A97B18">
        <w:rPr>
          <w:b/>
          <w:bCs/>
          <w:color w:val="000000"/>
          <w:sz w:val="22"/>
          <w:szCs w:val="22"/>
        </w:rPr>
        <w:t xml:space="preserve">. </w:t>
      </w:r>
      <w:r w:rsidR="002C78E9" w:rsidRPr="00A97B18">
        <w:rPr>
          <w:b/>
          <w:bCs/>
          <w:iCs/>
          <w:color w:val="000000"/>
          <w:sz w:val="22"/>
          <w:szCs w:val="22"/>
        </w:rPr>
        <w:t>ПОРЯДОК РАЗРЕШЕНИЯ СПОРОВ</w:t>
      </w:r>
    </w:p>
    <w:p w:rsidR="00A97B18" w:rsidRPr="007F4778" w:rsidRDefault="005913CB" w:rsidP="007F4778">
      <w:pPr>
        <w:shd w:val="clear" w:color="auto" w:fill="FFFFFF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7F4778" w:rsidRPr="007F4778">
        <w:rPr>
          <w:b/>
          <w:sz w:val="22"/>
          <w:szCs w:val="22"/>
        </w:rPr>
        <w:t>.1.</w:t>
      </w:r>
      <w:r w:rsidR="007F4778">
        <w:rPr>
          <w:sz w:val="22"/>
          <w:szCs w:val="22"/>
        </w:rPr>
        <w:t xml:space="preserve"> </w:t>
      </w:r>
      <w:r w:rsidR="000626EF" w:rsidRPr="007F4778">
        <w:rPr>
          <w:sz w:val="22"/>
          <w:szCs w:val="22"/>
        </w:rPr>
        <w:t>Все споры, возникающие при заключении, исполнении, расторжении настоящего Договора, разреш</w:t>
      </w:r>
      <w:r w:rsidR="000626EF" w:rsidRPr="007F4778">
        <w:rPr>
          <w:sz w:val="22"/>
          <w:szCs w:val="22"/>
        </w:rPr>
        <w:t>а</w:t>
      </w:r>
      <w:r w:rsidR="000626EF" w:rsidRPr="007F4778">
        <w:rPr>
          <w:sz w:val="22"/>
          <w:szCs w:val="22"/>
        </w:rPr>
        <w:t>ются Сторонами в обязательном претензионном порядке.</w:t>
      </w:r>
      <w:r w:rsidR="00035271" w:rsidRPr="007F4778">
        <w:rPr>
          <w:sz w:val="22"/>
          <w:szCs w:val="22"/>
        </w:rPr>
        <w:t xml:space="preserve"> Данный порядок предусматривает</w:t>
      </w:r>
      <w:r w:rsidR="004B67AA" w:rsidRPr="007F4778">
        <w:rPr>
          <w:sz w:val="22"/>
          <w:szCs w:val="22"/>
        </w:rPr>
        <w:t xml:space="preserve"> </w:t>
      </w:r>
      <w:r w:rsidR="000626EF" w:rsidRPr="007F4778">
        <w:rPr>
          <w:sz w:val="22"/>
          <w:szCs w:val="22"/>
        </w:rPr>
        <w:t>предъявление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средств связи, обеспечивающих фиксир</w:t>
      </w:r>
      <w:r w:rsidR="000626EF" w:rsidRPr="007F4778">
        <w:rPr>
          <w:sz w:val="22"/>
          <w:szCs w:val="22"/>
        </w:rPr>
        <w:t>о</w:t>
      </w:r>
      <w:r w:rsidR="000626EF" w:rsidRPr="007F4778">
        <w:rPr>
          <w:sz w:val="22"/>
          <w:szCs w:val="22"/>
        </w:rPr>
        <w:t>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A97B18" w:rsidRPr="007F4778" w:rsidRDefault="005913CB" w:rsidP="007F4778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7F4778" w:rsidRPr="007F4778">
        <w:rPr>
          <w:b/>
          <w:sz w:val="22"/>
          <w:szCs w:val="22"/>
        </w:rPr>
        <w:t>.2</w:t>
      </w:r>
      <w:r w:rsidR="007F4778">
        <w:rPr>
          <w:sz w:val="22"/>
          <w:szCs w:val="22"/>
        </w:rPr>
        <w:t xml:space="preserve">. </w:t>
      </w:r>
      <w:r w:rsidR="000626EF" w:rsidRPr="007F4778">
        <w:rPr>
          <w:sz w:val="22"/>
          <w:szCs w:val="22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</w:t>
      </w:r>
      <w:r w:rsidR="000626EF" w:rsidRPr="007F4778">
        <w:rPr>
          <w:sz w:val="22"/>
          <w:szCs w:val="22"/>
        </w:rPr>
        <w:t>у</w:t>
      </w:r>
      <w:r w:rsidR="000626EF" w:rsidRPr="007F4778">
        <w:rPr>
          <w:sz w:val="22"/>
          <w:szCs w:val="22"/>
        </w:rPr>
        <w:t>смотренном для предъявления (направления) претензии. При удовлетворении претензии, подлежащей д</w:t>
      </w:r>
      <w:r w:rsidR="000626EF" w:rsidRPr="007F4778">
        <w:rPr>
          <w:sz w:val="22"/>
          <w:szCs w:val="22"/>
        </w:rPr>
        <w:t>е</w:t>
      </w:r>
      <w:r w:rsidR="000626EF" w:rsidRPr="007F4778">
        <w:rPr>
          <w:sz w:val="22"/>
          <w:szCs w:val="22"/>
        </w:rPr>
        <w:t>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1756A" w:rsidRDefault="005913CB" w:rsidP="00403116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i/>
          <w:iCs/>
          <w:color w:val="000000"/>
          <w:sz w:val="22"/>
          <w:szCs w:val="22"/>
        </w:rPr>
      </w:pPr>
      <w:r>
        <w:rPr>
          <w:b/>
          <w:sz w:val="22"/>
          <w:szCs w:val="22"/>
        </w:rPr>
        <w:t>8</w:t>
      </w:r>
      <w:r w:rsidR="007F4778" w:rsidRPr="007F4778">
        <w:rPr>
          <w:b/>
          <w:sz w:val="22"/>
          <w:szCs w:val="22"/>
        </w:rPr>
        <w:t>.3.</w:t>
      </w:r>
      <w:r w:rsidR="007F4778">
        <w:rPr>
          <w:sz w:val="22"/>
          <w:szCs w:val="22"/>
        </w:rPr>
        <w:t xml:space="preserve"> </w:t>
      </w:r>
      <w:r w:rsidR="000626EF" w:rsidRPr="007F4778">
        <w:rPr>
          <w:sz w:val="22"/>
          <w:szCs w:val="22"/>
        </w:rPr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</w:t>
      </w:r>
      <w:r w:rsidR="000626EF" w:rsidRPr="007F4778">
        <w:rPr>
          <w:sz w:val="22"/>
          <w:szCs w:val="22"/>
        </w:rPr>
        <w:t>о</w:t>
      </w:r>
      <w:r w:rsidR="000626EF" w:rsidRPr="007F4778">
        <w:rPr>
          <w:sz w:val="22"/>
          <w:szCs w:val="22"/>
        </w:rPr>
        <w:t>ящему Договору вправе предъявить иск в Арбитражный  суд в порядке, установленном действующим зак</w:t>
      </w:r>
      <w:r w:rsidR="000626EF" w:rsidRPr="007F4778">
        <w:rPr>
          <w:sz w:val="22"/>
          <w:szCs w:val="22"/>
        </w:rPr>
        <w:t>о</w:t>
      </w:r>
      <w:r w:rsidR="000626EF" w:rsidRPr="007F4778">
        <w:rPr>
          <w:sz w:val="22"/>
          <w:szCs w:val="22"/>
        </w:rPr>
        <w:t>нодательством РФ.</w:t>
      </w:r>
    </w:p>
    <w:p w:rsidR="002C78E9" w:rsidRPr="00A97B18" w:rsidRDefault="005913CB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9</w:t>
      </w:r>
      <w:r w:rsidR="002C78E9" w:rsidRPr="00A97B18">
        <w:rPr>
          <w:b/>
          <w:bCs/>
          <w:iCs/>
          <w:color w:val="000000"/>
          <w:sz w:val="22"/>
          <w:szCs w:val="22"/>
        </w:rPr>
        <w:t>. СРОК ДЕЙСТВИЯ ДОГОВОРА</w:t>
      </w:r>
    </w:p>
    <w:p w:rsidR="00C06A46" w:rsidRDefault="005913CB" w:rsidP="00C830F9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C830F9" w:rsidRPr="00C830F9">
        <w:rPr>
          <w:b/>
          <w:sz w:val="22"/>
          <w:szCs w:val="22"/>
        </w:rPr>
        <w:t>.1.</w:t>
      </w:r>
      <w:r w:rsidR="00C830F9">
        <w:rPr>
          <w:sz w:val="22"/>
          <w:szCs w:val="22"/>
        </w:rPr>
        <w:t xml:space="preserve">  </w:t>
      </w:r>
      <w:r w:rsidR="00C06A46" w:rsidRPr="0041756A">
        <w:rPr>
          <w:sz w:val="22"/>
          <w:szCs w:val="22"/>
        </w:rPr>
        <w:t xml:space="preserve">Настоящий договор вступает в силу с момента его заключения и действует </w:t>
      </w:r>
      <w:r w:rsidR="00C06A46" w:rsidRPr="00624EA1">
        <w:rPr>
          <w:b/>
          <w:i/>
          <w:sz w:val="22"/>
          <w:szCs w:val="22"/>
        </w:rPr>
        <w:t xml:space="preserve">до </w:t>
      </w:r>
      <w:r w:rsidR="00624EA1" w:rsidRPr="00624EA1">
        <w:rPr>
          <w:b/>
          <w:i/>
          <w:sz w:val="22"/>
          <w:szCs w:val="22"/>
        </w:rPr>
        <w:t>3</w:t>
      </w:r>
      <w:r w:rsidR="00EF706A">
        <w:rPr>
          <w:b/>
          <w:i/>
          <w:sz w:val="22"/>
          <w:szCs w:val="22"/>
        </w:rPr>
        <w:t>1</w:t>
      </w:r>
      <w:r w:rsidR="00624EA1" w:rsidRPr="00624EA1">
        <w:rPr>
          <w:b/>
          <w:i/>
          <w:sz w:val="22"/>
          <w:szCs w:val="22"/>
        </w:rPr>
        <w:t xml:space="preserve"> </w:t>
      </w:r>
      <w:r w:rsidR="00EF706A">
        <w:rPr>
          <w:b/>
          <w:i/>
          <w:sz w:val="22"/>
          <w:szCs w:val="22"/>
        </w:rPr>
        <w:t>декаб</w:t>
      </w:r>
      <w:r w:rsidR="00624EA1" w:rsidRPr="00624EA1">
        <w:rPr>
          <w:b/>
          <w:i/>
          <w:sz w:val="22"/>
          <w:szCs w:val="22"/>
        </w:rPr>
        <w:t>ря 2017 года</w:t>
      </w:r>
      <w:r w:rsidR="00C06A46" w:rsidRPr="0041756A">
        <w:rPr>
          <w:sz w:val="22"/>
          <w:szCs w:val="22"/>
        </w:rPr>
        <w:t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</w:t>
      </w:r>
    </w:p>
    <w:p w:rsidR="009A2F18" w:rsidRDefault="009A2F18" w:rsidP="00C830F9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:rsidR="002C78E9" w:rsidRPr="00A97B18" w:rsidRDefault="005913CB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10</w:t>
      </w:r>
      <w:r w:rsidR="002C78E9" w:rsidRPr="00A97B18">
        <w:rPr>
          <w:b/>
          <w:bCs/>
          <w:iCs/>
          <w:color w:val="000000"/>
          <w:sz w:val="22"/>
          <w:szCs w:val="22"/>
        </w:rPr>
        <w:t>. ОСОБЫЕ УСЛОВИЯ</w:t>
      </w:r>
    </w:p>
    <w:p w:rsidR="00A97B18" w:rsidRPr="001249ED" w:rsidRDefault="005913CB" w:rsidP="001249ED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="001249ED" w:rsidRPr="001249ED">
        <w:rPr>
          <w:b/>
          <w:color w:val="000000"/>
          <w:sz w:val="22"/>
          <w:szCs w:val="22"/>
        </w:rPr>
        <w:t>.1</w:t>
      </w:r>
      <w:r w:rsidR="001249ED">
        <w:rPr>
          <w:color w:val="000000"/>
          <w:sz w:val="22"/>
          <w:szCs w:val="22"/>
        </w:rPr>
        <w:t xml:space="preserve">. </w:t>
      </w:r>
      <w:r w:rsidR="002C78E9" w:rsidRPr="001249ED">
        <w:rPr>
          <w:color w:val="000000"/>
          <w:sz w:val="22"/>
          <w:szCs w:val="22"/>
        </w:rPr>
        <w:t>Настоящий договор составлен в двух  экземплярах, имеющих одинаковую юридическую силу,   по одному для каждой из сторон.</w:t>
      </w:r>
    </w:p>
    <w:p w:rsidR="00A97B18" w:rsidRPr="001249ED" w:rsidRDefault="005913CB" w:rsidP="001249ED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1249ED" w:rsidRPr="001249ED">
        <w:rPr>
          <w:b/>
          <w:sz w:val="22"/>
          <w:szCs w:val="22"/>
        </w:rPr>
        <w:t>.2.</w:t>
      </w:r>
      <w:r w:rsidR="001249ED">
        <w:rPr>
          <w:sz w:val="22"/>
          <w:szCs w:val="22"/>
        </w:rPr>
        <w:t xml:space="preserve"> </w:t>
      </w:r>
      <w:r w:rsidR="002C78E9" w:rsidRPr="001249ED">
        <w:rPr>
          <w:sz w:val="22"/>
          <w:szCs w:val="22"/>
        </w:rPr>
        <w:t>Все изменения и дополнения к настоящему договору оформляются дополнительными соглашени</w:t>
      </w:r>
      <w:r w:rsidR="002C78E9" w:rsidRPr="001249ED">
        <w:rPr>
          <w:sz w:val="22"/>
          <w:szCs w:val="22"/>
        </w:rPr>
        <w:t>я</w:t>
      </w:r>
      <w:r w:rsidR="002C78E9" w:rsidRPr="001249ED">
        <w:rPr>
          <w:sz w:val="22"/>
          <w:szCs w:val="22"/>
        </w:rPr>
        <w:t>ми, подписанными обеими сторонами, за исключением случаев, указанных в п.</w:t>
      </w:r>
      <w:r>
        <w:rPr>
          <w:sz w:val="22"/>
          <w:szCs w:val="22"/>
        </w:rPr>
        <w:t xml:space="preserve"> 10</w:t>
      </w:r>
      <w:r w:rsidR="00624EA1">
        <w:rPr>
          <w:sz w:val="22"/>
          <w:szCs w:val="22"/>
        </w:rPr>
        <w:t>.3.</w:t>
      </w:r>
      <w:r w:rsidR="00A97B18" w:rsidRPr="001249ED">
        <w:rPr>
          <w:sz w:val="22"/>
          <w:szCs w:val="22"/>
        </w:rPr>
        <w:t xml:space="preserve"> договора</w:t>
      </w:r>
      <w:r w:rsidR="002C78E9" w:rsidRPr="001249ED">
        <w:rPr>
          <w:sz w:val="22"/>
          <w:szCs w:val="22"/>
        </w:rPr>
        <w:t xml:space="preserve">. </w:t>
      </w:r>
    </w:p>
    <w:p w:rsidR="00A97B18" w:rsidRPr="000A298B" w:rsidRDefault="005913CB" w:rsidP="000A298B">
      <w:pPr>
        <w:widowControl w:val="0"/>
        <w:shd w:val="clear" w:color="auto" w:fill="FFFFFF"/>
        <w:tabs>
          <w:tab w:val="left" w:pos="709"/>
          <w:tab w:val="left" w:pos="851"/>
          <w:tab w:val="left" w:pos="924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0A298B" w:rsidRPr="000A298B">
        <w:rPr>
          <w:b/>
          <w:sz w:val="22"/>
          <w:szCs w:val="22"/>
        </w:rPr>
        <w:t>.3.</w:t>
      </w:r>
      <w:r w:rsidR="000A298B">
        <w:rPr>
          <w:sz w:val="22"/>
          <w:szCs w:val="22"/>
        </w:rPr>
        <w:t xml:space="preserve"> </w:t>
      </w:r>
      <w:r w:rsidR="002C78E9" w:rsidRPr="000A298B">
        <w:rPr>
          <w:sz w:val="22"/>
          <w:szCs w:val="22"/>
        </w:rPr>
        <w:t>В случае изменения юридических адресов, почтовых адресов, банковских реквизитов, номеров т</w:t>
      </w:r>
      <w:r w:rsidR="002C78E9" w:rsidRPr="000A298B">
        <w:rPr>
          <w:sz w:val="22"/>
          <w:szCs w:val="22"/>
        </w:rPr>
        <w:t>е</w:t>
      </w:r>
      <w:r w:rsidR="002C78E9" w:rsidRPr="000A298B">
        <w:rPr>
          <w:sz w:val="22"/>
          <w:szCs w:val="22"/>
        </w:rPr>
        <w:t>лефонов, факсов, электронной почты, необходимых для надлежащего исполнения обязательств по насто</w:t>
      </w:r>
      <w:r w:rsidR="002C78E9" w:rsidRPr="000A298B">
        <w:rPr>
          <w:sz w:val="22"/>
          <w:szCs w:val="22"/>
        </w:rPr>
        <w:t>я</w:t>
      </w:r>
      <w:r w:rsidR="002C78E9" w:rsidRPr="000A298B">
        <w:rPr>
          <w:sz w:val="22"/>
          <w:szCs w:val="22"/>
        </w:rPr>
        <w:t xml:space="preserve">щему договору, дополнительные соглашения к договору не оформляются. В этом случае Стороны обязаны в </w:t>
      </w:r>
      <w:r w:rsidR="002C78E9" w:rsidRPr="000A298B">
        <w:rPr>
          <w:sz w:val="22"/>
          <w:szCs w:val="22"/>
        </w:rPr>
        <w:lastRenderedPageBreak/>
        <w:t>пятидневный срок направить друг другу письменное сообщение (уведомление) о таких изменениях за по</w:t>
      </w:r>
      <w:r w:rsidR="002C78E9" w:rsidRPr="000A298B">
        <w:rPr>
          <w:sz w:val="22"/>
          <w:szCs w:val="22"/>
        </w:rPr>
        <w:t>д</w:t>
      </w:r>
      <w:r w:rsidR="002C78E9" w:rsidRPr="000A298B">
        <w:rPr>
          <w:sz w:val="22"/>
          <w:szCs w:val="22"/>
        </w:rPr>
        <w:t xml:space="preserve">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A97B18" w:rsidRPr="00A97B18" w:rsidRDefault="002C78E9" w:rsidP="00A97B18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A97B18">
        <w:rPr>
          <w:sz w:val="22"/>
          <w:szCs w:val="22"/>
        </w:rPr>
        <w:t>Неисполнение Стороной условий настоящего пункта лишает ее права ссылаться на то, что предусмотре</w:t>
      </w:r>
      <w:r w:rsidRPr="00A97B18">
        <w:rPr>
          <w:sz w:val="22"/>
          <w:szCs w:val="22"/>
        </w:rPr>
        <w:t>н</w:t>
      </w:r>
      <w:r w:rsidRPr="00A97B18">
        <w:rPr>
          <w:sz w:val="22"/>
          <w:szCs w:val="22"/>
        </w:rPr>
        <w:t>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A97B18" w:rsidRPr="00A97B18" w:rsidRDefault="005913CB" w:rsidP="000A298B">
      <w:pPr>
        <w:pStyle w:val="a8"/>
        <w:widowControl w:val="0"/>
        <w:shd w:val="clear" w:color="auto" w:fill="FFFFFF"/>
        <w:tabs>
          <w:tab w:val="left" w:pos="0"/>
          <w:tab w:val="left" w:pos="709"/>
          <w:tab w:val="left" w:pos="851"/>
          <w:tab w:val="left" w:pos="924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="000A298B" w:rsidRPr="000A298B">
        <w:rPr>
          <w:b/>
          <w:color w:val="000000"/>
          <w:sz w:val="22"/>
          <w:szCs w:val="22"/>
        </w:rPr>
        <w:t>.4.</w:t>
      </w:r>
      <w:r w:rsidR="000A298B">
        <w:rPr>
          <w:color w:val="000000"/>
          <w:sz w:val="22"/>
          <w:szCs w:val="22"/>
        </w:rPr>
        <w:t xml:space="preserve"> </w:t>
      </w:r>
      <w:r w:rsidR="002C78E9" w:rsidRPr="00A97B18">
        <w:rPr>
          <w:color w:val="000000"/>
          <w:sz w:val="22"/>
          <w:szCs w:val="22"/>
        </w:rPr>
        <w:t>Право собственности на поставленн</w:t>
      </w:r>
      <w:r w:rsidR="002E352B">
        <w:rPr>
          <w:color w:val="000000"/>
          <w:sz w:val="22"/>
          <w:szCs w:val="22"/>
        </w:rPr>
        <w:t>ую</w:t>
      </w:r>
      <w:r w:rsidR="002C78E9" w:rsidRPr="00A97B18">
        <w:rPr>
          <w:color w:val="000000"/>
          <w:sz w:val="22"/>
          <w:szCs w:val="22"/>
        </w:rPr>
        <w:t xml:space="preserve"> </w:t>
      </w:r>
      <w:r w:rsidR="002E352B">
        <w:rPr>
          <w:color w:val="000000"/>
          <w:sz w:val="22"/>
          <w:szCs w:val="22"/>
        </w:rPr>
        <w:t>продукцию</w:t>
      </w:r>
      <w:r w:rsidR="002C78E9" w:rsidRPr="00A97B18">
        <w:rPr>
          <w:color w:val="000000"/>
          <w:sz w:val="22"/>
          <w:szCs w:val="22"/>
        </w:rPr>
        <w:t xml:space="preserve"> переходит к Покупателю с момента получения </w:t>
      </w:r>
      <w:r w:rsidR="002E352B">
        <w:rPr>
          <w:color w:val="000000"/>
          <w:sz w:val="22"/>
          <w:szCs w:val="22"/>
        </w:rPr>
        <w:t>продукции</w:t>
      </w:r>
      <w:r w:rsidR="002C78E9" w:rsidRPr="00A97B18">
        <w:rPr>
          <w:color w:val="000000"/>
          <w:sz w:val="22"/>
          <w:szCs w:val="22"/>
        </w:rPr>
        <w:t xml:space="preserve"> на склад</w:t>
      </w:r>
      <w:r w:rsidR="00A97B18" w:rsidRPr="00AA0FB0">
        <w:rPr>
          <w:color w:val="000000"/>
          <w:sz w:val="22"/>
          <w:szCs w:val="22"/>
        </w:rPr>
        <w:t>е</w:t>
      </w:r>
      <w:r w:rsidR="002C78E9" w:rsidRPr="00A97B18">
        <w:rPr>
          <w:color w:val="000000"/>
          <w:sz w:val="22"/>
          <w:szCs w:val="22"/>
        </w:rPr>
        <w:t xml:space="preserve"> </w:t>
      </w:r>
      <w:r w:rsidR="00517ECA" w:rsidRPr="00A97B18">
        <w:rPr>
          <w:color w:val="000000"/>
          <w:sz w:val="22"/>
          <w:szCs w:val="22"/>
        </w:rPr>
        <w:t>Грузополуча</w:t>
      </w:r>
      <w:r w:rsidR="002C78E9" w:rsidRPr="00A97B18">
        <w:rPr>
          <w:color w:val="000000"/>
          <w:sz w:val="22"/>
          <w:szCs w:val="22"/>
        </w:rPr>
        <w:t>теля.</w:t>
      </w:r>
    </w:p>
    <w:p w:rsidR="00A97B18" w:rsidRPr="00D452F7" w:rsidRDefault="005913CB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="00D452F7" w:rsidRPr="00D452F7">
        <w:rPr>
          <w:b/>
          <w:color w:val="000000"/>
          <w:sz w:val="22"/>
          <w:szCs w:val="22"/>
        </w:rPr>
        <w:t>.5.</w:t>
      </w:r>
      <w:r w:rsidR="00D452F7">
        <w:rPr>
          <w:color w:val="000000"/>
          <w:sz w:val="22"/>
          <w:szCs w:val="22"/>
        </w:rPr>
        <w:t xml:space="preserve"> </w:t>
      </w:r>
      <w:r w:rsidR="002C78E9" w:rsidRPr="00D452F7">
        <w:rPr>
          <w:color w:val="000000"/>
          <w:sz w:val="22"/>
          <w:szCs w:val="22"/>
        </w:rPr>
        <w:t>Стороны признают юридическую силу документов по настоящему договору (включая договор, пр</w:t>
      </w:r>
      <w:r w:rsidR="002C78E9" w:rsidRPr="00D452F7">
        <w:rPr>
          <w:color w:val="000000"/>
          <w:sz w:val="22"/>
          <w:szCs w:val="22"/>
        </w:rPr>
        <w:t>и</w:t>
      </w:r>
      <w:r w:rsidR="002C78E9" w:rsidRPr="00D452F7">
        <w:rPr>
          <w:color w:val="000000"/>
          <w:sz w:val="22"/>
          <w:szCs w:val="22"/>
        </w:rPr>
        <w:t>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указанными способами, должны сопр</w:t>
      </w:r>
      <w:r w:rsidR="002C78E9" w:rsidRPr="00D452F7">
        <w:rPr>
          <w:color w:val="000000"/>
          <w:sz w:val="22"/>
          <w:szCs w:val="22"/>
        </w:rPr>
        <w:t>о</w:t>
      </w:r>
      <w:r w:rsidR="002C78E9" w:rsidRPr="00D452F7">
        <w:rPr>
          <w:color w:val="000000"/>
          <w:sz w:val="22"/>
          <w:szCs w:val="22"/>
        </w:rPr>
        <w:t>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A97B18" w:rsidRPr="00D452F7" w:rsidRDefault="005913CB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452F7" w:rsidRPr="00D452F7">
        <w:rPr>
          <w:b/>
          <w:sz w:val="22"/>
          <w:szCs w:val="22"/>
        </w:rPr>
        <w:t>.6.</w:t>
      </w:r>
      <w:r w:rsidR="00D452F7">
        <w:rPr>
          <w:sz w:val="22"/>
          <w:szCs w:val="22"/>
        </w:rPr>
        <w:t xml:space="preserve"> </w:t>
      </w:r>
      <w:r w:rsidR="002C78E9" w:rsidRPr="00D452F7">
        <w:rPr>
          <w:sz w:val="22"/>
          <w:szCs w:val="22"/>
        </w:rPr>
        <w:t>Не позднее 5 (пяти) календарных дней с момента заключения договора Поставщик  обязан предост</w:t>
      </w:r>
      <w:r w:rsidR="002C78E9" w:rsidRPr="00D452F7">
        <w:rPr>
          <w:sz w:val="22"/>
          <w:szCs w:val="22"/>
        </w:rPr>
        <w:t>а</w:t>
      </w:r>
      <w:r w:rsidR="002C78E9" w:rsidRPr="00D452F7">
        <w:rPr>
          <w:sz w:val="22"/>
          <w:szCs w:val="22"/>
        </w:rPr>
        <w:t xml:space="preserve">вить Покупателю  информацию (Приложение № </w:t>
      </w:r>
      <w:r w:rsidR="007E3337" w:rsidRPr="00D452F7">
        <w:rPr>
          <w:sz w:val="22"/>
          <w:szCs w:val="22"/>
        </w:rPr>
        <w:t>1</w:t>
      </w:r>
      <w:r w:rsidR="002C78E9" w:rsidRPr="00D452F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подтверждением соответствующими докуме</w:t>
      </w:r>
      <w:r w:rsidR="002C78E9" w:rsidRPr="00D452F7">
        <w:rPr>
          <w:sz w:val="22"/>
          <w:szCs w:val="22"/>
        </w:rPr>
        <w:t>н</w:t>
      </w:r>
      <w:r w:rsidR="002C78E9" w:rsidRPr="00D452F7">
        <w:rPr>
          <w:sz w:val="22"/>
          <w:szCs w:val="22"/>
        </w:rPr>
        <w:t>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Покупателя от настоящего дог</w:t>
      </w:r>
      <w:r w:rsidR="002C78E9" w:rsidRPr="00D452F7">
        <w:rPr>
          <w:sz w:val="22"/>
          <w:szCs w:val="22"/>
        </w:rPr>
        <w:t>о</w:t>
      </w:r>
      <w:r w:rsidR="002C78E9" w:rsidRPr="00D452F7">
        <w:rPr>
          <w:sz w:val="22"/>
          <w:szCs w:val="22"/>
        </w:rPr>
        <w:t>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уведомлении.</w:t>
      </w:r>
    </w:p>
    <w:p w:rsidR="00A97B18" w:rsidRPr="00D452F7" w:rsidRDefault="005913CB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rFonts w:eastAsia="Lucida Sans Unicode"/>
          <w:kern w:val="1"/>
          <w:sz w:val="22"/>
          <w:szCs w:val="22"/>
        </w:rPr>
      </w:pPr>
      <w:r>
        <w:rPr>
          <w:b/>
          <w:sz w:val="22"/>
          <w:szCs w:val="22"/>
        </w:rPr>
        <w:t>10</w:t>
      </w:r>
      <w:r w:rsidR="00D452F7" w:rsidRPr="00D452F7">
        <w:rPr>
          <w:b/>
          <w:sz w:val="22"/>
          <w:szCs w:val="22"/>
        </w:rPr>
        <w:t>.7.</w:t>
      </w:r>
      <w:r w:rsidR="00D452F7">
        <w:rPr>
          <w:sz w:val="22"/>
          <w:szCs w:val="22"/>
        </w:rPr>
        <w:t xml:space="preserve"> </w:t>
      </w:r>
      <w:r w:rsidR="002C78E9" w:rsidRPr="00D452F7">
        <w:rPr>
          <w:sz w:val="22"/>
          <w:szCs w:val="22"/>
        </w:rPr>
        <w:t xml:space="preserve">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</w:t>
      </w:r>
      <w:r w:rsidR="007E3337" w:rsidRPr="00D452F7">
        <w:rPr>
          <w:sz w:val="22"/>
          <w:szCs w:val="22"/>
        </w:rPr>
        <w:t>2</w:t>
      </w:r>
      <w:r w:rsidR="002C78E9" w:rsidRPr="00D452F7">
        <w:rPr>
          <w:sz w:val="22"/>
          <w:szCs w:val="22"/>
        </w:rPr>
        <w:t xml:space="preserve"> к настоящему Договору.</w:t>
      </w:r>
    </w:p>
    <w:p w:rsidR="00A97B18" w:rsidRPr="00D452F7" w:rsidRDefault="005913CB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color w:val="002060"/>
          <w:sz w:val="22"/>
          <w:szCs w:val="22"/>
        </w:rPr>
      </w:pPr>
      <w:r>
        <w:rPr>
          <w:rFonts w:eastAsia="Lucida Sans Unicode"/>
          <w:b/>
          <w:kern w:val="1"/>
          <w:sz w:val="22"/>
          <w:szCs w:val="22"/>
        </w:rPr>
        <w:t>10</w:t>
      </w:r>
      <w:r w:rsidR="00D452F7" w:rsidRPr="00D452F7">
        <w:rPr>
          <w:rFonts w:eastAsia="Lucida Sans Unicode"/>
          <w:b/>
          <w:kern w:val="1"/>
          <w:sz w:val="22"/>
          <w:szCs w:val="22"/>
        </w:rPr>
        <w:t>.8.</w:t>
      </w:r>
      <w:r w:rsidR="00D452F7">
        <w:rPr>
          <w:rFonts w:eastAsia="Lucida Sans Unicode"/>
          <w:kern w:val="1"/>
          <w:sz w:val="22"/>
          <w:szCs w:val="22"/>
        </w:rPr>
        <w:t xml:space="preserve"> </w:t>
      </w:r>
      <w:r w:rsidR="00C471C5" w:rsidRPr="00D452F7">
        <w:rPr>
          <w:rFonts w:eastAsia="Lucida Sans Unicode"/>
          <w:kern w:val="1"/>
          <w:sz w:val="22"/>
          <w:szCs w:val="22"/>
        </w:rPr>
        <w:t xml:space="preserve">Стороны принимают «антикоррупционную оговорку», указанную в Приложении № </w:t>
      </w:r>
      <w:r w:rsidR="00470868" w:rsidRPr="00D452F7">
        <w:rPr>
          <w:rFonts w:eastAsia="Lucida Sans Unicode"/>
          <w:kern w:val="1"/>
          <w:sz w:val="22"/>
          <w:szCs w:val="22"/>
        </w:rPr>
        <w:t>3</w:t>
      </w:r>
      <w:r w:rsidR="00C471C5" w:rsidRPr="00D452F7">
        <w:rPr>
          <w:rFonts w:eastAsia="Lucida Sans Unicode"/>
          <w:kern w:val="1"/>
          <w:sz w:val="22"/>
          <w:szCs w:val="22"/>
        </w:rPr>
        <w:t xml:space="preserve"> к договору.</w:t>
      </w:r>
    </w:p>
    <w:p w:rsidR="0056548D" w:rsidRPr="00D452F7" w:rsidRDefault="005913CB" w:rsidP="000C6AE9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452F7" w:rsidRPr="00D452F7">
        <w:rPr>
          <w:b/>
          <w:sz w:val="22"/>
          <w:szCs w:val="22"/>
        </w:rPr>
        <w:t>.9.</w:t>
      </w:r>
      <w:r w:rsidR="00D452F7">
        <w:rPr>
          <w:sz w:val="22"/>
          <w:szCs w:val="22"/>
        </w:rPr>
        <w:t xml:space="preserve"> </w:t>
      </w:r>
      <w:r w:rsidR="0056548D" w:rsidRPr="00D452F7">
        <w:rPr>
          <w:sz w:val="22"/>
          <w:szCs w:val="22"/>
        </w:rPr>
        <w:t>Поставщик обязуется:</w:t>
      </w:r>
    </w:p>
    <w:p w:rsidR="005913CB" w:rsidRPr="005913CB" w:rsidRDefault="005913CB" w:rsidP="005913CB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56548D" w:rsidRPr="006C79EB">
        <w:rPr>
          <w:b/>
          <w:sz w:val="22"/>
          <w:szCs w:val="22"/>
        </w:rPr>
        <w:t>.</w:t>
      </w:r>
      <w:r w:rsidR="000C6AE9" w:rsidRPr="006C79EB">
        <w:rPr>
          <w:b/>
          <w:sz w:val="22"/>
          <w:szCs w:val="22"/>
        </w:rPr>
        <w:t>9</w:t>
      </w:r>
      <w:r w:rsidR="0056548D" w:rsidRPr="006C79EB">
        <w:rPr>
          <w:b/>
          <w:sz w:val="22"/>
          <w:szCs w:val="22"/>
        </w:rPr>
        <w:t>.1.</w:t>
      </w:r>
      <w:r w:rsidR="00492805" w:rsidRPr="006C79EB">
        <w:rPr>
          <w:sz w:val="22"/>
          <w:szCs w:val="22"/>
        </w:rPr>
        <w:tab/>
      </w:r>
      <w:r w:rsidRPr="005913CB">
        <w:rPr>
          <w:sz w:val="22"/>
          <w:szCs w:val="22"/>
        </w:rPr>
        <w:t>не допускать случаев неправомерного использования инсайдерской информации Покупателя и/или разглашения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использования;</w:t>
      </w:r>
    </w:p>
    <w:p w:rsidR="005913CB" w:rsidRPr="005913CB" w:rsidRDefault="005913CB" w:rsidP="005913CB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 w:rsidRPr="005913CB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5913CB">
        <w:rPr>
          <w:b/>
          <w:sz w:val="22"/>
          <w:szCs w:val="22"/>
        </w:rPr>
        <w:t>.9.2.</w:t>
      </w:r>
      <w:r w:rsidRPr="005913CB">
        <w:rPr>
          <w:sz w:val="22"/>
          <w:szCs w:val="22"/>
        </w:rPr>
        <w:t xml:space="preserve"> ознакомиться  и соблюдать требования законодательства Российской Федерации об инсайдерской информации и манипулировании рынком.</w:t>
      </w:r>
    </w:p>
    <w:p w:rsidR="000220DF" w:rsidRPr="00D452F7" w:rsidRDefault="005913CB" w:rsidP="00492805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452F7" w:rsidRPr="006C79EB">
        <w:rPr>
          <w:b/>
          <w:sz w:val="22"/>
          <w:szCs w:val="22"/>
        </w:rPr>
        <w:t>.1</w:t>
      </w:r>
      <w:r w:rsidR="000C6AE9" w:rsidRPr="006C79EB">
        <w:rPr>
          <w:b/>
          <w:sz w:val="22"/>
          <w:szCs w:val="22"/>
        </w:rPr>
        <w:t>0</w:t>
      </w:r>
      <w:r w:rsidR="00D452F7" w:rsidRPr="006C79EB">
        <w:rPr>
          <w:b/>
          <w:sz w:val="22"/>
          <w:szCs w:val="22"/>
        </w:rPr>
        <w:t>.</w:t>
      </w:r>
      <w:r w:rsidR="00D452F7" w:rsidRPr="006C79EB">
        <w:rPr>
          <w:sz w:val="22"/>
          <w:szCs w:val="22"/>
        </w:rPr>
        <w:t xml:space="preserve"> </w:t>
      </w:r>
      <w:r w:rsidR="00492805" w:rsidRPr="006C79EB">
        <w:rPr>
          <w:sz w:val="22"/>
          <w:szCs w:val="22"/>
        </w:rPr>
        <w:t>Уступка, передача в залог прав (требований), принадлежащих Поставщику  на основании договора, допускается только с предварительного письменного согласия Покупателя</w:t>
      </w:r>
      <w:r w:rsidR="00A76B1A" w:rsidRPr="006C79EB">
        <w:rPr>
          <w:sz w:val="22"/>
          <w:szCs w:val="22"/>
        </w:rPr>
        <w:t>.</w:t>
      </w:r>
    </w:p>
    <w:p w:rsidR="000220DF" w:rsidRDefault="000220DF" w:rsidP="0041756A">
      <w:pPr>
        <w:jc w:val="center"/>
        <w:rPr>
          <w:b/>
          <w:i/>
          <w:sz w:val="22"/>
          <w:szCs w:val="22"/>
        </w:rPr>
      </w:pPr>
    </w:p>
    <w:p w:rsidR="002C78E9" w:rsidRDefault="002C78E9" w:rsidP="0041756A">
      <w:pPr>
        <w:jc w:val="center"/>
        <w:rPr>
          <w:b/>
          <w:sz w:val="22"/>
          <w:szCs w:val="22"/>
        </w:rPr>
      </w:pPr>
      <w:r w:rsidRPr="000220DF">
        <w:rPr>
          <w:b/>
          <w:sz w:val="22"/>
          <w:szCs w:val="22"/>
        </w:rPr>
        <w:t>1</w:t>
      </w:r>
      <w:r w:rsidR="00A65B39">
        <w:rPr>
          <w:b/>
          <w:sz w:val="22"/>
          <w:szCs w:val="22"/>
        </w:rPr>
        <w:t>1</w:t>
      </w:r>
      <w:r w:rsidRPr="000220DF">
        <w:rPr>
          <w:b/>
          <w:sz w:val="22"/>
          <w:szCs w:val="22"/>
        </w:rPr>
        <w:t>. ЮРИДИЧЕСКИЕ АДРЕСА И РЕКВИЗИТЫ СТОРОН</w:t>
      </w:r>
    </w:p>
    <w:p w:rsidR="005F7B3F" w:rsidRPr="000220DF" w:rsidRDefault="005F7B3F" w:rsidP="0041756A">
      <w:pPr>
        <w:jc w:val="center"/>
        <w:rPr>
          <w:b/>
          <w:sz w:val="22"/>
          <w:szCs w:val="22"/>
        </w:rPr>
      </w:pPr>
    </w:p>
    <w:p w:rsidR="005E672D" w:rsidRDefault="002C78E9" w:rsidP="0041756A">
      <w:pPr>
        <w:shd w:val="clear" w:color="auto" w:fill="FFFFFF"/>
        <w:tabs>
          <w:tab w:val="left" w:pos="924"/>
        </w:tabs>
        <w:jc w:val="both"/>
        <w:rPr>
          <w:b/>
          <w:bCs/>
          <w:color w:val="000000"/>
          <w:sz w:val="22"/>
          <w:szCs w:val="22"/>
        </w:rPr>
      </w:pPr>
      <w:r w:rsidRPr="0041756A">
        <w:rPr>
          <w:b/>
          <w:bCs/>
          <w:color w:val="000000"/>
          <w:sz w:val="22"/>
          <w:szCs w:val="22"/>
        </w:rPr>
        <w:t xml:space="preserve">    ПОСТАВЩИК:</w:t>
      </w:r>
      <w:r w:rsidR="005E672D">
        <w:rPr>
          <w:b/>
          <w:bCs/>
          <w:color w:val="000000"/>
          <w:sz w:val="22"/>
          <w:szCs w:val="22"/>
        </w:rPr>
        <w:t xml:space="preserve">                                                                 </w:t>
      </w:r>
      <w:r w:rsidR="005E672D" w:rsidRPr="005E672D">
        <w:rPr>
          <w:b/>
          <w:bCs/>
          <w:color w:val="000000"/>
          <w:sz w:val="22"/>
          <w:szCs w:val="22"/>
        </w:rPr>
        <w:t>ПОКУПАТЕЛЬ:</w:t>
      </w:r>
    </w:p>
    <w:p w:rsidR="002C78E9" w:rsidRPr="0041756A" w:rsidRDefault="00403116" w:rsidP="0041756A">
      <w:pPr>
        <w:shd w:val="clear" w:color="auto" w:fill="FFFFFF"/>
        <w:tabs>
          <w:tab w:val="left" w:pos="924"/>
        </w:tabs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 </w:t>
      </w:r>
      <w:r w:rsidR="005E672D">
        <w:rPr>
          <w:b/>
          <w:bCs/>
          <w:color w:val="000000"/>
          <w:sz w:val="22"/>
          <w:szCs w:val="22"/>
        </w:rPr>
        <w:t xml:space="preserve">                                                                  </w:t>
      </w:r>
      <w:r w:rsidR="00EF706A">
        <w:rPr>
          <w:b/>
          <w:bCs/>
          <w:color w:val="000000"/>
          <w:sz w:val="22"/>
          <w:szCs w:val="22"/>
        </w:rPr>
        <w:t xml:space="preserve">                           </w:t>
      </w:r>
      <w:r w:rsidR="005E672D">
        <w:rPr>
          <w:b/>
          <w:bCs/>
          <w:color w:val="000000"/>
          <w:sz w:val="22"/>
          <w:szCs w:val="22"/>
        </w:rPr>
        <w:t xml:space="preserve"> АО «ДРСК»</w:t>
      </w:r>
      <w:r w:rsidR="005E672D" w:rsidRPr="005E672D"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  </w:t>
      </w:r>
    </w:p>
    <w:p w:rsidR="00CA155A" w:rsidRPr="00BE49CC" w:rsidRDefault="00403116" w:rsidP="001C5702">
      <w:pPr>
        <w:pStyle w:val="a3"/>
        <w:tabs>
          <w:tab w:val="left" w:pos="5812"/>
        </w:tabs>
        <w:jc w:val="left"/>
        <w:rPr>
          <w:sz w:val="22"/>
          <w:szCs w:val="22"/>
        </w:rPr>
      </w:pPr>
      <w:r>
        <w:rPr>
          <w:spacing w:val="-3"/>
          <w:sz w:val="22"/>
          <w:szCs w:val="22"/>
        </w:rPr>
        <w:t>ИНН</w:t>
      </w:r>
      <w:r w:rsidR="00CA155A">
        <w:rPr>
          <w:spacing w:val="-3"/>
          <w:sz w:val="22"/>
          <w:szCs w:val="22"/>
        </w:rPr>
        <w:t xml:space="preserve">                                                                               </w:t>
      </w:r>
      <w:r w:rsidR="00EF706A">
        <w:rPr>
          <w:spacing w:val="-3"/>
          <w:sz w:val="22"/>
          <w:szCs w:val="22"/>
        </w:rPr>
        <w:t xml:space="preserve">                    </w:t>
      </w:r>
      <w:r w:rsidR="00CA155A">
        <w:rPr>
          <w:spacing w:val="-3"/>
          <w:sz w:val="22"/>
          <w:szCs w:val="22"/>
        </w:rPr>
        <w:t xml:space="preserve"> </w:t>
      </w:r>
      <w:proofErr w:type="spellStart"/>
      <w:r w:rsidR="00CA155A" w:rsidRPr="00BE49CC">
        <w:rPr>
          <w:spacing w:val="-3"/>
          <w:sz w:val="22"/>
          <w:szCs w:val="22"/>
        </w:rPr>
        <w:t>ИНН</w:t>
      </w:r>
      <w:proofErr w:type="spellEnd"/>
      <w:r w:rsidR="00CA155A" w:rsidRPr="00BE49CC">
        <w:rPr>
          <w:spacing w:val="-3"/>
          <w:sz w:val="22"/>
          <w:szCs w:val="22"/>
        </w:rPr>
        <w:t xml:space="preserve"> 2801108200</w:t>
      </w:r>
    </w:p>
    <w:p w:rsidR="00CA155A" w:rsidRDefault="00403116" w:rsidP="00B30C4B">
      <w:pPr>
        <w:pStyle w:val="a3"/>
        <w:tabs>
          <w:tab w:val="left" w:pos="5812"/>
          <w:tab w:val="left" w:pos="5954"/>
        </w:tabs>
        <w:jc w:val="left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Местонахождение: </w:t>
      </w:r>
      <w:r w:rsidR="00CA155A">
        <w:rPr>
          <w:spacing w:val="-1"/>
          <w:sz w:val="22"/>
          <w:szCs w:val="22"/>
        </w:rPr>
        <w:t xml:space="preserve">                     </w:t>
      </w:r>
      <w:r w:rsidR="00EF706A">
        <w:rPr>
          <w:spacing w:val="-1"/>
          <w:sz w:val="22"/>
          <w:szCs w:val="22"/>
        </w:rPr>
        <w:t xml:space="preserve">                                                  </w:t>
      </w:r>
      <w:r w:rsidR="00CA155A">
        <w:rPr>
          <w:spacing w:val="-1"/>
          <w:sz w:val="22"/>
          <w:szCs w:val="22"/>
        </w:rPr>
        <w:t xml:space="preserve">Местонахождение:  </w:t>
      </w:r>
      <w:r w:rsidR="00CA155A" w:rsidRPr="00BE49CC">
        <w:rPr>
          <w:spacing w:val="-1"/>
          <w:sz w:val="22"/>
          <w:szCs w:val="22"/>
        </w:rPr>
        <w:t xml:space="preserve">675000, </w:t>
      </w:r>
      <w:r w:rsidR="00CA155A">
        <w:rPr>
          <w:spacing w:val="-1"/>
          <w:sz w:val="22"/>
          <w:szCs w:val="22"/>
        </w:rPr>
        <w:t xml:space="preserve">РФ, </w:t>
      </w:r>
      <w:r w:rsidR="00CA155A" w:rsidRPr="00BE49CC">
        <w:rPr>
          <w:spacing w:val="-1"/>
          <w:sz w:val="22"/>
          <w:szCs w:val="22"/>
        </w:rPr>
        <w:t xml:space="preserve">Амурская </w:t>
      </w:r>
    </w:p>
    <w:p w:rsidR="00403116" w:rsidRDefault="00CA155A" w:rsidP="00CA155A">
      <w:pPr>
        <w:pStyle w:val="a3"/>
        <w:jc w:val="left"/>
        <w:rPr>
          <w:spacing w:val="-3"/>
          <w:sz w:val="22"/>
          <w:szCs w:val="22"/>
        </w:rPr>
      </w:pPr>
      <w:r>
        <w:rPr>
          <w:spacing w:val="-1"/>
          <w:sz w:val="22"/>
          <w:szCs w:val="22"/>
        </w:rPr>
        <w:t xml:space="preserve">  </w:t>
      </w:r>
      <w:r w:rsidR="00B30C4B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                                         </w:t>
      </w:r>
      <w:r w:rsidR="00EF706A">
        <w:rPr>
          <w:spacing w:val="-1"/>
          <w:sz w:val="22"/>
          <w:szCs w:val="22"/>
        </w:rPr>
        <w:t xml:space="preserve">                                                            </w:t>
      </w:r>
      <w:r>
        <w:rPr>
          <w:spacing w:val="-1"/>
          <w:sz w:val="22"/>
          <w:szCs w:val="22"/>
        </w:rPr>
        <w:t xml:space="preserve"> </w:t>
      </w:r>
      <w:r w:rsidRPr="00BE49CC">
        <w:rPr>
          <w:spacing w:val="-1"/>
          <w:sz w:val="22"/>
          <w:szCs w:val="22"/>
        </w:rPr>
        <w:t>обл</w:t>
      </w:r>
      <w:r>
        <w:rPr>
          <w:spacing w:val="-1"/>
          <w:sz w:val="22"/>
          <w:szCs w:val="22"/>
        </w:rPr>
        <w:t>.</w:t>
      </w:r>
      <w:r w:rsidRPr="00BE49CC">
        <w:rPr>
          <w:spacing w:val="-1"/>
          <w:sz w:val="22"/>
          <w:szCs w:val="22"/>
        </w:rPr>
        <w:t xml:space="preserve">, г. Благовещенск, ул. </w:t>
      </w:r>
      <w:r>
        <w:rPr>
          <w:spacing w:val="-3"/>
          <w:sz w:val="22"/>
          <w:szCs w:val="22"/>
        </w:rPr>
        <w:t>Шевченко-</w:t>
      </w:r>
      <w:r w:rsidR="00403116">
        <w:rPr>
          <w:spacing w:val="-3"/>
          <w:sz w:val="22"/>
          <w:szCs w:val="22"/>
        </w:rPr>
        <w:t>28.</w:t>
      </w:r>
    </w:p>
    <w:p w:rsidR="00CA155A" w:rsidRDefault="00CA155A" w:rsidP="00CA155A">
      <w:pPr>
        <w:pStyle w:val="a3"/>
        <w:jc w:val="left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                                            </w:t>
      </w:r>
      <w:r w:rsidR="00EF706A">
        <w:rPr>
          <w:spacing w:val="-3"/>
          <w:sz w:val="22"/>
          <w:szCs w:val="22"/>
        </w:rPr>
        <w:t xml:space="preserve">                                                                 </w:t>
      </w:r>
      <w:r>
        <w:rPr>
          <w:spacing w:val="-3"/>
          <w:sz w:val="22"/>
          <w:szCs w:val="22"/>
        </w:rPr>
        <w:t xml:space="preserve">ДАЛЬНЕВОСТОЧНЫЙ БАНК </w:t>
      </w:r>
      <w:r w:rsidR="00402945">
        <w:rPr>
          <w:spacing w:val="-3"/>
          <w:sz w:val="22"/>
          <w:szCs w:val="22"/>
        </w:rPr>
        <w:t>П</w:t>
      </w:r>
      <w:r>
        <w:rPr>
          <w:spacing w:val="-3"/>
          <w:sz w:val="22"/>
          <w:szCs w:val="22"/>
        </w:rPr>
        <w:t xml:space="preserve">АО </w:t>
      </w:r>
      <w:r w:rsidRPr="00BE49CC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 </w:t>
      </w:r>
    </w:p>
    <w:p w:rsidR="00CA155A" w:rsidRDefault="00B30C4B" w:rsidP="005F7B3F">
      <w:pPr>
        <w:pStyle w:val="a3"/>
        <w:tabs>
          <w:tab w:val="left" w:pos="5812"/>
          <w:tab w:val="left" w:pos="5954"/>
        </w:tabs>
        <w:jc w:val="left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Р/</w:t>
      </w:r>
      <w:proofErr w:type="spellStart"/>
      <w:r>
        <w:rPr>
          <w:spacing w:val="-3"/>
          <w:sz w:val="22"/>
          <w:szCs w:val="22"/>
        </w:rPr>
        <w:t>сч</w:t>
      </w:r>
      <w:proofErr w:type="spellEnd"/>
      <w:r w:rsidR="00CA155A">
        <w:rPr>
          <w:spacing w:val="-3"/>
          <w:sz w:val="22"/>
          <w:szCs w:val="22"/>
        </w:rPr>
        <w:t xml:space="preserve">                                                            </w:t>
      </w:r>
      <w:r w:rsidR="00EF706A">
        <w:rPr>
          <w:spacing w:val="-3"/>
          <w:sz w:val="22"/>
          <w:szCs w:val="22"/>
        </w:rPr>
        <w:t xml:space="preserve">                                          </w:t>
      </w:r>
      <w:r w:rsidR="00CA155A">
        <w:rPr>
          <w:spacing w:val="-3"/>
          <w:sz w:val="22"/>
          <w:szCs w:val="22"/>
        </w:rPr>
        <w:t xml:space="preserve">СБЕРБАНК  </w:t>
      </w:r>
      <w:r w:rsidR="00CA155A" w:rsidRPr="00BE49CC">
        <w:rPr>
          <w:spacing w:val="-3"/>
          <w:sz w:val="22"/>
          <w:szCs w:val="22"/>
        </w:rPr>
        <w:t xml:space="preserve"> г.</w:t>
      </w:r>
      <w:r w:rsidR="00CA155A">
        <w:rPr>
          <w:spacing w:val="-3"/>
          <w:sz w:val="22"/>
          <w:szCs w:val="22"/>
        </w:rPr>
        <w:t xml:space="preserve"> Хабаровск</w:t>
      </w:r>
    </w:p>
    <w:p w:rsidR="00CA155A" w:rsidRDefault="00B30C4B" w:rsidP="00A34E42">
      <w:pPr>
        <w:pStyle w:val="a3"/>
        <w:jc w:val="left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К/</w:t>
      </w:r>
      <w:proofErr w:type="spellStart"/>
      <w:r>
        <w:rPr>
          <w:spacing w:val="-2"/>
          <w:sz w:val="22"/>
          <w:szCs w:val="22"/>
        </w:rPr>
        <w:t>сч</w:t>
      </w:r>
      <w:proofErr w:type="spellEnd"/>
      <w:r>
        <w:rPr>
          <w:spacing w:val="-2"/>
          <w:sz w:val="22"/>
          <w:szCs w:val="22"/>
        </w:rPr>
        <w:t xml:space="preserve"> </w:t>
      </w:r>
      <w:r w:rsidR="00CA155A">
        <w:rPr>
          <w:spacing w:val="-2"/>
          <w:sz w:val="22"/>
          <w:szCs w:val="22"/>
        </w:rPr>
        <w:t xml:space="preserve">                                              </w:t>
      </w:r>
      <w:r w:rsidR="00A34E42">
        <w:rPr>
          <w:spacing w:val="-2"/>
          <w:sz w:val="22"/>
          <w:szCs w:val="22"/>
        </w:rPr>
        <w:t xml:space="preserve">             </w:t>
      </w:r>
      <w:r w:rsidR="00EF706A">
        <w:rPr>
          <w:spacing w:val="-2"/>
          <w:sz w:val="22"/>
          <w:szCs w:val="22"/>
        </w:rPr>
        <w:t xml:space="preserve">                                        </w:t>
      </w:r>
      <w:r w:rsidR="00CA155A" w:rsidRPr="00BE49CC">
        <w:rPr>
          <w:spacing w:val="-2"/>
          <w:sz w:val="22"/>
          <w:szCs w:val="22"/>
        </w:rPr>
        <w:t>Р/</w:t>
      </w:r>
      <w:proofErr w:type="spellStart"/>
      <w:r w:rsidR="00CA155A" w:rsidRPr="00BE49CC">
        <w:rPr>
          <w:spacing w:val="-2"/>
          <w:sz w:val="22"/>
          <w:szCs w:val="22"/>
        </w:rPr>
        <w:t>сч</w:t>
      </w:r>
      <w:proofErr w:type="spellEnd"/>
      <w:r w:rsidR="00CA155A" w:rsidRPr="00BE49CC">
        <w:rPr>
          <w:spacing w:val="-2"/>
          <w:sz w:val="22"/>
          <w:szCs w:val="22"/>
        </w:rPr>
        <w:t>. 4070281000</w:t>
      </w:r>
      <w:r w:rsidR="00CA155A">
        <w:rPr>
          <w:spacing w:val="-2"/>
          <w:sz w:val="22"/>
          <w:szCs w:val="22"/>
        </w:rPr>
        <w:t>3010113258</w:t>
      </w:r>
      <w:r w:rsidR="00CA155A" w:rsidRPr="00BE49CC">
        <w:rPr>
          <w:spacing w:val="-2"/>
          <w:sz w:val="22"/>
          <w:szCs w:val="22"/>
        </w:rPr>
        <w:t xml:space="preserve"> </w:t>
      </w:r>
    </w:p>
    <w:p w:rsidR="00CA155A" w:rsidRDefault="00B30C4B" w:rsidP="00A34E42">
      <w:pPr>
        <w:pStyle w:val="a3"/>
        <w:jc w:val="left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БИК</w:t>
      </w:r>
      <w:r w:rsidR="00CA155A">
        <w:rPr>
          <w:spacing w:val="-1"/>
          <w:sz w:val="22"/>
          <w:szCs w:val="22"/>
        </w:rPr>
        <w:t xml:space="preserve">  </w:t>
      </w:r>
      <w:r w:rsidR="00EF706A">
        <w:rPr>
          <w:spacing w:val="-1"/>
          <w:sz w:val="22"/>
          <w:szCs w:val="22"/>
        </w:rPr>
        <w:t xml:space="preserve">                                  </w:t>
      </w:r>
      <w:r>
        <w:rPr>
          <w:spacing w:val="-1"/>
          <w:sz w:val="22"/>
          <w:szCs w:val="22"/>
        </w:rPr>
        <w:t xml:space="preserve">КПП </w:t>
      </w:r>
      <w:r w:rsidR="00CA155A">
        <w:rPr>
          <w:spacing w:val="-1"/>
          <w:sz w:val="22"/>
          <w:szCs w:val="22"/>
        </w:rPr>
        <w:t xml:space="preserve">                                    </w:t>
      </w:r>
      <w:r w:rsidR="00A34E42">
        <w:rPr>
          <w:spacing w:val="-1"/>
          <w:sz w:val="22"/>
          <w:szCs w:val="22"/>
        </w:rPr>
        <w:t xml:space="preserve">          </w:t>
      </w:r>
      <w:r w:rsidR="00CA155A">
        <w:rPr>
          <w:spacing w:val="-1"/>
          <w:sz w:val="22"/>
          <w:szCs w:val="22"/>
        </w:rPr>
        <w:t xml:space="preserve">  </w:t>
      </w:r>
      <w:r w:rsidR="00EF706A">
        <w:rPr>
          <w:spacing w:val="-1"/>
          <w:sz w:val="22"/>
          <w:szCs w:val="22"/>
        </w:rPr>
        <w:t xml:space="preserve">    К/</w:t>
      </w:r>
      <w:proofErr w:type="spellStart"/>
      <w:r w:rsidR="00CA155A" w:rsidRPr="00BE49CC">
        <w:rPr>
          <w:spacing w:val="-1"/>
          <w:sz w:val="22"/>
          <w:szCs w:val="22"/>
        </w:rPr>
        <w:t>сч</w:t>
      </w:r>
      <w:proofErr w:type="spellEnd"/>
      <w:r w:rsidR="00CA155A" w:rsidRPr="00BE49CC">
        <w:rPr>
          <w:spacing w:val="-1"/>
          <w:sz w:val="22"/>
          <w:szCs w:val="22"/>
        </w:rPr>
        <w:t>. 30101810</w:t>
      </w:r>
      <w:r w:rsidR="00CA155A">
        <w:rPr>
          <w:spacing w:val="-1"/>
          <w:sz w:val="22"/>
          <w:szCs w:val="22"/>
        </w:rPr>
        <w:t>6</w:t>
      </w:r>
      <w:r w:rsidR="00CA155A" w:rsidRPr="00BE49CC">
        <w:rPr>
          <w:spacing w:val="-1"/>
          <w:sz w:val="22"/>
          <w:szCs w:val="22"/>
        </w:rPr>
        <w:t>00000000</w:t>
      </w:r>
      <w:r w:rsidR="00CA155A">
        <w:rPr>
          <w:spacing w:val="-1"/>
          <w:sz w:val="22"/>
          <w:szCs w:val="22"/>
        </w:rPr>
        <w:t>608</w:t>
      </w:r>
    </w:p>
    <w:p w:rsidR="00CA155A" w:rsidRDefault="0091786D" w:rsidP="005F7B3F">
      <w:pPr>
        <w:pStyle w:val="a3"/>
        <w:tabs>
          <w:tab w:val="left" w:pos="5812"/>
        </w:tabs>
        <w:jc w:val="left"/>
        <w:rPr>
          <w:sz w:val="22"/>
          <w:szCs w:val="22"/>
        </w:rPr>
      </w:pPr>
      <w:r>
        <w:rPr>
          <w:spacing w:val="-3"/>
          <w:sz w:val="22"/>
          <w:szCs w:val="22"/>
        </w:rPr>
        <w:t xml:space="preserve">ОКПО </w:t>
      </w:r>
      <w:r w:rsidR="00CA155A">
        <w:rPr>
          <w:spacing w:val="-3"/>
          <w:sz w:val="22"/>
          <w:szCs w:val="22"/>
        </w:rPr>
        <w:t xml:space="preserve">                                                                               </w:t>
      </w:r>
      <w:r w:rsidR="00EF706A">
        <w:rPr>
          <w:spacing w:val="-3"/>
          <w:sz w:val="22"/>
          <w:szCs w:val="22"/>
        </w:rPr>
        <w:t xml:space="preserve">                  </w:t>
      </w:r>
      <w:r w:rsidR="00CA155A" w:rsidRPr="00BE49CC">
        <w:rPr>
          <w:spacing w:val="-3"/>
          <w:sz w:val="22"/>
          <w:szCs w:val="22"/>
        </w:rPr>
        <w:t>БИК 040</w:t>
      </w:r>
      <w:r w:rsidR="00CA155A">
        <w:rPr>
          <w:spacing w:val="-3"/>
          <w:sz w:val="22"/>
          <w:szCs w:val="22"/>
        </w:rPr>
        <w:t>813608  К</w:t>
      </w:r>
      <w:r w:rsidR="00CA155A" w:rsidRPr="00BE49CC">
        <w:rPr>
          <w:sz w:val="22"/>
          <w:szCs w:val="22"/>
        </w:rPr>
        <w:t>ПП 280150001</w:t>
      </w:r>
    </w:p>
    <w:p w:rsidR="00EF706A" w:rsidRDefault="004D436C" w:rsidP="00A34E42">
      <w:pPr>
        <w:pStyle w:val="a3"/>
        <w:tabs>
          <w:tab w:val="left" w:pos="5812"/>
        </w:tabs>
        <w:jc w:val="left"/>
        <w:rPr>
          <w:sz w:val="22"/>
          <w:szCs w:val="22"/>
        </w:rPr>
      </w:pPr>
      <w:r>
        <w:rPr>
          <w:sz w:val="22"/>
          <w:szCs w:val="22"/>
        </w:rPr>
        <w:t>тел</w:t>
      </w:r>
      <w:r w:rsidRPr="00EF706A">
        <w:rPr>
          <w:sz w:val="22"/>
          <w:szCs w:val="22"/>
        </w:rPr>
        <w:t>. 8(</w:t>
      </w:r>
      <w:r w:rsidR="00EF706A" w:rsidRPr="00EF706A">
        <w:rPr>
          <w:sz w:val="22"/>
          <w:szCs w:val="22"/>
        </w:rPr>
        <w:t>___</w:t>
      </w:r>
      <w:r w:rsidRPr="00EF706A">
        <w:rPr>
          <w:sz w:val="22"/>
          <w:szCs w:val="22"/>
        </w:rPr>
        <w:t xml:space="preserve">) </w:t>
      </w:r>
      <w:r w:rsidR="00EF706A">
        <w:rPr>
          <w:sz w:val="22"/>
          <w:szCs w:val="22"/>
        </w:rPr>
        <w:t xml:space="preserve">                                          </w:t>
      </w:r>
      <w:hyperlink r:id="rId9" w:history="1"/>
      <w:r w:rsidR="00A34E42" w:rsidRPr="00EF706A">
        <w:rPr>
          <w:sz w:val="22"/>
          <w:szCs w:val="22"/>
        </w:rPr>
        <w:t xml:space="preserve">     </w:t>
      </w:r>
      <w:r w:rsidR="00CA155A" w:rsidRPr="00EF706A">
        <w:rPr>
          <w:sz w:val="22"/>
          <w:szCs w:val="22"/>
        </w:rPr>
        <w:t xml:space="preserve">  </w:t>
      </w:r>
      <w:r w:rsidR="00EF706A" w:rsidRPr="00EF706A">
        <w:rPr>
          <w:sz w:val="22"/>
          <w:szCs w:val="22"/>
        </w:rPr>
        <w:t xml:space="preserve">                                   </w:t>
      </w:r>
      <w:r w:rsidR="00EF706A">
        <w:rPr>
          <w:sz w:val="22"/>
          <w:szCs w:val="22"/>
        </w:rPr>
        <w:t>т</w:t>
      </w:r>
      <w:r w:rsidR="00CA155A" w:rsidRPr="00403116">
        <w:rPr>
          <w:sz w:val="22"/>
          <w:szCs w:val="22"/>
        </w:rPr>
        <w:t>ел</w:t>
      </w:r>
      <w:r w:rsidR="00CA155A" w:rsidRPr="00EF706A">
        <w:rPr>
          <w:sz w:val="22"/>
          <w:szCs w:val="22"/>
        </w:rPr>
        <w:t>.8(416-2)</w:t>
      </w:r>
      <w:r w:rsidR="00A34E42" w:rsidRPr="00EF706A">
        <w:rPr>
          <w:sz w:val="22"/>
          <w:szCs w:val="22"/>
        </w:rPr>
        <w:t>397-343</w:t>
      </w:r>
      <w:r w:rsidR="00CA155A" w:rsidRPr="00EF706A">
        <w:rPr>
          <w:sz w:val="22"/>
          <w:szCs w:val="22"/>
        </w:rPr>
        <w:t xml:space="preserve"> </w:t>
      </w:r>
    </w:p>
    <w:p w:rsidR="00CA155A" w:rsidRPr="00EF706A" w:rsidRDefault="00CA155A" w:rsidP="00A34E42">
      <w:pPr>
        <w:pStyle w:val="a3"/>
        <w:tabs>
          <w:tab w:val="left" w:pos="5812"/>
        </w:tabs>
        <w:jc w:val="left"/>
        <w:rPr>
          <w:rStyle w:val="af3"/>
          <w:sz w:val="22"/>
          <w:szCs w:val="22"/>
        </w:rPr>
      </w:pPr>
      <w:r w:rsidRPr="00EF706A">
        <w:rPr>
          <w:sz w:val="22"/>
          <w:szCs w:val="22"/>
        </w:rPr>
        <w:t xml:space="preserve"> </w:t>
      </w:r>
      <w:r w:rsidR="00EF706A">
        <w:rPr>
          <w:sz w:val="22"/>
          <w:szCs w:val="22"/>
        </w:rPr>
        <w:t xml:space="preserve">                                                                                                      </w:t>
      </w:r>
      <w:r w:rsidRPr="00403116">
        <w:rPr>
          <w:sz w:val="22"/>
          <w:szCs w:val="22"/>
          <w:lang w:val="en-US"/>
        </w:rPr>
        <w:t>E</w:t>
      </w:r>
      <w:r w:rsidRPr="00EF706A">
        <w:rPr>
          <w:sz w:val="22"/>
          <w:szCs w:val="22"/>
        </w:rPr>
        <w:t>-</w:t>
      </w:r>
      <w:r w:rsidRPr="00403116">
        <w:rPr>
          <w:sz w:val="22"/>
          <w:szCs w:val="22"/>
          <w:lang w:val="en-US"/>
        </w:rPr>
        <w:t>mail</w:t>
      </w:r>
      <w:r w:rsidRPr="00EF706A">
        <w:rPr>
          <w:sz w:val="22"/>
          <w:szCs w:val="22"/>
        </w:rPr>
        <w:t xml:space="preserve">: </w:t>
      </w:r>
      <w:hyperlink r:id="rId10" w:history="1">
        <w:r w:rsidR="00A34E42" w:rsidRPr="00403116">
          <w:rPr>
            <w:rStyle w:val="af3"/>
            <w:sz w:val="22"/>
            <w:szCs w:val="22"/>
            <w:lang w:val="en-US"/>
          </w:rPr>
          <w:t>mto</w:t>
        </w:r>
        <w:r w:rsidR="00A34E42" w:rsidRPr="00EF706A">
          <w:rPr>
            <w:rStyle w:val="af3"/>
            <w:sz w:val="22"/>
            <w:szCs w:val="22"/>
          </w:rPr>
          <w:t>9@</w:t>
        </w:r>
        <w:r w:rsidR="00A34E42" w:rsidRPr="00403116">
          <w:rPr>
            <w:rStyle w:val="af3"/>
            <w:sz w:val="22"/>
            <w:szCs w:val="22"/>
            <w:lang w:val="en-US"/>
          </w:rPr>
          <w:t>drsk</w:t>
        </w:r>
        <w:r w:rsidR="00A34E42" w:rsidRPr="00EF706A">
          <w:rPr>
            <w:rStyle w:val="af3"/>
            <w:sz w:val="22"/>
            <w:szCs w:val="22"/>
          </w:rPr>
          <w:t>.</w:t>
        </w:r>
        <w:proofErr w:type="spellStart"/>
        <w:r w:rsidR="00A34E42" w:rsidRPr="00403116">
          <w:rPr>
            <w:rStyle w:val="af3"/>
            <w:sz w:val="22"/>
            <w:szCs w:val="22"/>
            <w:lang w:val="en-US"/>
          </w:rPr>
          <w:t>ru</w:t>
        </w:r>
        <w:proofErr w:type="spellEnd"/>
      </w:hyperlink>
    </w:p>
    <w:p w:rsidR="005F7B3F" w:rsidRPr="00EF706A" w:rsidRDefault="005F7B3F" w:rsidP="00A34E42">
      <w:pPr>
        <w:pStyle w:val="a3"/>
        <w:tabs>
          <w:tab w:val="left" w:pos="5812"/>
        </w:tabs>
        <w:jc w:val="left"/>
        <w:rPr>
          <w:sz w:val="22"/>
          <w:szCs w:val="22"/>
        </w:rPr>
      </w:pPr>
    </w:p>
    <w:p w:rsidR="004D436C" w:rsidRDefault="00EF706A" w:rsidP="004D436C">
      <w:pPr>
        <w:tabs>
          <w:tab w:val="left" w:pos="172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</w:t>
      </w:r>
      <w:r w:rsidR="004D436C">
        <w:rPr>
          <w:b/>
          <w:sz w:val="22"/>
          <w:szCs w:val="22"/>
        </w:rPr>
        <w:t xml:space="preserve">                                                      Зам. Генерального директора по инвестициям </w:t>
      </w:r>
    </w:p>
    <w:p w:rsidR="002C78E9" w:rsidRDefault="004D436C" w:rsidP="004D436C">
      <w:pPr>
        <w:tabs>
          <w:tab w:val="left" w:pos="172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и управлению ресурсами   </w:t>
      </w:r>
    </w:p>
    <w:p w:rsidR="004D436C" w:rsidRDefault="004D436C" w:rsidP="004D436C">
      <w:pPr>
        <w:tabs>
          <w:tab w:val="left" w:pos="1725"/>
        </w:tabs>
        <w:rPr>
          <w:b/>
          <w:sz w:val="22"/>
          <w:szCs w:val="22"/>
        </w:rPr>
      </w:pPr>
    </w:p>
    <w:p w:rsidR="00835958" w:rsidRPr="004D436C" w:rsidRDefault="00835958" w:rsidP="004D436C">
      <w:pPr>
        <w:tabs>
          <w:tab w:val="left" w:pos="1725"/>
        </w:tabs>
        <w:rPr>
          <w:b/>
          <w:sz w:val="22"/>
          <w:szCs w:val="22"/>
        </w:rPr>
      </w:pPr>
    </w:p>
    <w:p w:rsidR="007F1A01" w:rsidRPr="004D436C" w:rsidRDefault="004D436C" w:rsidP="007F1A01">
      <w:pPr>
        <w:tabs>
          <w:tab w:val="left" w:pos="1725"/>
          <w:tab w:val="left" w:pos="581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</w:t>
      </w:r>
      <w:r w:rsidR="00EF706A">
        <w:rPr>
          <w:b/>
          <w:sz w:val="22"/>
          <w:szCs w:val="22"/>
        </w:rPr>
        <w:t xml:space="preserve">                             </w:t>
      </w:r>
      <w:r>
        <w:rPr>
          <w:b/>
          <w:sz w:val="22"/>
          <w:szCs w:val="22"/>
        </w:rPr>
        <w:t xml:space="preserve">  </w:t>
      </w:r>
      <w:r w:rsidR="001C5702" w:rsidRPr="004D436C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 xml:space="preserve">     _______________________В.А. Юхимук</w:t>
      </w:r>
    </w:p>
    <w:p w:rsidR="002C78E9" w:rsidRPr="0041756A" w:rsidRDefault="00D66F01" w:rsidP="000220DF">
      <w:pPr>
        <w:pStyle w:val="2"/>
        <w:pageBreakBefore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="002C78E9" w:rsidRPr="0041756A">
        <w:rPr>
          <w:sz w:val="22"/>
          <w:szCs w:val="22"/>
        </w:rPr>
        <w:t>ПЕЦИФИКАЦИЯ № 1</w:t>
      </w:r>
    </w:p>
    <w:p w:rsidR="002C78E9" w:rsidRPr="0041756A" w:rsidRDefault="002C78E9" w:rsidP="0041756A">
      <w:pPr>
        <w:ind w:right="-566"/>
        <w:jc w:val="center"/>
        <w:rPr>
          <w:color w:val="000000"/>
          <w:sz w:val="22"/>
          <w:szCs w:val="22"/>
        </w:rPr>
      </w:pPr>
    </w:p>
    <w:p w:rsidR="002C78E9" w:rsidRPr="0055234E" w:rsidRDefault="002C78E9" w:rsidP="0041756A">
      <w:pPr>
        <w:ind w:right="-566"/>
        <w:jc w:val="center"/>
        <w:rPr>
          <w:color w:val="000000"/>
          <w:sz w:val="22"/>
          <w:szCs w:val="22"/>
        </w:rPr>
      </w:pPr>
      <w:r w:rsidRPr="0055234E">
        <w:rPr>
          <w:color w:val="000000"/>
          <w:sz w:val="22"/>
          <w:szCs w:val="22"/>
        </w:rPr>
        <w:t>к договору поставки №                      от    «      »                    20</w:t>
      </w:r>
      <w:r w:rsidR="00935DC6" w:rsidRPr="0055234E">
        <w:rPr>
          <w:color w:val="000000"/>
          <w:sz w:val="22"/>
          <w:szCs w:val="22"/>
        </w:rPr>
        <w:t xml:space="preserve">17 </w:t>
      </w:r>
      <w:r w:rsidRPr="0055234E">
        <w:rPr>
          <w:color w:val="000000"/>
          <w:sz w:val="22"/>
          <w:szCs w:val="22"/>
        </w:rPr>
        <w:t xml:space="preserve"> года.</w:t>
      </w:r>
    </w:p>
    <w:p w:rsidR="002C78E9" w:rsidRPr="0055234E" w:rsidRDefault="002C78E9" w:rsidP="0041756A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417"/>
        <w:gridCol w:w="708"/>
        <w:gridCol w:w="994"/>
        <w:gridCol w:w="1277"/>
        <w:gridCol w:w="1701"/>
      </w:tblGrid>
      <w:tr w:rsidR="002C78E9" w:rsidRPr="0055234E" w:rsidTr="00935DC6">
        <w:trPr>
          <w:trHeight w:val="711"/>
        </w:trPr>
        <w:tc>
          <w:tcPr>
            <w:tcW w:w="568" w:type="dxa"/>
          </w:tcPr>
          <w:p w:rsidR="002C78E9" w:rsidRPr="0055234E" w:rsidRDefault="002C78E9" w:rsidP="00935DC6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 xml:space="preserve">№ </w:t>
            </w:r>
            <w:r w:rsidR="00935DC6" w:rsidRPr="0055234E">
              <w:rPr>
                <w:sz w:val="22"/>
                <w:szCs w:val="22"/>
              </w:rPr>
              <w:t xml:space="preserve">  </w:t>
            </w:r>
            <w:r w:rsidRPr="0055234E">
              <w:rPr>
                <w:sz w:val="22"/>
                <w:szCs w:val="22"/>
              </w:rPr>
              <w:t>п/п</w:t>
            </w:r>
          </w:p>
          <w:p w:rsidR="002C78E9" w:rsidRPr="0055234E" w:rsidRDefault="002C78E9" w:rsidP="00935DC6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2C78E9" w:rsidRPr="0055234E" w:rsidRDefault="002C78E9" w:rsidP="00935DC6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</w:tcPr>
          <w:p w:rsidR="002C78E9" w:rsidRPr="0055234E" w:rsidRDefault="002C78E9" w:rsidP="00935DC6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Производ</w:t>
            </w:r>
            <w:r w:rsidRPr="0055234E">
              <w:rPr>
                <w:sz w:val="22"/>
                <w:szCs w:val="22"/>
              </w:rPr>
              <w:t>и</w:t>
            </w:r>
            <w:r w:rsidRPr="0055234E">
              <w:rPr>
                <w:sz w:val="22"/>
                <w:szCs w:val="22"/>
              </w:rPr>
              <w:t>тель</w:t>
            </w:r>
          </w:p>
        </w:tc>
        <w:tc>
          <w:tcPr>
            <w:tcW w:w="708" w:type="dxa"/>
          </w:tcPr>
          <w:p w:rsidR="002C78E9" w:rsidRPr="0055234E" w:rsidRDefault="002C78E9" w:rsidP="00935DC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Ед.</w:t>
            </w:r>
          </w:p>
          <w:p w:rsidR="002C78E9" w:rsidRPr="0055234E" w:rsidRDefault="002C78E9" w:rsidP="00935DC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5234E">
              <w:rPr>
                <w:sz w:val="22"/>
                <w:szCs w:val="22"/>
              </w:rPr>
              <w:t>и</w:t>
            </w:r>
            <w:r w:rsidRPr="0055234E">
              <w:rPr>
                <w:sz w:val="22"/>
                <w:szCs w:val="22"/>
              </w:rPr>
              <w:t>з</w:t>
            </w:r>
            <w:r w:rsidRPr="0055234E">
              <w:rPr>
                <w:sz w:val="22"/>
                <w:szCs w:val="22"/>
              </w:rPr>
              <w:t>мер</w:t>
            </w:r>
            <w:proofErr w:type="spellEnd"/>
            <w:r w:rsidRPr="0055234E">
              <w:rPr>
                <w:sz w:val="22"/>
                <w:szCs w:val="22"/>
              </w:rPr>
              <w:t>.</w:t>
            </w:r>
          </w:p>
        </w:tc>
        <w:tc>
          <w:tcPr>
            <w:tcW w:w="994" w:type="dxa"/>
          </w:tcPr>
          <w:p w:rsidR="002C78E9" w:rsidRPr="0055234E" w:rsidRDefault="002C78E9" w:rsidP="00935DC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</w:tcPr>
          <w:p w:rsidR="002C78E9" w:rsidRPr="0055234E" w:rsidRDefault="002C78E9" w:rsidP="00935DC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Цена за ед.</w:t>
            </w:r>
          </w:p>
          <w:p w:rsidR="002C78E9" w:rsidRPr="0055234E" w:rsidRDefault="002C78E9" w:rsidP="00935DC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в руб.</w:t>
            </w:r>
          </w:p>
          <w:p w:rsidR="002C78E9" w:rsidRPr="0055234E" w:rsidRDefault="002C78E9" w:rsidP="00935DC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2C78E9" w:rsidRPr="0055234E" w:rsidRDefault="002C78E9" w:rsidP="00935DC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Всего в руб.                         с НДС,  тран</w:t>
            </w:r>
            <w:r w:rsidRPr="0055234E">
              <w:rPr>
                <w:sz w:val="22"/>
                <w:szCs w:val="22"/>
              </w:rPr>
              <w:t>с</w:t>
            </w:r>
            <w:r w:rsidRPr="0055234E">
              <w:rPr>
                <w:sz w:val="22"/>
                <w:szCs w:val="22"/>
              </w:rPr>
              <w:t>портными ра</w:t>
            </w:r>
            <w:r w:rsidRPr="0055234E">
              <w:rPr>
                <w:sz w:val="22"/>
                <w:szCs w:val="22"/>
              </w:rPr>
              <w:t>с</w:t>
            </w:r>
            <w:r w:rsidRPr="0055234E">
              <w:rPr>
                <w:sz w:val="22"/>
                <w:szCs w:val="22"/>
              </w:rPr>
              <w:t>ходами</w:t>
            </w:r>
          </w:p>
        </w:tc>
      </w:tr>
      <w:tr w:rsidR="00FD1963" w:rsidRPr="0055234E" w:rsidTr="00F9001F">
        <w:trPr>
          <w:trHeight w:val="802"/>
        </w:trPr>
        <w:tc>
          <w:tcPr>
            <w:tcW w:w="568" w:type="dxa"/>
          </w:tcPr>
          <w:p w:rsidR="00FD1963" w:rsidRPr="0055234E" w:rsidRDefault="00FD1963" w:rsidP="00300612">
            <w:pPr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FD1963" w:rsidRPr="0055234E" w:rsidRDefault="00FD1963" w:rsidP="00F96D8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1963" w:rsidRPr="0055234E" w:rsidRDefault="00FD1963" w:rsidP="009D1C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FD1963" w:rsidRPr="0055234E" w:rsidRDefault="00FD1963" w:rsidP="009D1C60">
            <w:pPr>
              <w:pStyle w:val="af4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:rsidR="00FD1963" w:rsidRPr="0055234E" w:rsidRDefault="00FD1963" w:rsidP="009D1C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</w:tcPr>
          <w:p w:rsidR="00FD1963" w:rsidRPr="0055234E" w:rsidRDefault="00FD1963" w:rsidP="00FD19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FD1963" w:rsidRPr="0055234E" w:rsidRDefault="00FD1963" w:rsidP="006773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C78E9" w:rsidRPr="0055234E" w:rsidTr="000332D5">
        <w:trPr>
          <w:cantSplit/>
        </w:trPr>
        <w:tc>
          <w:tcPr>
            <w:tcW w:w="568" w:type="dxa"/>
            <w:vAlign w:val="center"/>
          </w:tcPr>
          <w:p w:rsidR="002C78E9" w:rsidRPr="0055234E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2C78E9" w:rsidRPr="0055234E" w:rsidRDefault="002C78E9" w:rsidP="0041756A">
            <w:pPr>
              <w:jc w:val="right"/>
              <w:rPr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2C78E9" w:rsidRPr="0055234E" w:rsidRDefault="002C78E9" w:rsidP="0091715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78E9" w:rsidRPr="0055234E" w:rsidTr="000332D5">
        <w:trPr>
          <w:cantSplit/>
        </w:trPr>
        <w:tc>
          <w:tcPr>
            <w:tcW w:w="568" w:type="dxa"/>
            <w:vAlign w:val="center"/>
          </w:tcPr>
          <w:p w:rsidR="002C78E9" w:rsidRPr="0055234E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2C78E9" w:rsidRPr="0055234E" w:rsidRDefault="002C78E9" w:rsidP="0041756A">
            <w:pPr>
              <w:jc w:val="right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2C78E9" w:rsidRPr="0055234E" w:rsidRDefault="002C78E9" w:rsidP="00917158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34E42" w:rsidRPr="0055234E" w:rsidRDefault="00A34E42" w:rsidP="00CF31F7">
      <w:pPr>
        <w:jc w:val="both"/>
        <w:rPr>
          <w:b/>
          <w:bCs/>
          <w:color w:val="000000"/>
          <w:sz w:val="22"/>
          <w:szCs w:val="22"/>
        </w:rPr>
      </w:pPr>
    </w:p>
    <w:p w:rsidR="00CF31F7" w:rsidRPr="0055234E" w:rsidRDefault="00CF31F7" w:rsidP="00CF31F7">
      <w:pPr>
        <w:jc w:val="both"/>
        <w:rPr>
          <w:b/>
          <w:bCs/>
          <w:color w:val="000000"/>
          <w:sz w:val="22"/>
          <w:szCs w:val="22"/>
        </w:rPr>
      </w:pPr>
      <w:r w:rsidRPr="0055234E">
        <w:rPr>
          <w:b/>
          <w:bCs/>
          <w:color w:val="000000"/>
          <w:sz w:val="22"/>
          <w:szCs w:val="22"/>
        </w:rPr>
        <w:t xml:space="preserve">Грузополучатель: </w:t>
      </w:r>
      <w:r w:rsidRPr="0055234E">
        <w:rPr>
          <w:bCs/>
          <w:color w:val="000000"/>
          <w:sz w:val="22"/>
          <w:szCs w:val="22"/>
        </w:rPr>
        <w:t xml:space="preserve">Филиал АО «ДРСК» «Амурские электрические сети», код предприятия- 9533, ОКПО-97987579, </w:t>
      </w:r>
      <w:r w:rsidRPr="0055234E">
        <w:rPr>
          <w:b/>
          <w:bCs/>
          <w:color w:val="000000"/>
          <w:sz w:val="22"/>
          <w:szCs w:val="22"/>
        </w:rPr>
        <w:t>КПП 280102003</w:t>
      </w:r>
    </w:p>
    <w:p w:rsidR="00A34E42" w:rsidRDefault="00A34E42" w:rsidP="00CF31F7">
      <w:pPr>
        <w:jc w:val="both"/>
        <w:rPr>
          <w:b/>
          <w:bCs/>
          <w:color w:val="000000"/>
          <w:sz w:val="22"/>
          <w:szCs w:val="22"/>
        </w:rPr>
      </w:pPr>
    </w:p>
    <w:p w:rsidR="003324BB" w:rsidRPr="0055234E" w:rsidRDefault="003324BB" w:rsidP="003324BB">
      <w:pPr>
        <w:jc w:val="both"/>
        <w:rPr>
          <w:bCs/>
          <w:color w:val="000000"/>
          <w:sz w:val="22"/>
          <w:szCs w:val="22"/>
        </w:rPr>
      </w:pPr>
      <w:r w:rsidRPr="0055234E">
        <w:rPr>
          <w:b/>
          <w:bCs/>
          <w:color w:val="000000"/>
          <w:sz w:val="22"/>
          <w:szCs w:val="22"/>
        </w:rPr>
        <w:t xml:space="preserve">Станция назначения: </w:t>
      </w:r>
      <w:r w:rsidRPr="0055234E">
        <w:rPr>
          <w:bCs/>
          <w:color w:val="000000"/>
          <w:sz w:val="22"/>
          <w:szCs w:val="22"/>
        </w:rPr>
        <w:t xml:space="preserve">ст. Благовещенск, </w:t>
      </w:r>
      <w:proofErr w:type="spellStart"/>
      <w:r w:rsidRPr="0055234E">
        <w:rPr>
          <w:bCs/>
          <w:color w:val="000000"/>
          <w:sz w:val="22"/>
          <w:szCs w:val="22"/>
        </w:rPr>
        <w:t>Заб</w:t>
      </w:r>
      <w:proofErr w:type="spellEnd"/>
      <w:r w:rsidRPr="0055234E">
        <w:rPr>
          <w:bCs/>
          <w:color w:val="000000"/>
          <w:sz w:val="22"/>
          <w:szCs w:val="22"/>
        </w:rPr>
        <w:t xml:space="preserve">. </w:t>
      </w:r>
      <w:proofErr w:type="spellStart"/>
      <w:r w:rsidRPr="0055234E">
        <w:rPr>
          <w:bCs/>
          <w:color w:val="000000"/>
          <w:sz w:val="22"/>
          <w:szCs w:val="22"/>
        </w:rPr>
        <w:t>ж.д</w:t>
      </w:r>
      <w:proofErr w:type="spellEnd"/>
      <w:r w:rsidRPr="0055234E">
        <w:rPr>
          <w:bCs/>
          <w:color w:val="000000"/>
          <w:sz w:val="22"/>
          <w:szCs w:val="22"/>
        </w:rPr>
        <w:t>., код станции -954704</w:t>
      </w:r>
    </w:p>
    <w:p w:rsidR="003324BB" w:rsidRPr="0055234E" w:rsidRDefault="003324BB" w:rsidP="00CF31F7">
      <w:pPr>
        <w:jc w:val="both"/>
        <w:rPr>
          <w:b/>
          <w:bCs/>
          <w:color w:val="000000"/>
          <w:sz w:val="22"/>
          <w:szCs w:val="22"/>
        </w:rPr>
      </w:pPr>
    </w:p>
    <w:p w:rsidR="00CF31F7" w:rsidRPr="0055234E" w:rsidRDefault="00CF31F7" w:rsidP="00CF31F7">
      <w:pPr>
        <w:jc w:val="both"/>
        <w:rPr>
          <w:b/>
          <w:bCs/>
          <w:color w:val="000000"/>
          <w:sz w:val="22"/>
          <w:szCs w:val="22"/>
        </w:rPr>
      </w:pPr>
      <w:r w:rsidRPr="0055234E">
        <w:rPr>
          <w:b/>
          <w:bCs/>
          <w:color w:val="000000"/>
          <w:sz w:val="22"/>
          <w:szCs w:val="22"/>
        </w:rPr>
        <w:t xml:space="preserve">Почтовый адрес: </w:t>
      </w:r>
      <w:r w:rsidRPr="0055234E">
        <w:rPr>
          <w:bCs/>
          <w:color w:val="000000"/>
          <w:sz w:val="22"/>
          <w:szCs w:val="22"/>
        </w:rPr>
        <w:t>675003, РФ, г. Благовещенск, ул. Театральная – 179</w:t>
      </w:r>
    </w:p>
    <w:p w:rsidR="00A34E42" w:rsidRPr="0055234E" w:rsidRDefault="00A34E42" w:rsidP="00CF31F7">
      <w:pPr>
        <w:jc w:val="both"/>
        <w:rPr>
          <w:b/>
          <w:bCs/>
          <w:color w:val="000000"/>
          <w:sz w:val="22"/>
          <w:szCs w:val="22"/>
        </w:rPr>
      </w:pPr>
    </w:p>
    <w:p w:rsidR="00CF31F7" w:rsidRPr="0055234E" w:rsidRDefault="00CF31F7" w:rsidP="00CF31F7">
      <w:pPr>
        <w:jc w:val="both"/>
        <w:rPr>
          <w:b/>
          <w:bCs/>
          <w:color w:val="000000"/>
          <w:sz w:val="22"/>
          <w:szCs w:val="22"/>
        </w:rPr>
      </w:pPr>
      <w:r w:rsidRPr="0055234E">
        <w:rPr>
          <w:b/>
          <w:bCs/>
          <w:color w:val="000000"/>
          <w:sz w:val="22"/>
          <w:szCs w:val="22"/>
        </w:rPr>
        <w:t>Контактное лицо:</w:t>
      </w:r>
    </w:p>
    <w:p w:rsidR="00CF31F7" w:rsidRPr="0055234E" w:rsidRDefault="00CF31F7" w:rsidP="00CF31F7">
      <w:pPr>
        <w:jc w:val="both"/>
        <w:rPr>
          <w:b/>
          <w:bCs/>
          <w:color w:val="000000"/>
          <w:sz w:val="22"/>
          <w:szCs w:val="22"/>
        </w:rPr>
      </w:pPr>
      <w:r w:rsidRPr="0055234E">
        <w:rPr>
          <w:b/>
          <w:bCs/>
          <w:color w:val="000000"/>
          <w:sz w:val="22"/>
          <w:szCs w:val="22"/>
        </w:rPr>
        <w:t>- начальник сектора учёта МТР Карпова Марина Алексеевна – раб. 8(4162) 399-206</w:t>
      </w:r>
    </w:p>
    <w:p w:rsidR="00CF31F7" w:rsidRPr="0055234E" w:rsidRDefault="00CF31F7" w:rsidP="00CF31F7">
      <w:pPr>
        <w:tabs>
          <w:tab w:val="left" w:pos="1725"/>
        </w:tabs>
        <w:rPr>
          <w:b/>
          <w:sz w:val="22"/>
          <w:szCs w:val="22"/>
        </w:rPr>
      </w:pPr>
      <w:r w:rsidRPr="0055234E">
        <w:rPr>
          <w:b/>
          <w:bCs/>
          <w:color w:val="000000"/>
          <w:sz w:val="22"/>
          <w:szCs w:val="22"/>
        </w:rPr>
        <w:t xml:space="preserve">- техник </w:t>
      </w:r>
      <w:proofErr w:type="spellStart"/>
      <w:r w:rsidRPr="0055234E">
        <w:rPr>
          <w:b/>
          <w:bCs/>
          <w:color w:val="000000"/>
          <w:sz w:val="22"/>
          <w:szCs w:val="22"/>
        </w:rPr>
        <w:t>Перекопский</w:t>
      </w:r>
      <w:proofErr w:type="spellEnd"/>
      <w:r w:rsidRPr="0055234E">
        <w:rPr>
          <w:b/>
          <w:bCs/>
          <w:color w:val="000000"/>
          <w:sz w:val="22"/>
          <w:szCs w:val="22"/>
        </w:rPr>
        <w:t xml:space="preserve"> Юрий Викторович – сот. 89145387560</w:t>
      </w:r>
      <w:r w:rsidRPr="0055234E">
        <w:rPr>
          <w:b/>
          <w:bCs/>
          <w:color w:val="000000"/>
          <w:sz w:val="22"/>
          <w:szCs w:val="22"/>
        </w:rPr>
        <w:tab/>
      </w:r>
    </w:p>
    <w:p w:rsidR="00221B97" w:rsidRDefault="00221B97" w:rsidP="0041756A">
      <w:pPr>
        <w:jc w:val="both"/>
        <w:rPr>
          <w:sz w:val="22"/>
          <w:szCs w:val="22"/>
        </w:rPr>
      </w:pPr>
    </w:p>
    <w:p w:rsidR="007E2AED" w:rsidRDefault="007E2AED" w:rsidP="0041756A">
      <w:pPr>
        <w:jc w:val="both"/>
        <w:rPr>
          <w:sz w:val="22"/>
          <w:szCs w:val="22"/>
        </w:rPr>
      </w:pPr>
    </w:p>
    <w:p w:rsidR="007E2AED" w:rsidRDefault="007E2AED" w:rsidP="0041756A">
      <w:pPr>
        <w:jc w:val="both"/>
        <w:rPr>
          <w:sz w:val="22"/>
          <w:szCs w:val="22"/>
        </w:rPr>
      </w:pPr>
    </w:p>
    <w:p w:rsidR="007E2AED" w:rsidRPr="0055234E" w:rsidRDefault="007E2AED" w:rsidP="0041756A">
      <w:pPr>
        <w:jc w:val="both"/>
        <w:rPr>
          <w:sz w:val="22"/>
          <w:szCs w:val="22"/>
        </w:rPr>
      </w:pPr>
    </w:p>
    <w:p w:rsidR="002C78E9" w:rsidRPr="0055234E" w:rsidRDefault="002C78E9" w:rsidP="0041756A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2C78E9" w:rsidRPr="0055234E" w:rsidTr="000332D5">
        <w:trPr>
          <w:trHeight w:val="218"/>
        </w:trPr>
        <w:tc>
          <w:tcPr>
            <w:tcW w:w="4502" w:type="dxa"/>
          </w:tcPr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ПОСТАВЩИК</w:t>
            </w:r>
          </w:p>
          <w:p w:rsidR="00917158" w:rsidRPr="0055234E" w:rsidRDefault="00917158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55234E" w:rsidRDefault="002C78E9" w:rsidP="007A1679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ПОКУПАТЕЛЬ</w:t>
            </w:r>
          </w:p>
          <w:p w:rsidR="00917158" w:rsidRPr="0055234E" w:rsidRDefault="00917158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55234E" w:rsidRDefault="002C78E9" w:rsidP="0041756A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55234E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2C78E9" w:rsidRPr="0055234E" w:rsidTr="000332D5">
        <w:trPr>
          <w:trHeight w:val="1325"/>
        </w:trPr>
        <w:tc>
          <w:tcPr>
            <w:tcW w:w="4502" w:type="dxa"/>
          </w:tcPr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CF31F7" w:rsidRDefault="00CF31F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A1679" w:rsidRDefault="007A167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34E42" w:rsidRPr="0055234E" w:rsidRDefault="00A34E42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Default="005A38BE" w:rsidP="007A1679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___________________</w:t>
            </w:r>
          </w:p>
          <w:p w:rsidR="007A1679" w:rsidRDefault="007A1679" w:rsidP="007A1679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A1679" w:rsidRPr="0055234E" w:rsidRDefault="007A1679" w:rsidP="007A1679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Pr="0055234E" w:rsidRDefault="00FD1963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Зам. Генерального директора по инвестициям и управлению ресурсами</w:t>
            </w:r>
          </w:p>
          <w:p w:rsidR="00221B97" w:rsidRPr="0055234E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Pr="0055234E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Pr="0055234E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Pr="0055234E" w:rsidRDefault="00FD1963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___________________В.А. Юхимук</w:t>
            </w:r>
          </w:p>
        </w:tc>
      </w:tr>
    </w:tbl>
    <w:p w:rsidR="00B1736F" w:rsidRDefault="00B1736F" w:rsidP="00B1736F">
      <w:pPr>
        <w:jc w:val="both"/>
        <w:rPr>
          <w:bCs/>
          <w:color w:val="000000"/>
          <w:sz w:val="22"/>
          <w:szCs w:val="22"/>
        </w:rPr>
      </w:pPr>
      <w:r w:rsidRPr="0041756A">
        <w:rPr>
          <w:bCs/>
          <w:color w:val="000000"/>
          <w:sz w:val="22"/>
          <w:szCs w:val="22"/>
        </w:rPr>
        <w:tab/>
      </w:r>
      <w:r w:rsidRPr="0041756A">
        <w:rPr>
          <w:bCs/>
          <w:color w:val="000000"/>
          <w:sz w:val="22"/>
          <w:szCs w:val="22"/>
        </w:rPr>
        <w:tab/>
      </w:r>
    </w:p>
    <w:p w:rsidR="007E2AED" w:rsidRDefault="007E2AED" w:rsidP="00B1736F">
      <w:pPr>
        <w:jc w:val="both"/>
        <w:rPr>
          <w:bCs/>
          <w:color w:val="000000"/>
          <w:sz w:val="22"/>
          <w:szCs w:val="22"/>
        </w:rPr>
      </w:pPr>
    </w:p>
    <w:p w:rsidR="007E2AED" w:rsidRDefault="007E2AED" w:rsidP="00B1736F">
      <w:pPr>
        <w:jc w:val="both"/>
        <w:rPr>
          <w:bCs/>
          <w:color w:val="000000"/>
          <w:sz w:val="22"/>
          <w:szCs w:val="22"/>
        </w:rPr>
      </w:pPr>
    </w:p>
    <w:p w:rsidR="007E2AED" w:rsidRPr="0041756A" w:rsidRDefault="007E2AED" w:rsidP="00B1736F">
      <w:pPr>
        <w:jc w:val="both"/>
        <w:rPr>
          <w:bCs/>
          <w:color w:val="000000"/>
          <w:sz w:val="22"/>
          <w:szCs w:val="22"/>
        </w:rPr>
      </w:pPr>
    </w:p>
    <w:p w:rsidR="00A00956" w:rsidRDefault="00A00956" w:rsidP="009A2F18">
      <w:pPr>
        <w:jc w:val="both"/>
        <w:rPr>
          <w:b/>
          <w:bCs/>
          <w:color w:val="000000"/>
          <w:sz w:val="22"/>
          <w:szCs w:val="22"/>
        </w:rPr>
      </w:pPr>
    </w:p>
    <w:p w:rsidR="00A00956" w:rsidRDefault="00A00956" w:rsidP="009A2F18">
      <w:pPr>
        <w:jc w:val="both"/>
        <w:rPr>
          <w:b/>
          <w:bCs/>
          <w:color w:val="000000"/>
          <w:sz w:val="22"/>
          <w:szCs w:val="22"/>
        </w:rPr>
      </w:pPr>
    </w:p>
    <w:p w:rsidR="000D585C" w:rsidRDefault="000D585C" w:rsidP="009A2F18">
      <w:pPr>
        <w:jc w:val="both"/>
        <w:rPr>
          <w:b/>
          <w:bCs/>
          <w:color w:val="000000"/>
          <w:sz w:val="22"/>
          <w:szCs w:val="22"/>
        </w:rPr>
      </w:pPr>
    </w:p>
    <w:p w:rsidR="00A65B39" w:rsidRDefault="00A65B39" w:rsidP="009A2F18">
      <w:pPr>
        <w:jc w:val="both"/>
        <w:rPr>
          <w:b/>
          <w:bCs/>
          <w:color w:val="000000"/>
          <w:sz w:val="22"/>
          <w:szCs w:val="22"/>
        </w:rPr>
      </w:pPr>
    </w:p>
    <w:p w:rsidR="00A65B39" w:rsidRDefault="00A65B39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Pr="0041756A" w:rsidRDefault="00A119F4" w:rsidP="00A119F4">
      <w:pPr>
        <w:pStyle w:val="2"/>
        <w:pageBreakBefore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Pr="0041756A">
        <w:rPr>
          <w:sz w:val="22"/>
          <w:szCs w:val="22"/>
        </w:rPr>
        <w:t xml:space="preserve">ПЕЦИФИКАЦИЯ № </w:t>
      </w:r>
      <w:r>
        <w:rPr>
          <w:sz w:val="22"/>
          <w:szCs w:val="22"/>
        </w:rPr>
        <w:t>2</w:t>
      </w:r>
    </w:p>
    <w:p w:rsidR="00A119F4" w:rsidRPr="0041756A" w:rsidRDefault="00A119F4" w:rsidP="00A119F4">
      <w:pPr>
        <w:ind w:right="-566"/>
        <w:jc w:val="center"/>
        <w:rPr>
          <w:color w:val="000000"/>
          <w:sz w:val="22"/>
          <w:szCs w:val="22"/>
        </w:rPr>
      </w:pPr>
    </w:p>
    <w:p w:rsidR="00A119F4" w:rsidRPr="0055234E" w:rsidRDefault="00A119F4" w:rsidP="00A119F4">
      <w:pPr>
        <w:ind w:right="-566"/>
        <w:jc w:val="center"/>
        <w:rPr>
          <w:color w:val="000000"/>
          <w:sz w:val="22"/>
          <w:szCs w:val="22"/>
        </w:rPr>
      </w:pPr>
      <w:r w:rsidRPr="0055234E">
        <w:rPr>
          <w:color w:val="000000"/>
          <w:sz w:val="22"/>
          <w:szCs w:val="22"/>
        </w:rPr>
        <w:t>к договору поставки №                      от    «      »                    2017  года.</w:t>
      </w:r>
    </w:p>
    <w:p w:rsidR="00A119F4" w:rsidRPr="0055234E" w:rsidRDefault="00A119F4" w:rsidP="00A119F4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417"/>
        <w:gridCol w:w="708"/>
        <w:gridCol w:w="994"/>
        <w:gridCol w:w="1277"/>
        <w:gridCol w:w="1701"/>
      </w:tblGrid>
      <w:tr w:rsidR="00A119F4" w:rsidRPr="0055234E" w:rsidTr="00B36545">
        <w:trPr>
          <w:trHeight w:val="711"/>
        </w:trPr>
        <w:tc>
          <w:tcPr>
            <w:tcW w:w="568" w:type="dxa"/>
          </w:tcPr>
          <w:p w:rsidR="00A119F4" w:rsidRPr="0055234E" w:rsidRDefault="00A119F4" w:rsidP="00B36545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 xml:space="preserve">№   </w:t>
            </w:r>
            <w:proofErr w:type="gramStart"/>
            <w:r w:rsidRPr="0055234E">
              <w:rPr>
                <w:sz w:val="22"/>
                <w:szCs w:val="22"/>
              </w:rPr>
              <w:t>п</w:t>
            </w:r>
            <w:proofErr w:type="gramEnd"/>
            <w:r w:rsidRPr="0055234E">
              <w:rPr>
                <w:sz w:val="22"/>
                <w:szCs w:val="22"/>
              </w:rPr>
              <w:t>/п</w:t>
            </w:r>
          </w:p>
          <w:p w:rsidR="00A119F4" w:rsidRPr="0055234E" w:rsidRDefault="00A119F4" w:rsidP="00B36545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A119F4" w:rsidRPr="0055234E" w:rsidRDefault="00A119F4" w:rsidP="00B36545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</w:tcPr>
          <w:p w:rsidR="00A119F4" w:rsidRPr="0055234E" w:rsidRDefault="00A119F4" w:rsidP="00B36545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Производ</w:t>
            </w:r>
            <w:r w:rsidRPr="0055234E">
              <w:rPr>
                <w:sz w:val="22"/>
                <w:szCs w:val="22"/>
              </w:rPr>
              <w:t>и</w:t>
            </w:r>
            <w:r w:rsidRPr="0055234E">
              <w:rPr>
                <w:sz w:val="22"/>
                <w:szCs w:val="22"/>
              </w:rPr>
              <w:t>тель</w:t>
            </w:r>
          </w:p>
        </w:tc>
        <w:tc>
          <w:tcPr>
            <w:tcW w:w="708" w:type="dxa"/>
          </w:tcPr>
          <w:p w:rsidR="00A119F4" w:rsidRPr="0055234E" w:rsidRDefault="00A119F4" w:rsidP="00B36545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Ед.</w:t>
            </w:r>
          </w:p>
          <w:p w:rsidR="00A119F4" w:rsidRPr="0055234E" w:rsidRDefault="00A119F4" w:rsidP="00B36545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5234E">
              <w:rPr>
                <w:sz w:val="22"/>
                <w:szCs w:val="22"/>
              </w:rPr>
              <w:t>и</w:t>
            </w:r>
            <w:r w:rsidRPr="0055234E">
              <w:rPr>
                <w:sz w:val="22"/>
                <w:szCs w:val="22"/>
              </w:rPr>
              <w:t>з</w:t>
            </w:r>
            <w:r w:rsidRPr="0055234E">
              <w:rPr>
                <w:sz w:val="22"/>
                <w:szCs w:val="22"/>
              </w:rPr>
              <w:t>мер</w:t>
            </w:r>
            <w:proofErr w:type="spellEnd"/>
            <w:r w:rsidRPr="0055234E">
              <w:rPr>
                <w:sz w:val="22"/>
                <w:szCs w:val="22"/>
              </w:rPr>
              <w:t>.</w:t>
            </w:r>
          </w:p>
        </w:tc>
        <w:tc>
          <w:tcPr>
            <w:tcW w:w="994" w:type="dxa"/>
          </w:tcPr>
          <w:p w:rsidR="00A119F4" w:rsidRPr="0055234E" w:rsidRDefault="00A119F4" w:rsidP="00B36545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</w:tcPr>
          <w:p w:rsidR="00A119F4" w:rsidRPr="0055234E" w:rsidRDefault="00A119F4" w:rsidP="00B36545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Цена за ед.</w:t>
            </w:r>
          </w:p>
          <w:p w:rsidR="00A119F4" w:rsidRPr="0055234E" w:rsidRDefault="00A119F4" w:rsidP="00B36545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в руб.</w:t>
            </w:r>
          </w:p>
          <w:p w:rsidR="00A119F4" w:rsidRPr="0055234E" w:rsidRDefault="00A119F4" w:rsidP="00B36545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A119F4" w:rsidRPr="0055234E" w:rsidRDefault="00A119F4" w:rsidP="00B36545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Всего в руб.                         с НДС,  тран</w:t>
            </w:r>
            <w:r w:rsidRPr="0055234E">
              <w:rPr>
                <w:sz w:val="22"/>
                <w:szCs w:val="22"/>
              </w:rPr>
              <w:t>с</w:t>
            </w:r>
            <w:r w:rsidRPr="0055234E">
              <w:rPr>
                <w:sz w:val="22"/>
                <w:szCs w:val="22"/>
              </w:rPr>
              <w:t>портными ра</w:t>
            </w:r>
            <w:r w:rsidRPr="0055234E">
              <w:rPr>
                <w:sz w:val="22"/>
                <w:szCs w:val="22"/>
              </w:rPr>
              <w:t>с</w:t>
            </w:r>
            <w:r w:rsidRPr="0055234E">
              <w:rPr>
                <w:sz w:val="22"/>
                <w:szCs w:val="22"/>
              </w:rPr>
              <w:t>ходами</w:t>
            </w:r>
          </w:p>
        </w:tc>
      </w:tr>
      <w:tr w:rsidR="00A119F4" w:rsidRPr="0055234E" w:rsidTr="00B36545">
        <w:trPr>
          <w:trHeight w:val="802"/>
        </w:trPr>
        <w:tc>
          <w:tcPr>
            <w:tcW w:w="568" w:type="dxa"/>
          </w:tcPr>
          <w:p w:rsidR="00A119F4" w:rsidRPr="0055234E" w:rsidRDefault="00A119F4" w:rsidP="00B36545">
            <w:pPr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A119F4" w:rsidRPr="0055234E" w:rsidRDefault="00A119F4" w:rsidP="00B3654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119F4" w:rsidRPr="0055234E" w:rsidRDefault="00A119F4" w:rsidP="00B365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A119F4" w:rsidRPr="0055234E" w:rsidRDefault="00A119F4" w:rsidP="00B36545">
            <w:pPr>
              <w:pStyle w:val="af4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:rsidR="00A119F4" w:rsidRPr="0055234E" w:rsidRDefault="00A119F4" w:rsidP="00B365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</w:tcPr>
          <w:p w:rsidR="00A119F4" w:rsidRPr="0055234E" w:rsidRDefault="00A119F4" w:rsidP="00B365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A119F4" w:rsidRPr="0055234E" w:rsidRDefault="00A119F4" w:rsidP="00B365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9F4" w:rsidRPr="0055234E" w:rsidTr="00B36545">
        <w:trPr>
          <w:cantSplit/>
        </w:trPr>
        <w:tc>
          <w:tcPr>
            <w:tcW w:w="568" w:type="dxa"/>
            <w:vAlign w:val="center"/>
          </w:tcPr>
          <w:p w:rsidR="00A119F4" w:rsidRPr="0055234E" w:rsidRDefault="00A119F4" w:rsidP="00B365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A119F4" w:rsidRPr="0055234E" w:rsidRDefault="00A119F4" w:rsidP="00B36545">
            <w:pPr>
              <w:jc w:val="right"/>
              <w:rPr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A119F4" w:rsidRPr="0055234E" w:rsidRDefault="00A119F4" w:rsidP="00B365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119F4" w:rsidRPr="0055234E" w:rsidTr="00B36545">
        <w:trPr>
          <w:cantSplit/>
        </w:trPr>
        <w:tc>
          <w:tcPr>
            <w:tcW w:w="568" w:type="dxa"/>
            <w:vAlign w:val="center"/>
          </w:tcPr>
          <w:p w:rsidR="00A119F4" w:rsidRPr="0055234E" w:rsidRDefault="00A119F4" w:rsidP="00B365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A119F4" w:rsidRPr="0055234E" w:rsidRDefault="00A119F4" w:rsidP="00B36545">
            <w:pPr>
              <w:jc w:val="right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A119F4" w:rsidRPr="0055234E" w:rsidRDefault="00A119F4" w:rsidP="00B365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119F4" w:rsidRPr="0055234E" w:rsidRDefault="00A119F4" w:rsidP="00A119F4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A119F4">
      <w:pPr>
        <w:jc w:val="both"/>
        <w:rPr>
          <w:b/>
          <w:bCs/>
          <w:color w:val="000000"/>
          <w:sz w:val="22"/>
          <w:szCs w:val="22"/>
        </w:rPr>
      </w:pPr>
      <w:r w:rsidRPr="0055234E">
        <w:rPr>
          <w:b/>
          <w:bCs/>
          <w:color w:val="000000"/>
          <w:sz w:val="22"/>
          <w:szCs w:val="22"/>
        </w:rPr>
        <w:t xml:space="preserve">Грузополучатель: </w:t>
      </w:r>
      <w:r w:rsidRPr="0055234E">
        <w:rPr>
          <w:bCs/>
          <w:color w:val="000000"/>
          <w:sz w:val="22"/>
          <w:szCs w:val="22"/>
        </w:rPr>
        <w:t>Филиал АО «ДРСК» «</w:t>
      </w:r>
      <w:r>
        <w:rPr>
          <w:bCs/>
          <w:color w:val="000000"/>
          <w:sz w:val="22"/>
          <w:szCs w:val="22"/>
        </w:rPr>
        <w:t>Примор</w:t>
      </w:r>
      <w:r w:rsidRPr="0055234E">
        <w:rPr>
          <w:bCs/>
          <w:color w:val="000000"/>
          <w:sz w:val="22"/>
          <w:szCs w:val="22"/>
        </w:rPr>
        <w:t>ские электрические сети</w:t>
      </w:r>
      <w:r>
        <w:rPr>
          <w:bCs/>
          <w:color w:val="000000"/>
          <w:sz w:val="22"/>
          <w:szCs w:val="22"/>
        </w:rPr>
        <w:t>»</w:t>
      </w:r>
    </w:p>
    <w:p w:rsidR="00A119F4" w:rsidRDefault="00A119F4" w:rsidP="00A119F4">
      <w:pPr>
        <w:jc w:val="both"/>
        <w:rPr>
          <w:bCs/>
          <w:color w:val="000000"/>
          <w:sz w:val="22"/>
          <w:szCs w:val="22"/>
        </w:rPr>
      </w:pPr>
      <w:r w:rsidRPr="00A5656F">
        <w:rPr>
          <w:bCs/>
          <w:color w:val="000000"/>
          <w:sz w:val="22"/>
          <w:szCs w:val="22"/>
        </w:rPr>
        <w:t xml:space="preserve">ОКПО 97053894, </w:t>
      </w:r>
      <w:r w:rsidRPr="00A5656F">
        <w:rPr>
          <w:b/>
          <w:bCs/>
          <w:color w:val="000000"/>
          <w:sz w:val="22"/>
          <w:szCs w:val="22"/>
        </w:rPr>
        <w:t>КПП 253731001</w:t>
      </w:r>
      <w:r w:rsidRPr="00A5656F">
        <w:rPr>
          <w:bCs/>
          <w:color w:val="000000"/>
          <w:sz w:val="22"/>
          <w:szCs w:val="22"/>
        </w:rPr>
        <w:t xml:space="preserve">  ИНН 2801108200  </w:t>
      </w:r>
    </w:p>
    <w:p w:rsidR="00A119F4" w:rsidRDefault="00A119F4" w:rsidP="00A119F4">
      <w:pPr>
        <w:jc w:val="both"/>
        <w:rPr>
          <w:bCs/>
          <w:color w:val="000000"/>
          <w:sz w:val="22"/>
          <w:szCs w:val="22"/>
        </w:rPr>
      </w:pPr>
    </w:p>
    <w:p w:rsidR="00A119F4" w:rsidRPr="00A5656F" w:rsidRDefault="00A119F4" w:rsidP="00A119F4">
      <w:pPr>
        <w:jc w:val="both"/>
        <w:rPr>
          <w:b/>
          <w:bCs/>
          <w:color w:val="000000"/>
          <w:sz w:val="22"/>
          <w:szCs w:val="22"/>
        </w:rPr>
      </w:pPr>
      <w:r w:rsidRPr="00A5656F">
        <w:rPr>
          <w:b/>
          <w:bCs/>
          <w:color w:val="000000"/>
          <w:sz w:val="22"/>
          <w:szCs w:val="22"/>
        </w:rPr>
        <w:t>Отгрузочные реквизиты:</w:t>
      </w:r>
    </w:p>
    <w:p w:rsidR="00A119F4" w:rsidRPr="00A5656F" w:rsidRDefault="00A119F4" w:rsidP="00A119F4">
      <w:pPr>
        <w:jc w:val="both"/>
        <w:rPr>
          <w:b/>
          <w:bCs/>
          <w:color w:val="000000"/>
          <w:sz w:val="22"/>
          <w:szCs w:val="22"/>
        </w:rPr>
      </w:pPr>
    </w:p>
    <w:p w:rsidR="00A119F4" w:rsidRPr="00A5656F" w:rsidRDefault="00A119F4" w:rsidP="00A119F4">
      <w:pPr>
        <w:jc w:val="both"/>
        <w:rPr>
          <w:bCs/>
          <w:color w:val="000000"/>
          <w:sz w:val="22"/>
          <w:szCs w:val="22"/>
        </w:rPr>
      </w:pPr>
      <w:r w:rsidRPr="00A5656F">
        <w:rPr>
          <w:b/>
          <w:bCs/>
          <w:color w:val="000000"/>
          <w:sz w:val="22"/>
          <w:szCs w:val="22"/>
          <w:u w:val="single"/>
        </w:rPr>
        <w:t>для багажа:</w:t>
      </w:r>
      <w:r w:rsidRPr="00A5656F">
        <w:rPr>
          <w:b/>
          <w:bCs/>
          <w:color w:val="000000"/>
          <w:sz w:val="22"/>
          <w:szCs w:val="22"/>
        </w:rPr>
        <w:t xml:space="preserve"> </w:t>
      </w:r>
      <w:r w:rsidRPr="00A5656F">
        <w:rPr>
          <w:bCs/>
          <w:color w:val="000000"/>
          <w:sz w:val="22"/>
          <w:szCs w:val="22"/>
        </w:rPr>
        <w:t>690000, г. Владивосток, ул. Стрелковая-21-23, тел.: 8(4232) 212-973,</w:t>
      </w:r>
    </w:p>
    <w:p w:rsidR="00A119F4" w:rsidRPr="00A5656F" w:rsidRDefault="00A119F4" w:rsidP="00A119F4">
      <w:pPr>
        <w:jc w:val="both"/>
        <w:rPr>
          <w:b/>
          <w:bCs/>
          <w:color w:val="000000"/>
          <w:sz w:val="22"/>
          <w:szCs w:val="22"/>
        </w:rPr>
      </w:pPr>
    </w:p>
    <w:p w:rsidR="00A119F4" w:rsidRPr="00A5656F" w:rsidRDefault="00A119F4" w:rsidP="00A119F4">
      <w:pPr>
        <w:jc w:val="both"/>
        <w:rPr>
          <w:bCs/>
          <w:color w:val="000000"/>
          <w:sz w:val="22"/>
          <w:szCs w:val="22"/>
        </w:rPr>
      </w:pPr>
      <w:r w:rsidRPr="00A5656F">
        <w:rPr>
          <w:b/>
          <w:bCs/>
          <w:color w:val="000000"/>
          <w:sz w:val="22"/>
          <w:szCs w:val="22"/>
          <w:u w:val="single"/>
        </w:rPr>
        <w:t>для транспортной компании</w:t>
      </w:r>
      <w:r w:rsidRPr="00A5656F">
        <w:rPr>
          <w:b/>
          <w:bCs/>
          <w:color w:val="000000"/>
          <w:sz w:val="22"/>
          <w:szCs w:val="22"/>
        </w:rPr>
        <w:t xml:space="preserve">: </w:t>
      </w:r>
      <w:r w:rsidRPr="00A5656F">
        <w:rPr>
          <w:bCs/>
          <w:color w:val="000000"/>
          <w:sz w:val="22"/>
          <w:szCs w:val="22"/>
        </w:rPr>
        <w:t>692524, г. Уссурийск, ул. Ровная-22А, тел. 8(4232) 330-019</w:t>
      </w:r>
    </w:p>
    <w:p w:rsidR="00A119F4" w:rsidRDefault="00A119F4" w:rsidP="00A119F4">
      <w:pPr>
        <w:jc w:val="both"/>
        <w:rPr>
          <w:bCs/>
          <w:color w:val="000000"/>
          <w:sz w:val="22"/>
          <w:szCs w:val="22"/>
        </w:rPr>
      </w:pPr>
    </w:p>
    <w:p w:rsidR="00A119F4" w:rsidRPr="00A5656F" w:rsidRDefault="00A119F4" w:rsidP="00A119F4">
      <w:pPr>
        <w:jc w:val="both"/>
        <w:rPr>
          <w:bCs/>
          <w:color w:val="000000"/>
          <w:sz w:val="22"/>
          <w:szCs w:val="22"/>
        </w:rPr>
      </w:pPr>
    </w:p>
    <w:p w:rsidR="00A119F4" w:rsidRPr="00A5656F" w:rsidRDefault="00A119F4" w:rsidP="00A119F4">
      <w:pPr>
        <w:jc w:val="both"/>
        <w:rPr>
          <w:bCs/>
          <w:color w:val="000000"/>
          <w:sz w:val="22"/>
          <w:szCs w:val="22"/>
        </w:rPr>
      </w:pPr>
      <w:r w:rsidRPr="00A5656F">
        <w:rPr>
          <w:b/>
          <w:bCs/>
          <w:color w:val="000000"/>
          <w:sz w:val="22"/>
          <w:szCs w:val="22"/>
        </w:rPr>
        <w:t xml:space="preserve">Почтовый адрес:  </w:t>
      </w:r>
      <w:r w:rsidRPr="00A5656F">
        <w:rPr>
          <w:bCs/>
          <w:color w:val="000000"/>
          <w:sz w:val="22"/>
          <w:szCs w:val="22"/>
        </w:rPr>
        <w:t>690080, г. Владивосток, ул. Командорская-13А</w:t>
      </w:r>
    </w:p>
    <w:p w:rsidR="00A119F4" w:rsidRPr="00A5656F" w:rsidRDefault="00A119F4" w:rsidP="00A119F4">
      <w:pPr>
        <w:jc w:val="both"/>
        <w:rPr>
          <w:b/>
          <w:bCs/>
          <w:color w:val="000000"/>
          <w:sz w:val="22"/>
          <w:szCs w:val="22"/>
        </w:rPr>
      </w:pPr>
      <w:r w:rsidRPr="00A5656F">
        <w:rPr>
          <w:b/>
          <w:bCs/>
          <w:color w:val="000000"/>
          <w:sz w:val="22"/>
          <w:szCs w:val="22"/>
        </w:rPr>
        <w:t xml:space="preserve">  </w:t>
      </w:r>
    </w:p>
    <w:p w:rsidR="00A119F4" w:rsidRPr="00A5656F" w:rsidRDefault="00A119F4" w:rsidP="00A119F4">
      <w:pPr>
        <w:jc w:val="both"/>
        <w:rPr>
          <w:b/>
          <w:bCs/>
          <w:color w:val="000000"/>
          <w:sz w:val="22"/>
          <w:szCs w:val="22"/>
        </w:rPr>
      </w:pPr>
      <w:r w:rsidRPr="00A5656F">
        <w:rPr>
          <w:b/>
          <w:bCs/>
          <w:color w:val="000000"/>
          <w:sz w:val="22"/>
          <w:szCs w:val="22"/>
        </w:rPr>
        <w:t>Контактное лицо:</w:t>
      </w:r>
    </w:p>
    <w:p w:rsidR="00A119F4" w:rsidRPr="00A5656F" w:rsidRDefault="00A119F4" w:rsidP="00A119F4">
      <w:pPr>
        <w:jc w:val="both"/>
        <w:rPr>
          <w:b/>
          <w:bCs/>
          <w:color w:val="000000"/>
          <w:sz w:val="22"/>
          <w:szCs w:val="22"/>
        </w:rPr>
      </w:pPr>
      <w:r w:rsidRPr="00A5656F">
        <w:rPr>
          <w:b/>
          <w:bCs/>
          <w:color w:val="000000"/>
          <w:sz w:val="22"/>
          <w:szCs w:val="22"/>
        </w:rPr>
        <w:t>- зам. начальника службы МТС Мухин Егор Михайлович – 8(4232)211-022</w:t>
      </w:r>
    </w:p>
    <w:p w:rsidR="00A119F4" w:rsidRPr="00A5656F" w:rsidRDefault="00A119F4" w:rsidP="00A119F4">
      <w:pPr>
        <w:jc w:val="both"/>
        <w:rPr>
          <w:b/>
          <w:bCs/>
          <w:color w:val="000000"/>
          <w:sz w:val="22"/>
          <w:szCs w:val="22"/>
        </w:rPr>
      </w:pPr>
      <w:r w:rsidRPr="00A5656F">
        <w:rPr>
          <w:b/>
          <w:bCs/>
          <w:color w:val="000000"/>
          <w:sz w:val="22"/>
          <w:szCs w:val="22"/>
        </w:rPr>
        <w:t>- Савенков Александр Васильевич – 8(4234) 330-019; 305-283</w:t>
      </w:r>
    </w:p>
    <w:p w:rsidR="00A119F4" w:rsidRDefault="00A119F4" w:rsidP="00A119F4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A119F4">
      <w:pPr>
        <w:jc w:val="both"/>
        <w:rPr>
          <w:sz w:val="22"/>
          <w:szCs w:val="22"/>
        </w:rPr>
      </w:pPr>
    </w:p>
    <w:p w:rsidR="00A119F4" w:rsidRPr="0055234E" w:rsidRDefault="00A119F4" w:rsidP="00A119F4">
      <w:pPr>
        <w:jc w:val="both"/>
        <w:rPr>
          <w:sz w:val="22"/>
          <w:szCs w:val="22"/>
        </w:rPr>
      </w:pPr>
    </w:p>
    <w:p w:rsidR="00A119F4" w:rsidRPr="0055234E" w:rsidRDefault="00A119F4" w:rsidP="00A119F4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A119F4" w:rsidRPr="0055234E" w:rsidTr="00B36545">
        <w:trPr>
          <w:trHeight w:val="218"/>
        </w:trPr>
        <w:tc>
          <w:tcPr>
            <w:tcW w:w="4502" w:type="dxa"/>
          </w:tcPr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ПОСТАВЩИК</w:t>
            </w: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ПОКУПАТЕЛЬ</w:t>
            </w: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119F4" w:rsidRPr="0055234E" w:rsidRDefault="00A119F4" w:rsidP="00B3654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55234E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A119F4" w:rsidRPr="0055234E" w:rsidTr="00B36545">
        <w:trPr>
          <w:trHeight w:val="1325"/>
        </w:trPr>
        <w:tc>
          <w:tcPr>
            <w:tcW w:w="4502" w:type="dxa"/>
          </w:tcPr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119F4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119F4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119F4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___________________</w:t>
            </w:r>
          </w:p>
          <w:p w:rsidR="00A119F4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Зам. Генерального директора по инвестициям и управлению ресурсами</w:t>
            </w: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 xml:space="preserve">___________________В.А. </w:t>
            </w:r>
            <w:proofErr w:type="spellStart"/>
            <w:r w:rsidRPr="0055234E">
              <w:rPr>
                <w:b/>
                <w:sz w:val="22"/>
                <w:szCs w:val="22"/>
              </w:rPr>
              <w:t>Юхимук</w:t>
            </w:r>
            <w:proofErr w:type="spellEnd"/>
          </w:p>
        </w:tc>
      </w:tr>
    </w:tbl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</w:pPr>
    </w:p>
    <w:p w:rsidR="00A119F4" w:rsidRPr="0041756A" w:rsidRDefault="00A119F4" w:rsidP="00A119F4">
      <w:pPr>
        <w:pStyle w:val="2"/>
        <w:pageBreakBefore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Pr="0041756A">
        <w:rPr>
          <w:sz w:val="22"/>
          <w:szCs w:val="22"/>
        </w:rPr>
        <w:t xml:space="preserve">ПЕЦИФИКАЦИЯ № </w:t>
      </w:r>
      <w:r>
        <w:rPr>
          <w:sz w:val="22"/>
          <w:szCs w:val="22"/>
        </w:rPr>
        <w:t>3</w:t>
      </w:r>
    </w:p>
    <w:p w:rsidR="00A119F4" w:rsidRPr="0041756A" w:rsidRDefault="00A119F4" w:rsidP="00A119F4">
      <w:pPr>
        <w:ind w:right="-566"/>
        <w:jc w:val="center"/>
        <w:rPr>
          <w:color w:val="000000"/>
          <w:sz w:val="22"/>
          <w:szCs w:val="22"/>
        </w:rPr>
      </w:pPr>
    </w:p>
    <w:p w:rsidR="00A119F4" w:rsidRPr="0055234E" w:rsidRDefault="00A119F4" w:rsidP="00A119F4">
      <w:pPr>
        <w:ind w:right="-566"/>
        <w:jc w:val="center"/>
        <w:rPr>
          <w:color w:val="000000"/>
          <w:sz w:val="22"/>
          <w:szCs w:val="22"/>
        </w:rPr>
      </w:pPr>
      <w:r w:rsidRPr="0055234E">
        <w:rPr>
          <w:color w:val="000000"/>
          <w:sz w:val="22"/>
          <w:szCs w:val="22"/>
        </w:rPr>
        <w:t>к договору поставки №                      от    «      »                    2017  года.</w:t>
      </w:r>
    </w:p>
    <w:p w:rsidR="00A119F4" w:rsidRPr="0055234E" w:rsidRDefault="00A119F4" w:rsidP="00A119F4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417"/>
        <w:gridCol w:w="708"/>
        <w:gridCol w:w="994"/>
        <w:gridCol w:w="1277"/>
        <w:gridCol w:w="1701"/>
      </w:tblGrid>
      <w:tr w:rsidR="00A119F4" w:rsidRPr="0055234E" w:rsidTr="00B36545">
        <w:trPr>
          <w:trHeight w:val="711"/>
        </w:trPr>
        <w:tc>
          <w:tcPr>
            <w:tcW w:w="568" w:type="dxa"/>
          </w:tcPr>
          <w:p w:rsidR="00A119F4" w:rsidRPr="0055234E" w:rsidRDefault="00A119F4" w:rsidP="00B36545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 xml:space="preserve">№   </w:t>
            </w:r>
            <w:proofErr w:type="gramStart"/>
            <w:r w:rsidRPr="0055234E">
              <w:rPr>
                <w:sz w:val="22"/>
                <w:szCs w:val="22"/>
              </w:rPr>
              <w:t>п</w:t>
            </w:r>
            <w:proofErr w:type="gramEnd"/>
            <w:r w:rsidRPr="0055234E">
              <w:rPr>
                <w:sz w:val="22"/>
                <w:szCs w:val="22"/>
              </w:rPr>
              <w:t>/п</w:t>
            </w:r>
          </w:p>
          <w:p w:rsidR="00A119F4" w:rsidRPr="0055234E" w:rsidRDefault="00A119F4" w:rsidP="00B36545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A119F4" w:rsidRPr="0055234E" w:rsidRDefault="00A119F4" w:rsidP="00B36545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</w:tcPr>
          <w:p w:rsidR="00A119F4" w:rsidRPr="0055234E" w:rsidRDefault="00A119F4" w:rsidP="00B36545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Производ</w:t>
            </w:r>
            <w:r w:rsidRPr="0055234E">
              <w:rPr>
                <w:sz w:val="22"/>
                <w:szCs w:val="22"/>
              </w:rPr>
              <w:t>и</w:t>
            </w:r>
            <w:r w:rsidRPr="0055234E">
              <w:rPr>
                <w:sz w:val="22"/>
                <w:szCs w:val="22"/>
              </w:rPr>
              <w:t>тель</w:t>
            </w:r>
          </w:p>
        </w:tc>
        <w:tc>
          <w:tcPr>
            <w:tcW w:w="708" w:type="dxa"/>
          </w:tcPr>
          <w:p w:rsidR="00A119F4" w:rsidRPr="0055234E" w:rsidRDefault="00A119F4" w:rsidP="00B36545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Ед.</w:t>
            </w:r>
          </w:p>
          <w:p w:rsidR="00A119F4" w:rsidRPr="0055234E" w:rsidRDefault="00A119F4" w:rsidP="00B36545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5234E">
              <w:rPr>
                <w:sz w:val="22"/>
                <w:szCs w:val="22"/>
              </w:rPr>
              <w:t>и</w:t>
            </w:r>
            <w:r w:rsidRPr="0055234E">
              <w:rPr>
                <w:sz w:val="22"/>
                <w:szCs w:val="22"/>
              </w:rPr>
              <w:t>з</w:t>
            </w:r>
            <w:r w:rsidRPr="0055234E">
              <w:rPr>
                <w:sz w:val="22"/>
                <w:szCs w:val="22"/>
              </w:rPr>
              <w:t>мер</w:t>
            </w:r>
            <w:proofErr w:type="spellEnd"/>
            <w:r w:rsidRPr="0055234E">
              <w:rPr>
                <w:sz w:val="22"/>
                <w:szCs w:val="22"/>
              </w:rPr>
              <w:t>.</w:t>
            </w:r>
          </w:p>
        </w:tc>
        <w:tc>
          <w:tcPr>
            <w:tcW w:w="994" w:type="dxa"/>
          </w:tcPr>
          <w:p w:rsidR="00A119F4" w:rsidRPr="0055234E" w:rsidRDefault="00A119F4" w:rsidP="00B36545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</w:tcPr>
          <w:p w:rsidR="00A119F4" w:rsidRPr="0055234E" w:rsidRDefault="00A119F4" w:rsidP="00B36545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Цена за ед.</w:t>
            </w:r>
          </w:p>
          <w:p w:rsidR="00A119F4" w:rsidRPr="0055234E" w:rsidRDefault="00A119F4" w:rsidP="00B36545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в руб.</w:t>
            </w:r>
          </w:p>
          <w:p w:rsidR="00A119F4" w:rsidRPr="0055234E" w:rsidRDefault="00A119F4" w:rsidP="00B36545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A119F4" w:rsidRPr="0055234E" w:rsidRDefault="00A119F4" w:rsidP="00B36545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Всего в руб.                         с НДС,  тран</w:t>
            </w:r>
            <w:r w:rsidRPr="0055234E">
              <w:rPr>
                <w:sz w:val="22"/>
                <w:szCs w:val="22"/>
              </w:rPr>
              <w:t>с</w:t>
            </w:r>
            <w:r w:rsidRPr="0055234E">
              <w:rPr>
                <w:sz w:val="22"/>
                <w:szCs w:val="22"/>
              </w:rPr>
              <w:t>портными ра</w:t>
            </w:r>
            <w:r w:rsidRPr="0055234E">
              <w:rPr>
                <w:sz w:val="22"/>
                <w:szCs w:val="22"/>
              </w:rPr>
              <w:t>с</w:t>
            </w:r>
            <w:r w:rsidRPr="0055234E">
              <w:rPr>
                <w:sz w:val="22"/>
                <w:szCs w:val="22"/>
              </w:rPr>
              <w:t>ходами</w:t>
            </w:r>
          </w:p>
        </w:tc>
      </w:tr>
      <w:tr w:rsidR="00A119F4" w:rsidRPr="0055234E" w:rsidTr="00B36545">
        <w:trPr>
          <w:trHeight w:val="802"/>
        </w:trPr>
        <w:tc>
          <w:tcPr>
            <w:tcW w:w="568" w:type="dxa"/>
          </w:tcPr>
          <w:p w:rsidR="00A119F4" w:rsidRPr="0055234E" w:rsidRDefault="00A119F4" w:rsidP="00B36545">
            <w:pPr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A119F4" w:rsidRPr="0055234E" w:rsidRDefault="00A119F4" w:rsidP="00B3654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119F4" w:rsidRPr="0055234E" w:rsidRDefault="00A119F4" w:rsidP="00B365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A119F4" w:rsidRPr="0055234E" w:rsidRDefault="00A119F4" w:rsidP="00B36545">
            <w:pPr>
              <w:pStyle w:val="af4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:rsidR="00A119F4" w:rsidRPr="0055234E" w:rsidRDefault="00A119F4" w:rsidP="00B365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</w:tcPr>
          <w:p w:rsidR="00A119F4" w:rsidRPr="0055234E" w:rsidRDefault="00A119F4" w:rsidP="00B365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A119F4" w:rsidRPr="0055234E" w:rsidRDefault="00A119F4" w:rsidP="00B365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9F4" w:rsidRPr="0055234E" w:rsidTr="00B36545">
        <w:trPr>
          <w:cantSplit/>
        </w:trPr>
        <w:tc>
          <w:tcPr>
            <w:tcW w:w="568" w:type="dxa"/>
            <w:vAlign w:val="center"/>
          </w:tcPr>
          <w:p w:rsidR="00A119F4" w:rsidRPr="0055234E" w:rsidRDefault="00A119F4" w:rsidP="00B365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A119F4" w:rsidRPr="0055234E" w:rsidRDefault="00A119F4" w:rsidP="00B36545">
            <w:pPr>
              <w:jc w:val="right"/>
              <w:rPr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A119F4" w:rsidRPr="0055234E" w:rsidRDefault="00A119F4" w:rsidP="00B365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119F4" w:rsidRPr="0055234E" w:rsidTr="00B36545">
        <w:trPr>
          <w:cantSplit/>
        </w:trPr>
        <w:tc>
          <w:tcPr>
            <w:tcW w:w="568" w:type="dxa"/>
            <w:vAlign w:val="center"/>
          </w:tcPr>
          <w:p w:rsidR="00A119F4" w:rsidRPr="0055234E" w:rsidRDefault="00A119F4" w:rsidP="00B365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A119F4" w:rsidRPr="0055234E" w:rsidRDefault="00A119F4" w:rsidP="00B36545">
            <w:pPr>
              <w:jc w:val="right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A119F4" w:rsidRPr="0055234E" w:rsidRDefault="00A119F4" w:rsidP="00B365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119F4" w:rsidRPr="0055234E" w:rsidRDefault="00A119F4" w:rsidP="00A119F4">
      <w:pPr>
        <w:jc w:val="both"/>
        <w:rPr>
          <w:b/>
          <w:bCs/>
          <w:color w:val="000000"/>
          <w:sz w:val="22"/>
          <w:szCs w:val="22"/>
        </w:rPr>
      </w:pPr>
    </w:p>
    <w:p w:rsidR="00A119F4" w:rsidRDefault="00A119F4" w:rsidP="00A119F4">
      <w:pPr>
        <w:jc w:val="both"/>
        <w:rPr>
          <w:b/>
          <w:snapToGrid w:val="0"/>
          <w:color w:val="000000"/>
          <w:spacing w:val="-1"/>
          <w:sz w:val="22"/>
          <w:szCs w:val="22"/>
        </w:rPr>
      </w:pPr>
      <w:r w:rsidRPr="0055234E">
        <w:rPr>
          <w:b/>
          <w:bCs/>
          <w:color w:val="000000"/>
          <w:sz w:val="22"/>
          <w:szCs w:val="22"/>
        </w:rPr>
        <w:t xml:space="preserve">Грузополучатель: </w:t>
      </w:r>
      <w:r w:rsidRPr="0055234E">
        <w:rPr>
          <w:bCs/>
          <w:color w:val="000000"/>
          <w:sz w:val="22"/>
          <w:szCs w:val="22"/>
        </w:rPr>
        <w:t>Филиал АО «ДРСК» «</w:t>
      </w:r>
      <w:r>
        <w:rPr>
          <w:bCs/>
          <w:color w:val="000000"/>
          <w:sz w:val="22"/>
          <w:szCs w:val="22"/>
        </w:rPr>
        <w:t>Хабаров</w:t>
      </w:r>
      <w:r w:rsidRPr="0055234E">
        <w:rPr>
          <w:bCs/>
          <w:color w:val="000000"/>
          <w:sz w:val="22"/>
          <w:szCs w:val="22"/>
        </w:rPr>
        <w:t xml:space="preserve">ские электрические сети», </w:t>
      </w:r>
      <w:r w:rsidRPr="00A25B54">
        <w:rPr>
          <w:snapToGrid w:val="0"/>
          <w:color w:val="000000"/>
          <w:spacing w:val="-1"/>
          <w:sz w:val="22"/>
          <w:szCs w:val="22"/>
        </w:rPr>
        <w:t xml:space="preserve">ОКПО - 98097847, </w:t>
      </w:r>
      <w:r w:rsidRPr="00A25B54">
        <w:rPr>
          <w:b/>
          <w:snapToGrid w:val="0"/>
          <w:color w:val="000000"/>
          <w:spacing w:val="-1"/>
          <w:sz w:val="22"/>
          <w:szCs w:val="22"/>
        </w:rPr>
        <w:t>КПП- 272402001</w:t>
      </w:r>
    </w:p>
    <w:p w:rsidR="00A119F4" w:rsidRDefault="00A119F4" w:rsidP="00A119F4">
      <w:pPr>
        <w:jc w:val="both"/>
        <w:rPr>
          <w:b/>
          <w:snapToGrid w:val="0"/>
          <w:color w:val="000000"/>
          <w:spacing w:val="-1"/>
          <w:sz w:val="22"/>
          <w:szCs w:val="22"/>
        </w:rPr>
      </w:pPr>
    </w:p>
    <w:p w:rsidR="00A119F4" w:rsidRPr="00A25B54" w:rsidRDefault="00A119F4" w:rsidP="00A119F4">
      <w:pPr>
        <w:tabs>
          <w:tab w:val="left" w:pos="3360"/>
        </w:tabs>
        <w:ind w:left="-142" w:hanging="154"/>
        <w:jc w:val="both"/>
        <w:rPr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 xml:space="preserve">   </w:t>
      </w:r>
      <w:r w:rsidRPr="00A25B54">
        <w:rPr>
          <w:b/>
          <w:snapToGrid w:val="0"/>
          <w:sz w:val="22"/>
          <w:szCs w:val="22"/>
        </w:rPr>
        <w:t xml:space="preserve">Станции назначения:  </w:t>
      </w:r>
      <w:r>
        <w:rPr>
          <w:b/>
          <w:snapToGrid w:val="0"/>
          <w:sz w:val="22"/>
          <w:szCs w:val="22"/>
        </w:rPr>
        <w:t xml:space="preserve"> </w:t>
      </w:r>
      <w:r w:rsidRPr="00A25B54">
        <w:rPr>
          <w:snapToGrid w:val="0"/>
          <w:sz w:val="22"/>
          <w:szCs w:val="22"/>
        </w:rPr>
        <w:t>ст. Хабаровск-2, ДВЖД, код станции-970001, код предприятия-9531</w:t>
      </w:r>
    </w:p>
    <w:p w:rsidR="00A119F4" w:rsidRPr="0055234E" w:rsidRDefault="00A119F4" w:rsidP="00A119F4">
      <w:pPr>
        <w:jc w:val="both"/>
        <w:rPr>
          <w:b/>
          <w:sz w:val="22"/>
          <w:szCs w:val="22"/>
        </w:rPr>
      </w:pPr>
    </w:p>
    <w:p w:rsidR="00A119F4" w:rsidRDefault="00A119F4" w:rsidP="00A119F4">
      <w:pPr>
        <w:jc w:val="both"/>
        <w:rPr>
          <w:sz w:val="22"/>
          <w:szCs w:val="22"/>
        </w:rPr>
      </w:pPr>
    </w:p>
    <w:p w:rsidR="00A119F4" w:rsidRDefault="00A119F4" w:rsidP="00A119F4">
      <w:pPr>
        <w:jc w:val="both"/>
        <w:rPr>
          <w:sz w:val="22"/>
          <w:szCs w:val="22"/>
        </w:rPr>
      </w:pPr>
      <w:r w:rsidRPr="00F472B3">
        <w:rPr>
          <w:b/>
          <w:sz w:val="22"/>
          <w:szCs w:val="22"/>
        </w:rPr>
        <w:t>Почтовый адрес</w:t>
      </w:r>
      <w:r w:rsidRPr="00F472B3">
        <w:rPr>
          <w:sz w:val="22"/>
          <w:szCs w:val="22"/>
        </w:rPr>
        <w:t>: 680009, г. Хабаровск, ул. Промышленная-13</w:t>
      </w:r>
    </w:p>
    <w:p w:rsidR="00A119F4" w:rsidRDefault="00A119F4" w:rsidP="00A119F4">
      <w:pPr>
        <w:jc w:val="both"/>
        <w:rPr>
          <w:sz w:val="22"/>
          <w:szCs w:val="22"/>
        </w:rPr>
      </w:pPr>
    </w:p>
    <w:p w:rsidR="00A119F4" w:rsidRPr="00A25B54" w:rsidRDefault="00A119F4" w:rsidP="00A119F4">
      <w:pPr>
        <w:ind w:left="-142" w:hanging="154"/>
        <w:jc w:val="both"/>
        <w:rPr>
          <w:b/>
          <w:snapToGrid w:val="0"/>
          <w:color w:val="000000"/>
          <w:spacing w:val="-1"/>
          <w:sz w:val="22"/>
          <w:szCs w:val="22"/>
        </w:rPr>
      </w:pPr>
      <w:r>
        <w:rPr>
          <w:b/>
          <w:snapToGrid w:val="0"/>
          <w:sz w:val="22"/>
          <w:szCs w:val="22"/>
        </w:rPr>
        <w:t xml:space="preserve">   </w:t>
      </w:r>
    </w:p>
    <w:p w:rsidR="00A119F4" w:rsidRPr="00A25B54" w:rsidRDefault="00A119F4" w:rsidP="00A119F4">
      <w:pPr>
        <w:ind w:left="-142" w:hanging="154"/>
        <w:jc w:val="both"/>
        <w:rPr>
          <w:b/>
          <w:snapToGrid w:val="0"/>
          <w:sz w:val="22"/>
          <w:szCs w:val="22"/>
        </w:rPr>
      </w:pPr>
    </w:p>
    <w:p w:rsidR="00A119F4" w:rsidRPr="00A25B54" w:rsidRDefault="00A119F4" w:rsidP="00A119F4">
      <w:pPr>
        <w:shd w:val="clear" w:color="auto" w:fill="FFFFFF"/>
        <w:tabs>
          <w:tab w:val="left" w:pos="924"/>
        </w:tabs>
        <w:rPr>
          <w:b/>
          <w:i/>
          <w:snapToGrid w:val="0"/>
          <w:sz w:val="22"/>
          <w:szCs w:val="22"/>
        </w:rPr>
      </w:pPr>
      <w:r w:rsidRPr="00A25B54">
        <w:rPr>
          <w:b/>
          <w:i/>
          <w:snapToGrid w:val="0"/>
          <w:sz w:val="22"/>
          <w:szCs w:val="22"/>
        </w:rPr>
        <w:t>Контактное лицо:</w:t>
      </w:r>
    </w:p>
    <w:p w:rsidR="00A119F4" w:rsidRPr="00A25B54" w:rsidRDefault="00A119F4" w:rsidP="00A119F4">
      <w:pPr>
        <w:shd w:val="clear" w:color="auto" w:fill="FFFFFF"/>
        <w:tabs>
          <w:tab w:val="left" w:pos="924"/>
        </w:tabs>
        <w:rPr>
          <w:b/>
          <w:i/>
          <w:snapToGrid w:val="0"/>
          <w:sz w:val="22"/>
          <w:szCs w:val="22"/>
        </w:rPr>
      </w:pPr>
      <w:r w:rsidRPr="00A25B54">
        <w:rPr>
          <w:b/>
          <w:i/>
          <w:snapToGrid w:val="0"/>
          <w:sz w:val="22"/>
          <w:szCs w:val="22"/>
        </w:rPr>
        <w:t xml:space="preserve">                      </w:t>
      </w:r>
      <w:r w:rsidRPr="00A25B54">
        <w:rPr>
          <w:snapToGrid w:val="0"/>
          <w:sz w:val="22"/>
          <w:szCs w:val="22"/>
        </w:rPr>
        <w:t xml:space="preserve"> -  </w:t>
      </w:r>
      <w:r w:rsidRPr="00A25B54">
        <w:rPr>
          <w:b/>
          <w:i/>
          <w:snapToGrid w:val="0"/>
          <w:sz w:val="22"/>
          <w:szCs w:val="22"/>
        </w:rPr>
        <w:t>инженер отдела МТС - Гостев Андрей Николаевич</w:t>
      </w:r>
      <w:r>
        <w:rPr>
          <w:b/>
          <w:i/>
          <w:snapToGrid w:val="0"/>
          <w:sz w:val="22"/>
          <w:szCs w:val="22"/>
        </w:rPr>
        <w:t>-</w:t>
      </w:r>
      <w:r w:rsidRPr="00A25B54">
        <w:rPr>
          <w:b/>
          <w:i/>
          <w:snapToGrid w:val="0"/>
          <w:sz w:val="22"/>
          <w:szCs w:val="22"/>
        </w:rPr>
        <w:t xml:space="preserve"> 8(4212) 59-9</w:t>
      </w:r>
      <w:r>
        <w:rPr>
          <w:b/>
          <w:i/>
          <w:snapToGrid w:val="0"/>
          <w:sz w:val="22"/>
          <w:szCs w:val="22"/>
        </w:rPr>
        <w:t>9</w:t>
      </w:r>
      <w:r w:rsidRPr="00A25B54">
        <w:rPr>
          <w:b/>
          <w:i/>
          <w:snapToGrid w:val="0"/>
          <w:sz w:val="22"/>
          <w:szCs w:val="22"/>
        </w:rPr>
        <w:t xml:space="preserve">-68, </w:t>
      </w:r>
    </w:p>
    <w:p w:rsidR="00A119F4" w:rsidRPr="00A628B9" w:rsidRDefault="00A119F4" w:rsidP="00A119F4">
      <w:pPr>
        <w:shd w:val="clear" w:color="auto" w:fill="FFFFFF"/>
        <w:tabs>
          <w:tab w:val="left" w:pos="924"/>
        </w:tabs>
        <w:rPr>
          <w:b/>
          <w:i/>
          <w:snapToGrid w:val="0"/>
          <w:sz w:val="22"/>
          <w:szCs w:val="22"/>
        </w:rPr>
      </w:pPr>
      <w:r w:rsidRPr="00A25B54">
        <w:rPr>
          <w:b/>
          <w:i/>
          <w:snapToGrid w:val="0"/>
          <w:sz w:val="22"/>
          <w:szCs w:val="22"/>
        </w:rPr>
        <w:t xml:space="preserve">                      -   </w:t>
      </w:r>
      <w:r>
        <w:rPr>
          <w:b/>
          <w:i/>
          <w:snapToGrid w:val="0"/>
          <w:sz w:val="22"/>
          <w:szCs w:val="22"/>
        </w:rPr>
        <w:t>начальник отдела МТС СП ЦЭС</w:t>
      </w:r>
      <w:r w:rsidRPr="00A25B54">
        <w:rPr>
          <w:b/>
          <w:i/>
          <w:snapToGrid w:val="0"/>
          <w:sz w:val="22"/>
          <w:szCs w:val="22"/>
        </w:rPr>
        <w:t xml:space="preserve"> </w:t>
      </w:r>
      <w:r>
        <w:rPr>
          <w:b/>
          <w:i/>
          <w:snapToGrid w:val="0"/>
          <w:sz w:val="22"/>
          <w:szCs w:val="22"/>
        </w:rPr>
        <w:t>–</w:t>
      </w:r>
      <w:r w:rsidRPr="00A25B54">
        <w:rPr>
          <w:b/>
          <w:i/>
          <w:snapToGrid w:val="0"/>
          <w:sz w:val="22"/>
          <w:szCs w:val="22"/>
        </w:rPr>
        <w:t xml:space="preserve"> </w:t>
      </w:r>
      <w:r>
        <w:rPr>
          <w:b/>
          <w:i/>
          <w:snapToGrid w:val="0"/>
          <w:sz w:val="22"/>
          <w:szCs w:val="22"/>
        </w:rPr>
        <w:t>Тяпкин Сергей Геннадьевич- 8(4212) 599-108</w:t>
      </w:r>
    </w:p>
    <w:p w:rsidR="00A119F4" w:rsidRDefault="00A119F4" w:rsidP="00A119F4">
      <w:pPr>
        <w:jc w:val="both"/>
        <w:rPr>
          <w:sz w:val="22"/>
          <w:szCs w:val="22"/>
        </w:rPr>
      </w:pPr>
    </w:p>
    <w:p w:rsidR="00A119F4" w:rsidRDefault="00A119F4" w:rsidP="00A119F4">
      <w:pPr>
        <w:jc w:val="both"/>
        <w:rPr>
          <w:sz w:val="22"/>
          <w:szCs w:val="22"/>
        </w:rPr>
      </w:pPr>
    </w:p>
    <w:p w:rsidR="00A119F4" w:rsidRDefault="00A119F4" w:rsidP="00A119F4">
      <w:pPr>
        <w:jc w:val="both"/>
        <w:rPr>
          <w:sz w:val="22"/>
          <w:szCs w:val="22"/>
        </w:rPr>
      </w:pPr>
    </w:p>
    <w:p w:rsidR="00A119F4" w:rsidRDefault="00A119F4" w:rsidP="00A119F4">
      <w:pPr>
        <w:jc w:val="both"/>
        <w:rPr>
          <w:sz w:val="22"/>
          <w:szCs w:val="22"/>
        </w:rPr>
      </w:pPr>
    </w:p>
    <w:p w:rsidR="00A119F4" w:rsidRDefault="00A119F4" w:rsidP="00A119F4">
      <w:pPr>
        <w:jc w:val="both"/>
        <w:rPr>
          <w:sz w:val="22"/>
          <w:szCs w:val="22"/>
        </w:rPr>
      </w:pPr>
    </w:p>
    <w:p w:rsidR="00A119F4" w:rsidRPr="0055234E" w:rsidRDefault="00A119F4" w:rsidP="00A119F4">
      <w:pPr>
        <w:jc w:val="both"/>
        <w:rPr>
          <w:sz w:val="22"/>
          <w:szCs w:val="22"/>
        </w:rPr>
      </w:pPr>
    </w:p>
    <w:p w:rsidR="00A119F4" w:rsidRPr="0055234E" w:rsidRDefault="00A119F4" w:rsidP="00A119F4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A119F4" w:rsidRPr="0055234E" w:rsidTr="00B36545">
        <w:trPr>
          <w:trHeight w:val="218"/>
        </w:trPr>
        <w:tc>
          <w:tcPr>
            <w:tcW w:w="4502" w:type="dxa"/>
          </w:tcPr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ПОСТАВЩИК</w:t>
            </w: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ПОКУПАТЕЛЬ</w:t>
            </w: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119F4" w:rsidRPr="0055234E" w:rsidRDefault="00A119F4" w:rsidP="00B3654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55234E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A119F4" w:rsidRPr="0055234E" w:rsidTr="00B36545">
        <w:trPr>
          <w:trHeight w:val="1325"/>
        </w:trPr>
        <w:tc>
          <w:tcPr>
            <w:tcW w:w="4502" w:type="dxa"/>
          </w:tcPr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119F4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119F4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119F4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___________________</w:t>
            </w:r>
          </w:p>
          <w:p w:rsidR="00A119F4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Зам. Генерального директора по инвестициям и управлению ресурсами</w:t>
            </w: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A119F4" w:rsidRPr="0055234E" w:rsidRDefault="00A119F4" w:rsidP="00B3654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 xml:space="preserve">___________________В.А. </w:t>
            </w:r>
            <w:proofErr w:type="spellStart"/>
            <w:r w:rsidRPr="0055234E">
              <w:rPr>
                <w:b/>
                <w:sz w:val="22"/>
                <w:szCs w:val="22"/>
              </w:rPr>
              <w:t>Юхимук</w:t>
            </w:r>
            <w:proofErr w:type="spellEnd"/>
          </w:p>
        </w:tc>
      </w:tr>
    </w:tbl>
    <w:p w:rsidR="00A119F4" w:rsidRDefault="00A119F4" w:rsidP="009A2F18">
      <w:pPr>
        <w:jc w:val="both"/>
        <w:rPr>
          <w:b/>
          <w:bCs/>
          <w:color w:val="000000"/>
          <w:sz w:val="22"/>
          <w:szCs w:val="22"/>
        </w:rPr>
        <w:sectPr w:rsidR="00A119F4" w:rsidSect="000D585C">
          <w:pgSz w:w="11906" w:h="16838" w:code="9"/>
          <w:pgMar w:top="709" w:right="851" w:bottom="567" w:left="709" w:header="567" w:footer="567" w:gutter="0"/>
          <w:cols w:space="708"/>
          <w:docGrid w:linePitch="360"/>
        </w:sectPr>
      </w:pPr>
    </w:p>
    <w:p w:rsidR="00A00956" w:rsidRDefault="00A00956" w:rsidP="009A2F18">
      <w:pPr>
        <w:jc w:val="both"/>
        <w:rPr>
          <w:b/>
          <w:bCs/>
          <w:color w:val="000000"/>
          <w:sz w:val="22"/>
          <w:szCs w:val="22"/>
        </w:rPr>
      </w:pPr>
    </w:p>
    <w:p w:rsidR="002C78E9" w:rsidRPr="00115438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115438">
        <w:rPr>
          <w:sz w:val="22"/>
          <w:szCs w:val="22"/>
        </w:rPr>
        <w:t xml:space="preserve">Приложение № </w:t>
      </w:r>
      <w:r w:rsidR="007E3337" w:rsidRPr="00115438">
        <w:rPr>
          <w:sz w:val="22"/>
          <w:szCs w:val="22"/>
        </w:rPr>
        <w:t>1</w:t>
      </w:r>
    </w:p>
    <w:tbl>
      <w:tblPr>
        <w:tblW w:w="1542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2C78E9" w:rsidRPr="0041756A" w:rsidTr="000332D5">
        <w:trPr>
          <w:trHeight w:val="450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8E9" w:rsidRPr="0041756A" w:rsidRDefault="002C78E9" w:rsidP="0041756A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" w:name="k"/>
            <w:r w:rsidRPr="0041756A">
              <w:rPr>
                <w:b/>
                <w:bCs/>
                <w:sz w:val="22"/>
                <w:szCs w:val="22"/>
              </w:rPr>
              <w:t>Информация о контрагенте</w:t>
            </w:r>
            <w:bookmarkEnd w:id="1"/>
          </w:p>
        </w:tc>
      </w:tr>
      <w:tr w:rsidR="002C78E9" w:rsidRPr="0041756A" w:rsidTr="000332D5">
        <w:trPr>
          <w:trHeight w:val="349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78E9" w:rsidRPr="0041756A" w:rsidRDefault="002C78E9" w:rsidP="004175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264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Наименование контрагента</w:t>
            </w:r>
          </w:p>
        </w:tc>
      </w:tr>
      <w:tr w:rsidR="002C78E9" w:rsidRPr="0041756A" w:rsidTr="000332D5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№ п/п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C78E9" w:rsidRPr="0041756A" w:rsidRDefault="002C78E9" w:rsidP="00AD7DE2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Инфо</w:t>
            </w:r>
            <w:r w:rsidRPr="0041756A">
              <w:rPr>
                <w:sz w:val="22"/>
                <w:szCs w:val="22"/>
              </w:rPr>
              <w:t>р</w:t>
            </w:r>
            <w:r w:rsidRPr="0041756A">
              <w:rPr>
                <w:sz w:val="22"/>
                <w:szCs w:val="22"/>
              </w:rPr>
              <w:t>мация о подтве</w:t>
            </w:r>
            <w:r w:rsidRPr="0041756A">
              <w:rPr>
                <w:sz w:val="22"/>
                <w:szCs w:val="22"/>
              </w:rPr>
              <w:t>р</w:t>
            </w:r>
            <w:r w:rsidRPr="0041756A">
              <w:rPr>
                <w:sz w:val="22"/>
                <w:szCs w:val="22"/>
              </w:rPr>
              <w:t>жда</w:t>
            </w:r>
            <w:r w:rsidR="00AD7DE2">
              <w:rPr>
                <w:sz w:val="22"/>
                <w:szCs w:val="22"/>
              </w:rPr>
              <w:t>ю</w:t>
            </w:r>
            <w:r w:rsidR="00AD7DE2">
              <w:rPr>
                <w:sz w:val="22"/>
                <w:szCs w:val="22"/>
              </w:rPr>
              <w:t>щих д</w:t>
            </w:r>
            <w:r w:rsidR="00AD7DE2">
              <w:rPr>
                <w:sz w:val="22"/>
                <w:szCs w:val="22"/>
              </w:rPr>
              <w:t>о</w:t>
            </w:r>
            <w:r w:rsidR="00AD7DE2">
              <w:rPr>
                <w:sz w:val="22"/>
                <w:szCs w:val="22"/>
              </w:rPr>
              <w:t>кументах (наим</w:t>
            </w:r>
            <w:r w:rsidR="00AD7DE2">
              <w:rPr>
                <w:sz w:val="22"/>
                <w:szCs w:val="22"/>
              </w:rPr>
              <w:t>е</w:t>
            </w:r>
            <w:r w:rsidR="00AD7DE2">
              <w:rPr>
                <w:sz w:val="22"/>
                <w:szCs w:val="22"/>
              </w:rPr>
              <w:t>нова</w:t>
            </w:r>
            <w:r w:rsidRPr="0041756A">
              <w:rPr>
                <w:sz w:val="22"/>
                <w:szCs w:val="22"/>
              </w:rPr>
              <w:t>ние, реквиз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ты и т.д.)</w:t>
            </w:r>
          </w:p>
        </w:tc>
      </w:tr>
      <w:tr w:rsidR="002C78E9" w:rsidRPr="0041756A" w:rsidTr="000332D5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rPr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вание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Фам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лия, Имя, О</w:t>
            </w:r>
            <w:r w:rsidRPr="0041756A">
              <w:rPr>
                <w:sz w:val="22"/>
                <w:szCs w:val="22"/>
              </w:rPr>
              <w:t>т</w:t>
            </w:r>
            <w:r w:rsidRPr="0041756A">
              <w:rPr>
                <w:sz w:val="22"/>
                <w:szCs w:val="22"/>
              </w:rPr>
              <w:t>чество руководи</w:t>
            </w:r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Серия и номер </w:t>
            </w:r>
            <w:proofErr w:type="spellStart"/>
            <w:r w:rsidRPr="0041756A">
              <w:rPr>
                <w:sz w:val="22"/>
                <w:szCs w:val="22"/>
              </w:rPr>
              <w:t>док</w:t>
            </w:r>
            <w:r w:rsidRPr="0041756A">
              <w:rPr>
                <w:sz w:val="22"/>
                <w:szCs w:val="22"/>
              </w:rPr>
              <w:t>у</w:t>
            </w:r>
            <w:r w:rsidRPr="0041756A">
              <w:rPr>
                <w:sz w:val="22"/>
                <w:szCs w:val="22"/>
              </w:rPr>
              <w:t>мен</w:t>
            </w:r>
            <w:proofErr w:type="spellEnd"/>
            <w:r w:rsidRPr="0041756A">
              <w:rPr>
                <w:sz w:val="22"/>
                <w:szCs w:val="22"/>
              </w:rPr>
              <w:t xml:space="preserve">-та, </w:t>
            </w:r>
            <w:proofErr w:type="spellStart"/>
            <w:r w:rsidRPr="0041756A">
              <w:rPr>
                <w:sz w:val="22"/>
                <w:szCs w:val="22"/>
              </w:rPr>
              <w:t>удосто-веря</w:t>
            </w:r>
            <w:r w:rsidRPr="0041756A">
              <w:rPr>
                <w:sz w:val="22"/>
                <w:szCs w:val="22"/>
              </w:rPr>
              <w:t>ю</w:t>
            </w:r>
            <w:r w:rsidRPr="0041756A">
              <w:rPr>
                <w:sz w:val="22"/>
                <w:szCs w:val="22"/>
              </w:rPr>
              <w:t>щего</w:t>
            </w:r>
            <w:proofErr w:type="spellEnd"/>
            <w:r w:rsidRPr="0041756A">
              <w:rPr>
                <w:sz w:val="22"/>
                <w:szCs w:val="22"/>
              </w:rPr>
              <w:t xml:space="preserve"> ли</w:t>
            </w:r>
            <w:r w:rsidRPr="0041756A">
              <w:rPr>
                <w:sz w:val="22"/>
                <w:szCs w:val="22"/>
              </w:rPr>
              <w:t>ч</w:t>
            </w:r>
            <w:r w:rsidRPr="0041756A">
              <w:rPr>
                <w:sz w:val="22"/>
                <w:szCs w:val="22"/>
              </w:rPr>
              <w:t xml:space="preserve">ность </w:t>
            </w:r>
            <w:proofErr w:type="spellStart"/>
            <w:r w:rsidRPr="0041756A">
              <w:rPr>
                <w:sz w:val="22"/>
                <w:szCs w:val="22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Адрес р</w:t>
            </w:r>
            <w:r w:rsidRPr="0041756A">
              <w:rPr>
                <w:sz w:val="22"/>
                <w:szCs w:val="22"/>
              </w:rPr>
              <w:t>е</w:t>
            </w:r>
            <w:r w:rsidRPr="0041756A">
              <w:rPr>
                <w:sz w:val="22"/>
                <w:szCs w:val="22"/>
              </w:rPr>
              <w:t>гистрации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Серия и номер </w:t>
            </w:r>
            <w:proofErr w:type="spellStart"/>
            <w:r w:rsidRPr="0041756A">
              <w:rPr>
                <w:sz w:val="22"/>
                <w:szCs w:val="22"/>
              </w:rPr>
              <w:t>док</w:t>
            </w:r>
            <w:r w:rsidRPr="0041756A">
              <w:rPr>
                <w:sz w:val="22"/>
                <w:szCs w:val="22"/>
              </w:rPr>
              <w:t>у</w:t>
            </w:r>
            <w:r w:rsidRPr="0041756A">
              <w:rPr>
                <w:sz w:val="22"/>
                <w:szCs w:val="22"/>
              </w:rPr>
              <w:t>мен</w:t>
            </w:r>
            <w:proofErr w:type="spellEnd"/>
            <w:r w:rsidRPr="0041756A">
              <w:rPr>
                <w:sz w:val="22"/>
                <w:szCs w:val="22"/>
              </w:rPr>
              <w:t>-та, удост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веря</w:t>
            </w:r>
            <w:r w:rsidRPr="0041756A">
              <w:rPr>
                <w:sz w:val="22"/>
                <w:szCs w:val="22"/>
              </w:rPr>
              <w:t>ю</w:t>
            </w:r>
            <w:r w:rsidRPr="0041756A">
              <w:rPr>
                <w:sz w:val="22"/>
                <w:szCs w:val="22"/>
              </w:rPr>
              <w:t>щего ли</w:t>
            </w:r>
            <w:r w:rsidRPr="0041756A">
              <w:rPr>
                <w:sz w:val="22"/>
                <w:szCs w:val="22"/>
              </w:rPr>
              <w:t>ч</w:t>
            </w:r>
            <w:r w:rsidRPr="0041756A">
              <w:rPr>
                <w:sz w:val="22"/>
                <w:szCs w:val="22"/>
              </w:rPr>
              <w:t>ность (для ф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зическ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AD7DE2" w:rsidP="00417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</w:t>
            </w:r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proofErr w:type="spellStart"/>
            <w:r w:rsidRPr="0041756A">
              <w:rPr>
                <w:sz w:val="22"/>
                <w:szCs w:val="22"/>
              </w:rPr>
              <w:t>тель</w:t>
            </w:r>
            <w:proofErr w:type="spellEnd"/>
            <w:r w:rsidRPr="0041756A">
              <w:rPr>
                <w:sz w:val="22"/>
                <w:szCs w:val="22"/>
              </w:rPr>
              <w:t xml:space="preserve"> / учас</w:t>
            </w:r>
            <w:r w:rsidRPr="0041756A">
              <w:rPr>
                <w:sz w:val="22"/>
                <w:szCs w:val="22"/>
              </w:rPr>
              <w:t>т</w:t>
            </w:r>
            <w:r w:rsidRPr="0041756A">
              <w:rPr>
                <w:sz w:val="22"/>
                <w:szCs w:val="22"/>
              </w:rPr>
              <w:t>ник / акци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 xml:space="preserve">нер / </w:t>
            </w:r>
            <w:proofErr w:type="spellStart"/>
            <w:r w:rsidRPr="0041756A">
              <w:rPr>
                <w:sz w:val="22"/>
                <w:szCs w:val="22"/>
              </w:rPr>
              <w:t>бен</w:t>
            </w:r>
            <w:r w:rsidRPr="0041756A">
              <w:rPr>
                <w:sz w:val="22"/>
                <w:szCs w:val="22"/>
              </w:rPr>
              <w:t>е</w:t>
            </w:r>
            <w:r w:rsidRPr="0041756A">
              <w:rPr>
                <w:sz w:val="22"/>
                <w:szCs w:val="22"/>
              </w:rPr>
              <w:t>фици</w:t>
            </w:r>
            <w:proofErr w:type="spellEnd"/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78E9" w:rsidRPr="0041756A" w:rsidRDefault="002C78E9" w:rsidP="0041756A">
            <w:pPr>
              <w:rPr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41756A">
              <w:rPr>
                <w:rFonts w:ascii="Book Antiqua" w:hAnsi="Book Antiqua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41756A">
              <w:rPr>
                <w:rFonts w:ascii="Book Antiqua" w:hAnsi="Book Antiqua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</w:tr>
    </w:tbl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  <w:r w:rsidRPr="0041756A">
        <w:rPr>
          <w:sz w:val="22"/>
          <w:szCs w:val="22"/>
        </w:rPr>
        <w:t>ПОСТАВЩИК:</w:t>
      </w: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  <w:r w:rsidRPr="0041756A">
        <w:rPr>
          <w:sz w:val="22"/>
          <w:szCs w:val="22"/>
        </w:rPr>
        <w:t xml:space="preserve">_____________________ </w:t>
      </w:r>
    </w:p>
    <w:p w:rsidR="002C78E9" w:rsidRPr="0041756A" w:rsidRDefault="002C78E9" w:rsidP="0041756A">
      <w:pPr>
        <w:pStyle w:val="a6"/>
        <w:ind w:left="360"/>
        <w:jc w:val="both"/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  <w:sectPr w:rsidR="002C78E9" w:rsidRPr="0041756A" w:rsidSect="000D585C">
          <w:pgSz w:w="16838" w:h="11906" w:orient="landscape" w:code="9"/>
          <w:pgMar w:top="709" w:right="709" w:bottom="851" w:left="567" w:header="567" w:footer="567" w:gutter="0"/>
          <w:cols w:space="708"/>
          <w:docGrid w:linePitch="360"/>
        </w:sectPr>
      </w:pPr>
    </w:p>
    <w:p w:rsidR="002C78E9" w:rsidRPr="00115438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115438">
        <w:rPr>
          <w:sz w:val="22"/>
          <w:szCs w:val="22"/>
        </w:rPr>
        <w:lastRenderedPageBreak/>
        <w:t>Приложение №</w:t>
      </w:r>
      <w:r w:rsidR="00115438" w:rsidRPr="00115438">
        <w:rPr>
          <w:sz w:val="22"/>
          <w:szCs w:val="22"/>
        </w:rPr>
        <w:t xml:space="preserve"> </w:t>
      </w:r>
      <w:r w:rsidR="007E3337" w:rsidRPr="00115438">
        <w:rPr>
          <w:sz w:val="22"/>
          <w:szCs w:val="22"/>
        </w:rPr>
        <w:t>2</w:t>
      </w:r>
    </w:p>
    <w:p w:rsidR="002C78E9" w:rsidRPr="0041756A" w:rsidRDefault="002C78E9" w:rsidP="0041756A">
      <w:pPr>
        <w:ind w:firstLine="720"/>
        <w:jc w:val="center"/>
        <w:rPr>
          <w:b/>
          <w:bCs/>
          <w:sz w:val="22"/>
          <w:szCs w:val="22"/>
        </w:rPr>
      </w:pPr>
      <w:r w:rsidRPr="0041756A">
        <w:rPr>
          <w:b/>
          <w:bCs/>
          <w:sz w:val="22"/>
          <w:szCs w:val="22"/>
        </w:rPr>
        <w:t>Гарантийное письмо</w:t>
      </w:r>
    </w:p>
    <w:p w:rsidR="002C78E9" w:rsidRDefault="002C78E9" w:rsidP="0041756A">
      <w:pPr>
        <w:rPr>
          <w:bCs/>
          <w:sz w:val="22"/>
          <w:szCs w:val="22"/>
        </w:rPr>
      </w:pPr>
      <w:r w:rsidRPr="0041756A">
        <w:rPr>
          <w:bCs/>
          <w:sz w:val="22"/>
          <w:szCs w:val="22"/>
        </w:rPr>
        <w:t xml:space="preserve">г. </w:t>
      </w:r>
      <w:r w:rsidR="00B44EEF">
        <w:rPr>
          <w:bCs/>
          <w:sz w:val="22"/>
          <w:szCs w:val="22"/>
        </w:rPr>
        <w:t>Благовещенск</w:t>
      </w:r>
      <w:r w:rsidRPr="0041756A">
        <w:rPr>
          <w:bCs/>
          <w:sz w:val="22"/>
          <w:szCs w:val="22"/>
        </w:rPr>
        <w:t xml:space="preserve">             </w:t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  <w:t xml:space="preserve">  </w:t>
      </w:r>
      <w:r w:rsidRPr="0041756A">
        <w:rPr>
          <w:bCs/>
          <w:sz w:val="22"/>
          <w:szCs w:val="22"/>
        </w:rPr>
        <w:tab/>
        <w:t xml:space="preserve">                    «___» ____________ 201</w:t>
      </w:r>
      <w:r w:rsidR="00B44EEF">
        <w:rPr>
          <w:bCs/>
          <w:sz w:val="22"/>
          <w:szCs w:val="22"/>
        </w:rPr>
        <w:t>7</w:t>
      </w:r>
    </w:p>
    <w:p w:rsidR="00B44EEF" w:rsidRPr="0041756A" w:rsidRDefault="00B44EEF" w:rsidP="0041756A">
      <w:pPr>
        <w:rPr>
          <w:bCs/>
          <w:sz w:val="22"/>
          <w:szCs w:val="22"/>
        </w:rPr>
      </w:pPr>
    </w:p>
    <w:p w:rsidR="002C78E9" w:rsidRPr="0041756A" w:rsidRDefault="007367A2" w:rsidP="0041756A">
      <w:pPr>
        <w:rPr>
          <w:sz w:val="22"/>
          <w:szCs w:val="22"/>
        </w:rPr>
      </w:pPr>
      <w:r>
        <w:rPr>
          <w:sz w:val="22"/>
          <w:szCs w:val="22"/>
        </w:rPr>
        <w:t>_____________________</w:t>
      </w:r>
      <w:r w:rsidR="00B44EEF">
        <w:rPr>
          <w:sz w:val="22"/>
          <w:szCs w:val="22"/>
        </w:rPr>
        <w:t xml:space="preserve">, </w:t>
      </w:r>
      <w:r w:rsidR="002C78E9" w:rsidRPr="0041756A">
        <w:rPr>
          <w:sz w:val="22"/>
          <w:szCs w:val="22"/>
        </w:rPr>
        <w:t xml:space="preserve">  в лице </w:t>
      </w:r>
      <w:r>
        <w:rPr>
          <w:sz w:val="22"/>
          <w:szCs w:val="22"/>
        </w:rPr>
        <w:t>_________________________</w:t>
      </w:r>
      <w:r w:rsidR="002C78E9" w:rsidRPr="0041756A">
        <w:rPr>
          <w:b/>
          <w:i/>
          <w:sz w:val="22"/>
          <w:szCs w:val="22"/>
        </w:rPr>
        <w:t>,</w:t>
      </w:r>
      <w:r w:rsidR="002C78E9" w:rsidRPr="0041756A">
        <w:rPr>
          <w:sz w:val="22"/>
          <w:szCs w:val="22"/>
        </w:rPr>
        <w:t xml:space="preserve"> действующе</w:t>
      </w:r>
      <w:r w:rsidR="00B44EEF">
        <w:rPr>
          <w:sz w:val="22"/>
          <w:szCs w:val="22"/>
        </w:rPr>
        <w:t>й</w:t>
      </w:r>
      <w:r w:rsidR="002C78E9" w:rsidRPr="0041756A">
        <w:rPr>
          <w:sz w:val="22"/>
          <w:szCs w:val="22"/>
        </w:rPr>
        <w:t xml:space="preserve"> на основании </w:t>
      </w:r>
      <w:r w:rsidR="00B44EE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</w:t>
      </w:r>
      <w:r w:rsidR="002C78E9" w:rsidRPr="0041756A">
        <w:rPr>
          <w:sz w:val="22"/>
          <w:szCs w:val="22"/>
        </w:rPr>
        <w:t xml:space="preserve">, именуемое в дальнейшем </w:t>
      </w:r>
      <w:r w:rsidR="002C78E9" w:rsidRPr="0041756A">
        <w:rPr>
          <w:i/>
          <w:sz w:val="22"/>
          <w:szCs w:val="22"/>
        </w:rPr>
        <w:t>Поставщик</w:t>
      </w:r>
      <w:r w:rsidR="002C78E9" w:rsidRPr="0041756A">
        <w:rPr>
          <w:sz w:val="22"/>
          <w:szCs w:val="22"/>
        </w:rPr>
        <w:t>, в рамках Договора от_________ № ______, принимает на себя следующие обязательства: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 Не привлекать и не допускать привлечения к исполнению обязательств по Договору  о</w:t>
      </w:r>
      <w:r w:rsidRPr="0041756A">
        <w:rPr>
          <w:sz w:val="22"/>
          <w:szCs w:val="22"/>
        </w:rPr>
        <w:t>р</w:t>
      </w:r>
      <w:r w:rsidRPr="0041756A">
        <w:rPr>
          <w:sz w:val="22"/>
          <w:szCs w:val="22"/>
        </w:rPr>
        <w:t>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ды», постановлениями Президиума ВАС РФ от 20.04.2010 </w:t>
      </w:r>
      <w:hyperlink r:id="rId11" w:history="1">
        <w:r w:rsidRPr="0041756A">
          <w:rPr>
            <w:sz w:val="22"/>
            <w:szCs w:val="22"/>
          </w:rPr>
          <w:t>№ 18162/09</w:t>
        </w:r>
      </w:hyperlink>
      <w:r w:rsidRPr="0041756A">
        <w:rPr>
          <w:sz w:val="22"/>
          <w:szCs w:val="22"/>
        </w:rPr>
        <w:t xml:space="preserve"> и от 25.05.2010 </w:t>
      </w:r>
      <w:hyperlink r:id="rId12" w:history="1">
        <w:r w:rsidRPr="0041756A">
          <w:rPr>
            <w:sz w:val="22"/>
            <w:szCs w:val="22"/>
          </w:rPr>
          <w:t>№ 15658/09</w:t>
        </w:r>
      </w:hyperlink>
      <w:r w:rsidRPr="0041756A">
        <w:rPr>
          <w:sz w:val="22"/>
          <w:szCs w:val="22"/>
        </w:rPr>
        <w:t>, согласно которым при оценке необоснованной налоговой выгоды необходимо учитывать не тол</w:t>
      </w:r>
      <w:r w:rsidRPr="0041756A">
        <w:rPr>
          <w:sz w:val="22"/>
          <w:szCs w:val="22"/>
        </w:rPr>
        <w:t>ь</w:t>
      </w:r>
      <w:r w:rsidRPr="0041756A">
        <w:rPr>
          <w:sz w:val="22"/>
          <w:szCs w:val="22"/>
        </w:rPr>
        <w:t>ко реальность совершения хозяйственных операций, но также и деловую репутацию и платеж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 xml:space="preserve">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3" w:history="1">
        <w:r w:rsidRPr="0041756A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41756A">
        <w:rPr>
          <w:rFonts w:eastAsia="Calibri"/>
          <w:sz w:val="22"/>
          <w:szCs w:val="22"/>
          <w:lang w:eastAsia="en-US"/>
        </w:rPr>
        <w:t>ям оценки рисков, и</w:t>
      </w:r>
      <w:r w:rsidRPr="0041756A">
        <w:rPr>
          <w:rFonts w:eastAsia="Calibri"/>
          <w:sz w:val="22"/>
          <w:szCs w:val="22"/>
          <w:lang w:eastAsia="en-US"/>
        </w:rPr>
        <w:t>с</w:t>
      </w:r>
      <w:r w:rsidRPr="0041756A">
        <w:rPr>
          <w:rFonts w:eastAsia="Calibri"/>
          <w:sz w:val="22"/>
          <w:szCs w:val="22"/>
          <w:lang w:eastAsia="en-US"/>
        </w:rPr>
        <w:t>пользуемым налоговыми органами в процессе отбора объектов для проведения выездных налог</w:t>
      </w:r>
      <w:r w:rsidRPr="0041756A">
        <w:rPr>
          <w:rFonts w:eastAsia="Calibri"/>
          <w:sz w:val="22"/>
          <w:szCs w:val="22"/>
          <w:lang w:eastAsia="en-US"/>
        </w:rPr>
        <w:t>о</w:t>
      </w:r>
      <w:r w:rsidRPr="0041756A">
        <w:rPr>
          <w:rFonts w:eastAsia="Calibri"/>
          <w:sz w:val="22"/>
          <w:szCs w:val="22"/>
          <w:lang w:eastAsia="en-US"/>
        </w:rPr>
        <w:t>вых проверок  (утв. приказом ФНС России от 30.05.2007 № ММ-3-06/333@</w:t>
      </w:r>
      <w:r w:rsidRPr="0041756A">
        <w:rPr>
          <w:sz w:val="22"/>
          <w:szCs w:val="22"/>
        </w:rPr>
        <w:t xml:space="preserve"> или заменяющий его документ).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Незамедлительно уведомить Общество о появлении в ходе исполнения (любого из) Дог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и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исходить из них при исполнении Договора.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В случае нарушения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 xml:space="preserve"> обязательств, установленных в п.п. 1, 2 настоящего Гарантийного письма,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>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до указанной даты расторжения.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 </w:t>
      </w:r>
      <w:r w:rsidRPr="0041756A">
        <w:rPr>
          <w:i/>
          <w:sz w:val="22"/>
          <w:szCs w:val="22"/>
        </w:rPr>
        <w:t xml:space="preserve">Поставщик </w:t>
      </w:r>
      <w:r w:rsidRPr="0041756A">
        <w:rPr>
          <w:sz w:val="22"/>
          <w:szCs w:val="22"/>
        </w:rPr>
        <w:t xml:space="preserve">принимает обязательство уплатить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штраф в ра</w:t>
      </w:r>
      <w:r w:rsidRPr="0041756A">
        <w:rPr>
          <w:sz w:val="22"/>
          <w:szCs w:val="22"/>
        </w:rPr>
        <w:t>з</w:t>
      </w:r>
      <w:r w:rsidRPr="0041756A">
        <w:rPr>
          <w:sz w:val="22"/>
          <w:szCs w:val="22"/>
        </w:rPr>
        <w:t>мере суммы денежных средств, перечисленной организации, отвечающей признакам недоброс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вестности, а также компенсировать убытки, причиненные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предъявить требование об уплате штрафа независимо от расторжения Договора  в соответствии с п. 4 насто</w:t>
      </w:r>
      <w:r w:rsidRPr="0041756A">
        <w:rPr>
          <w:sz w:val="22"/>
          <w:szCs w:val="22"/>
        </w:rPr>
        <w:t>я</w:t>
      </w:r>
      <w:r w:rsidRPr="0041756A">
        <w:rPr>
          <w:sz w:val="22"/>
          <w:szCs w:val="22"/>
        </w:rPr>
        <w:t>щего Гарантийного письма.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i/>
          <w:sz w:val="22"/>
          <w:szCs w:val="22"/>
        </w:rPr>
        <w:t xml:space="preserve">Покупатель </w:t>
      </w:r>
      <w:r w:rsidRPr="0041756A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41756A">
        <w:rPr>
          <w:i/>
          <w:sz w:val="22"/>
          <w:szCs w:val="22"/>
        </w:rPr>
        <w:t>Поста</w:t>
      </w:r>
      <w:r w:rsidRPr="0041756A">
        <w:rPr>
          <w:i/>
          <w:sz w:val="22"/>
          <w:szCs w:val="22"/>
        </w:rPr>
        <w:t>в</w:t>
      </w:r>
      <w:r w:rsidRPr="0041756A">
        <w:rPr>
          <w:i/>
          <w:sz w:val="22"/>
          <w:szCs w:val="22"/>
        </w:rPr>
        <w:t>щик,</w:t>
      </w:r>
      <w:r w:rsidRPr="0041756A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Обязательства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по настоящему Гарантийному письму вступают в силу с д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ты его подписании, действуют до полного исполнения Договора 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Настоящее Гарантийное письмо составлено в одном оригинальном экземпляре, перед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ваемым </w:t>
      </w:r>
      <w:r w:rsidRPr="0041756A">
        <w:rPr>
          <w:i/>
          <w:sz w:val="22"/>
          <w:szCs w:val="22"/>
        </w:rPr>
        <w:t>Покупателю</w:t>
      </w:r>
      <w:r w:rsidRPr="0041756A">
        <w:rPr>
          <w:sz w:val="22"/>
          <w:szCs w:val="22"/>
        </w:rPr>
        <w:t xml:space="preserve">. Копия такого экземпляра с отметкой 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в получении имеет ра</w:t>
      </w:r>
      <w:r w:rsidRPr="0041756A">
        <w:rPr>
          <w:sz w:val="22"/>
          <w:szCs w:val="22"/>
        </w:rPr>
        <w:t>в</w:t>
      </w:r>
      <w:r w:rsidRPr="0041756A">
        <w:rPr>
          <w:sz w:val="22"/>
          <w:szCs w:val="22"/>
        </w:rPr>
        <w:t xml:space="preserve">ную с оригиналом юридическую силу. </w:t>
      </w: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rPr>
          <w:b/>
          <w:sz w:val="22"/>
          <w:szCs w:val="22"/>
        </w:rPr>
      </w:pPr>
    </w:p>
    <w:p w:rsidR="00B44EEF" w:rsidRDefault="002C78E9" w:rsidP="00B44EEF">
      <w:pPr>
        <w:tabs>
          <w:tab w:val="left" w:pos="1725"/>
        </w:tabs>
        <w:rPr>
          <w:b/>
          <w:sz w:val="22"/>
          <w:szCs w:val="22"/>
        </w:rPr>
      </w:pPr>
      <w:r w:rsidRPr="0041756A">
        <w:rPr>
          <w:b/>
          <w:sz w:val="22"/>
          <w:szCs w:val="22"/>
        </w:rPr>
        <w:t xml:space="preserve">                 _____</w:t>
      </w:r>
      <w:r w:rsidR="00B44EEF">
        <w:rPr>
          <w:b/>
          <w:sz w:val="22"/>
          <w:szCs w:val="22"/>
        </w:rPr>
        <w:t xml:space="preserve">______________________________  </w:t>
      </w:r>
    </w:p>
    <w:p w:rsidR="00115438" w:rsidRPr="00115438" w:rsidRDefault="00C37DCA" w:rsidP="00B44EEF">
      <w:pPr>
        <w:tabs>
          <w:tab w:val="left" w:pos="1725"/>
        </w:tabs>
        <w:jc w:val="right"/>
        <w:rPr>
          <w:sz w:val="22"/>
          <w:szCs w:val="22"/>
        </w:rPr>
      </w:pPr>
      <w:r w:rsidRPr="00115438">
        <w:rPr>
          <w:sz w:val="22"/>
          <w:szCs w:val="22"/>
        </w:rPr>
        <w:lastRenderedPageBreak/>
        <w:t xml:space="preserve">Приложение № </w:t>
      </w:r>
      <w:r w:rsidR="004D6CEA" w:rsidRPr="00115438">
        <w:rPr>
          <w:sz w:val="22"/>
          <w:szCs w:val="22"/>
        </w:rPr>
        <w:t>3</w:t>
      </w:r>
    </w:p>
    <w:p w:rsidR="00C37DCA" w:rsidRDefault="00C37DCA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C37DCA" w:rsidRPr="00C37DCA" w:rsidRDefault="00C37DCA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C37DCA" w:rsidRPr="00C37DCA" w:rsidRDefault="00C37DCA" w:rsidP="00C37DCA">
      <w:pPr>
        <w:tabs>
          <w:tab w:val="left" w:pos="1725"/>
        </w:tabs>
        <w:jc w:val="center"/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АНТИКОРРУПЦИОННАЯ ОГОВОРКА</w:t>
      </w:r>
    </w:p>
    <w:p w:rsidR="00C37DCA" w:rsidRPr="00E72B23" w:rsidRDefault="00C37DCA" w:rsidP="00C37DCA">
      <w:pPr>
        <w:tabs>
          <w:tab w:val="left" w:pos="1725"/>
        </w:tabs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1.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 xml:space="preserve">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 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</w:t>
      </w:r>
      <w:r w:rsidRPr="00C37DCA">
        <w:rPr>
          <w:sz w:val="22"/>
          <w:szCs w:val="22"/>
        </w:rPr>
        <w:t>й</w:t>
      </w:r>
      <w:r w:rsidRPr="00C37DCA">
        <w:rPr>
          <w:sz w:val="22"/>
          <w:szCs w:val="22"/>
        </w:rPr>
        <w:t>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 xml:space="preserve">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 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E72B23">
        <w:rPr>
          <w:b/>
          <w:sz w:val="22"/>
          <w:szCs w:val="22"/>
        </w:rPr>
        <w:t>Статья 2</w:t>
      </w:r>
      <w:r w:rsidRPr="00C37DCA">
        <w:rPr>
          <w:sz w:val="22"/>
          <w:szCs w:val="22"/>
        </w:rPr>
        <w:t>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 xml:space="preserve"> В случае если представитель/представители  АО «ДРСК» в ходе исполнения настоящего Договора склоняют</w:t>
      </w:r>
      <w:r w:rsidR="00B44EEF">
        <w:rPr>
          <w:sz w:val="22"/>
          <w:szCs w:val="22"/>
        </w:rPr>
        <w:t xml:space="preserve"> </w:t>
      </w:r>
      <w:r w:rsidR="007367A2">
        <w:rPr>
          <w:sz w:val="22"/>
          <w:szCs w:val="22"/>
        </w:rPr>
        <w:t>___________________________</w:t>
      </w:r>
      <w:r w:rsidRPr="00C37DCA">
        <w:rPr>
          <w:sz w:val="22"/>
          <w:szCs w:val="22"/>
        </w:rPr>
        <w:t xml:space="preserve">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</w:t>
      </w:r>
      <w:r w:rsidR="00B44EEF">
        <w:rPr>
          <w:sz w:val="22"/>
          <w:szCs w:val="22"/>
        </w:rPr>
        <w:t>,</w:t>
      </w:r>
      <w:r w:rsidRPr="00C37DCA">
        <w:rPr>
          <w:sz w:val="22"/>
          <w:szCs w:val="22"/>
        </w:rPr>
        <w:t xml:space="preserve"> </w:t>
      </w:r>
      <w:r w:rsidR="00B44EEF">
        <w:rPr>
          <w:sz w:val="22"/>
          <w:szCs w:val="22"/>
        </w:rPr>
        <w:t xml:space="preserve"> </w:t>
      </w:r>
      <w:r w:rsidR="007367A2">
        <w:rPr>
          <w:sz w:val="22"/>
          <w:szCs w:val="22"/>
        </w:rPr>
        <w:t>____________________</w:t>
      </w:r>
      <w:r w:rsidRPr="00C37DCA">
        <w:rPr>
          <w:sz w:val="22"/>
          <w:szCs w:val="22"/>
        </w:rPr>
        <w:t xml:space="preserve"> обязан</w:t>
      </w:r>
      <w:r w:rsidR="00B44EEF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 направить об этом соответствующее обращение на «Линию доверия» посредством:</w:t>
      </w:r>
    </w:p>
    <w:p w:rsidR="00C37DCA" w:rsidRPr="00C37DCA" w:rsidRDefault="00C37DCA" w:rsidP="00C37DCA">
      <w:pPr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C37DCA">
        <w:rPr>
          <w:sz w:val="22"/>
          <w:szCs w:val="22"/>
        </w:rPr>
        <w:t>Специализированной формы обратной связи «Линия доверия» на сайте по адресу в Интернете: http://www.rao-esv.ru/fraud</w:t>
      </w:r>
    </w:p>
    <w:p w:rsidR="00C37DCA" w:rsidRPr="00C37DCA" w:rsidRDefault="00C37DCA" w:rsidP="00C37DCA">
      <w:pPr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C37DCA">
        <w:rPr>
          <w:sz w:val="22"/>
          <w:szCs w:val="22"/>
        </w:rPr>
        <w:t xml:space="preserve">Электронной почты на адрес: fraud@rao-esv.ru </w:t>
      </w:r>
    </w:p>
    <w:p w:rsidR="00C37DCA" w:rsidRPr="00C37DCA" w:rsidRDefault="00C37DCA" w:rsidP="00C37DCA">
      <w:pPr>
        <w:tabs>
          <w:tab w:val="left" w:pos="284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C37DCA">
        <w:rPr>
          <w:sz w:val="22"/>
          <w:szCs w:val="22"/>
        </w:rPr>
        <w:t>Обращения на телефонный автоответчик по номеру + 7 (495) 287-67-05 (круглосуточно).</w:t>
      </w:r>
    </w:p>
    <w:p w:rsidR="00C37DCA" w:rsidRPr="00E72B23" w:rsidRDefault="00C37DCA" w:rsidP="00C37DCA">
      <w:pPr>
        <w:tabs>
          <w:tab w:val="left" w:pos="1725"/>
        </w:tabs>
        <w:jc w:val="both"/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3.</w:t>
      </w:r>
    </w:p>
    <w:p w:rsidR="00B44EEF" w:rsidRDefault="00C37DCA" w:rsidP="00B44EEF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нарушения одной Стороной обязательств воздерживаться от запрещенных в Статье 1 насто</w:t>
      </w:r>
      <w:r w:rsidRPr="00C37DCA">
        <w:rPr>
          <w:sz w:val="22"/>
          <w:szCs w:val="22"/>
        </w:rPr>
        <w:t>я</w:t>
      </w:r>
      <w:r w:rsidRPr="00C37DCA">
        <w:rPr>
          <w:sz w:val="22"/>
          <w:szCs w:val="22"/>
        </w:rPr>
        <w:t>щего приложения к Договору действий и/или неполучения другой Стороной в установленный насто</w:t>
      </w:r>
      <w:r w:rsidRPr="00C37DCA">
        <w:rPr>
          <w:sz w:val="22"/>
          <w:szCs w:val="22"/>
        </w:rPr>
        <w:t>я</w:t>
      </w:r>
      <w:r w:rsidRPr="00C37DCA">
        <w:rPr>
          <w:sz w:val="22"/>
          <w:szCs w:val="22"/>
        </w:rPr>
        <w:t>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</w:t>
      </w:r>
      <w:r w:rsidR="00B44EEF">
        <w:rPr>
          <w:sz w:val="22"/>
          <w:szCs w:val="22"/>
        </w:rPr>
        <w:t xml:space="preserve"> результате такого расторжения.</w:t>
      </w:r>
    </w:p>
    <w:p w:rsidR="00B44EEF" w:rsidRDefault="00B44EEF" w:rsidP="00B44EEF">
      <w:pPr>
        <w:tabs>
          <w:tab w:val="left" w:pos="1725"/>
        </w:tabs>
        <w:ind w:left="-567"/>
        <w:jc w:val="both"/>
        <w:rPr>
          <w:sz w:val="22"/>
          <w:szCs w:val="22"/>
        </w:rPr>
      </w:pPr>
    </w:p>
    <w:p w:rsidR="00B01F7D" w:rsidRDefault="00B44EEF" w:rsidP="00B44EEF">
      <w:pPr>
        <w:tabs>
          <w:tab w:val="left" w:pos="1725"/>
        </w:tabs>
        <w:ind w:left="-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7367A2">
        <w:rPr>
          <w:b/>
          <w:sz w:val="22"/>
          <w:szCs w:val="22"/>
        </w:rPr>
        <w:t xml:space="preserve">                   </w:t>
      </w:r>
      <w:r w:rsidR="0037436C" w:rsidRPr="00B44EEF">
        <w:rPr>
          <w:b/>
          <w:sz w:val="22"/>
          <w:szCs w:val="22"/>
        </w:rPr>
        <w:t xml:space="preserve">                                                                            АО «ДРСК»</w:t>
      </w:r>
    </w:p>
    <w:p w:rsidR="00B44EEF" w:rsidRPr="00B44EEF" w:rsidRDefault="00B44EEF" w:rsidP="00B44EEF">
      <w:pPr>
        <w:tabs>
          <w:tab w:val="left" w:pos="1725"/>
        </w:tabs>
        <w:ind w:left="-567"/>
        <w:jc w:val="both"/>
        <w:rPr>
          <w:sz w:val="22"/>
          <w:szCs w:val="22"/>
        </w:rPr>
      </w:pPr>
    </w:p>
    <w:p w:rsidR="009A2F18" w:rsidRDefault="007367A2" w:rsidP="009A2F18">
      <w:pPr>
        <w:tabs>
          <w:tab w:val="left" w:pos="1725"/>
        </w:tabs>
        <w:ind w:left="-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</w:t>
      </w:r>
      <w:r w:rsidR="00B44EEF">
        <w:rPr>
          <w:b/>
          <w:sz w:val="22"/>
          <w:szCs w:val="22"/>
        </w:rPr>
        <w:t xml:space="preserve">                    </w:t>
      </w:r>
      <w:r>
        <w:rPr>
          <w:b/>
          <w:sz w:val="22"/>
          <w:szCs w:val="22"/>
        </w:rPr>
        <w:t xml:space="preserve">                              </w:t>
      </w:r>
      <w:r w:rsidR="00B44EEF">
        <w:rPr>
          <w:b/>
          <w:sz w:val="22"/>
          <w:szCs w:val="22"/>
        </w:rPr>
        <w:t xml:space="preserve">Зам. Генерального директора по </w:t>
      </w:r>
      <w:r w:rsidR="009A2F18">
        <w:rPr>
          <w:b/>
          <w:sz w:val="22"/>
          <w:szCs w:val="22"/>
        </w:rPr>
        <w:t xml:space="preserve"> </w:t>
      </w:r>
    </w:p>
    <w:p w:rsidR="0037436C" w:rsidRPr="00B44EEF" w:rsidRDefault="009A2F18" w:rsidP="009A2F18">
      <w:pPr>
        <w:tabs>
          <w:tab w:val="left" w:pos="1725"/>
        </w:tabs>
        <w:ind w:left="-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</w:t>
      </w:r>
      <w:r w:rsidR="00B44EEF">
        <w:rPr>
          <w:b/>
          <w:sz w:val="22"/>
          <w:szCs w:val="22"/>
        </w:rPr>
        <w:t>инвести</w:t>
      </w:r>
      <w:r>
        <w:rPr>
          <w:b/>
          <w:sz w:val="22"/>
          <w:szCs w:val="22"/>
        </w:rPr>
        <w:t>ц</w:t>
      </w:r>
      <w:r w:rsidR="00B44EEF">
        <w:rPr>
          <w:b/>
          <w:sz w:val="22"/>
          <w:szCs w:val="22"/>
        </w:rPr>
        <w:t xml:space="preserve">иям и управлению ресурсами        </w:t>
      </w:r>
    </w:p>
    <w:p w:rsidR="00B01F7D" w:rsidRDefault="00B01F7D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B44EEF" w:rsidRDefault="00B44EEF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B44EEF" w:rsidRPr="00B01F7D" w:rsidRDefault="00B44EEF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A3036D" w:rsidRDefault="00B44EEF" w:rsidP="00B01F7D">
      <w:pPr>
        <w:tabs>
          <w:tab w:val="left" w:pos="1725"/>
        </w:tabs>
        <w:ind w:left="-567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</w:t>
      </w:r>
      <w:r w:rsidR="007367A2">
        <w:rPr>
          <w:b/>
          <w:sz w:val="22"/>
          <w:szCs w:val="22"/>
        </w:rPr>
        <w:t xml:space="preserve">               </w:t>
      </w:r>
      <w:r w:rsidR="00C37DCA" w:rsidRPr="00C37DCA">
        <w:rPr>
          <w:b/>
          <w:sz w:val="22"/>
          <w:szCs w:val="22"/>
        </w:rPr>
        <w:tab/>
        <w:t xml:space="preserve">           </w:t>
      </w:r>
      <w:r w:rsidR="00B01F7D">
        <w:rPr>
          <w:b/>
          <w:sz w:val="22"/>
          <w:szCs w:val="22"/>
        </w:rPr>
        <w:t xml:space="preserve">                             </w:t>
      </w:r>
      <w:r>
        <w:rPr>
          <w:b/>
          <w:sz w:val="22"/>
          <w:szCs w:val="22"/>
        </w:rPr>
        <w:t xml:space="preserve">          ____________________В.А. Юхимук</w:t>
      </w:r>
      <w:r w:rsidR="00C37DCA" w:rsidRPr="00C37DCA">
        <w:rPr>
          <w:b/>
          <w:sz w:val="22"/>
          <w:szCs w:val="22"/>
        </w:rPr>
        <w:t xml:space="preserve">          </w:t>
      </w:r>
    </w:p>
    <w:p w:rsidR="00A3036D" w:rsidRPr="00A3036D" w:rsidRDefault="00C37DCA" w:rsidP="00A3036D">
      <w:pPr>
        <w:tabs>
          <w:tab w:val="left" w:pos="1725"/>
        </w:tabs>
        <w:jc w:val="right"/>
        <w:rPr>
          <w:sz w:val="22"/>
          <w:szCs w:val="22"/>
        </w:rPr>
      </w:pPr>
      <w:r w:rsidRPr="00C37DCA">
        <w:rPr>
          <w:b/>
          <w:sz w:val="22"/>
          <w:szCs w:val="22"/>
        </w:rPr>
        <w:lastRenderedPageBreak/>
        <w:t xml:space="preserve">         </w:t>
      </w:r>
      <w:r w:rsidR="00A3036D" w:rsidRPr="00A3036D">
        <w:rPr>
          <w:sz w:val="22"/>
          <w:szCs w:val="22"/>
        </w:rPr>
        <w:t xml:space="preserve">Приложение № </w:t>
      </w:r>
      <w:r w:rsidR="00A3036D">
        <w:rPr>
          <w:sz w:val="22"/>
          <w:szCs w:val="22"/>
        </w:rPr>
        <w:t>4</w:t>
      </w:r>
      <w:r w:rsidR="00A3036D" w:rsidRPr="00A3036D">
        <w:rPr>
          <w:sz w:val="22"/>
          <w:szCs w:val="22"/>
        </w:rPr>
        <w:t xml:space="preserve"> </w:t>
      </w:r>
    </w:p>
    <w:p w:rsidR="00A3036D" w:rsidRPr="00A3036D" w:rsidRDefault="00A3036D" w:rsidP="00A3036D">
      <w:pPr>
        <w:ind w:firstLine="708"/>
        <w:jc w:val="center"/>
        <w:rPr>
          <w:sz w:val="22"/>
          <w:szCs w:val="22"/>
        </w:rPr>
      </w:pPr>
    </w:p>
    <w:p w:rsidR="00A3036D" w:rsidRPr="00A3036D" w:rsidRDefault="00A3036D" w:rsidP="00A3036D">
      <w:pPr>
        <w:ind w:firstLine="708"/>
        <w:jc w:val="center"/>
        <w:rPr>
          <w:sz w:val="22"/>
          <w:szCs w:val="22"/>
        </w:rPr>
      </w:pPr>
      <w:r w:rsidRPr="00A3036D">
        <w:rPr>
          <w:sz w:val="22"/>
          <w:szCs w:val="22"/>
        </w:rPr>
        <w:t xml:space="preserve">ТРЕБОВАНИЯ К БАНКУ-ГАРАНТУ </w:t>
      </w:r>
    </w:p>
    <w:p w:rsidR="00A3036D" w:rsidRPr="00A3036D" w:rsidRDefault="00A3036D" w:rsidP="00A3036D">
      <w:pPr>
        <w:jc w:val="both"/>
        <w:rPr>
          <w:sz w:val="22"/>
          <w:szCs w:val="22"/>
        </w:rPr>
      </w:pPr>
      <w:r w:rsidRPr="00A3036D">
        <w:rPr>
          <w:sz w:val="22"/>
          <w:szCs w:val="22"/>
        </w:rPr>
        <w:tab/>
      </w:r>
    </w:p>
    <w:p w:rsidR="00A3036D" w:rsidRPr="00A3036D" w:rsidRDefault="00A3036D" w:rsidP="00A3036D">
      <w:pPr>
        <w:jc w:val="both"/>
        <w:rPr>
          <w:sz w:val="22"/>
          <w:szCs w:val="22"/>
        </w:rPr>
      </w:pPr>
      <w:r w:rsidRPr="00A3036D">
        <w:rPr>
          <w:sz w:val="22"/>
          <w:szCs w:val="22"/>
        </w:rPr>
        <w:t xml:space="preserve">        Банк, выдавший гарантию, должен соответствовать следующим критериям:</w:t>
      </w:r>
    </w:p>
    <w:p w:rsidR="00A3036D" w:rsidRPr="00A3036D" w:rsidRDefault="00A3036D" w:rsidP="00A3036D">
      <w:pPr>
        <w:jc w:val="both"/>
        <w:rPr>
          <w:sz w:val="22"/>
          <w:szCs w:val="22"/>
        </w:rPr>
      </w:pPr>
      <w:r w:rsidRPr="00A3036D">
        <w:rPr>
          <w:sz w:val="22"/>
          <w:szCs w:val="22"/>
        </w:rPr>
        <w:t xml:space="preserve">        - входить в Перечень Банков-Гарантов, утвержденный Советом директоров Общества.</w:t>
      </w:r>
    </w:p>
    <w:p w:rsidR="00A3036D" w:rsidRPr="00A3036D" w:rsidRDefault="00A3036D" w:rsidP="00A3036D">
      <w:pPr>
        <w:jc w:val="both"/>
        <w:rPr>
          <w:sz w:val="22"/>
          <w:szCs w:val="22"/>
        </w:rPr>
      </w:pPr>
    </w:p>
    <w:p w:rsidR="00A3036D" w:rsidRPr="00A3036D" w:rsidRDefault="00A3036D" w:rsidP="00A3036D">
      <w:pPr>
        <w:tabs>
          <w:tab w:val="num" w:pos="540"/>
        </w:tabs>
        <w:spacing w:after="120"/>
        <w:jc w:val="center"/>
        <w:rPr>
          <w:sz w:val="22"/>
          <w:szCs w:val="22"/>
        </w:rPr>
      </w:pPr>
      <w:r w:rsidRPr="00A3036D">
        <w:rPr>
          <w:sz w:val="22"/>
          <w:szCs w:val="22"/>
        </w:rPr>
        <w:t>УСЛОВИЯ БАНКОВСКОЙ ГАРАНТИИ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sz w:val="22"/>
          <w:szCs w:val="22"/>
        </w:rPr>
        <w:t>Условия банковской гарантии возврата предварительной оплаты (аванса)/надлежащего и</w:t>
      </w:r>
      <w:r w:rsidRPr="00A3036D">
        <w:rPr>
          <w:sz w:val="22"/>
          <w:szCs w:val="22"/>
        </w:rPr>
        <w:t>с</w:t>
      </w:r>
      <w:r w:rsidRPr="00A3036D">
        <w:rPr>
          <w:sz w:val="22"/>
          <w:szCs w:val="22"/>
        </w:rPr>
        <w:t>полнения обязательств по Договору</w:t>
      </w:r>
    </w:p>
    <w:p w:rsidR="00A3036D" w:rsidRPr="00A3036D" w:rsidRDefault="00A3036D" w:rsidP="00A3036D">
      <w:pPr>
        <w:tabs>
          <w:tab w:val="num" w:pos="540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proofErr w:type="gramStart"/>
      <w:r w:rsidRPr="00A3036D">
        <w:rPr>
          <w:bCs/>
          <w:sz w:val="22"/>
          <w:szCs w:val="22"/>
        </w:rPr>
        <w:t>Под банковской гарантией понимается гарантия согласованного Контрагентом Банка из П</w:t>
      </w:r>
      <w:r w:rsidRPr="00A3036D">
        <w:rPr>
          <w:bCs/>
          <w:sz w:val="22"/>
          <w:szCs w:val="22"/>
        </w:rPr>
        <w:t>е</w:t>
      </w:r>
      <w:r w:rsidRPr="00A3036D">
        <w:rPr>
          <w:bCs/>
          <w:sz w:val="22"/>
          <w:szCs w:val="22"/>
        </w:rPr>
        <w:t xml:space="preserve">речня </w:t>
      </w:r>
      <w:r w:rsidRPr="00A3036D">
        <w:rPr>
          <w:sz w:val="22"/>
          <w:szCs w:val="22"/>
        </w:rPr>
        <w:t>Банков-Гарантов, утвержденных Советом Директоров АО «ДРСК»</w:t>
      </w:r>
      <w:r w:rsidRPr="00A3036D">
        <w:rPr>
          <w:bCs/>
          <w:sz w:val="22"/>
          <w:szCs w:val="22"/>
        </w:rPr>
        <w:t>, которая будет регулир</w:t>
      </w:r>
      <w:r w:rsidRPr="00A3036D">
        <w:rPr>
          <w:bCs/>
          <w:sz w:val="22"/>
          <w:szCs w:val="22"/>
        </w:rPr>
        <w:t>о</w:t>
      </w:r>
      <w:r w:rsidRPr="00A3036D">
        <w:rPr>
          <w:bCs/>
          <w:sz w:val="22"/>
          <w:szCs w:val="22"/>
        </w:rPr>
        <w:t xml:space="preserve">ваться унифицированными правилами Международной торговой палаты – публикация МТП № 758 (ICC </w:t>
      </w:r>
      <w:proofErr w:type="spellStart"/>
      <w:r w:rsidRPr="00A3036D">
        <w:rPr>
          <w:bCs/>
          <w:sz w:val="22"/>
          <w:szCs w:val="22"/>
        </w:rPr>
        <w:t>Uniform</w:t>
      </w:r>
      <w:proofErr w:type="spellEnd"/>
      <w:r w:rsidRPr="00A3036D">
        <w:rPr>
          <w:bCs/>
          <w:sz w:val="22"/>
          <w:szCs w:val="22"/>
        </w:rPr>
        <w:t xml:space="preserve"> </w:t>
      </w:r>
      <w:proofErr w:type="spellStart"/>
      <w:r w:rsidRPr="00A3036D">
        <w:rPr>
          <w:bCs/>
          <w:sz w:val="22"/>
          <w:szCs w:val="22"/>
        </w:rPr>
        <w:t>Rules</w:t>
      </w:r>
      <w:proofErr w:type="spellEnd"/>
      <w:r w:rsidRPr="00A3036D">
        <w:rPr>
          <w:bCs/>
          <w:sz w:val="22"/>
          <w:szCs w:val="22"/>
        </w:rPr>
        <w:t xml:space="preserve"> </w:t>
      </w:r>
      <w:proofErr w:type="spellStart"/>
      <w:r w:rsidRPr="00A3036D">
        <w:rPr>
          <w:bCs/>
          <w:sz w:val="22"/>
          <w:szCs w:val="22"/>
        </w:rPr>
        <w:t>Demand</w:t>
      </w:r>
      <w:proofErr w:type="spellEnd"/>
      <w:r w:rsidRPr="00A3036D">
        <w:rPr>
          <w:bCs/>
          <w:sz w:val="22"/>
          <w:szCs w:val="22"/>
        </w:rPr>
        <w:t xml:space="preserve"> </w:t>
      </w:r>
      <w:proofErr w:type="spellStart"/>
      <w:r w:rsidRPr="00A3036D">
        <w:rPr>
          <w:bCs/>
          <w:sz w:val="22"/>
          <w:szCs w:val="22"/>
        </w:rPr>
        <w:t>Guarantees</w:t>
      </w:r>
      <w:proofErr w:type="spellEnd"/>
      <w:r w:rsidRPr="00A3036D">
        <w:rPr>
          <w:bCs/>
          <w:sz w:val="22"/>
          <w:szCs w:val="22"/>
        </w:rPr>
        <w:t xml:space="preserve"> – ICC </w:t>
      </w:r>
      <w:proofErr w:type="spellStart"/>
      <w:r w:rsidRPr="00A3036D">
        <w:rPr>
          <w:bCs/>
          <w:sz w:val="22"/>
          <w:szCs w:val="22"/>
        </w:rPr>
        <w:t>Publication</w:t>
      </w:r>
      <w:proofErr w:type="spellEnd"/>
      <w:r w:rsidRPr="00A3036D">
        <w:rPr>
          <w:bCs/>
          <w:sz w:val="22"/>
          <w:szCs w:val="22"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</w:t>
      </w:r>
      <w:r w:rsidRPr="00A3036D">
        <w:rPr>
          <w:bCs/>
          <w:sz w:val="22"/>
          <w:szCs w:val="22"/>
        </w:rPr>
        <w:t>е</w:t>
      </w:r>
      <w:r w:rsidRPr="00A3036D">
        <w:rPr>
          <w:bCs/>
          <w:sz w:val="22"/>
          <w:szCs w:val="22"/>
        </w:rPr>
        <w:t>дующим основным условиям</w:t>
      </w:r>
      <w:r w:rsidRPr="00A3036D">
        <w:rPr>
          <w:color w:val="000000"/>
          <w:sz w:val="22"/>
          <w:szCs w:val="22"/>
        </w:rPr>
        <w:t>:</w:t>
      </w:r>
      <w:proofErr w:type="gramEnd"/>
    </w:p>
    <w:p w:rsidR="00A3036D" w:rsidRPr="00A3036D" w:rsidRDefault="00A3036D" w:rsidP="00A3036D">
      <w:pPr>
        <w:numPr>
          <w:ilvl w:val="0"/>
          <w:numId w:val="33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банковская гарантия должна быть безотзывной и безусловной (гарантия по первому требованию);</w:t>
      </w:r>
    </w:p>
    <w:p w:rsidR="00A3036D" w:rsidRPr="00A3036D" w:rsidRDefault="00A3036D" w:rsidP="00A3036D">
      <w:pPr>
        <w:numPr>
          <w:ilvl w:val="0"/>
          <w:numId w:val="33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бенефициаром по банковской гарантии должно выступать Общество, принципалом – Контрагент;</w:t>
      </w:r>
    </w:p>
    <w:p w:rsidR="00A3036D" w:rsidRPr="00A3036D" w:rsidRDefault="00A3036D" w:rsidP="00A3036D">
      <w:pPr>
        <w:numPr>
          <w:ilvl w:val="0"/>
          <w:numId w:val="33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сумма банковской гарантии должна быть выражена в валюте расчетов по Договору;</w:t>
      </w:r>
    </w:p>
    <w:p w:rsidR="00A3036D" w:rsidRPr="00A3036D" w:rsidRDefault="00A3036D" w:rsidP="00A3036D">
      <w:pPr>
        <w:numPr>
          <w:ilvl w:val="0"/>
          <w:numId w:val="33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сумма банковской гарантии возврата авансового платежа должна составлять не м</w:t>
      </w:r>
      <w:r w:rsidRPr="00A3036D">
        <w:rPr>
          <w:color w:val="000000"/>
          <w:sz w:val="22"/>
          <w:szCs w:val="22"/>
        </w:rPr>
        <w:t>е</w:t>
      </w:r>
      <w:r w:rsidRPr="00A3036D">
        <w:rPr>
          <w:color w:val="000000"/>
          <w:sz w:val="22"/>
          <w:szCs w:val="22"/>
        </w:rPr>
        <w:t>нее 100 (ста) % от суммы уплачиваемого по Договору аванса (в совокупной сумме с уч</w:t>
      </w:r>
      <w:r w:rsidRPr="00A3036D">
        <w:rPr>
          <w:color w:val="000000"/>
          <w:sz w:val="22"/>
          <w:szCs w:val="22"/>
        </w:rPr>
        <w:t>е</w:t>
      </w:r>
      <w:r w:rsidRPr="00A3036D">
        <w:rPr>
          <w:color w:val="000000"/>
          <w:sz w:val="22"/>
          <w:szCs w:val="22"/>
        </w:rPr>
        <w:t>том ранее выплаченных и неотработанных авансовых платежей,</w:t>
      </w:r>
      <w:r w:rsidRPr="00A3036D">
        <w:rPr>
          <w:sz w:val="22"/>
          <w:szCs w:val="22"/>
        </w:rPr>
        <w:t xml:space="preserve"> превышающих 5 000 000 (пять миллионов) рублей (без учета НДС)</w:t>
      </w:r>
      <w:r w:rsidRPr="00A3036D">
        <w:rPr>
          <w:color w:val="000000"/>
          <w:sz w:val="22"/>
          <w:szCs w:val="22"/>
        </w:rPr>
        <w:t>);</w:t>
      </w:r>
    </w:p>
    <w:p w:rsidR="00A3036D" w:rsidRPr="00A3036D" w:rsidRDefault="00A3036D" w:rsidP="00A3036D">
      <w:pPr>
        <w:numPr>
          <w:ilvl w:val="0"/>
          <w:numId w:val="33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сумма банковской гарантии надлежащего исполнения обязательств по Договору должна составлять не менее:</w:t>
      </w:r>
    </w:p>
    <w:p w:rsidR="00A3036D" w:rsidRPr="00A3036D" w:rsidRDefault="00A3036D" w:rsidP="00A3036D">
      <w:pPr>
        <w:numPr>
          <w:ilvl w:val="0"/>
          <w:numId w:val="34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10 (десяти) процентов от цены Договора / объекта;</w:t>
      </w:r>
    </w:p>
    <w:p w:rsidR="00A3036D" w:rsidRPr="00A3036D" w:rsidRDefault="00A3036D" w:rsidP="00A3036D">
      <w:pPr>
        <w:numPr>
          <w:ilvl w:val="0"/>
          <w:numId w:val="34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для Договоров с СМП по результатам закупочных процедур только среди СМП - не менее 5 (пяти) процентов от цены Договора / объекта (если Договором не предусмотрена выплата аванса) или  в размере аванса (если Договором предусмотрена выплата аванса);</w:t>
      </w:r>
    </w:p>
    <w:p w:rsidR="00A3036D" w:rsidRPr="00A3036D" w:rsidRDefault="00A3036D" w:rsidP="00A3036D">
      <w:pPr>
        <w:numPr>
          <w:ilvl w:val="0"/>
          <w:numId w:val="33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срок действия банковской гарантии должен заканчиваться не ранее 70 (семидесяти) календарных дней после наступления даты, в которую заканчивается срок исполнения об</w:t>
      </w:r>
      <w:r w:rsidRPr="00A3036D">
        <w:rPr>
          <w:color w:val="000000"/>
          <w:sz w:val="22"/>
          <w:szCs w:val="22"/>
        </w:rPr>
        <w:t>я</w:t>
      </w:r>
      <w:r w:rsidRPr="00A3036D">
        <w:rPr>
          <w:color w:val="000000"/>
          <w:sz w:val="22"/>
          <w:szCs w:val="22"/>
        </w:rPr>
        <w:t>зательств по Договору / (соответствующему этапу), предусмотренной Договором</w:t>
      </w:r>
      <w:r w:rsidRPr="00A3036D">
        <w:rPr>
          <w:color w:val="000000"/>
          <w:sz w:val="22"/>
          <w:szCs w:val="22"/>
          <w:vertAlign w:val="superscript"/>
        </w:rPr>
        <w:footnoteReference w:id="1"/>
      </w:r>
      <w:r w:rsidRPr="00A3036D">
        <w:rPr>
          <w:color w:val="000000"/>
          <w:sz w:val="22"/>
          <w:szCs w:val="22"/>
        </w:rPr>
        <w:t xml:space="preserve">, или не ранее                  70 (семидесяти) календарных дней </w:t>
      </w:r>
      <w:proofErr w:type="gramStart"/>
      <w:r w:rsidRPr="00A3036D">
        <w:rPr>
          <w:color w:val="000000"/>
          <w:sz w:val="22"/>
          <w:szCs w:val="22"/>
        </w:rPr>
        <w:t>с даты окончания</w:t>
      </w:r>
      <w:proofErr w:type="gramEnd"/>
      <w:r w:rsidRPr="00A3036D">
        <w:rPr>
          <w:color w:val="000000"/>
          <w:sz w:val="22"/>
          <w:szCs w:val="22"/>
        </w:rPr>
        <w:t xml:space="preserve"> гарантийного срока                  на объект</w:t>
      </w:r>
      <w:r w:rsidRPr="00A3036D">
        <w:rPr>
          <w:color w:val="000000"/>
          <w:sz w:val="22"/>
          <w:szCs w:val="22"/>
          <w:vertAlign w:val="superscript"/>
        </w:rPr>
        <w:footnoteReference w:id="2"/>
      </w:r>
      <w:r w:rsidRPr="00A3036D">
        <w:rPr>
          <w:color w:val="000000"/>
          <w:sz w:val="22"/>
          <w:szCs w:val="22"/>
        </w:rPr>
        <w:t>.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bCs/>
          <w:sz w:val="22"/>
          <w:szCs w:val="22"/>
        </w:rPr>
        <w:t xml:space="preserve">В банковской гарантии должно быть предусмотрено, что </w:t>
      </w:r>
      <w:r w:rsidRPr="00A3036D">
        <w:rPr>
          <w:bCs/>
          <w:sz w:val="22"/>
          <w:szCs w:val="22"/>
        </w:rPr>
        <w:br/>
        <w:t xml:space="preserve">для истребования суммы обеспечения Общество направляет Банку-Гаранту только письменное требование о предъявлении суммы обеспечения, </w:t>
      </w:r>
      <w:r w:rsidRPr="00A3036D">
        <w:rPr>
          <w:bCs/>
          <w:sz w:val="22"/>
          <w:szCs w:val="22"/>
        </w:rPr>
        <w:br/>
      </w:r>
      <w:r w:rsidRPr="00A3036D">
        <w:rPr>
          <w:bCs/>
          <w:sz w:val="22"/>
          <w:szCs w:val="22"/>
        </w:rPr>
        <w:lastRenderedPageBreak/>
        <w:t>как полностью, так и частично, к оплате, с указанием на существо допущенных Контрагентом нарушений, в том числе в случаях</w:t>
      </w:r>
      <w:r w:rsidRPr="00A3036D">
        <w:rPr>
          <w:sz w:val="22"/>
          <w:szCs w:val="22"/>
        </w:rPr>
        <w:t>:</w:t>
      </w:r>
    </w:p>
    <w:p w:rsidR="00A3036D" w:rsidRPr="00A3036D" w:rsidRDefault="00A3036D" w:rsidP="00A3036D">
      <w:pPr>
        <w:numPr>
          <w:ilvl w:val="0"/>
          <w:numId w:val="32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отказа Контрагента от исполнения обязательств, в том числе односторонн</w:t>
      </w:r>
      <w:r w:rsidRPr="00A3036D">
        <w:rPr>
          <w:color w:val="000000"/>
          <w:sz w:val="22"/>
          <w:szCs w:val="22"/>
        </w:rPr>
        <w:t>е</w:t>
      </w:r>
      <w:r w:rsidRPr="00A3036D">
        <w:rPr>
          <w:color w:val="000000"/>
          <w:sz w:val="22"/>
          <w:szCs w:val="22"/>
        </w:rPr>
        <w:t>го расторжения Договора;</w:t>
      </w:r>
    </w:p>
    <w:p w:rsidR="00A3036D" w:rsidRPr="00A3036D" w:rsidRDefault="00A3036D" w:rsidP="00A3036D">
      <w:pPr>
        <w:numPr>
          <w:ilvl w:val="0"/>
          <w:numId w:val="32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 xml:space="preserve">в случае отказа Контрагента от возврата неотработанного аванса в сроки и порядке, установленные Договором; </w:t>
      </w:r>
    </w:p>
    <w:p w:rsidR="00A3036D" w:rsidRPr="00A3036D" w:rsidRDefault="00A3036D" w:rsidP="00A3036D">
      <w:pPr>
        <w:numPr>
          <w:ilvl w:val="0"/>
          <w:numId w:val="32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нарушения Контрагентом графика поставки (выполнения работ, оказания услуг) более чем на 60 (шестьдесят) календарных дней;</w:t>
      </w:r>
    </w:p>
    <w:p w:rsidR="00A3036D" w:rsidRPr="00A3036D" w:rsidRDefault="00A3036D" w:rsidP="00A3036D">
      <w:pPr>
        <w:numPr>
          <w:ilvl w:val="0"/>
          <w:numId w:val="32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 xml:space="preserve"> утраты Контрагентом специального разрешения, позволяющего надлеж</w:t>
      </w:r>
      <w:r w:rsidRPr="00A3036D">
        <w:rPr>
          <w:color w:val="000000"/>
          <w:sz w:val="22"/>
          <w:szCs w:val="22"/>
        </w:rPr>
        <w:t>а</w:t>
      </w:r>
      <w:r w:rsidRPr="00A3036D">
        <w:rPr>
          <w:color w:val="000000"/>
          <w:sz w:val="22"/>
          <w:szCs w:val="22"/>
        </w:rPr>
        <w:t>щим образом выполнить обязательства по Договору (в том числе приостановление, аннулирование допуска, разрешения (лицензии));</w:t>
      </w:r>
    </w:p>
    <w:p w:rsidR="00A3036D" w:rsidRPr="00A3036D" w:rsidRDefault="00A3036D" w:rsidP="00A3036D">
      <w:pPr>
        <w:numPr>
          <w:ilvl w:val="0"/>
          <w:numId w:val="32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 xml:space="preserve"> введения в отношении Контрагента наблюдения или любой иной стадии процедуры банкротства;</w:t>
      </w:r>
    </w:p>
    <w:p w:rsidR="00A3036D" w:rsidRPr="00A3036D" w:rsidRDefault="00A3036D" w:rsidP="00A3036D">
      <w:pPr>
        <w:numPr>
          <w:ilvl w:val="0"/>
          <w:numId w:val="32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 xml:space="preserve">выявления фактов предъявления Контрагентом Обществу ложной </w:t>
      </w:r>
      <w:r w:rsidRPr="00A3036D">
        <w:rPr>
          <w:color w:val="000000"/>
          <w:sz w:val="22"/>
          <w:szCs w:val="22"/>
        </w:rPr>
        <w:br/>
        <w:t>или недостоверной информации на этапе проведения отбора, заключения и/или и</w:t>
      </w:r>
      <w:r w:rsidRPr="00A3036D">
        <w:rPr>
          <w:color w:val="000000"/>
          <w:sz w:val="22"/>
          <w:szCs w:val="22"/>
        </w:rPr>
        <w:t>с</w:t>
      </w:r>
      <w:r w:rsidRPr="00A3036D">
        <w:rPr>
          <w:color w:val="000000"/>
          <w:sz w:val="22"/>
          <w:szCs w:val="22"/>
        </w:rPr>
        <w:t>полнения Договора;</w:t>
      </w:r>
    </w:p>
    <w:p w:rsidR="00A3036D" w:rsidRPr="00A3036D" w:rsidRDefault="00A3036D" w:rsidP="00A3036D">
      <w:pPr>
        <w:numPr>
          <w:ilvl w:val="0"/>
          <w:numId w:val="32"/>
        </w:numPr>
        <w:tabs>
          <w:tab w:val="left" w:pos="1134"/>
        </w:tabs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color w:val="000000"/>
          <w:sz w:val="22"/>
          <w:szCs w:val="22"/>
        </w:rPr>
        <w:t>признания сделки недействительной по причинам отсутствия необходимых</w:t>
      </w:r>
      <w:r w:rsidRPr="00A3036D">
        <w:rPr>
          <w:sz w:val="22"/>
          <w:szCs w:val="22"/>
        </w:rPr>
        <w:t xml:space="preserve"> корпоративных одобрений у Контрагента;</w:t>
      </w:r>
    </w:p>
    <w:p w:rsidR="00A3036D" w:rsidRPr="00A3036D" w:rsidRDefault="00A3036D" w:rsidP="00A3036D">
      <w:pPr>
        <w:numPr>
          <w:ilvl w:val="0"/>
          <w:numId w:val="32"/>
        </w:numPr>
        <w:tabs>
          <w:tab w:val="left" w:pos="1134"/>
        </w:tabs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sz w:val="22"/>
          <w:szCs w:val="22"/>
        </w:rPr>
        <w:t xml:space="preserve">не предоставления Контрагентом в срок не </w:t>
      </w:r>
      <w:proofErr w:type="gramStart"/>
      <w:r w:rsidRPr="00A3036D">
        <w:rPr>
          <w:sz w:val="22"/>
          <w:szCs w:val="22"/>
        </w:rPr>
        <w:t>позднее</w:t>
      </w:r>
      <w:proofErr w:type="gramEnd"/>
      <w:r w:rsidRPr="00A3036D">
        <w:rPr>
          <w:sz w:val="22"/>
          <w:szCs w:val="22"/>
        </w:rPr>
        <w:t xml:space="preserve"> чем за                          30 (тридцать)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продлен.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Вместе с требованием о предъявлении суммы обеспечения к оплате Общество направляет Банку-Гаранту копию</w:t>
      </w:r>
      <w:r w:rsidRPr="00A3036D">
        <w:rPr>
          <w:color w:val="000000"/>
          <w:sz w:val="22"/>
          <w:szCs w:val="22"/>
          <w:vertAlign w:val="superscript"/>
        </w:rPr>
        <w:footnoteReference w:id="3"/>
      </w:r>
      <w:r w:rsidRPr="00A3036D">
        <w:rPr>
          <w:color w:val="000000"/>
          <w:sz w:val="22"/>
          <w:szCs w:val="22"/>
        </w:rPr>
        <w:t xml:space="preserve"> банковской гарантии.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bCs/>
          <w:sz w:val="22"/>
          <w:szCs w:val="22"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Общества, заверенного банком, по</w:t>
      </w:r>
      <w:r w:rsidRPr="00A3036D">
        <w:rPr>
          <w:bCs/>
          <w:sz w:val="22"/>
          <w:szCs w:val="22"/>
        </w:rPr>
        <w:t>д</w:t>
      </w:r>
      <w:r w:rsidRPr="00A3036D">
        <w:rPr>
          <w:bCs/>
          <w:sz w:val="22"/>
          <w:szCs w:val="22"/>
        </w:rPr>
        <w:t>тверждающего факт осуществления авансового платежа.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sz w:val="22"/>
          <w:szCs w:val="22"/>
        </w:rPr>
        <w:t xml:space="preserve">Платеж по банковской гарантии должен быть совершен в течение </w:t>
      </w:r>
      <w:r w:rsidRPr="00A3036D">
        <w:rPr>
          <w:sz w:val="22"/>
          <w:szCs w:val="22"/>
        </w:rPr>
        <w:br/>
        <w:t>10 (десяти) рабочих дней после обращения бенефициара (Общества).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sz w:val="22"/>
          <w:szCs w:val="22"/>
        </w:rPr>
        <w:t xml:space="preserve">В банковской гарантии не должно быть требований, противоречащих </w:t>
      </w:r>
      <w:proofErr w:type="gramStart"/>
      <w:r w:rsidRPr="00A3036D">
        <w:rPr>
          <w:sz w:val="22"/>
          <w:szCs w:val="22"/>
        </w:rPr>
        <w:t>изложенному</w:t>
      </w:r>
      <w:proofErr w:type="gramEnd"/>
      <w:r w:rsidRPr="00A3036D">
        <w:rPr>
          <w:sz w:val="22"/>
          <w:szCs w:val="22"/>
        </w:rPr>
        <w:t xml:space="preserve"> или дел</w:t>
      </w:r>
      <w:r w:rsidRPr="00A3036D">
        <w:rPr>
          <w:sz w:val="22"/>
          <w:szCs w:val="22"/>
        </w:rPr>
        <w:t>а</w:t>
      </w:r>
      <w:r w:rsidRPr="00A3036D">
        <w:rPr>
          <w:sz w:val="22"/>
          <w:szCs w:val="22"/>
        </w:rPr>
        <w:t>ющих изложенное неисполнимым.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sz w:val="22"/>
          <w:szCs w:val="22"/>
        </w:rPr>
        <w:t>Сумма гарантии по согласованию с Бенефициаром может быть уменьшена пропорционально сумме выполненных Контрагентом обязательств по Договору (соответствующему этапу) при условии подтверждения их выполнения.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sz w:val="22"/>
          <w:szCs w:val="22"/>
        </w:rPr>
        <w:lastRenderedPageBreak/>
        <w:t xml:space="preserve">В случае увеличения цены Договора или пролонгации срока </w:t>
      </w:r>
      <w:r w:rsidRPr="00A3036D">
        <w:rPr>
          <w:sz w:val="22"/>
          <w:szCs w:val="22"/>
        </w:rPr>
        <w:br/>
        <w:t>его действия банковская гарантия должна быть заменена или в нее должны быть внесены измен</w:t>
      </w:r>
      <w:r w:rsidRPr="00A3036D">
        <w:rPr>
          <w:sz w:val="22"/>
          <w:szCs w:val="22"/>
        </w:rPr>
        <w:t>е</w:t>
      </w:r>
      <w:r w:rsidRPr="00A3036D">
        <w:rPr>
          <w:sz w:val="22"/>
          <w:szCs w:val="22"/>
        </w:rPr>
        <w:t>ния, оформленные отдельным документом.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sz w:val="22"/>
          <w:szCs w:val="22"/>
        </w:rPr>
        <w:t>Внесение изменений и дополнений в Договор в период срока действия банковской гарантии не освобождает Банк-Гарант от обязательств перед бенефициаром по банковской гарантии.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bCs/>
          <w:sz w:val="22"/>
          <w:szCs w:val="22"/>
        </w:rPr>
      </w:pPr>
      <w:r w:rsidRPr="00A3036D">
        <w:rPr>
          <w:bCs/>
          <w:sz w:val="22"/>
          <w:szCs w:val="22"/>
        </w:rPr>
        <w:t>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</w:t>
      </w:r>
      <w:r w:rsidRPr="00A3036D">
        <w:rPr>
          <w:bCs/>
          <w:sz w:val="22"/>
          <w:szCs w:val="22"/>
        </w:rPr>
        <w:t>р</w:t>
      </w:r>
      <w:r w:rsidRPr="00A3036D">
        <w:rPr>
          <w:bCs/>
          <w:sz w:val="22"/>
          <w:szCs w:val="22"/>
        </w:rPr>
        <w:t>битражный суд Амурской области.</w:t>
      </w:r>
    </w:p>
    <w:p w:rsidR="007E7C84" w:rsidRPr="001059BF" w:rsidRDefault="007E7C84" w:rsidP="007E7C84">
      <w:pPr>
        <w:jc w:val="center"/>
        <w:rPr>
          <w:sz w:val="22"/>
          <w:szCs w:val="22"/>
        </w:rPr>
      </w:pPr>
      <w:r w:rsidRPr="00E3084B">
        <w:rPr>
          <w:b/>
          <w:sz w:val="22"/>
          <w:szCs w:val="22"/>
        </w:rPr>
        <w:t xml:space="preserve">Перечень Банков-Гарантов 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103"/>
        <w:gridCol w:w="3935"/>
      </w:tblGrid>
      <w:tr w:rsidR="00E3084B" w:rsidRPr="00FE5A64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FE5A64" w:rsidRDefault="00E3084B" w:rsidP="001F4880">
            <w:pPr>
              <w:jc w:val="center"/>
              <w:rPr>
                <w:sz w:val="22"/>
                <w:szCs w:val="22"/>
              </w:rPr>
            </w:pPr>
            <w:r w:rsidRPr="00FE5A64">
              <w:rPr>
                <w:sz w:val="22"/>
                <w:szCs w:val="22"/>
              </w:rPr>
              <w:t xml:space="preserve">№ </w:t>
            </w:r>
            <w:proofErr w:type="gramStart"/>
            <w:r w:rsidRPr="00FE5A64">
              <w:rPr>
                <w:sz w:val="22"/>
                <w:szCs w:val="22"/>
              </w:rPr>
              <w:t>п</w:t>
            </w:r>
            <w:proofErr w:type="gramEnd"/>
            <w:r w:rsidRPr="00FE5A64">
              <w:rPr>
                <w:sz w:val="22"/>
                <w:szCs w:val="22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FE5A64" w:rsidRDefault="00E3084B" w:rsidP="001F4880">
            <w:pPr>
              <w:jc w:val="center"/>
              <w:rPr>
                <w:sz w:val="22"/>
                <w:szCs w:val="22"/>
              </w:rPr>
            </w:pPr>
            <w:r w:rsidRPr="00FE5A64">
              <w:rPr>
                <w:sz w:val="22"/>
                <w:szCs w:val="22"/>
              </w:rPr>
              <w:t>Полное фирменное наименование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4B" w:rsidRPr="00FE5A64" w:rsidRDefault="00E3084B" w:rsidP="001F4880">
            <w:pPr>
              <w:jc w:val="center"/>
              <w:rPr>
                <w:sz w:val="22"/>
                <w:szCs w:val="22"/>
              </w:rPr>
            </w:pPr>
            <w:r w:rsidRPr="00FE5A64">
              <w:rPr>
                <w:sz w:val="22"/>
                <w:szCs w:val="22"/>
              </w:rPr>
              <w:t>Сокращенное фирменное наименов</w:t>
            </w:r>
            <w:r w:rsidRPr="00FE5A64">
              <w:rPr>
                <w:sz w:val="22"/>
                <w:szCs w:val="22"/>
              </w:rPr>
              <w:t>а</w:t>
            </w:r>
            <w:r w:rsidRPr="00FE5A64">
              <w:rPr>
                <w:sz w:val="22"/>
                <w:szCs w:val="22"/>
              </w:rPr>
              <w:t>ние</w:t>
            </w:r>
          </w:p>
          <w:p w:rsidR="00E3084B" w:rsidRPr="00FE5A64" w:rsidRDefault="00E3084B" w:rsidP="001F4880">
            <w:pPr>
              <w:jc w:val="center"/>
              <w:rPr>
                <w:sz w:val="22"/>
                <w:szCs w:val="22"/>
              </w:rPr>
            </w:pP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Банк ВТБ (публичное акционерное общество)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Банк ВТБ (ПАО)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Публичное акционерное общество «Сбербанк Ро</w:t>
            </w:r>
            <w:r w:rsidRPr="004011C8">
              <w:rPr>
                <w:sz w:val="22"/>
                <w:szCs w:val="22"/>
              </w:rPr>
              <w:t>с</w:t>
            </w:r>
            <w:r w:rsidRPr="004011C8">
              <w:rPr>
                <w:sz w:val="22"/>
                <w:szCs w:val="22"/>
              </w:rPr>
              <w:t>сии»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ПАО</w:t>
            </w:r>
            <w:r w:rsidRPr="004011C8">
              <w:rPr>
                <w:sz w:val="22"/>
                <w:szCs w:val="22"/>
                <w:lang w:val="en-US"/>
              </w:rPr>
              <w:t xml:space="preserve"> </w:t>
            </w:r>
            <w:r w:rsidRPr="004011C8">
              <w:rPr>
                <w:sz w:val="22"/>
                <w:szCs w:val="22"/>
              </w:rPr>
              <w:t>Сбербанк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«Газпромбанк» (акционерное общество)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Банк ГПБ (АО)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«Российский Сельскох</w:t>
            </w:r>
            <w:r w:rsidRPr="004011C8">
              <w:rPr>
                <w:sz w:val="22"/>
                <w:szCs w:val="22"/>
              </w:rPr>
              <w:t>о</w:t>
            </w:r>
            <w:r w:rsidRPr="004011C8">
              <w:rPr>
                <w:sz w:val="22"/>
                <w:szCs w:val="22"/>
              </w:rPr>
              <w:t>зяйственный Банк»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АО «</w:t>
            </w:r>
            <w:proofErr w:type="spellStart"/>
            <w:r w:rsidRPr="004011C8">
              <w:rPr>
                <w:sz w:val="22"/>
                <w:szCs w:val="22"/>
              </w:rPr>
              <w:t>Россельхозбанк</w:t>
            </w:r>
            <w:proofErr w:type="spellEnd"/>
            <w:r w:rsidRPr="004011C8">
              <w:rPr>
                <w:sz w:val="22"/>
                <w:szCs w:val="22"/>
              </w:rPr>
              <w:t>»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color w:val="000000"/>
                <w:sz w:val="22"/>
                <w:szCs w:val="22"/>
              </w:rPr>
            </w:pPr>
            <w:r w:rsidRPr="004011C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color w:val="000000"/>
                <w:sz w:val="22"/>
                <w:szCs w:val="22"/>
              </w:rPr>
              <w:t>Банк ВТБ 24 (публичное акционерное общество)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ВТБ 24 (ПАО)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«АЛЬФА-БАНК»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АО «АЛЬФА-БАНК»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«</w:t>
            </w:r>
            <w:proofErr w:type="spellStart"/>
            <w:r w:rsidRPr="004011C8">
              <w:rPr>
                <w:sz w:val="22"/>
                <w:szCs w:val="22"/>
              </w:rPr>
              <w:t>ЮниКредит</w:t>
            </w:r>
            <w:proofErr w:type="spellEnd"/>
            <w:r w:rsidRPr="004011C8">
              <w:rPr>
                <w:sz w:val="22"/>
                <w:szCs w:val="22"/>
              </w:rPr>
              <w:t xml:space="preserve"> Банк»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 xml:space="preserve">АО </w:t>
            </w:r>
            <w:proofErr w:type="spellStart"/>
            <w:r w:rsidRPr="004011C8">
              <w:rPr>
                <w:sz w:val="22"/>
                <w:szCs w:val="22"/>
              </w:rPr>
              <w:t>ЮниКредит</w:t>
            </w:r>
            <w:proofErr w:type="spellEnd"/>
            <w:r w:rsidRPr="004011C8">
              <w:rPr>
                <w:sz w:val="22"/>
                <w:szCs w:val="22"/>
              </w:rPr>
              <w:t xml:space="preserve"> Банк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tabs>
                <w:tab w:val="left" w:pos="1268"/>
              </w:tabs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tabs>
                <w:tab w:val="left" w:pos="1268"/>
              </w:tabs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«Райффайзенбанк»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АО «Райффайзенбанк»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 xml:space="preserve">Публичное акционерное общество РОСБАНК 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ПАО «РОСБАНК»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ПУБЛИЧНОЕ АКЦИОНЕРНОЕ ОБЩЕСТВО «БАНК «САНКТ-ПЕТЕРБУРГ»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ПАО «Банк «Санкт-Петербург»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коммерческий банк «Сит</w:t>
            </w:r>
            <w:r w:rsidRPr="004011C8">
              <w:rPr>
                <w:sz w:val="22"/>
                <w:szCs w:val="22"/>
              </w:rPr>
              <w:t>и</w:t>
            </w:r>
            <w:r w:rsidRPr="004011C8">
              <w:rPr>
                <w:sz w:val="22"/>
                <w:szCs w:val="22"/>
              </w:rPr>
              <w:t>банк»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АО КБ «Ситибанк»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«МОСКОВСКИЙ КРЕДИТНЫЙ БАНК» (открытое акционерное общество)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ОАО «МОСКОВСКИЙ КРЕДИТНЫЙ БАНК»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«</w:t>
            </w:r>
            <w:proofErr w:type="spellStart"/>
            <w:r w:rsidRPr="004011C8">
              <w:rPr>
                <w:sz w:val="22"/>
                <w:szCs w:val="22"/>
              </w:rPr>
              <w:t>Нордеа</w:t>
            </w:r>
            <w:proofErr w:type="spellEnd"/>
            <w:r w:rsidRPr="004011C8">
              <w:rPr>
                <w:sz w:val="22"/>
                <w:szCs w:val="22"/>
              </w:rPr>
              <w:t xml:space="preserve"> Банк»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АО «</w:t>
            </w:r>
            <w:proofErr w:type="spellStart"/>
            <w:r w:rsidRPr="004011C8">
              <w:rPr>
                <w:sz w:val="22"/>
                <w:szCs w:val="22"/>
              </w:rPr>
              <w:t>Нордеа</w:t>
            </w:r>
            <w:proofErr w:type="spellEnd"/>
            <w:r w:rsidRPr="004011C8">
              <w:rPr>
                <w:sz w:val="22"/>
                <w:szCs w:val="22"/>
              </w:rPr>
              <w:t xml:space="preserve"> Банк»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Публичное акционерное общество Банк «Возро</w:t>
            </w:r>
            <w:r w:rsidRPr="004011C8">
              <w:rPr>
                <w:sz w:val="22"/>
                <w:szCs w:val="22"/>
              </w:rPr>
              <w:t>ж</w:t>
            </w:r>
            <w:r w:rsidRPr="004011C8">
              <w:rPr>
                <w:sz w:val="22"/>
                <w:szCs w:val="22"/>
              </w:rPr>
              <w:t>дение»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Банк «Возрождение» (ПАО)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«ИНГ БАНК (ЕВРАЗИЯ) ЗАО» (АКЦИОНЕРНОЕ ОБЩЕСТВО)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«ИНГ БАНК (ЕВРАЗИЯ) АО»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«ОТП Банк»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АО «ОТП Банк»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852039" w:rsidRDefault="00E3084B" w:rsidP="001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Публичное акционерное общество «Промсвяз</w:t>
            </w:r>
            <w:r w:rsidRPr="004011C8">
              <w:rPr>
                <w:sz w:val="22"/>
                <w:szCs w:val="22"/>
              </w:rPr>
              <w:t>ь</w:t>
            </w:r>
            <w:r w:rsidRPr="004011C8">
              <w:rPr>
                <w:sz w:val="22"/>
                <w:szCs w:val="22"/>
              </w:rPr>
              <w:t>банк»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ПАО «Промсвязьбанк»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852039" w:rsidRDefault="00E3084B" w:rsidP="001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Межрегиональный коммерческий банк развития связи и информатики (публичное акционерное о</w:t>
            </w:r>
            <w:r w:rsidRPr="004011C8">
              <w:rPr>
                <w:sz w:val="22"/>
                <w:szCs w:val="22"/>
              </w:rPr>
              <w:t>б</w:t>
            </w:r>
            <w:r w:rsidRPr="004011C8">
              <w:rPr>
                <w:sz w:val="22"/>
                <w:szCs w:val="22"/>
              </w:rPr>
              <w:t>щество)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ПАО АКБ «Связь-Банк»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Акционерный коммерческий банк «Расчетный Объединенный Союзный Европейский Банк» (а</w:t>
            </w:r>
            <w:r w:rsidRPr="004011C8">
              <w:rPr>
                <w:sz w:val="22"/>
                <w:szCs w:val="22"/>
              </w:rPr>
              <w:t>к</w:t>
            </w:r>
            <w:r w:rsidRPr="004011C8">
              <w:rPr>
                <w:sz w:val="22"/>
                <w:szCs w:val="22"/>
              </w:rPr>
              <w:t>ционерное общество)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АКБ «РОСЕВРОБАНК» (АО)</w:t>
            </w:r>
          </w:p>
        </w:tc>
      </w:tr>
      <w:tr w:rsidR="00E3084B" w:rsidRPr="004011C8" w:rsidTr="00E308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Банк «Северный морской путь»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АО «СМП Банк»</w:t>
            </w:r>
          </w:p>
        </w:tc>
      </w:tr>
      <w:tr w:rsidR="00E3084B" w:rsidRPr="004011C8" w:rsidTr="00E3084B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  <w:lang w:val="en-US"/>
              </w:rPr>
            </w:pPr>
            <w:r w:rsidRPr="004011C8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 xml:space="preserve"> Акционерное общество «Всероссийский банк ра</w:t>
            </w:r>
            <w:r w:rsidRPr="004011C8">
              <w:rPr>
                <w:sz w:val="22"/>
                <w:szCs w:val="22"/>
              </w:rPr>
              <w:t>з</w:t>
            </w:r>
            <w:r w:rsidRPr="004011C8">
              <w:rPr>
                <w:sz w:val="22"/>
                <w:szCs w:val="22"/>
              </w:rPr>
              <w:t xml:space="preserve">вития регионов» 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Банк «ВБРР» (АО)</w:t>
            </w:r>
          </w:p>
        </w:tc>
      </w:tr>
      <w:tr w:rsidR="00E3084B" w:rsidRPr="004011C8" w:rsidTr="00E3084B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852039" w:rsidRDefault="00E3084B" w:rsidP="001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Открытое акционерное общество «Акционерный Банк «РОССИЯ»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ОАО «АБ «РОССИЯ»</w:t>
            </w:r>
          </w:p>
        </w:tc>
      </w:tr>
      <w:tr w:rsidR="00E3084B" w:rsidRPr="004011C8" w:rsidTr="00E3084B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84B" w:rsidRDefault="00E3084B" w:rsidP="001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«Российский Банк по</w:t>
            </w:r>
            <w:r w:rsidRPr="004011C8">
              <w:rPr>
                <w:sz w:val="22"/>
                <w:szCs w:val="22"/>
              </w:rPr>
              <w:t>д</w:t>
            </w:r>
            <w:r w:rsidRPr="004011C8">
              <w:rPr>
                <w:sz w:val="22"/>
                <w:szCs w:val="22"/>
              </w:rPr>
              <w:t>держки малого и среднего предпринимательства»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АО «МСП Банк»</w:t>
            </w:r>
          </w:p>
        </w:tc>
      </w:tr>
      <w:tr w:rsidR="00E3084B" w:rsidRPr="004011C8" w:rsidTr="00E3084B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9F702B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 xml:space="preserve">Публичное акционерное общество «БИНБАНК» 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84B" w:rsidRPr="004011C8" w:rsidRDefault="00E3084B" w:rsidP="001F4880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ПАО «БИНБАНК»</w:t>
            </w:r>
          </w:p>
        </w:tc>
      </w:tr>
    </w:tbl>
    <w:p w:rsidR="00C37DCA" w:rsidRPr="00C37DCA" w:rsidRDefault="00C37DCA" w:rsidP="00E3084B">
      <w:pPr>
        <w:tabs>
          <w:tab w:val="left" w:pos="1725"/>
        </w:tabs>
        <w:ind w:left="-567"/>
        <w:rPr>
          <w:b/>
          <w:sz w:val="22"/>
          <w:szCs w:val="22"/>
        </w:rPr>
      </w:pPr>
    </w:p>
    <w:sectPr w:rsidR="00C37DCA" w:rsidRPr="00C37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CDB" w:rsidRDefault="00C57CDB" w:rsidP="00070A4C">
      <w:r>
        <w:separator/>
      </w:r>
    </w:p>
  </w:endnote>
  <w:endnote w:type="continuationSeparator" w:id="0">
    <w:p w:rsidR="00C57CDB" w:rsidRDefault="00C57CDB" w:rsidP="0007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CDB" w:rsidRDefault="00C57CDB" w:rsidP="00070A4C">
      <w:r>
        <w:separator/>
      </w:r>
    </w:p>
  </w:footnote>
  <w:footnote w:type="continuationSeparator" w:id="0">
    <w:p w:rsidR="00C57CDB" w:rsidRDefault="00C57CDB" w:rsidP="00070A4C">
      <w:r>
        <w:continuationSeparator/>
      </w:r>
    </w:p>
  </w:footnote>
  <w:footnote w:id="1">
    <w:p w:rsidR="00A3036D" w:rsidRPr="00C00A42" w:rsidRDefault="00A3036D" w:rsidP="00A3036D">
      <w:pPr>
        <w:pStyle w:val="a9"/>
      </w:pPr>
      <w:r>
        <w:rPr>
          <w:rStyle w:val="ab"/>
        </w:rPr>
        <w:footnoteRef/>
      </w:r>
      <w:r>
        <w:t xml:space="preserve"> </w:t>
      </w:r>
      <w:r w:rsidRPr="00644ED5">
        <w:rPr>
          <w:sz w:val="16"/>
          <w:szCs w:val="16"/>
        </w:rPr>
        <w:t>Для банковской гарантии возврата авансового платежа.</w:t>
      </w:r>
    </w:p>
  </w:footnote>
  <w:footnote w:id="2">
    <w:p w:rsidR="00A3036D" w:rsidRPr="00644ED5" w:rsidRDefault="00A3036D" w:rsidP="00A3036D">
      <w:pPr>
        <w:pStyle w:val="a9"/>
        <w:rPr>
          <w:sz w:val="16"/>
          <w:szCs w:val="16"/>
        </w:rPr>
      </w:pPr>
      <w:r w:rsidRPr="00FA2D0D">
        <w:rPr>
          <w:rStyle w:val="ab"/>
        </w:rPr>
        <w:footnoteRef/>
      </w:r>
      <w:r w:rsidRPr="00FA2D0D">
        <w:t xml:space="preserve"> </w:t>
      </w:r>
      <w:r w:rsidRPr="00644ED5">
        <w:rPr>
          <w:sz w:val="16"/>
          <w:szCs w:val="16"/>
        </w:rPr>
        <w:t>Для договоров генерального подряда по программе «Новое строительство».</w:t>
      </w:r>
    </w:p>
  </w:footnote>
  <w:footnote w:id="3">
    <w:p w:rsidR="00A3036D" w:rsidRPr="00644ED5" w:rsidRDefault="00A3036D" w:rsidP="00A3036D">
      <w:pPr>
        <w:pStyle w:val="a9"/>
        <w:rPr>
          <w:sz w:val="16"/>
          <w:szCs w:val="16"/>
        </w:rPr>
      </w:pPr>
      <w:r w:rsidRPr="00FA2D0D">
        <w:rPr>
          <w:rStyle w:val="ab"/>
          <w:sz w:val="22"/>
        </w:rPr>
        <w:footnoteRef/>
      </w:r>
      <w:r w:rsidRPr="00FA2D0D">
        <w:rPr>
          <w:sz w:val="22"/>
        </w:rPr>
        <w:t xml:space="preserve"> </w:t>
      </w:r>
      <w:r w:rsidRPr="00644ED5">
        <w:rPr>
          <w:sz w:val="16"/>
          <w:szCs w:val="16"/>
        </w:rPr>
        <w:t>В случае несогласия Банка-Гаранта на предоставление копии банковской гарантии, в условии финансового обеспечения указывается предоставление оригинала банковской гарантии.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3EA6221"/>
    <w:multiLevelType w:val="hybridMultilevel"/>
    <w:tmpl w:val="A1720956"/>
    <w:lvl w:ilvl="0" w:tplc="5A8AD3B0">
      <w:start w:val="4"/>
      <w:numFmt w:val="decimal"/>
      <w:lvlText w:val="7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4C51B4C"/>
    <w:multiLevelType w:val="hybridMultilevel"/>
    <w:tmpl w:val="26608B84"/>
    <w:lvl w:ilvl="0" w:tplc="C408D94E">
      <w:start w:val="1"/>
      <w:numFmt w:val="decimal"/>
      <w:lvlText w:val="6.%1."/>
      <w:lvlJc w:val="left"/>
      <w:pPr>
        <w:ind w:left="37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4">
    <w:nsid w:val="07E801CB"/>
    <w:multiLevelType w:val="hybridMultilevel"/>
    <w:tmpl w:val="F1666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58F485F"/>
    <w:multiLevelType w:val="hybridMultilevel"/>
    <w:tmpl w:val="49A800E2"/>
    <w:lvl w:ilvl="0" w:tplc="5392924A">
      <w:start w:val="1"/>
      <w:numFmt w:val="decimal"/>
      <w:lvlText w:val="8.%1."/>
      <w:lvlJc w:val="left"/>
      <w:pPr>
        <w:ind w:left="1004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82A2C1C"/>
    <w:multiLevelType w:val="singleLevel"/>
    <w:tmpl w:val="8E1EA000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  <w:b/>
      </w:rPr>
    </w:lvl>
  </w:abstractNum>
  <w:abstractNum w:abstractNumId="8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9">
    <w:nsid w:val="1E026197"/>
    <w:multiLevelType w:val="hybridMultilevel"/>
    <w:tmpl w:val="D7ECF838"/>
    <w:lvl w:ilvl="0" w:tplc="2F7E6FFA">
      <w:start w:val="1"/>
      <w:numFmt w:val="decimal"/>
      <w:lvlText w:val="5.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2E13B72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11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27A76C0D"/>
    <w:multiLevelType w:val="hybridMultilevel"/>
    <w:tmpl w:val="52B8F842"/>
    <w:lvl w:ilvl="0" w:tplc="33CA1E26">
      <w:start w:val="1"/>
      <w:numFmt w:val="decimal"/>
      <w:lvlText w:val="7.%1."/>
      <w:lvlJc w:val="left"/>
      <w:pPr>
        <w:ind w:left="2487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864" w:hanging="360"/>
      </w:pPr>
    </w:lvl>
    <w:lvl w:ilvl="2" w:tplc="0419001B" w:tentative="1">
      <w:start w:val="1"/>
      <w:numFmt w:val="lowerRoman"/>
      <w:lvlText w:val="%3."/>
      <w:lvlJc w:val="right"/>
      <w:pPr>
        <w:ind w:left="3584" w:hanging="180"/>
      </w:pPr>
    </w:lvl>
    <w:lvl w:ilvl="3" w:tplc="0419000F" w:tentative="1">
      <w:start w:val="1"/>
      <w:numFmt w:val="decimal"/>
      <w:lvlText w:val="%4."/>
      <w:lvlJc w:val="left"/>
      <w:pPr>
        <w:ind w:left="4304" w:hanging="360"/>
      </w:pPr>
    </w:lvl>
    <w:lvl w:ilvl="4" w:tplc="04190019" w:tentative="1">
      <w:start w:val="1"/>
      <w:numFmt w:val="lowerLetter"/>
      <w:lvlText w:val="%5."/>
      <w:lvlJc w:val="left"/>
      <w:pPr>
        <w:ind w:left="5024" w:hanging="360"/>
      </w:pPr>
    </w:lvl>
    <w:lvl w:ilvl="5" w:tplc="0419001B" w:tentative="1">
      <w:start w:val="1"/>
      <w:numFmt w:val="lowerRoman"/>
      <w:lvlText w:val="%6."/>
      <w:lvlJc w:val="right"/>
      <w:pPr>
        <w:ind w:left="5744" w:hanging="180"/>
      </w:pPr>
    </w:lvl>
    <w:lvl w:ilvl="6" w:tplc="0419000F" w:tentative="1">
      <w:start w:val="1"/>
      <w:numFmt w:val="decimal"/>
      <w:lvlText w:val="%7."/>
      <w:lvlJc w:val="left"/>
      <w:pPr>
        <w:ind w:left="6464" w:hanging="360"/>
      </w:pPr>
    </w:lvl>
    <w:lvl w:ilvl="7" w:tplc="04190019" w:tentative="1">
      <w:start w:val="1"/>
      <w:numFmt w:val="lowerLetter"/>
      <w:lvlText w:val="%8."/>
      <w:lvlJc w:val="left"/>
      <w:pPr>
        <w:ind w:left="7184" w:hanging="360"/>
      </w:pPr>
    </w:lvl>
    <w:lvl w:ilvl="8" w:tplc="0419001B" w:tentative="1">
      <w:start w:val="1"/>
      <w:numFmt w:val="lowerRoman"/>
      <w:lvlText w:val="%9."/>
      <w:lvlJc w:val="right"/>
      <w:pPr>
        <w:ind w:left="7904" w:hanging="180"/>
      </w:pPr>
    </w:lvl>
  </w:abstractNum>
  <w:abstractNum w:abstractNumId="13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E1763B"/>
    <w:multiLevelType w:val="hybridMultilevel"/>
    <w:tmpl w:val="D132E96A"/>
    <w:lvl w:ilvl="0" w:tplc="1FD214D0">
      <w:start w:val="1"/>
      <w:numFmt w:val="decimal"/>
      <w:lvlText w:val="9.%1."/>
      <w:lvlJc w:val="left"/>
      <w:pPr>
        <w:ind w:left="10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6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7">
    <w:nsid w:val="365637C6"/>
    <w:multiLevelType w:val="hybridMultilevel"/>
    <w:tmpl w:val="4E36EE44"/>
    <w:lvl w:ilvl="0" w:tplc="5700FBF0">
      <w:start w:val="1"/>
      <w:numFmt w:val="decimal"/>
      <w:lvlText w:val="11.%1."/>
      <w:lvlJc w:val="left"/>
      <w:pPr>
        <w:ind w:left="333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8AE32E7"/>
    <w:multiLevelType w:val="hybridMultilevel"/>
    <w:tmpl w:val="2424BE12"/>
    <w:lvl w:ilvl="0" w:tplc="9A96F83A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D7480"/>
    <w:multiLevelType w:val="multilevel"/>
    <w:tmpl w:val="D5884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36" w:hanging="1440"/>
      </w:pPr>
      <w:rPr>
        <w:rFonts w:hint="default"/>
      </w:rPr>
    </w:lvl>
  </w:abstractNum>
  <w:abstractNum w:abstractNumId="2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1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22">
    <w:nsid w:val="46D06958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23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A3A37DE"/>
    <w:multiLevelType w:val="hybridMultilevel"/>
    <w:tmpl w:val="1EBC7DF4"/>
    <w:lvl w:ilvl="0" w:tplc="A9D2621A">
      <w:start w:val="1"/>
      <w:numFmt w:val="decimal"/>
      <w:lvlText w:val="9.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050D0B"/>
    <w:multiLevelType w:val="singleLevel"/>
    <w:tmpl w:val="490CAFD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  <w:b/>
      </w:rPr>
    </w:lvl>
  </w:abstractNum>
  <w:abstractNum w:abstractNumId="26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92165E"/>
    <w:multiLevelType w:val="hybridMultilevel"/>
    <w:tmpl w:val="8C5409BA"/>
    <w:lvl w:ilvl="0" w:tplc="CBB0DD26">
      <w:start w:val="4"/>
      <w:numFmt w:val="decimal"/>
      <w:lvlText w:val="6.%1."/>
      <w:lvlJc w:val="left"/>
      <w:pPr>
        <w:ind w:left="10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2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9CA445A"/>
    <w:multiLevelType w:val="hybridMultilevel"/>
    <w:tmpl w:val="C2D8716E"/>
    <w:lvl w:ilvl="0" w:tplc="8D9AF816">
      <w:start w:val="1"/>
      <w:numFmt w:val="decimal"/>
      <w:lvlText w:val="5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416FD1"/>
    <w:multiLevelType w:val="hybridMultilevel"/>
    <w:tmpl w:val="F9BE844E"/>
    <w:lvl w:ilvl="0" w:tplc="541AEC3E">
      <w:start w:val="1"/>
      <w:numFmt w:val="decimal"/>
      <w:lvlText w:val="2.%1."/>
      <w:lvlJc w:val="left"/>
      <w:pPr>
        <w:ind w:left="12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31">
    <w:nsid w:val="6E450A47"/>
    <w:multiLevelType w:val="hybridMultilevel"/>
    <w:tmpl w:val="00B6AB80"/>
    <w:lvl w:ilvl="0" w:tplc="0419000F">
      <w:start w:val="1"/>
      <w:numFmt w:val="decimal"/>
      <w:lvlText w:val="%1."/>
      <w:lvlJc w:val="left"/>
      <w:pPr>
        <w:ind w:left="937" w:hanging="360"/>
      </w:p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32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1"/>
  </w:num>
  <w:num w:numId="2">
    <w:abstractNumId w:val="21"/>
  </w:num>
  <w:num w:numId="3">
    <w:abstractNumId w:val="10"/>
  </w:num>
  <w:num w:numId="4">
    <w:abstractNumId w:val="5"/>
  </w:num>
  <w:num w:numId="5">
    <w:abstractNumId w:val="7"/>
  </w:num>
  <w:num w:numId="6">
    <w:abstractNumId w:val="25"/>
  </w:num>
  <w:num w:numId="7">
    <w:abstractNumId w:val="20"/>
  </w:num>
  <w:num w:numId="8">
    <w:abstractNumId w:val="16"/>
  </w:num>
  <w:num w:numId="9">
    <w:abstractNumId w:val="28"/>
  </w:num>
  <w:num w:numId="10">
    <w:abstractNumId w:val="8"/>
  </w:num>
  <w:num w:numId="11">
    <w:abstractNumId w:val="19"/>
  </w:num>
  <w:num w:numId="12">
    <w:abstractNumId w:val="4"/>
  </w:num>
  <w:num w:numId="13">
    <w:abstractNumId w:val="33"/>
  </w:num>
  <w:num w:numId="14">
    <w:abstractNumId w:val="30"/>
  </w:num>
  <w:num w:numId="15">
    <w:abstractNumId w:val="32"/>
  </w:num>
  <w:num w:numId="16">
    <w:abstractNumId w:val="13"/>
  </w:num>
  <w:num w:numId="17">
    <w:abstractNumId w:val="29"/>
  </w:num>
  <w:num w:numId="18">
    <w:abstractNumId w:val="18"/>
  </w:num>
  <w:num w:numId="19">
    <w:abstractNumId w:val="24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31"/>
  </w:num>
  <w:num w:numId="23">
    <w:abstractNumId w:val="9"/>
  </w:num>
  <w:num w:numId="24">
    <w:abstractNumId w:val="27"/>
  </w:num>
  <w:num w:numId="25">
    <w:abstractNumId w:val="3"/>
  </w:num>
  <w:num w:numId="26">
    <w:abstractNumId w:val="2"/>
  </w:num>
  <w:num w:numId="27">
    <w:abstractNumId w:val="12"/>
  </w:num>
  <w:num w:numId="28">
    <w:abstractNumId w:val="6"/>
  </w:num>
  <w:num w:numId="29">
    <w:abstractNumId w:val="15"/>
  </w:num>
  <w:num w:numId="30">
    <w:abstractNumId w:val="17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2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E9"/>
    <w:rsid w:val="0000061B"/>
    <w:rsid w:val="00016790"/>
    <w:rsid w:val="000202B8"/>
    <w:rsid w:val="00021EB0"/>
    <w:rsid w:val="000220DF"/>
    <w:rsid w:val="00025FAE"/>
    <w:rsid w:val="000332D5"/>
    <w:rsid w:val="00035271"/>
    <w:rsid w:val="00035D4B"/>
    <w:rsid w:val="0003645D"/>
    <w:rsid w:val="00037CBD"/>
    <w:rsid w:val="0004349F"/>
    <w:rsid w:val="00051727"/>
    <w:rsid w:val="0006029F"/>
    <w:rsid w:val="000626EF"/>
    <w:rsid w:val="00064120"/>
    <w:rsid w:val="00070A4C"/>
    <w:rsid w:val="000752CF"/>
    <w:rsid w:val="00075E97"/>
    <w:rsid w:val="000777CC"/>
    <w:rsid w:val="000800F7"/>
    <w:rsid w:val="00081EE3"/>
    <w:rsid w:val="00081F25"/>
    <w:rsid w:val="00096C4A"/>
    <w:rsid w:val="00096EEC"/>
    <w:rsid w:val="000A298B"/>
    <w:rsid w:val="000B1F5C"/>
    <w:rsid w:val="000C6AE9"/>
    <w:rsid w:val="000C6C04"/>
    <w:rsid w:val="000D585C"/>
    <w:rsid w:val="000D699E"/>
    <w:rsid w:val="000E01DE"/>
    <w:rsid w:val="000E0208"/>
    <w:rsid w:val="000E7C62"/>
    <w:rsid w:val="000F15F7"/>
    <w:rsid w:val="000F23E9"/>
    <w:rsid w:val="000F31EA"/>
    <w:rsid w:val="000F64D3"/>
    <w:rsid w:val="00103402"/>
    <w:rsid w:val="001059BF"/>
    <w:rsid w:val="0010647E"/>
    <w:rsid w:val="0011184E"/>
    <w:rsid w:val="00115438"/>
    <w:rsid w:val="00115E3D"/>
    <w:rsid w:val="00120552"/>
    <w:rsid w:val="00124062"/>
    <w:rsid w:val="001249ED"/>
    <w:rsid w:val="0013010F"/>
    <w:rsid w:val="00131F93"/>
    <w:rsid w:val="001344EF"/>
    <w:rsid w:val="00137487"/>
    <w:rsid w:val="001422AA"/>
    <w:rsid w:val="001427E0"/>
    <w:rsid w:val="00156027"/>
    <w:rsid w:val="001605F4"/>
    <w:rsid w:val="0016573B"/>
    <w:rsid w:val="001940EA"/>
    <w:rsid w:val="001A13A4"/>
    <w:rsid w:val="001A6B4A"/>
    <w:rsid w:val="001B16D9"/>
    <w:rsid w:val="001B4D2B"/>
    <w:rsid w:val="001C5702"/>
    <w:rsid w:val="001E15CD"/>
    <w:rsid w:val="001E4B63"/>
    <w:rsid w:val="001E5AF4"/>
    <w:rsid w:val="001F13B0"/>
    <w:rsid w:val="001F6360"/>
    <w:rsid w:val="002014A5"/>
    <w:rsid w:val="002037D6"/>
    <w:rsid w:val="00221B97"/>
    <w:rsid w:val="00221D83"/>
    <w:rsid w:val="0022267B"/>
    <w:rsid w:val="00222C26"/>
    <w:rsid w:val="002258DF"/>
    <w:rsid w:val="00241772"/>
    <w:rsid w:val="002471D3"/>
    <w:rsid w:val="002600C3"/>
    <w:rsid w:val="00267F79"/>
    <w:rsid w:val="00280477"/>
    <w:rsid w:val="00282DA9"/>
    <w:rsid w:val="00286D54"/>
    <w:rsid w:val="00291CAD"/>
    <w:rsid w:val="00293651"/>
    <w:rsid w:val="002A0F4F"/>
    <w:rsid w:val="002A6C8C"/>
    <w:rsid w:val="002B7F74"/>
    <w:rsid w:val="002C78E9"/>
    <w:rsid w:val="002D11DF"/>
    <w:rsid w:val="002D53B9"/>
    <w:rsid w:val="002D6E06"/>
    <w:rsid w:val="002E352B"/>
    <w:rsid w:val="002E37D2"/>
    <w:rsid w:val="002E6B5D"/>
    <w:rsid w:val="002F46D8"/>
    <w:rsid w:val="002F580C"/>
    <w:rsid w:val="00300612"/>
    <w:rsid w:val="003014A5"/>
    <w:rsid w:val="00306E86"/>
    <w:rsid w:val="00315ECC"/>
    <w:rsid w:val="00324E4E"/>
    <w:rsid w:val="003324BB"/>
    <w:rsid w:val="003445D5"/>
    <w:rsid w:val="00350576"/>
    <w:rsid w:val="003630BE"/>
    <w:rsid w:val="0037125F"/>
    <w:rsid w:val="0037436C"/>
    <w:rsid w:val="00383B35"/>
    <w:rsid w:val="00391CF2"/>
    <w:rsid w:val="00393FA6"/>
    <w:rsid w:val="003A0370"/>
    <w:rsid w:val="003A1BC6"/>
    <w:rsid w:val="003A499A"/>
    <w:rsid w:val="003B72FC"/>
    <w:rsid w:val="003C755B"/>
    <w:rsid w:val="003D5161"/>
    <w:rsid w:val="003D5CC1"/>
    <w:rsid w:val="003D6886"/>
    <w:rsid w:val="003E5D37"/>
    <w:rsid w:val="003F1781"/>
    <w:rsid w:val="003F37EC"/>
    <w:rsid w:val="003F7D8D"/>
    <w:rsid w:val="00402945"/>
    <w:rsid w:val="00403116"/>
    <w:rsid w:val="00414905"/>
    <w:rsid w:val="00416A9C"/>
    <w:rsid w:val="0041756A"/>
    <w:rsid w:val="00422D0E"/>
    <w:rsid w:val="004271A2"/>
    <w:rsid w:val="00440D7E"/>
    <w:rsid w:val="00441D8E"/>
    <w:rsid w:val="004520BA"/>
    <w:rsid w:val="00453A4C"/>
    <w:rsid w:val="00455C68"/>
    <w:rsid w:val="004561BB"/>
    <w:rsid w:val="0046185E"/>
    <w:rsid w:val="00466301"/>
    <w:rsid w:val="0046746D"/>
    <w:rsid w:val="00470868"/>
    <w:rsid w:val="0047559F"/>
    <w:rsid w:val="00476938"/>
    <w:rsid w:val="00482C6A"/>
    <w:rsid w:val="00484C4E"/>
    <w:rsid w:val="004869B8"/>
    <w:rsid w:val="0048709A"/>
    <w:rsid w:val="00492003"/>
    <w:rsid w:val="00492805"/>
    <w:rsid w:val="00492924"/>
    <w:rsid w:val="004953BD"/>
    <w:rsid w:val="004978A5"/>
    <w:rsid w:val="004A3270"/>
    <w:rsid w:val="004B08FF"/>
    <w:rsid w:val="004B67AA"/>
    <w:rsid w:val="004C2D13"/>
    <w:rsid w:val="004C3485"/>
    <w:rsid w:val="004C71EC"/>
    <w:rsid w:val="004D0471"/>
    <w:rsid w:val="004D0910"/>
    <w:rsid w:val="004D436C"/>
    <w:rsid w:val="004D6CEA"/>
    <w:rsid w:val="004E5611"/>
    <w:rsid w:val="004E7B7D"/>
    <w:rsid w:val="004F37EB"/>
    <w:rsid w:val="004F4759"/>
    <w:rsid w:val="004F7540"/>
    <w:rsid w:val="005057F6"/>
    <w:rsid w:val="00506487"/>
    <w:rsid w:val="00517ECA"/>
    <w:rsid w:val="005219AC"/>
    <w:rsid w:val="005244AC"/>
    <w:rsid w:val="00526CD3"/>
    <w:rsid w:val="00536243"/>
    <w:rsid w:val="00541977"/>
    <w:rsid w:val="0054240D"/>
    <w:rsid w:val="00543EE1"/>
    <w:rsid w:val="0055234E"/>
    <w:rsid w:val="00552A40"/>
    <w:rsid w:val="00555501"/>
    <w:rsid w:val="00561B85"/>
    <w:rsid w:val="00562C32"/>
    <w:rsid w:val="0056548D"/>
    <w:rsid w:val="005664AD"/>
    <w:rsid w:val="005735D5"/>
    <w:rsid w:val="0057671C"/>
    <w:rsid w:val="005913CB"/>
    <w:rsid w:val="00591CD7"/>
    <w:rsid w:val="00594A47"/>
    <w:rsid w:val="005A2DD8"/>
    <w:rsid w:val="005A38BE"/>
    <w:rsid w:val="005A4549"/>
    <w:rsid w:val="005A4CD1"/>
    <w:rsid w:val="005B1470"/>
    <w:rsid w:val="005B4BF0"/>
    <w:rsid w:val="005D2AF1"/>
    <w:rsid w:val="005D4F23"/>
    <w:rsid w:val="005E672D"/>
    <w:rsid w:val="005F7636"/>
    <w:rsid w:val="005F7B3F"/>
    <w:rsid w:val="006041E1"/>
    <w:rsid w:val="006238FA"/>
    <w:rsid w:val="00624EA1"/>
    <w:rsid w:val="00652A54"/>
    <w:rsid w:val="00655495"/>
    <w:rsid w:val="00657EDD"/>
    <w:rsid w:val="00671B66"/>
    <w:rsid w:val="0067617D"/>
    <w:rsid w:val="0067731C"/>
    <w:rsid w:val="00677E4B"/>
    <w:rsid w:val="006820B7"/>
    <w:rsid w:val="00696EA2"/>
    <w:rsid w:val="006A24DC"/>
    <w:rsid w:val="006A5E24"/>
    <w:rsid w:val="006B2AE9"/>
    <w:rsid w:val="006C1635"/>
    <w:rsid w:val="006C39B3"/>
    <w:rsid w:val="006C79EB"/>
    <w:rsid w:val="006D3542"/>
    <w:rsid w:val="006D5107"/>
    <w:rsid w:val="006D6C84"/>
    <w:rsid w:val="006E2D29"/>
    <w:rsid w:val="006E2D59"/>
    <w:rsid w:val="006E5A29"/>
    <w:rsid w:val="006F0CFB"/>
    <w:rsid w:val="006F17E3"/>
    <w:rsid w:val="006F2867"/>
    <w:rsid w:val="006F2F91"/>
    <w:rsid w:val="00707258"/>
    <w:rsid w:val="00721836"/>
    <w:rsid w:val="007266CC"/>
    <w:rsid w:val="00726A76"/>
    <w:rsid w:val="007367A2"/>
    <w:rsid w:val="00743AF0"/>
    <w:rsid w:val="00746A25"/>
    <w:rsid w:val="0075534A"/>
    <w:rsid w:val="00756880"/>
    <w:rsid w:val="00757121"/>
    <w:rsid w:val="00775565"/>
    <w:rsid w:val="007757AB"/>
    <w:rsid w:val="00780739"/>
    <w:rsid w:val="00780E9E"/>
    <w:rsid w:val="0078188E"/>
    <w:rsid w:val="00786547"/>
    <w:rsid w:val="00791388"/>
    <w:rsid w:val="00792D93"/>
    <w:rsid w:val="00794964"/>
    <w:rsid w:val="007A1679"/>
    <w:rsid w:val="007A75F5"/>
    <w:rsid w:val="007B46F2"/>
    <w:rsid w:val="007B586D"/>
    <w:rsid w:val="007C4862"/>
    <w:rsid w:val="007E1373"/>
    <w:rsid w:val="007E29E2"/>
    <w:rsid w:val="007E2AED"/>
    <w:rsid w:val="007E3337"/>
    <w:rsid w:val="007E7282"/>
    <w:rsid w:val="007E7C84"/>
    <w:rsid w:val="007F1A01"/>
    <w:rsid w:val="007F205E"/>
    <w:rsid w:val="007F2ABA"/>
    <w:rsid w:val="007F42A9"/>
    <w:rsid w:val="007F4778"/>
    <w:rsid w:val="007F526C"/>
    <w:rsid w:val="00810227"/>
    <w:rsid w:val="00812706"/>
    <w:rsid w:val="00817225"/>
    <w:rsid w:val="00835958"/>
    <w:rsid w:val="00837C74"/>
    <w:rsid w:val="0084396F"/>
    <w:rsid w:val="008511B5"/>
    <w:rsid w:val="008511E1"/>
    <w:rsid w:val="00852868"/>
    <w:rsid w:val="00852CDC"/>
    <w:rsid w:val="00853CC0"/>
    <w:rsid w:val="008551D4"/>
    <w:rsid w:val="008563C5"/>
    <w:rsid w:val="00867E36"/>
    <w:rsid w:val="00873A20"/>
    <w:rsid w:val="0087707D"/>
    <w:rsid w:val="00884EC3"/>
    <w:rsid w:val="0089181F"/>
    <w:rsid w:val="00893EAF"/>
    <w:rsid w:val="00897618"/>
    <w:rsid w:val="008A1433"/>
    <w:rsid w:val="008A2F48"/>
    <w:rsid w:val="008A5EC5"/>
    <w:rsid w:val="008A5EE8"/>
    <w:rsid w:val="008B143B"/>
    <w:rsid w:val="008B254A"/>
    <w:rsid w:val="008B3540"/>
    <w:rsid w:val="008C15C8"/>
    <w:rsid w:val="008C2413"/>
    <w:rsid w:val="008C4111"/>
    <w:rsid w:val="008C5E64"/>
    <w:rsid w:val="008D2449"/>
    <w:rsid w:val="008D5310"/>
    <w:rsid w:val="008E47D1"/>
    <w:rsid w:val="008E7986"/>
    <w:rsid w:val="00901437"/>
    <w:rsid w:val="00902A9B"/>
    <w:rsid w:val="00904483"/>
    <w:rsid w:val="00917158"/>
    <w:rsid w:val="0091786D"/>
    <w:rsid w:val="00935DC6"/>
    <w:rsid w:val="00937DEB"/>
    <w:rsid w:val="00940611"/>
    <w:rsid w:val="00945A2C"/>
    <w:rsid w:val="00946140"/>
    <w:rsid w:val="0094742E"/>
    <w:rsid w:val="009512DF"/>
    <w:rsid w:val="00952548"/>
    <w:rsid w:val="0095717F"/>
    <w:rsid w:val="00961EFB"/>
    <w:rsid w:val="00973F38"/>
    <w:rsid w:val="009763EE"/>
    <w:rsid w:val="0098519F"/>
    <w:rsid w:val="00985C34"/>
    <w:rsid w:val="009863E3"/>
    <w:rsid w:val="00993DBB"/>
    <w:rsid w:val="00997B49"/>
    <w:rsid w:val="009A2F18"/>
    <w:rsid w:val="009A6120"/>
    <w:rsid w:val="009B5C7E"/>
    <w:rsid w:val="009B7882"/>
    <w:rsid w:val="009C0B8F"/>
    <w:rsid w:val="009C2DB1"/>
    <w:rsid w:val="009C5D71"/>
    <w:rsid w:val="009D0F01"/>
    <w:rsid w:val="009D1C60"/>
    <w:rsid w:val="009D39BB"/>
    <w:rsid w:val="009F0DED"/>
    <w:rsid w:val="009F20B8"/>
    <w:rsid w:val="009F2FA4"/>
    <w:rsid w:val="009F32F9"/>
    <w:rsid w:val="00A00956"/>
    <w:rsid w:val="00A0498F"/>
    <w:rsid w:val="00A069D2"/>
    <w:rsid w:val="00A06D10"/>
    <w:rsid w:val="00A119F4"/>
    <w:rsid w:val="00A16F02"/>
    <w:rsid w:val="00A3036D"/>
    <w:rsid w:val="00A32BC9"/>
    <w:rsid w:val="00A34E42"/>
    <w:rsid w:val="00A35BD8"/>
    <w:rsid w:val="00A35F9D"/>
    <w:rsid w:val="00A41B62"/>
    <w:rsid w:val="00A448C9"/>
    <w:rsid w:val="00A46426"/>
    <w:rsid w:val="00A4784F"/>
    <w:rsid w:val="00A535CF"/>
    <w:rsid w:val="00A6121B"/>
    <w:rsid w:val="00A64DEE"/>
    <w:rsid w:val="00A65B39"/>
    <w:rsid w:val="00A70214"/>
    <w:rsid w:val="00A7670E"/>
    <w:rsid w:val="00A76B1A"/>
    <w:rsid w:val="00A97B18"/>
    <w:rsid w:val="00AA0FB0"/>
    <w:rsid w:val="00AB522B"/>
    <w:rsid w:val="00AB5BF5"/>
    <w:rsid w:val="00AC75ED"/>
    <w:rsid w:val="00AC7C5B"/>
    <w:rsid w:val="00AD0AB4"/>
    <w:rsid w:val="00AD5B39"/>
    <w:rsid w:val="00AD7B04"/>
    <w:rsid w:val="00AD7DE2"/>
    <w:rsid w:val="00AE09DC"/>
    <w:rsid w:val="00AE42C3"/>
    <w:rsid w:val="00AE6B29"/>
    <w:rsid w:val="00AF4E6B"/>
    <w:rsid w:val="00B00F79"/>
    <w:rsid w:val="00B01AA0"/>
    <w:rsid w:val="00B01F7D"/>
    <w:rsid w:val="00B02F13"/>
    <w:rsid w:val="00B13003"/>
    <w:rsid w:val="00B13516"/>
    <w:rsid w:val="00B1691E"/>
    <w:rsid w:val="00B1736F"/>
    <w:rsid w:val="00B24775"/>
    <w:rsid w:val="00B26B29"/>
    <w:rsid w:val="00B302EB"/>
    <w:rsid w:val="00B30C4B"/>
    <w:rsid w:val="00B332E0"/>
    <w:rsid w:val="00B343DB"/>
    <w:rsid w:val="00B44EEF"/>
    <w:rsid w:val="00B652DC"/>
    <w:rsid w:val="00B65326"/>
    <w:rsid w:val="00B84B47"/>
    <w:rsid w:val="00B8563F"/>
    <w:rsid w:val="00BA0ACD"/>
    <w:rsid w:val="00BA14A0"/>
    <w:rsid w:val="00BB04C5"/>
    <w:rsid w:val="00BB1C88"/>
    <w:rsid w:val="00BB2FAA"/>
    <w:rsid w:val="00BC0FAD"/>
    <w:rsid w:val="00BC1631"/>
    <w:rsid w:val="00BC37F7"/>
    <w:rsid w:val="00BD5E06"/>
    <w:rsid w:val="00BD7154"/>
    <w:rsid w:val="00BF219E"/>
    <w:rsid w:val="00BF399F"/>
    <w:rsid w:val="00BF6D8B"/>
    <w:rsid w:val="00C06A46"/>
    <w:rsid w:val="00C16319"/>
    <w:rsid w:val="00C20B9E"/>
    <w:rsid w:val="00C35C16"/>
    <w:rsid w:val="00C36499"/>
    <w:rsid w:val="00C37DCA"/>
    <w:rsid w:val="00C37FA4"/>
    <w:rsid w:val="00C45910"/>
    <w:rsid w:val="00C471C5"/>
    <w:rsid w:val="00C57CDB"/>
    <w:rsid w:val="00C62C03"/>
    <w:rsid w:val="00C66C0A"/>
    <w:rsid w:val="00C70E22"/>
    <w:rsid w:val="00C75501"/>
    <w:rsid w:val="00C807DA"/>
    <w:rsid w:val="00C830F9"/>
    <w:rsid w:val="00C86F46"/>
    <w:rsid w:val="00CA0295"/>
    <w:rsid w:val="00CA155A"/>
    <w:rsid w:val="00CA2D2D"/>
    <w:rsid w:val="00CA35A5"/>
    <w:rsid w:val="00CA521A"/>
    <w:rsid w:val="00CB0C9C"/>
    <w:rsid w:val="00CB1D08"/>
    <w:rsid w:val="00CB5521"/>
    <w:rsid w:val="00CC6D89"/>
    <w:rsid w:val="00CC6E04"/>
    <w:rsid w:val="00CD4029"/>
    <w:rsid w:val="00CD7E80"/>
    <w:rsid w:val="00CF2791"/>
    <w:rsid w:val="00CF31F7"/>
    <w:rsid w:val="00CF5713"/>
    <w:rsid w:val="00D050A2"/>
    <w:rsid w:val="00D070AE"/>
    <w:rsid w:val="00D07F8A"/>
    <w:rsid w:val="00D16353"/>
    <w:rsid w:val="00D17059"/>
    <w:rsid w:val="00D172E0"/>
    <w:rsid w:val="00D20A8A"/>
    <w:rsid w:val="00D22536"/>
    <w:rsid w:val="00D2285D"/>
    <w:rsid w:val="00D23469"/>
    <w:rsid w:val="00D32F66"/>
    <w:rsid w:val="00D37343"/>
    <w:rsid w:val="00D446AD"/>
    <w:rsid w:val="00D452F7"/>
    <w:rsid w:val="00D467CA"/>
    <w:rsid w:val="00D535C1"/>
    <w:rsid w:val="00D5445B"/>
    <w:rsid w:val="00D54470"/>
    <w:rsid w:val="00D66550"/>
    <w:rsid w:val="00D66F01"/>
    <w:rsid w:val="00D77F89"/>
    <w:rsid w:val="00D8323E"/>
    <w:rsid w:val="00D87614"/>
    <w:rsid w:val="00D92BC7"/>
    <w:rsid w:val="00DA0109"/>
    <w:rsid w:val="00DA6506"/>
    <w:rsid w:val="00DB11BF"/>
    <w:rsid w:val="00DB229F"/>
    <w:rsid w:val="00DB481C"/>
    <w:rsid w:val="00DD32E7"/>
    <w:rsid w:val="00DD3E6C"/>
    <w:rsid w:val="00DE076B"/>
    <w:rsid w:val="00DE25C9"/>
    <w:rsid w:val="00DF3771"/>
    <w:rsid w:val="00DF4D7F"/>
    <w:rsid w:val="00DF7021"/>
    <w:rsid w:val="00E1234B"/>
    <w:rsid w:val="00E13755"/>
    <w:rsid w:val="00E1483E"/>
    <w:rsid w:val="00E20AD6"/>
    <w:rsid w:val="00E23291"/>
    <w:rsid w:val="00E3084B"/>
    <w:rsid w:val="00E3356B"/>
    <w:rsid w:val="00E404E3"/>
    <w:rsid w:val="00E41BCE"/>
    <w:rsid w:val="00E514E7"/>
    <w:rsid w:val="00E55C68"/>
    <w:rsid w:val="00E70C42"/>
    <w:rsid w:val="00E71EFA"/>
    <w:rsid w:val="00E72B23"/>
    <w:rsid w:val="00E73697"/>
    <w:rsid w:val="00E8268B"/>
    <w:rsid w:val="00E85827"/>
    <w:rsid w:val="00E90928"/>
    <w:rsid w:val="00E92B92"/>
    <w:rsid w:val="00E94E15"/>
    <w:rsid w:val="00E957EA"/>
    <w:rsid w:val="00EA01FF"/>
    <w:rsid w:val="00EA38D6"/>
    <w:rsid w:val="00EA7A6F"/>
    <w:rsid w:val="00EB25A4"/>
    <w:rsid w:val="00ED2E93"/>
    <w:rsid w:val="00ED4F84"/>
    <w:rsid w:val="00EE3EB3"/>
    <w:rsid w:val="00EE5757"/>
    <w:rsid w:val="00EF0C9F"/>
    <w:rsid w:val="00EF5B68"/>
    <w:rsid w:val="00EF706A"/>
    <w:rsid w:val="00EF78FF"/>
    <w:rsid w:val="00F03C54"/>
    <w:rsid w:val="00F10BDE"/>
    <w:rsid w:val="00F10DCA"/>
    <w:rsid w:val="00F1357D"/>
    <w:rsid w:val="00F1382E"/>
    <w:rsid w:val="00F3386E"/>
    <w:rsid w:val="00F36574"/>
    <w:rsid w:val="00F3678C"/>
    <w:rsid w:val="00F37CC8"/>
    <w:rsid w:val="00F42E5D"/>
    <w:rsid w:val="00F46772"/>
    <w:rsid w:val="00F51E3D"/>
    <w:rsid w:val="00F56E2E"/>
    <w:rsid w:val="00F61C53"/>
    <w:rsid w:val="00F7680A"/>
    <w:rsid w:val="00F76917"/>
    <w:rsid w:val="00F87436"/>
    <w:rsid w:val="00F9001F"/>
    <w:rsid w:val="00F90D15"/>
    <w:rsid w:val="00F96D8E"/>
    <w:rsid w:val="00F9714D"/>
    <w:rsid w:val="00FA2E27"/>
    <w:rsid w:val="00FA41DA"/>
    <w:rsid w:val="00FA4462"/>
    <w:rsid w:val="00FA7226"/>
    <w:rsid w:val="00FB0DA1"/>
    <w:rsid w:val="00FC1B12"/>
    <w:rsid w:val="00FD1366"/>
    <w:rsid w:val="00FD1963"/>
    <w:rsid w:val="00FD24EB"/>
    <w:rsid w:val="00FE0ED1"/>
    <w:rsid w:val="00FF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rsid w:val="00CA155A"/>
    <w:rPr>
      <w:color w:val="0000FF"/>
      <w:u w:val="single"/>
    </w:rPr>
  </w:style>
  <w:style w:type="paragraph" w:customStyle="1" w:styleId="af4">
    <w:name w:val="Таблица текст"/>
    <w:basedOn w:val="a"/>
    <w:rsid w:val="009D1C60"/>
    <w:pPr>
      <w:spacing w:before="40" w:after="40"/>
      <w:ind w:left="57" w:right="57"/>
    </w:pPr>
    <w:rPr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rsid w:val="00CA155A"/>
    <w:rPr>
      <w:color w:val="0000FF"/>
      <w:u w:val="single"/>
    </w:rPr>
  </w:style>
  <w:style w:type="paragraph" w:customStyle="1" w:styleId="af4">
    <w:name w:val="Таблица текст"/>
    <w:basedOn w:val="a"/>
    <w:rsid w:val="009D1C60"/>
    <w:pPr>
      <w:spacing w:before="40" w:after="40"/>
      <w:ind w:left="57" w:right="57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to9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hutskovYP@energomer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6A5AF-2498-41C4-B417-9710ECF3B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6433</Words>
  <Characters>36670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Виктория Сергеевна</dc:creator>
  <cp:lastModifiedBy>Чуясова Елена Геннадьевна</cp:lastModifiedBy>
  <cp:revision>43</cp:revision>
  <cp:lastPrinted>2017-08-31T02:11:00Z</cp:lastPrinted>
  <dcterms:created xsi:type="dcterms:W3CDTF">2017-06-16T04:11:00Z</dcterms:created>
  <dcterms:modified xsi:type="dcterms:W3CDTF">2017-08-31T02:13:00Z</dcterms:modified>
</cp:coreProperties>
</file>