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98" w:type="pct"/>
        <w:tblLook w:val="01E0" w:firstRow="1" w:lastRow="1" w:firstColumn="1" w:lastColumn="1" w:noHBand="0" w:noVBand="0"/>
      </w:tblPr>
      <w:tblGrid>
        <w:gridCol w:w="4827"/>
        <w:gridCol w:w="4827"/>
      </w:tblGrid>
      <w:tr w:rsidR="004B306A" w:rsidRPr="007D20E1" w:rsidTr="004B306A">
        <w:trPr>
          <w:trHeight w:val="258"/>
        </w:trPr>
        <w:tc>
          <w:tcPr>
            <w:tcW w:w="2500" w:type="pct"/>
          </w:tcPr>
          <w:p w:rsidR="004B306A" w:rsidRPr="007D20E1" w:rsidRDefault="004B306A" w:rsidP="0048726D">
            <w:pPr>
              <w:spacing w:before="0" w:after="200" w:line="276" w:lineRule="auto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500" w:type="pct"/>
          </w:tcPr>
          <w:p w:rsidR="004B306A" w:rsidRPr="007D20E1" w:rsidRDefault="004B306A" w:rsidP="00C8126F">
            <w:pPr>
              <w:rPr>
                <w:b/>
                <w:i/>
                <w:sz w:val="26"/>
                <w:szCs w:val="26"/>
              </w:rPr>
            </w:pPr>
          </w:p>
        </w:tc>
      </w:tr>
    </w:tbl>
    <w:p w:rsidR="004465C2" w:rsidRPr="007D20E1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 xml:space="preserve">ТЕХНИЧЕСКОЕ ЗАДАНИЕ </w:t>
      </w:r>
    </w:p>
    <w:p w:rsidR="004921CB" w:rsidRPr="007D20E1" w:rsidRDefault="004921CB" w:rsidP="004921CB">
      <w:pPr>
        <w:spacing w:before="0"/>
        <w:jc w:val="center"/>
        <w:rPr>
          <w:b/>
          <w:sz w:val="26"/>
          <w:szCs w:val="24"/>
        </w:rPr>
      </w:pPr>
      <w:r w:rsidRPr="007D20E1">
        <w:rPr>
          <w:b/>
          <w:sz w:val="26"/>
          <w:szCs w:val="24"/>
        </w:rPr>
        <w:t>Мероприятия по строительству</w:t>
      </w:r>
      <w:r w:rsidR="00451325">
        <w:rPr>
          <w:b/>
          <w:sz w:val="26"/>
          <w:szCs w:val="24"/>
        </w:rPr>
        <w:t xml:space="preserve"> </w:t>
      </w:r>
      <w:r w:rsidRPr="007D20E1">
        <w:rPr>
          <w:b/>
          <w:sz w:val="26"/>
          <w:szCs w:val="24"/>
        </w:rPr>
        <w:t>для</w:t>
      </w:r>
      <w:r w:rsidR="00C907D2">
        <w:rPr>
          <w:b/>
          <w:sz w:val="26"/>
          <w:szCs w:val="24"/>
        </w:rPr>
        <w:t xml:space="preserve"> </w:t>
      </w:r>
      <w:r w:rsidRPr="007D20E1">
        <w:rPr>
          <w:b/>
          <w:sz w:val="26"/>
          <w:szCs w:val="24"/>
        </w:rPr>
        <w:t xml:space="preserve">технологического присоединения потребителей </w:t>
      </w:r>
      <w:r w:rsidR="001B304E">
        <w:rPr>
          <w:b/>
          <w:sz w:val="26"/>
          <w:szCs w:val="24"/>
        </w:rPr>
        <w:t>с. Лозовое Тамбовского</w:t>
      </w:r>
      <w:r w:rsidR="003B24F9">
        <w:rPr>
          <w:b/>
          <w:sz w:val="26"/>
          <w:szCs w:val="24"/>
        </w:rPr>
        <w:t xml:space="preserve"> района</w:t>
      </w:r>
      <w:r w:rsidR="004D0D02">
        <w:rPr>
          <w:b/>
          <w:sz w:val="26"/>
          <w:szCs w:val="24"/>
        </w:rPr>
        <w:t xml:space="preserve"> </w:t>
      </w:r>
      <w:r w:rsidRPr="007D20E1">
        <w:rPr>
          <w:b/>
          <w:sz w:val="26"/>
          <w:szCs w:val="24"/>
        </w:rPr>
        <w:t>к сетям 10</w:t>
      </w:r>
      <w:r w:rsidR="003B24F9">
        <w:rPr>
          <w:b/>
          <w:sz w:val="26"/>
          <w:szCs w:val="24"/>
        </w:rPr>
        <w:t>-0,4</w:t>
      </w:r>
      <w:r w:rsidRPr="007D20E1">
        <w:rPr>
          <w:b/>
          <w:sz w:val="26"/>
          <w:szCs w:val="24"/>
        </w:rPr>
        <w:t xml:space="preserve"> кВ</w:t>
      </w:r>
    </w:p>
    <w:p w:rsidR="003C67D5" w:rsidRPr="007D20E1" w:rsidRDefault="003C67D5" w:rsidP="003C67D5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4465C2" w:rsidRPr="007D20E1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EF569F" w:rsidRDefault="00EF569F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</w:p>
    <w:p w:rsidR="004465C2" w:rsidRPr="007D20E1" w:rsidRDefault="004465C2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1.1. Инвестиционная программа филиала АО «Дальневосточная распределительная сетевая компания» «Амурские ЭС»  на 201</w:t>
      </w:r>
      <w:r w:rsidR="004D0D02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</w:t>
      </w:r>
    </w:p>
    <w:p w:rsidR="004465C2" w:rsidRPr="007D20E1" w:rsidRDefault="004465C2" w:rsidP="0091029C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1.2. Проектно-сметная документация по объект</w:t>
      </w:r>
      <w:r w:rsidR="003C3243" w:rsidRPr="007D20E1">
        <w:rPr>
          <w:sz w:val="26"/>
          <w:szCs w:val="26"/>
        </w:rPr>
        <w:t>у</w:t>
      </w:r>
      <w:r w:rsidR="00214C42" w:rsidRPr="007D20E1">
        <w:rPr>
          <w:sz w:val="26"/>
          <w:szCs w:val="26"/>
        </w:rPr>
        <w:t>:</w:t>
      </w:r>
      <w:r w:rsidRPr="007D20E1">
        <w:rPr>
          <w:sz w:val="26"/>
          <w:szCs w:val="26"/>
        </w:rPr>
        <w:t xml:space="preserve"> </w:t>
      </w:r>
      <w:r w:rsidR="00EE0009" w:rsidRPr="007D20E1">
        <w:rPr>
          <w:sz w:val="26"/>
        </w:rPr>
        <w:t>«</w:t>
      </w:r>
      <w:r w:rsidR="00901EE2" w:rsidRPr="00901EE2">
        <w:rPr>
          <w:sz w:val="26"/>
        </w:rPr>
        <w:t xml:space="preserve">ВЛ 0,4 кВ </w:t>
      </w:r>
      <w:r w:rsidR="001B304E">
        <w:rPr>
          <w:sz w:val="26"/>
        </w:rPr>
        <w:t>Лозовое Тамбовский район</w:t>
      </w:r>
      <w:r w:rsidR="00901EE2" w:rsidRPr="00901EE2">
        <w:rPr>
          <w:sz w:val="26"/>
        </w:rPr>
        <w:t xml:space="preserve"> (строительство), (</w:t>
      </w:r>
      <w:r w:rsidR="001B304E">
        <w:rPr>
          <w:sz w:val="26"/>
        </w:rPr>
        <w:t>Иванов Д.А</w:t>
      </w:r>
      <w:r w:rsidR="00901EE2" w:rsidRPr="00901EE2">
        <w:rPr>
          <w:sz w:val="26"/>
        </w:rPr>
        <w:t>.)</w:t>
      </w:r>
      <w:r w:rsidR="00EE0009" w:rsidRPr="007D20E1">
        <w:rPr>
          <w:sz w:val="26"/>
        </w:rPr>
        <w:t>»</w:t>
      </w:r>
      <w:r w:rsidR="004D0D02">
        <w:rPr>
          <w:sz w:val="26"/>
        </w:rPr>
        <w:t xml:space="preserve"> </w:t>
      </w:r>
      <w:r w:rsidR="00AE47CE" w:rsidRPr="007D20E1">
        <w:rPr>
          <w:sz w:val="26"/>
          <w:szCs w:val="26"/>
        </w:rPr>
        <w:t xml:space="preserve">разработанная подрядной организацией </w:t>
      </w:r>
      <w:r w:rsidR="00A11D42">
        <w:rPr>
          <w:sz w:val="26"/>
          <w:szCs w:val="26"/>
        </w:rPr>
        <w:t xml:space="preserve">ИП </w:t>
      </w:r>
      <w:proofErr w:type="spellStart"/>
      <w:r w:rsidR="00A11D42">
        <w:rPr>
          <w:sz w:val="26"/>
          <w:szCs w:val="26"/>
        </w:rPr>
        <w:t>Казюра</w:t>
      </w:r>
      <w:proofErr w:type="spellEnd"/>
      <w:r w:rsidR="00A11D42">
        <w:rPr>
          <w:sz w:val="26"/>
          <w:szCs w:val="26"/>
        </w:rPr>
        <w:t xml:space="preserve"> Е.И.</w:t>
      </w:r>
      <w:r w:rsidR="00E75E39" w:rsidRPr="007D20E1">
        <w:rPr>
          <w:sz w:val="26"/>
          <w:szCs w:val="26"/>
        </w:rPr>
        <w:t xml:space="preserve"> (</w:t>
      </w:r>
      <w:r w:rsidR="0090369A" w:rsidRPr="007D20E1">
        <w:rPr>
          <w:sz w:val="26"/>
          <w:szCs w:val="26"/>
        </w:rPr>
        <w:t>п</w:t>
      </w:r>
      <w:r w:rsidR="00E75E39" w:rsidRPr="007D20E1">
        <w:rPr>
          <w:sz w:val="26"/>
          <w:szCs w:val="26"/>
        </w:rPr>
        <w:t>риложение 1).</w:t>
      </w:r>
    </w:p>
    <w:p w:rsidR="00F9473B" w:rsidRPr="007D20E1" w:rsidRDefault="00F9473B" w:rsidP="001B304E">
      <w:pPr>
        <w:tabs>
          <w:tab w:val="left" w:pos="1603"/>
        </w:tabs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1.3. </w:t>
      </w:r>
      <w:r w:rsidR="00B90D8D" w:rsidRPr="007D20E1">
        <w:rPr>
          <w:sz w:val="26"/>
          <w:szCs w:val="26"/>
        </w:rPr>
        <w:t xml:space="preserve">Договор об осуществлении технологического присоединения </w:t>
      </w:r>
      <w:r w:rsidRPr="007D20E1">
        <w:rPr>
          <w:sz w:val="26"/>
          <w:szCs w:val="26"/>
        </w:rPr>
        <w:t xml:space="preserve">к электрическим сетям № </w:t>
      </w:r>
      <w:r w:rsidR="001B304E">
        <w:rPr>
          <w:sz w:val="26"/>
          <w:szCs w:val="26"/>
        </w:rPr>
        <w:t>0173</w:t>
      </w:r>
      <w:r w:rsidR="0090369A" w:rsidRPr="007D20E1">
        <w:rPr>
          <w:sz w:val="26"/>
          <w:szCs w:val="26"/>
        </w:rPr>
        <w:t>-ТП</w:t>
      </w:r>
      <w:r w:rsidRPr="007D20E1">
        <w:rPr>
          <w:sz w:val="26"/>
          <w:szCs w:val="26"/>
        </w:rPr>
        <w:t xml:space="preserve"> от </w:t>
      </w:r>
      <w:r w:rsidR="001B304E">
        <w:rPr>
          <w:sz w:val="26"/>
          <w:szCs w:val="26"/>
        </w:rPr>
        <w:t>03.02.2017</w:t>
      </w:r>
      <w:r w:rsidR="00461C77">
        <w:rPr>
          <w:sz w:val="26"/>
          <w:szCs w:val="26"/>
        </w:rPr>
        <w:t xml:space="preserve"> </w:t>
      </w:r>
      <w:r w:rsidRPr="007D20E1">
        <w:rPr>
          <w:sz w:val="26"/>
          <w:szCs w:val="26"/>
        </w:rPr>
        <w:t xml:space="preserve">г.; заявитель </w:t>
      </w:r>
      <w:r w:rsidR="001B304E">
        <w:rPr>
          <w:sz w:val="26"/>
        </w:rPr>
        <w:t>Иванов Д.А</w:t>
      </w:r>
      <w:r w:rsidR="00AA2720"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1B304E">
        <w:rPr>
          <w:sz w:val="26"/>
          <w:szCs w:val="26"/>
        </w:rPr>
        <w:t>Тамбовский район</w:t>
      </w:r>
      <w:r w:rsidR="003B24F9">
        <w:rPr>
          <w:sz w:val="26"/>
        </w:rPr>
        <w:t>, кадастровый номер земельного участка: 28:</w:t>
      </w:r>
      <w:r w:rsidR="001B304E">
        <w:rPr>
          <w:sz w:val="26"/>
        </w:rPr>
        <w:t>25</w:t>
      </w:r>
      <w:r w:rsidR="003B24F9">
        <w:rPr>
          <w:sz w:val="26"/>
        </w:rPr>
        <w:t>:</w:t>
      </w:r>
      <w:r w:rsidR="001B304E">
        <w:rPr>
          <w:sz w:val="26"/>
        </w:rPr>
        <w:t>010407</w:t>
      </w:r>
      <w:r w:rsidR="003B24F9">
        <w:rPr>
          <w:sz w:val="26"/>
        </w:rPr>
        <w:t>:</w:t>
      </w:r>
      <w:r w:rsidR="001B304E">
        <w:rPr>
          <w:sz w:val="26"/>
        </w:rPr>
        <w:t>68</w:t>
      </w:r>
      <w:r w:rsidR="005754ED" w:rsidRPr="007D20E1">
        <w:rPr>
          <w:sz w:val="26"/>
          <w:szCs w:val="26"/>
        </w:rPr>
        <w:t>.</w:t>
      </w:r>
    </w:p>
    <w:p w:rsidR="003F28A5" w:rsidRDefault="003F28A5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</w:p>
    <w:p w:rsidR="000A4FAA" w:rsidRPr="007D20E1" w:rsidRDefault="000A4FAA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  <w:r w:rsidRPr="007D20E1">
        <w:rPr>
          <w:b/>
          <w:bCs/>
          <w:sz w:val="26"/>
          <w:szCs w:val="26"/>
        </w:rPr>
        <w:t>2. Объем работ:</w:t>
      </w:r>
    </w:p>
    <w:p w:rsidR="000A4FAA" w:rsidRPr="007D20E1" w:rsidRDefault="000A4FAA" w:rsidP="000A4FAA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2.1. </w:t>
      </w:r>
      <w:r w:rsidR="002F39ED" w:rsidRPr="007D20E1">
        <w:rPr>
          <w:sz w:val="26"/>
          <w:szCs w:val="26"/>
        </w:rPr>
        <w:t>Строительство</w:t>
      </w:r>
      <w:r w:rsidRPr="007D20E1">
        <w:rPr>
          <w:sz w:val="26"/>
          <w:szCs w:val="26"/>
        </w:rPr>
        <w:t xml:space="preserve"> выполняется в полном объеме согласно:</w:t>
      </w:r>
    </w:p>
    <w:p w:rsidR="00200AE2" w:rsidRPr="007D20E1" w:rsidRDefault="00200AE2" w:rsidP="00200AE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="00604CAA" w:rsidRPr="00901EE2">
        <w:rPr>
          <w:sz w:val="26"/>
        </w:rPr>
        <w:t xml:space="preserve">ВЛ 0,4 кВ </w:t>
      </w:r>
      <w:r w:rsidR="001B304E">
        <w:rPr>
          <w:sz w:val="26"/>
        </w:rPr>
        <w:t>с. Лозовое Тамбовский район</w:t>
      </w:r>
      <w:r w:rsidR="00604CAA" w:rsidRPr="00901EE2">
        <w:rPr>
          <w:sz w:val="26"/>
        </w:rPr>
        <w:t xml:space="preserve"> (строительство), (</w:t>
      </w:r>
      <w:r w:rsidR="001B304E">
        <w:rPr>
          <w:sz w:val="26"/>
        </w:rPr>
        <w:t>Иванов Д.А</w:t>
      </w:r>
      <w:r w:rsidR="00604CAA"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1B304E">
        <w:rPr>
          <w:sz w:val="26"/>
        </w:rPr>
        <w:t>84</w:t>
      </w:r>
      <w:r w:rsidR="00604CAA" w:rsidRPr="00604CAA">
        <w:rPr>
          <w:sz w:val="26"/>
        </w:rPr>
        <w:t>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 w:rsidR="00604CAA">
        <w:rPr>
          <w:sz w:val="26"/>
          <w:szCs w:val="26"/>
        </w:rPr>
        <w:t xml:space="preserve">ИП </w:t>
      </w:r>
      <w:proofErr w:type="spellStart"/>
      <w:r w:rsidR="00604CAA">
        <w:rPr>
          <w:sz w:val="26"/>
          <w:szCs w:val="26"/>
        </w:rPr>
        <w:t>Казюра</w:t>
      </w:r>
      <w:proofErr w:type="spellEnd"/>
      <w:r w:rsidR="00604CAA">
        <w:rPr>
          <w:sz w:val="26"/>
          <w:szCs w:val="26"/>
        </w:rPr>
        <w:t xml:space="preserve"> Е.И</w:t>
      </w:r>
      <w:r w:rsidRPr="007D20E1">
        <w:rPr>
          <w:sz w:val="26"/>
          <w:szCs w:val="26"/>
        </w:rPr>
        <w:t>.</w:t>
      </w:r>
    </w:p>
    <w:p w:rsidR="00AA2720" w:rsidRDefault="00AA2720" w:rsidP="003C3243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7D20E1" w:rsidRDefault="003C3243" w:rsidP="003C3243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3. Общие требования:</w:t>
      </w:r>
    </w:p>
    <w:p w:rsidR="00EF569F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A17170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 xml:space="preserve">. Требования к выполнению работ: 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.1. 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ПУЭ (действующее издание);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ПТЭ (действующее издание);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12.01-2004 «Организация строительства»;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</w:t>
      </w:r>
      <w:r w:rsidRPr="007D20E1">
        <w:rPr>
          <w:sz w:val="26"/>
          <w:szCs w:val="26"/>
          <w:lang w:val="en-US"/>
        </w:rPr>
        <w:t> </w:t>
      </w:r>
      <w:r w:rsidRPr="007D20E1">
        <w:rPr>
          <w:sz w:val="26"/>
          <w:szCs w:val="26"/>
        </w:rPr>
        <w:t>СНиП 3.01.04-87 «Приемка законченных строительством объектов.                     Основные положения»;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3.05.06-85 «Электротехнические устройства»;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3.01.03-84 «Геодезические работы в строительстве»;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РД–11-02-2006 «Требования к исполнительной документации»;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РД–11-05-2007 «Порядок ведения общего журнала работ»;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- Иные действующие законодательные и нормативно-технические документы   в области строительства, регулирующие вопросы обеспечения безопасности и </w:t>
      </w:r>
      <w:r w:rsidRPr="007D20E1">
        <w:rPr>
          <w:sz w:val="26"/>
          <w:szCs w:val="26"/>
        </w:rPr>
        <w:lastRenderedPageBreak/>
        <w:t>качества строительства, обязательные к применению на территории Российской Федерации и Амурской области.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.2. Строительно-монтажные и пусконаладочные работы выполняются согласно ППР (проекта производства работ) или технологических карт и графика производства работ. ППР и график разрабатываются Подрядчиком и за 5 дней до предполагаемого начала работ  предоставляются для согласования  Заказчику.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</w:t>
      </w:r>
      <w:r w:rsidR="003C6B6C" w:rsidRPr="007D20E1">
        <w:rPr>
          <w:sz w:val="26"/>
          <w:szCs w:val="26"/>
        </w:rPr>
        <w:t>3</w:t>
      </w:r>
      <w:r w:rsidRPr="007D20E1">
        <w:rPr>
          <w:sz w:val="26"/>
          <w:szCs w:val="26"/>
        </w:rPr>
        <w:t>. Выполнение работ должно осуществляться с соблюдением требований: 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3C3243" w:rsidRPr="007D20E1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4.</w:t>
      </w:r>
      <w:r w:rsidRPr="007D20E1">
        <w:rPr>
          <w:sz w:val="26"/>
          <w:szCs w:val="26"/>
        </w:rPr>
        <w:t xml:space="preserve"> </w:t>
      </w:r>
      <w:r w:rsidRPr="007D20E1">
        <w:rPr>
          <w:b/>
          <w:sz w:val="26"/>
          <w:szCs w:val="26"/>
        </w:rPr>
        <w:t>Сроки выполнения работ.</w:t>
      </w:r>
    </w:p>
    <w:p w:rsidR="00EF569F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      </w:t>
      </w:r>
    </w:p>
    <w:p w:rsidR="003C3243" w:rsidRPr="007D20E1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3C3243" w:rsidRPr="007D20E1">
        <w:rPr>
          <w:sz w:val="26"/>
          <w:szCs w:val="26"/>
        </w:rPr>
        <w:t xml:space="preserve">Срок начала работ </w:t>
      </w:r>
      <w:r w:rsidR="00AA590C" w:rsidRPr="007D20E1">
        <w:rPr>
          <w:sz w:val="26"/>
          <w:szCs w:val="26"/>
        </w:rPr>
        <w:t>–</w:t>
      </w:r>
      <w:r w:rsidR="003C3243" w:rsidRPr="007D20E1">
        <w:rPr>
          <w:sz w:val="26"/>
          <w:szCs w:val="26"/>
        </w:rPr>
        <w:t xml:space="preserve">  с момента заключения договора.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      Срок окончания работ </w:t>
      </w:r>
      <w:r w:rsidRPr="005219DF">
        <w:rPr>
          <w:sz w:val="26"/>
          <w:szCs w:val="26"/>
        </w:rPr>
        <w:t xml:space="preserve">– </w:t>
      </w:r>
      <w:r w:rsidR="00C907D2">
        <w:rPr>
          <w:sz w:val="26"/>
          <w:szCs w:val="26"/>
        </w:rPr>
        <w:t>16</w:t>
      </w:r>
      <w:r w:rsidRPr="005219DF">
        <w:rPr>
          <w:sz w:val="26"/>
          <w:szCs w:val="26"/>
        </w:rPr>
        <w:t>.</w:t>
      </w:r>
      <w:r w:rsidR="000B50B5">
        <w:rPr>
          <w:sz w:val="26"/>
          <w:szCs w:val="26"/>
        </w:rPr>
        <w:t>10</w:t>
      </w:r>
      <w:r w:rsidRPr="005219DF">
        <w:rPr>
          <w:sz w:val="26"/>
          <w:szCs w:val="26"/>
        </w:rPr>
        <w:t>.201</w:t>
      </w:r>
      <w:r w:rsidR="003F28A5" w:rsidRPr="005219DF">
        <w:rPr>
          <w:sz w:val="26"/>
          <w:szCs w:val="26"/>
        </w:rPr>
        <w:t>7</w:t>
      </w:r>
      <w:r w:rsidRPr="005219DF">
        <w:rPr>
          <w:sz w:val="26"/>
          <w:szCs w:val="26"/>
        </w:rPr>
        <w:t xml:space="preserve"> г.</w:t>
      </w:r>
    </w:p>
    <w:p w:rsidR="00E75E39" w:rsidRPr="007D20E1" w:rsidRDefault="00E75E39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92638F" w:rsidRPr="007D20E1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5</w:t>
      </w:r>
      <w:r w:rsidR="0092638F" w:rsidRPr="007D20E1">
        <w:rPr>
          <w:b/>
          <w:sz w:val="26"/>
          <w:szCs w:val="26"/>
        </w:rPr>
        <w:t>. Основные характеристики объектов строительства</w:t>
      </w:r>
      <w:r w:rsidR="00BB5B9C">
        <w:rPr>
          <w:b/>
          <w:sz w:val="26"/>
          <w:szCs w:val="26"/>
        </w:rPr>
        <w:t xml:space="preserve"> и реконструкции</w:t>
      </w:r>
      <w:r w:rsidR="0092638F" w:rsidRPr="007D20E1">
        <w:rPr>
          <w:b/>
          <w:sz w:val="26"/>
          <w:szCs w:val="26"/>
        </w:rPr>
        <w:t>:</w:t>
      </w:r>
    </w:p>
    <w:p w:rsidR="0092638F" w:rsidRPr="007D20E1" w:rsidRDefault="0092638F" w:rsidP="0092638F">
      <w:pPr>
        <w:widowControl w:val="0"/>
        <w:spacing w:before="0"/>
        <w:ind w:left="390"/>
        <w:contextualSpacing/>
        <w:rPr>
          <w:b/>
          <w:sz w:val="26"/>
          <w:szCs w:val="26"/>
        </w:rPr>
      </w:pPr>
    </w:p>
    <w:p w:rsidR="007F7C53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A52419">
        <w:rPr>
          <w:b/>
          <w:sz w:val="26"/>
          <w:szCs w:val="26"/>
        </w:rPr>
        <w:t>5.1.</w:t>
      </w:r>
      <w:r w:rsidRPr="00A52419">
        <w:rPr>
          <w:sz w:val="26"/>
          <w:szCs w:val="26"/>
        </w:rPr>
        <w:t xml:space="preserve"> </w:t>
      </w:r>
      <w:r w:rsidRPr="007D20E1">
        <w:rPr>
          <w:sz w:val="26"/>
          <w:szCs w:val="26"/>
        </w:rPr>
        <w:t xml:space="preserve"> Для воздушных линий (</w:t>
      </w:r>
      <w:r w:rsidRPr="007D20E1">
        <w:rPr>
          <w:i/>
          <w:sz w:val="26"/>
          <w:szCs w:val="26"/>
        </w:rPr>
        <w:t xml:space="preserve">ВЛ </w:t>
      </w:r>
      <w:r>
        <w:rPr>
          <w:i/>
          <w:sz w:val="26"/>
          <w:szCs w:val="26"/>
        </w:rPr>
        <w:t>0,4</w:t>
      </w:r>
      <w:r w:rsidRPr="007D20E1">
        <w:rPr>
          <w:i/>
          <w:sz w:val="26"/>
          <w:szCs w:val="26"/>
        </w:rPr>
        <w:t xml:space="preserve"> кВ</w:t>
      </w:r>
      <w:r w:rsidRPr="007D20E1">
        <w:rPr>
          <w:sz w:val="26"/>
          <w:szCs w:val="26"/>
        </w:rPr>
        <w:t xml:space="preserve">): </w:t>
      </w:r>
    </w:p>
    <w:p w:rsidR="007F7C53" w:rsidRPr="007D20E1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</w:t>
      </w:r>
      <w:r w:rsidRPr="00364967">
        <w:rPr>
          <w:sz w:val="26"/>
          <w:szCs w:val="26"/>
        </w:rPr>
        <w:t>Таблица №</w:t>
      </w:r>
      <w:r w:rsidR="00947963">
        <w:rPr>
          <w:sz w:val="26"/>
          <w:szCs w:val="26"/>
        </w:rPr>
        <w:t>1</w:t>
      </w:r>
      <w:r w:rsidRPr="00364967">
        <w:rPr>
          <w:sz w:val="26"/>
          <w:szCs w:val="26"/>
        </w:rPr>
        <w:t xml:space="preserve">. Основные характеристики ВЛ </w:t>
      </w:r>
      <w:r>
        <w:rPr>
          <w:sz w:val="26"/>
          <w:szCs w:val="26"/>
        </w:rPr>
        <w:t>0,4</w:t>
      </w:r>
      <w:r w:rsidRPr="00364967">
        <w:rPr>
          <w:sz w:val="26"/>
          <w:szCs w:val="26"/>
        </w:rPr>
        <w:t xml:space="preserve"> кВ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7D20E1">
              <w:rPr>
                <w:b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7D20E1">
              <w:rPr>
                <w:b/>
              </w:rPr>
              <w:t>Значение</w:t>
            </w:r>
          </w:p>
        </w:tc>
      </w:tr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Общая длина трассы ВЛ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1B304E" w:rsidP="00B21282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0,27</w:t>
            </w:r>
            <w:r w:rsidR="007F7C53" w:rsidRPr="007D20E1">
              <w:rPr>
                <w:szCs w:val="22"/>
              </w:rPr>
              <w:t xml:space="preserve"> км</w:t>
            </w:r>
          </w:p>
        </w:tc>
      </w:tr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47963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 xml:space="preserve">Общая длина провода ВЛ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1B304E" w:rsidP="00D41521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0,282</w:t>
            </w:r>
            <w:r w:rsidR="007F7C53" w:rsidRPr="007D20E1">
              <w:rPr>
                <w:szCs w:val="22"/>
              </w:rPr>
              <w:t xml:space="preserve"> км</w:t>
            </w:r>
          </w:p>
        </w:tc>
      </w:tr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1B304E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szCs w:val="22"/>
              </w:rPr>
              <w:t xml:space="preserve">СИП2А 3×70+1×70 – </w:t>
            </w:r>
            <w:r w:rsidR="001B304E">
              <w:rPr>
                <w:szCs w:val="22"/>
              </w:rPr>
              <w:t>0,282</w:t>
            </w:r>
            <w:r w:rsidRPr="007D20E1">
              <w:rPr>
                <w:szCs w:val="22"/>
              </w:rPr>
              <w:t xml:space="preserve"> км</w:t>
            </w:r>
          </w:p>
        </w:tc>
      </w:tr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63" w:rsidRPr="007D20E1" w:rsidRDefault="00947963" w:rsidP="001B304E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szCs w:val="22"/>
              </w:rPr>
              <w:t xml:space="preserve">СВ </w:t>
            </w:r>
            <w:r>
              <w:rPr>
                <w:szCs w:val="22"/>
              </w:rPr>
              <w:t>9</w:t>
            </w:r>
            <w:r w:rsidRPr="007D20E1">
              <w:rPr>
                <w:szCs w:val="22"/>
              </w:rPr>
              <w:t>5</w:t>
            </w:r>
            <w:r>
              <w:rPr>
                <w:szCs w:val="22"/>
              </w:rPr>
              <w:t>-</w:t>
            </w:r>
            <w:r w:rsidR="001B304E">
              <w:rPr>
                <w:szCs w:val="22"/>
              </w:rPr>
              <w:t>3</w:t>
            </w:r>
            <w:r w:rsidRPr="007D20E1">
              <w:rPr>
                <w:szCs w:val="22"/>
              </w:rPr>
              <w:t xml:space="preserve"> – </w:t>
            </w:r>
            <w:r w:rsidR="001B304E">
              <w:rPr>
                <w:szCs w:val="22"/>
              </w:rPr>
              <w:t>16</w:t>
            </w:r>
            <w:r w:rsidRPr="007D20E1">
              <w:rPr>
                <w:szCs w:val="22"/>
              </w:rPr>
              <w:t xml:space="preserve"> шт</w:t>
            </w:r>
            <w:r>
              <w:rPr>
                <w:szCs w:val="22"/>
              </w:rPr>
              <w:t>.</w:t>
            </w:r>
          </w:p>
        </w:tc>
      </w:tr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i/>
                <w:szCs w:val="22"/>
              </w:rPr>
              <w:t>В соответствии с проектным решением</w:t>
            </w:r>
          </w:p>
        </w:tc>
      </w:tr>
    </w:tbl>
    <w:p w:rsidR="00F40AB6" w:rsidRDefault="00F40AB6" w:rsidP="004465C2">
      <w:pPr>
        <w:widowControl w:val="0"/>
        <w:spacing w:before="0"/>
        <w:contextualSpacing/>
        <w:rPr>
          <w:b/>
          <w:sz w:val="26"/>
          <w:szCs w:val="26"/>
        </w:rPr>
      </w:pPr>
    </w:p>
    <w:p w:rsidR="004465C2" w:rsidRPr="007D20E1" w:rsidRDefault="004964D3" w:rsidP="004465C2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6</w:t>
      </w:r>
      <w:r w:rsidR="004465C2" w:rsidRPr="007D20E1">
        <w:rPr>
          <w:b/>
          <w:sz w:val="26"/>
          <w:szCs w:val="26"/>
        </w:rPr>
        <w:t>. Поставка оборудования и материалов.</w:t>
      </w:r>
    </w:p>
    <w:p w:rsidR="005F3DEB" w:rsidRPr="009D0218" w:rsidRDefault="005F3DEB" w:rsidP="005F3DEB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9D0218">
        <w:rPr>
          <w:sz w:val="26"/>
          <w:szCs w:val="24"/>
        </w:rPr>
        <w:t>6.1.  Заказчик передает Подрядчику для производства работ со склада в             г. Благовещенске следующие давальческие материалы (согласно таблицы №</w:t>
      </w:r>
      <w:r>
        <w:rPr>
          <w:sz w:val="26"/>
          <w:szCs w:val="24"/>
        </w:rPr>
        <w:t>2</w:t>
      </w:r>
      <w:r w:rsidRPr="009D0218">
        <w:rPr>
          <w:sz w:val="26"/>
          <w:szCs w:val="24"/>
        </w:rPr>
        <w:t>):</w:t>
      </w:r>
    </w:p>
    <w:p w:rsidR="005F3DEB" w:rsidRPr="009D0218" w:rsidRDefault="005F3DEB" w:rsidP="005F3DEB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9D0218">
        <w:rPr>
          <w:sz w:val="26"/>
          <w:szCs w:val="24"/>
        </w:rPr>
        <w:t xml:space="preserve">                                                                                        </w:t>
      </w:r>
      <w:r>
        <w:rPr>
          <w:sz w:val="26"/>
          <w:szCs w:val="24"/>
        </w:rPr>
        <w:t xml:space="preserve">                     Таблица №2</w:t>
      </w:r>
      <w:r w:rsidRPr="009D0218">
        <w:rPr>
          <w:sz w:val="26"/>
          <w:szCs w:val="24"/>
        </w:rPr>
        <w:t xml:space="preserve"> </w:t>
      </w:r>
    </w:p>
    <w:p w:rsidR="005F3DEB" w:rsidRPr="009D0218" w:rsidRDefault="005F3DEB" w:rsidP="005F3DEB">
      <w:pPr>
        <w:widowControl w:val="0"/>
        <w:tabs>
          <w:tab w:val="left" w:pos="1560"/>
        </w:tabs>
        <w:spacing w:before="0"/>
        <w:contextualSpacing/>
        <w:jc w:val="both"/>
        <w:rPr>
          <w:sz w:val="26"/>
          <w:szCs w:val="24"/>
        </w:rPr>
      </w:pPr>
      <w:r w:rsidRPr="009D0218">
        <w:rPr>
          <w:sz w:val="26"/>
          <w:szCs w:val="24"/>
        </w:rPr>
        <w:t xml:space="preserve">     </w:t>
      </w:r>
      <w:r>
        <w:rPr>
          <w:sz w:val="26"/>
          <w:szCs w:val="24"/>
        </w:rPr>
        <w:t xml:space="preserve">                           </w:t>
      </w:r>
      <w:r w:rsidRPr="009D0218">
        <w:rPr>
          <w:sz w:val="26"/>
          <w:szCs w:val="24"/>
        </w:rPr>
        <w:t xml:space="preserve">Перечень </w:t>
      </w:r>
      <w:r>
        <w:rPr>
          <w:sz w:val="26"/>
          <w:szCs w:val="24"/>
        </w:rPr>
        <w:t xml:space="preserve">давальческих </w:t>
      </w:r>
      <w:r w:rsidRPr="009D0218">
        <w:rPr>
          <w:sz w:val="26"/>
          <w:szCs w:val="24"/>
        </w:rPr>
        <w:t xml:space="preserve">материалов, передаваемых Подрядчику </w:t>
      </w:r>
    </w:p>
    <w:tbl>
      <w:tblPr>
        <w:tblW w:w="94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708"/>
        <w:gridCol w:w="2755"/>
        <w:gridCol w:w="2410"/>
      </w:tblGrid>
      <w:tr w:rsidR="005F3DEB" w:rsidRPr="009D0218" w:rsidTr="00156614">
        <w:tc>
          <w:tcPr>
            <w:tcW w:w="3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9D0218" w:rsidRDefault="005F3DEB" w:rsidP="00156614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Наименование материалов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9D0218" w:rsidRDefault="005F3DEB" w:rsidP="00156614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27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9D0218" w:rsidRDefault="005F3DEB" w:rsidP="00156614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Кол-во передаваемых материалов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9D0218" w:rsidRDefault="005F3DEB" w:rsidP="00156614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Примечания</w:t>
            </w:r>
          </w:p>
        </w:tc>
      </w:tr>
      <w:tr w:rsidR="005F3DEB" w:rsidRPr="00CA0685" w:rsidTr="00156614">
        <w:tc>
          <w:tcPr>
            <w:tcW w:w="3545" w:type="dxa"/>
            <w:shd w:val="clear" w:color="auto" w:fill="auto"/>
          </w:tcPr>
          <w:p w:rsidR="005F3DEB" w:rsidRPr="00606A91" w:rsidRDefault="005F3DEB" w:rsidP="00156614">
            <w:pPr>
              <w:spacing w:before="0"/>
              <w:jc w:val="both"/>
              <w:rPr>
                <w:sz w:val="26"/>
                <w:szCs w:val="26"/>
              </w:rPr>
            </w:pPr>
            <w:r w:rsidRPr="00606A91">
              <w:rPr>
                <w:sz w:val="26"/>
                <w:szCs w:val="26"/>
              </w:rPr>
              <w:t xml:space="preserve">Стойки СВ </w:t>
            </w:r>
            <w:r>
              <w:rPr>
                <w:sz w:val="26"/>
                <w:szCs w:val="26"/>
              </w:rPr>
              <w:t>9</w:t>
            </w:r>
            <w:r w:rsidRPr="00606A91">
              <w:rPr>
                <w:sz w:val="26"/>
                <w:szCs w:val="26"/>
              </w:rPr>
              <w:t>5-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5F3DEB" w:rsidRPr="00606A91" w:rsidRDefault="005F3DEB" w:rsidP="00156614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606A91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755" w:type="dxa"/>
            <w:shd w:val="clear" w:color="auto" w:fill="auto"/>
          </w:tcPr>
          <w:p w:rsidR="005F3DEB" w:rsidRPr="006F0AE1" w:rsidRDefault="001B304E" w:rsidP="00156614">
            <w:pPr>
              <w:spacing w:before="0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2410" w:type="dxa"/>
            <w:shd w:val="clear" w:color="auto" w:fill="auto"/>
          </w:tcPr>
          <w:p w:rsidR="005F3DEB" w:rsidRPr="00CA0685" w:rsidRDefault="005F3DEB" w:rsidP="00156614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</w:tbl>
    <w:p w:rsidR="00CA0685" w:rsidRDefault="00CA0685" w:rsidP="00CA0685">
      <w:pPr>
        <w:spacing w:before="0"/>
        <w:ind w:firstLine="800"/>
        <w:jc w:val="both"/>
        <w:rPr>
          <w:sz w:val="26"/>
          <w:szCs w:val="24"/>
        </w:rPr>
      </w:pPr>
    </w:p>
    <w:p w:rsidR="005F3DEB" w:rsidRPr="00B578F6" w:rsidRDefault="005F3DEB" w:rsidP="005F3DEB">
      <w:pPr>
        <w:spacing w:before="0"/>
        <w:ind w:firstLine="851"/>
        <w:jc w:val="both"/>
        <w:rPr>
          <w:sz w:val="26"/>
          <w:szCs w:val="26"/>
        </w:rPr>
      </w:pPr>
      <w:r w:rsidRPr="00B578F6">
        <w:rPr>
          <w:sz w:val="26"/>
          <w:szCs w:val="26"/>
        </w:rPr>
        <w:t>Комплектация остальными материалами и оборудованием для выполнения работ осуществляется подрядчиком самостоятельно по согласованию с Заказчиком в соответствии с объемами работ.</w:t>
      </w:r>
    </w:p>
    <w:p w:rsidR="00167C00" w:rsidRPr="007D20E1" w:rsidRDefault="002674D8" w:rsidP="00167C00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6.</w:t>
      </w:r>
      <w:r w:rsidR="00CA0685">
        <w:rPr>
          <w:sz w:val="26"/>
          <w:szCs w:val="26"/>
        </w:rPr>
        <w:t>2</w:t>
      </w:r>
      <w:r w:rsidRPr="007D20E1">
        <w:rPr>
          <w:sz w:val="26"/>
          <w:szCs w:val="26"/>
        </w:rPr>
        <w:t xml:space="preserve">. </w:t>
      </w:r>
      <w:r w:rsidR="00167C00" w:rsidRPr="007D20E1">
        <w:rPr>
          <w:sz w:val="26"/>
          <w:szCs w:val="26"/>
        </w:rPr>
        <w:t xml:space="preserve">Строительные конструкции, материалы и оборудование транспортируются до места поставки (автомобильным или железнодорожным транспортом) </w:t>
      </w:r>
      <w:r w:rsidR="00167C00" w:rsidRPr="007D20E1">
        <w:rPr>
          <w:sz w:val="26"/>
          <w:szCs w:val="26"/>
        </w:rPr>
        <w:lastRenderedPageBreak/>
        <w:t xml:space="preserve">Подрядчиком самостоятельно. </w:t>
      </w:r>
    </w:p>
    <w:p w:rsidR="004465C2" w:rsidRPr="007D20E1" w:rsidRDefault="004964D3" w:rsidP="00DB42D8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</w:t>
      </w:r>
      <w:r w:rsidR="004465C2" w:rsidRPr="007D20E1">
        <w:rPr>
          <w:sz w:val="26"/>
          <w:szCs w:val="26"/>
        </w:rPr>
        <w:t>.</w:t>
      </w:r>
      <w:r w:rsidR="00CA0685">
        <w:rPr>
          <w:sz w:val="26"/>
          <w:szCs w:val="26"/>
        </w:rPr>
        <w:t>3</w:t>
      </w:r>
      <w:r w:rsidR="004465C2" w:rsidRPr="007D20E1">
        <w:rPr>
          <w:sz w:val="26"/>
          <w:szCs w:val="26"/>
        </w:rPr>
        <w:t>. Общие технические требования к поставляемой продукции.</w:t>
      </w:r>
    </w:p>
    <w:p w:rsidR="004465C2" w:rsidRPr="007D20E1" w:rsidRDefault="004964D3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.1. Продукция должна быть новой и ранее не использованно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>й. Все оборудование и материалы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должны приобретаться непосредственно у производителей или официальных дилеров, имеющих подтвержденные полномочия.</w:t>
      </w:r>
    </w:p>
    <w:p w:rsidR="004465C2" w:rsidRPr="007D20E1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Подрядчик до заключения договоров поставки оборудования, конструкций и материалов согла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совывает производителя 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и качественные параметры МТР с Заказчиком.</w:t>
      </w:r>
    </w:p>
    <w:p w:rsidR="004465C2" w:rsidRPr="007D20E1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опросных листов и спецификаций, определенных проект</w:t>
      </w:r>
      <w:r w:rsidR="00274561" w:rsidRPr="007D20E1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426213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указанных в п. 2.1.,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включая указания производителя продукции. Тип и состав </w:t>
      </w:r>
      <w:r w:rsidR="008D091D" w:rsidRPr="007D20E1">
        <w:rPr>
          <w:rFonts w:ascii="Times New Roman" w:eastAsia="Times New Roman" w:hAnsi="Times New Roman"/>
          <w:sz w:val="26"/>
          <w:szCs w:val="26"/>
          <w:lang w:eastAsia="ru-RU"/>
        </w:rPr>
        <w:t>материалов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, закупаемого Подрядчиком, может быть изменен только в случае предварительног</w:t>
      </w:r>
      <w:r w:rsidR="004F3D5E" w:rsidRPr="007D20E1">
        <w:rPr>
          <w:rFonts w:ascii="Times New Roman" w:eastAsia="Times New Roman" w:hAnsi="Times New Roman"/>
          <w:sz w:val="26"/>
          <w:szCs w:val="26"/>
          <w:lang w:eastAsia="ru-RU"/>
        </w:rPr>
        <w:t>о согласования с Заказчиком.</w:t>
      </w:r>
    </w:p>
    <w:p w:rsidR="00672B44" w:rsidRPr="007D20E1" w:rsidRDefault="004964D3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</w:t>
      </w:r>
      <w:r w:rsidR="00672B44" w:rsidRPr="007D20E1">
        <w:rPr>
          <w:sz w:val="26"/>
          <w:szCs w:val="26"/>
        </w:rPr>
        <w:t>.</w:t>
      </w:r>
      <w:r w:rsidR="00CA0685">
        <w:rPr>
          <w:sz w:val="26"/>
          <w:szCs w:val="26"/>
        </w:rPr>
        <w:t>3</w:t>
      </w:r>
      <w:r w:rsidR="00672B44" w:rsidRPr="007D20E1">
        <w:rPr>
          <w:sz w:val="26"/>
          <w:szCs w:val="26"/>
        </w:rPr>
        <w:t>.</w:t>
      </w:r>
      <w:r w:rsidR="00795B02" w:rsidRPr="007D20E1">
        <w:rPr>
          <w:sz w:val="26"/>
          <w:szCs w:val="26"/>
        </w:rPr>
        <w:t>2</w:t>
      </w:r>
      <w:r w:rsidR="00672B44" w:rsidRPr="007D20E1">
        <w:rPr>
          <w:sz w:val="26"/>
          <w:szCs w:val="26"/>
        </w:rPr>
        <w:t>.Требования к стандартизации продукции.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Поставляемая продукция должна соответствовать требованиям действующих  на территории Российской федерации стандартов, ГОСТов и ТУ.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465C2" w:rsidRPr="007D20E1" w:rsidRDefault="004964D3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95B02" w:rsidRPr="007D20E1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также пройти входной контроль.</w:t>
      </w:r>
    </w:p>
    <w:p w:rsidR="004465C2" w:rsidRPr="007D20E1" w:rsidRDefault="004465C2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4465C2" w:rsidRPr="007D20E1" w:rsidRDefault="004465C2" w:rsidP="004465C2">
      <w:pPr>
        <w:pStyle w:val="aff9"/>
        <w:widowControl w:val="0"/>
        <w:spacing w:after="0" w:line="240" w:lineRule="auto"/>
        <w:ind w:left="709"/>
        <w:jc w:val="both"/>
        <w:rPr>
          <w:b/>
          <w:bCs/>
        </w:rPr>
      </w:pPr>
    </w:p>
    <w:p w:rsidR="002C19C6" w:rsidRPr="007D20E1" w:rsidRDefault="003C3243" w:rsidP="002C19C6">
      <w:pPr>
        <w:shd w:val="clear" w:color="auto" w:fill="FFFFFF"/>
        <w:ind w:firstLine="540"/>
        <w:jc w:val="both"/>
        <w:rPr>
          <w:b/>
          <w:spacing w:val="-1"/>
          <w:sz w:val="26"/>
          <w:szCs w:val="26"/>
        </w:rPr>
      </w:pPr>
      <w:r w:rsidRPr="007D20E1">
        <w:rPr>
          <w:b/>
          <w:sz w:val="26"/>
        </w:rPr>
        <w:t xml:space="preserve">7. </w:t>
      </w:r>
      <w:r w:rsidR="002C19C6" w:rsidRPr="007D20E1">
        <w:rPr>
          <w:b/>
          <w:spacing w:val="-1"/>
          <w:sz w:val="26"/>
          <w:szCs w:val="26"/>
        </w:rPr>
        <w:t>Требования к</w:t>
      </w:r>
      <w:r w:rsidR="00795B02" w:rsidRPr="007D20E1">
        <w:rPr>
          <w:b/>
          <w:spacing w:val="-1"/>
          <w:sz w:val="26"/>
          <w:szCs w:val="26"/>
        </w:rPr>
        <w:t xml:space="preserve"> </w:t>
      </w:r>
      <w:r w:rsidR="00364967">
        <w:rPr>
          <w:b/>
          <w:spacing w:val="-1"/>
          <w:sz w:val="26"/>
          <w:szCs w:val="26"/>
        </w:rPr>
        <w:t>Участнику</w:t>
      </w:r>
      <w:r w:rsidR="002C19C6" w:rsidRPr="007D20E1">
        <w:rPr>
          <w:b/>
          <w:spacing w:val="-1"/>
          <w:sz w:val="26"/>
          <w:szCs w:val="26"/>
        </w:rPr>
        <w:t>:</w:t>
      </w:r>
    </w:p>
    <w:p w:rsidR="00EF569F" w:rsidRDefault="00EF569F" w:rsidP="002C19C6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</w:p>
    <w:p w:rsidR="000B521E" w:rsidRPr="004B5A4D" w:rsidRDefault="000B521E" w:rsidP="000B521E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ab/>
      </w:r>
      <w:r w:rsidRPr="004B5A4D">
        <w:rPr>
          <w:spacing w:val="-1"/>
          <w:sz w:val="26"/>
          <w:szCs w:val="26"/>
        </w:rPr>
        <w:t>7.1. Весь комплекс строительно-монтажных работ должен выполнятся силами Участника, без привлечения субподрядных организаций.</w:t>
      </w:r>
    </w:p>
    <w:p w:rsidR="000B521E" w:rsidRPr="004B5A4D" w:rsidRDefault="000B521E" w:rsidP="000B521E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pacing w:val="-1"/>
          <w:sz w:val="26"/>
          <w:szCs w:val="26"/>
        </w:rPr>
      </w:pPr>
      <w:r w:rsidRPr="004B5A4D">
        <w:rPr>
          <w:spacing w:val="-1"/>
          <w:sz w:val="26"/>
          <w:szCs w:val="26"/>
        </w:rPr>
        <w:tab/>
        <w:t xml:space="preserve">7.2. Участник должен иметь достаточное для исполнения договоров количество собственных или арендованных материально-технических ресурсов (в количестве в соответствии с таблицей </w:t>
      </w:r>
      <w:r w:rsidR="001C3A6D">
        <w:rPr>
          <w:spacing w:val="-1"/>
          <w:sz w:val="26"/>
          <w:szCs w:val="26"/>
        </w:rPr>
        <w:t>3</w:t>
      </w:r>
      <w:r w:rsidRPr="004B5A4D">
        <w:rPr>
          <w:spacing w:val="-1"/>
          <w:sz w:val="26"/>
          <w:szCs w:val="26"/>
        </w:rPr>
        <w:t>) для выполнения работ (данная информация указывается в справке о материально-технических ресурсах и подтверждается документально: заверенными Участником копиями свидетельств о регистрации транспортного средства, находящихся в собственности организации, либо заверенными Участником копиями договоров аренды/лизинга транспорта).</w:t>
      </w:r>
    </w:p>
    <w:p w:rsidR="00795B02" w:rsidRDefault="002C19C6" w:rsidP="00D56F9A">
      <w:pPr>
        <w:ind w:firstLine="708"/>
        <w:jc w:val="both"/>
        <w:rPr>
          <w:bCs/>
          <w:sz w:val="26"/>
          <w:szCs w:val="26"/>
        </w:rPr>
      </w:pPr>
      <w:r w:rsidRPr="007D20E1">
        <w:rPr>
          <w:bCs/>
          <w:sz w:val="26"/>
          <w:szCs w:val="26"/>
        </w:rPr>
        <w:t xml:space="preserve"> </w:t>
      </w:r>
      <w:r w:rsidR="00795B02" w:rsidRPr="007D20E1">
        <w:rPr>
          <w:bCs/>
          <w:sz w:val="26"/>
          <w:szCs w:val="26"/>
        </w:rPr>
        <w:t>Для выполнения работ, необходимо наличие следующих машин и механизмов</w:t>
      </w:r>
      <w:r w:rsidR="005A33D4" w:rsidRPr="007D20E1">
        <w:rPr>
          <w:bCs/>
          <w:sz w:val="26"/>
          <w:szCs w:val="26"/>
        </w:rPr>
        <w:t>,</w:t>
      </w:r>
      <w:r w:rsidR="005A33D4" w:rsidRPr="007D20E1">
        <w:rPr>
          <w:bCs/>
          <w:snapToGrid w:val="0"/>
          <w:sz w:val="26"/>
          <w:szCs w:val="26"/>
        </w:rPr>
        <w:t xml:space="preserve"> согласно</w:t>
      </w:r>
      <w:r w:rsidR="00DB42D8" w:rsidRPr="007D20E1">
        <w:rPr>
          <w:bCs/>
          <w:snapToGrid w:val="0"/>
          <w:sz w:val="26"/>
          <w:szCs w:val="26"/>
        </w:rPr>
        <w:t xml:space="preserve"> </w:t>
      </w:r>
      <w:r w:rsidR="005B3C93">
        <w:rPr>
          <w:bCs/>
          <w:snapToGrid w:val="0"/>
          <w:sz w:val="26"/>
          <w:szCs w:val="26"/>
        </w:rPr>
        <w:t xml:space="preserve">ПСД: </w:t>
      </w:r>
      <w:r w:rsidR="00D56F9A">
        <w:rPr>
          <w:sz w:val="26"/>
        </w:rPr>
        <w:t xml:space="preserve">(шифр </w:t>
      </w:r>
      <w:r w:rsidR="001B304E">
        <w:rPr>
          <w:sz w:val="26"/>
        </w:rPr>
        <w:t>84</w:t>
      </w:r>
      <w:r w:rsidR="00D56F9A" w:rsidRPr="00604CAA">
        <w:rPr>
          <w:sz w:val="26"/>
        </w:rPr>
        <w:t>/2017-ЭС</w:t>
      </w:r>
      <w:r w:rsidR="00D56F9A">
        <w:rPr>
          <w:sz w:val="26"/>
        </w:rPr>
        <w:t>)</w:t>
      </w:r>
      <w:r w:rsidR="001B304E">
        <w:rPr>
          <w:sz w:val="26"/>
        </w:rPr>
        <w:t xml:space="preserve"> </w:t>
      </w:r>
      <w:r w:rsidR="00D56F9A" w:rsidRPr="007D20E1">
        <w:rPr>
          <w:sz w:val="26"/>
          <w:szCs w:val="26"/>
        </w:rPr>
        <w:t xml:space="preserve">разработанная подрядной организацией </w:t>
      </w:r>
      <w:r w:rsidR="00D56F9A">
        <w:rPr>
          <w:sz w:val="26"/>
          <w:szCs w:val="26"/>
        </w:rPr>
        <w:t xml:space="preserve">ИП </w:t>
      </w:r>
      <w:proofErr w:type="spellStart"/>
      <w:r w:rsidR="00D56F9A">
        <w:rPr>
          <w:sz w:val="26"/>
          <w:szCs w:val="26"/>
        </w:rPr>
        <w:t>Казюра</w:t>
      </w:r>
      <w:proofErr w:type="spellEnd"/>
      <w:r w:rsidR="00D56F9A">
        <w:rPr>
          <w:sz w:val="26"/>
          <w:szCs w:val="26"/>
        </w:rPr>
        <w:t xml:space="preserve"> Е.И</w:t>
      </w:r>
      <w:r w:rsidR="00D56F9A" w:rsidRPr="007D20E1">
        <w:rPr>
          <w:sz w:val="26"/>
          <w:szCs w:val="26"/>
        </w:rPr>
        <w:t>.</w:t>
      </w:r>
      <w:r w:rsidR="00795B02" w:rsidRPr="007D20E1">
        <w:rPr>
          <w:bCs/>
          <w:sz w:val="26"/>
          <w:szCs w:val="26"/>
        </w:rPr>
        <w:t>:</w:t>
      </w:r>
    </w:p>
    <w:p w:rsidR="00901AD8" w:rsidRDefault="00364967" w:rsidP="00323435">
      <w:pPr>
        <w:tabs>
          <w:tab w:val="left" w:pos="0"/>
          <w:tab w:val="num" w:pos="709"/>
        </w:tabs>
        <w:suppressAutoHyphens/>
        <w:spacing w:line="0" w:lineRule="atLeast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                       </w:t>
      </w:r>
    </w:p>
    <w:p w:rsidR="00C60B90" w:rsidRDefault="00901AD8" w:rsidP="00323435">
      <w:pPr>
        <w:tabs>
          <w:tab w:val="left" w:pos="0"/>
          <w:tab w:val="num" w:pos="709"/>
        </w:tabs>
        <w:suppressAutoHyphens/>
        <w:spacing w:line="0" w:lineRule="atLeast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</w:t>
      </w:r>
      <w:r w:rsidR="00364967" w:rsidRPr="00364967">
        <w:rPr>
          <w:bCs/>
          <w:sz w:val="26"/>
          <w:szCs w:val="26"/>
        </w:rPr>
        <w:t>Таблица №</w:t>
      </w:r>
      <w:r w:rsidR="00947963">
        <w:rPr>
          <w:bCs/>
          <w:sz w:val="26"/>
          <w:szCs w:val="26"/>
        </w:rPr>
        <w:t xml:space="preserve"> </w:t>
      </w:r>
      <w:r w:rsidR="001B304E">
        <w:rPr>
          <w:bCs/>
          <w:sz w:val="26"/>
          <w:szCs w:val="26"/>
        </w:rPr>
        <w:t>3</w:t>
      </w:r>
      <w:r w:rsidR="00364967" w:rsidRPr="00364967">
        <w:rPr>
          <w:bCs/>
          <w:sz w:val="26"/>
          <w:szCs w:val="26"/>
        </w:rPr>
        <w:t>. Перечень необходимого количества машин и механизмов</w:t>
      </w: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418"/>
        <w:gridCol w:w="1336"/>
      </w:tblGrid>
      <w:tr w:rsidR="00795B02" w:rsidRPr="007D20E1" w:rsidTr="00C60B90">
        <w:trPr>
          <w:trHeight w:val="5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 измерения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Кол-во,</w:t>
            </w:r>
          </w:p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не менее</w:t>
            </w:r>
          </w:p>
        </w:tc>
      </w:tr>
      <w:tr w:rsidR="00795B02" w:rsidRPr="007D20E1" w:rsidTr="00C60B90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Кран </w:t>
            </w:r>
            <w:r w:rsidR="005A33D4" w:rsidRPr="007D20E1">
              <w:rPr>
                <w:snapToGrid w:val="0"/>
                <w:sz w:val="24"/>
                <w:szCs w:val="24"/>
              </w:rPr>
              <w:t>на автомобильном ходу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5A33D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Автомобиль бортовой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Автогидроподъемник с высотой </w:t>
            </w:r>
            <w:r w:rsidR="005A33D4" w:rsidRPr="007D20E1">
              <w:rPr>
                <w:snapToGrid w:val="0"/>
                <w:sz w:val="24"/>
                <w:szCs w:val="24"/>
              </w:rPr>
              <w:t>подъёма до</w:t>
            </w:r>
            <w:r w:rsidRPr="007D20E1">
              <w:rPr>
                <w:snapToGrid w:val="0"/>
                <w:sz w:val="24"/>
                <w:szCs w:val="24"/>
              </w:rPr>
              <w:t xml:space="preserve"> </w:t>
            </w:r>
            <w:r w:rsidR="005A33D4" w:rsidRPr="007D20E1">
              <w:rPr>
                <w:snapToGrid w:val="0"/>
                <w:sz w:val="24"/>
                <w:szCs w:val="24"/>
              </w:rPr>
              <w:t>12</w:t>
            </w:r>
            <w:r w:rsidRPr="007D20E1">
              <w:rPr>
                <w:snapToGrid w:val="0"/>
                <w:sz w:val="24"/>
                <w:szCs w:val="24"/>
              </w:rPr>
              <w:t xml:space="preserve"> 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5A33D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Машина бурильная</w:t>
            </w:r>
            <w:r w:rsidR="00795B02" w:rsidRPr="007D20E1">
              <w:rPr>
                <w:snapToGrid w:val="0"/>
                <w:sz w:val="24"/>
                <w:szCs w:val="24"/>
              </w:rPr>
              <w:t>,</w:t>
            </w:r>
            <w:r w:rsidRPr="007D20E1">
              <w:rPr>
                <w:snapToGrid w:val="0"/>
                <w:sz w:val="24"/>
                <w:szCs w:val="24"/>
              </w:rPr>
              <w:t xml:space="preserve"> глубина бурения</w:t>
            </w:r>
            <w:r w:rsidR="00795B02" w:rsidRPr="007D20E1">
              <w:rPr>
                <w:snapToGrid w:val="0"/>
                <w:sz w:val="24"/>
                <w:szCs w:val="24"/>
              </w:rPr>
              <w:t xml:space="preserve"> 3-5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4</w:t>
            </w:r>
          </w:p>
        </w:tc>
      </w:tr>
    </w:tbl>
    <w:p w:rsidR="00C60B90" w:rsidRDefault="00C60B90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</w:p>
    <w:p w:rsidR="00AA2172" w:rsidRPr="007D20E1" w:rsidRDefault="00AA2172" w:rsidP="00C60B90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Необходимо предоставить: копии паспортов транспортных средств (ПТС), копии паспортов транспортной машины (ПСМ), свидетельства о регистрации транспортного средства, договора аренды.</w:t>
      </w:r>
    </w:p>
    <w:p w:rsidR="000B521E" w:rsidRPr="00B16A8F" w:rsidRDefault="000B521E" w:rsidP="000B521E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>
        <w:rPr>
          <w:sz w:val="26"/>
          <w:szCs w:val="26"/>
        </w:rPr>
        <w:t>3</w:t>
      </w:r>
      <w:r w:rsidRPr="00B16A8F">
        <w:rPr>
          <w:sz w:val="26"/>
          <w:szCs w:val="26"/>
        </w:rPr>
        <w:t>. Наличие у Участника аккредитованной электротехнической лаборатории.</w:t>
      </w:r>
    </w:p>
    <w:p w:rsidR="000B521E" w:rsidRPr="00B16A8F" w:rsidRDefault="000B521E" w:rsidP="000B521E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Необходимо предоставить заверенные Участником копии следующих документов:</w:t>
      </w:r>
    </w:p>
    <w:p w:rsidR="000B521E" w:rsidRPr="00B16A8F" w:rsidRDefault="000B521E" w:rsidP="000B521E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>
        <w:rPr>
          <w:sz w:val="26"/>
          <w:szCs w:val="26"/>
        </w:rPr>
        <w:t>3</w:t>
      </w:r>
      <w:r w:rsidRPr="00B16A8F">
        <w:rPr>
          <w:sz w:val="26"/>
          <w:szCs w:val="26"/>
        </w:rPr>
        <w:t xml:space="preserve">.1. Действующее свидетельство о регистрации электротехнической лаборатории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B16A8F">
        <w:rPr>
          <w:sz w:val="26"/>
          <w:szCs w:val="26"/>
        </w:rPr>
        <w:t>Ростехнадзора</w:t>
      </w:r>
      <w:proofErr w:type="spellEnd"/>
      <w:r w:rsidRPr="00B16A8F">
        <w:rPr>
          <w:sz w:val="26"/>
          <w:szCs w:val="26"/>
        </w:rPr>
        <w:t>, с правом выполнения испытаний и измерений электрооборудования с напряжением не менее 10 кВ .</w:t>
      </w:r>
    </w:p>
    <w:p w:rsidR="000B521E" w:rsidRPr="00B16A8F" w:rsidRDefault="000B521E" w:rsidP="000B521E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>
        <w:rPr>
          <w:sz w:val="26"/>
          <w:szCs w:val="26"/>
        </w:rPr>
        <w:t>3</w:t>
      </w:r>
      <w:r w:rsidRPr="00B16A8F">
        <w:rPr>
          <w:sz w:val="26"/>
          <w:szCs w:val="26"/>
        </w:rPr>
        <w:t>.2.  Акт проверки готовности электротехнической лаборатории и средств измерений, и эксплуатации.</w:t>
      </w:r>
    </w:p>
    <w:p w:rsidR="000B521E" w:rsidRPr="00B16A8F" w:rsidRDefault="000B521E" w:rsidP="000B521E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 xml:space="preserve">В случае отсутствия собственной аккредитованной электротехнической лаборатории, Участник должен представить копии документов на привлекаемую электротехническую лабораторию в соответствии с требованиями </w:t>
      </w:r>
      <w:proofErr w:type="spellStart"/>
      <w:r w:rsidRPr="00B16A8F">
        <w:rPr>
          <w:sz w:val="26"/>
          <w:szCs w:val="26"/>
        </w:rPr>
        <w:t>п.п</w:t>
      </w:r>
      <w:proofErr w:type="spellEnd"/>
      <w:r w:rsidRPr="00B16A8F">
        <w:rPr>
          <w:sz w:val="26"/>
          <w:szCs w:val="26"/>
        </w:rPr>
        <w:t xml:space="preserve">. </w:t>
      </w:r>
      <w:r w:rsidRPr="006D6E7D">
        <w:rPr>
          <w:color w:val="FF0000"/>
          <w:sz w:val="26"/>
          <w:szCs w:val="26"/>
        </w:rPr>
        <w:t>7.</w:t>
      </w:r>
      <w:r w:rsidR="006D6E7D">
        <w:rPr>
          <w:color w:val="FF0000"/>
          <w:sz w:val="26"/>
          <w:szCs w:val="26"/>
        </w:rPr>
        <w:t>3</w:t>
      </w:r>
      <w:r w:rsidRPr="006D6E7D">
        <w:rPr>
          <w:color w:val="FF0000"/>
          <w:sz w:val="26"/>
          <w:szCs w:val="26"/>
        </w:rPr>
        <w:t>.1.-7.</w:t>
      </w:r>
      <w:r w:rsidR="006D6E7D">
        <w:rPr>
          <w:color w:val="FF0000"/>
          <w:sz w:val="26"/>
          <w:szCs w:val="26"/>
        </w:rPr>
        <w:t>3</w:t>
      </w:r>
      <w:r w:rsidRPr="006D6E7D">
        <w:rPr>
          <w:color w:val="FF0000"/>
          <w:sz w:val="26"/>
          <w:szCs w:val="26"/>
        </w:rPr>
        <w:t>.2</w:t>
      </w:r>
      <w:r w:rsidRPr="00B16A8F">
        <w:rPr>
          <w:sz w:val="26"/>
          <w:szCs w:val="26"/>
        </w:rPr>
        <w:t xml:space="preserve">, а также заверенные Участником копии (по своему усмотрению </w:t>
      </w:r>
      <w:proofErr w:type="gramStart"/>
      <w:r w:rsidRPr="00B16A8F">
        <w:rPr>
          <w:sz w:val="26"/>
          <w:szCs w:val="26"/>
        </w:rPr>
        <w:t>из</w:t>
      </w:r>
      <w:proofErr w:type="gramEnd"/>
      <w:r w:rsidRPr="00B16A8F">
        <w:rPr>
          <w:sz w:val="26"/>
          <w:szCs w:val="26"/>
        </w:rPr>
        <w:t xml:space="preserve"> перечисленных):</w:t>
      </w:r>
    </w:p>
    <w:p w:rsidR="000B521E" w:rsidRPr="00B16A8F" w:rsidRDefault="000B521E" w:rsidP="000B521E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а) договор аренды,</w:t>
      </w:r>
    </w:p>
    <w:p w:rsidR="000B521E" w:rsidRPr="00B16A8F" w:rsidRDefault="000B521E" w:rsidP="000B521E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б) соглашение о намерениях заключить договор аренды,</w:t>
      </w:r>
    </w:p>
    <w:p w:rsidR="000B521E" w:rsidRPr="00B16A8F" w:rsidRDefault="000B521E" w:rsidP="000B521E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в) договора на оказание услуг по проведению электроизмерительных работ</w:t>
      </w:r>
    </w:p>
    <w:p w:rsidR="000B521E" w:rsidRPr="00B16A8F" w:rsidRDefault="000B521E" w:rsidP="000B521E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г) гарантийного письма о предоставлении лаборатории.</w:t>
      </w:r>
    </w:p>
    <w:p w:rsidR="000B521E" w:rsidRPr="00B16A8F" w:rsidRDefault="000B521E" w:rsidP="000B521E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>
        <w:rPr>
          <w:sz w:val="26"/>
          <w:szCs w:val="26"/>
        </w:rPr>
        <w:t>4</w:t>
      </w:r>
      <w:r w:rsidRPr="00B16A8F">
        <w:rPr>
          <w:sz w:val="26"/>
          <w:szCs w:val="26"/>
        </w:rPr>
        <w:t>. Требования к персоналу Участника:</w:t>
      </w:r>
    </w:p>
    <w:p w:rsidR="000B521E" w:rsidRPr="00B16A8F" w:rsidRDefault="000B521E" w:rsidP="000B521E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>
        <w:rPr>
          <w:sz w:val="26"/>
          <w:szCs w:val="26"/>
        </w:rPr>
        <w:t>4</w:t>
      </w:r>
      <w:r w:rsidRPr="00B16A8F">
        <w:rPr>
          <w:sz w:val="26"/>
          <w:szCs w:val="26"/>
        </w:rPr>
        <w:t xml:space="preserve">.1. Персонал участника должен быть обучен, иметь соответствующую квалификацию (по монтажу и наладке электроустановок с III-V группой по электробезопасности) в соответствии с требованиями пунктов 1.5., 2.4.,  2.5  Правил по охране труда при эксплуатации электроустановок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 и иметь удостоверения установленной формы на допуск к работе в электроустановках напряжением до и выше 1000 В с записью результатов проверки знаний ПУЭ, ПТЭ, ПТБ, ППБ и других нормативно-технических документов; удостоверения на выполнение других специальных работ и иметь соответствующую группу по электробезопасности. </w:t>
      </w:r>
    </w:p>
    <w:p w:rsidR="000B521E" w:rsidRPr="00B16A8F" w:rsidRDefault="000B521E" w:rsidP="000B521E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 xml:space="preserve">Участник должен иметь достаточное для исполнения договора количество кадровых ресурсов (в количестве в соответствии с таблицей </w:t>
      </w:r>
      <w:r w:rsidR="001C3A6D">
        <w:rPr>
          <w:sz w:val="26"/>
          <w:szCs w:val="26"/>
        </w:rPr>
        <w:t>4</w:t>
      </w:r>
      <w:r w:rsidRPr="00B16A8F">
        <w:rPr>
          <w:sz w:val="26"/>
          <w:szCs w:val="26"/>
        </w:rPr>
        <w:t xml:space="preserve">) соответствующей квалификации (данная информация указывается в справке о кадровых ресурсах и подтверждается копиями документов государственного образца о начальном профессиональном образовании и уровне квалификации - удостоверениями для работы на бурильно-крановой установки на базе трактора и автомобиля; лица, </w:t>
      </w:r>
      <w:r w:rsidRPr="00B16A8F">
        <w:rPr>
          <w:sz w:val="26"/>
          <w:szCs w:val="26"/>
        </w:rPr>
        <w:lastRenderedPageBreak/>
        <w:t>имеющие право выдачи нарядов - допусков на проведение работ в электроустановках, должны иметь группу по электробезопасности не ниже V по электроустановкам напряжением выше 1000 В и не ниже IV - по электроустановкам напряжением до 1000 В, необходимо предоставить копии удостоверений по проверке знаний правил работы в электроустановках).</w:t>
      </w:r>
    </w:p>
    <w:p w:rsidR="00AA2172" w:rsidRDefault="00B47269" w:rsidP="00020261">
      <w:pPr>
        <w:spacing w:before="0"/>
        <w:ind w:firstLine="708"/>
        <w:jc w:val="both"/>
        <w:rPr>
          <w:sz w:val="26"/>
          <w:szCs w:val="26"/>
        </w:rPr>
      </w:pPr>
      <w:r>
        <w:rPr>
          <w:bCs/>
          <w:snapToGrid w:val="0"/>
          <w:sz w:val="26"/>
          <w:szCs w:val="26"/>
        </w:rPr>
        <w:t>7.</w:t>
      </w:r>
      <w:r w:rsidR="000B521E">
        <w:rPr>
          <w:bCs/>
          <w:snapToGrid w:val="0"/>
          <w:sz w:val="26"/>
          <w:szCs w:val="26"/>
        </w:rPr>
        <w:t>5</w:t>
      </w:r>
      <w:r>
        <w:rPr>
          <w:bCs/>
          <w:snapToGrid w:val="0"/>
          <w:sz w:val="26"/>
          <w:szCs w:val="26"/>
        </w:rPr>
        <w:t>. Участник</w:t>
      </w:r>
      <w:r w:rsidR="00AA2172" w:rsidRPr="007D20E1">
        <w:rPr>
          <w:bCs/>
          <w:snapToGrid w:val="0"/>
          <w:sz w:val="26"/>
          <w:szCs w:val="26"/>
        </w:rPr>
        <w:t xml:space="preserve"> должен иметь достаточное для исполнения договора количество кадровых ресурсов соответствующей квалификации </w:t>
      </w:r>
      <w:r w:rsidR="00AA2172" w:rsidRPr="007D20E1">
        <w:rPr>
          <w:snapToGrid w:val="0"/>
          <w:sz w:val="26"/>
          <w:szCs w:val="26"/>
        </w:rPr>
        <w:t xml:space="preserve">(данная информация указывается в справке о кадровых ресурсах </w:t>
      </w:r>
      <w:r>
        <w:rPr>
          <w:snapToGrid w:val="0"/>
          <w:sz w:val="26"/>
          <w:szCs w:val="26"/>
        </w:rPr>
        <w:t>(в соответствии с таблицей №</w:t>
      </w:r>
      <w:r w:rsidR="001B304E">
        <w:rPr>
          <w:snapToGrid w:val="0"/>
          <w:sz w:val="26"/>
          <w:szCs w:val="26"/>
        </w:rPr>
        <w:t>4</w:t>
      </w:r>
      <w:r>
        <w:rPr>
          <w:snapToGrid w:val="0"/>
          <w:sz w:val="26"/>
          <w:szCs w:val="26"/>
        </w:rPr>
        <w:t xml:space="preserve">) </w:t>
      </w:r>
      <w:r w:rsidR="00AA2172" w:rsidRPr="007D20E1">
        <w:rPr>
          <w:snapToGrid w:val="0"/>
          <w:sz w:val="26"/>
          <w:szCs w:val="26"/>
        </w:rPr>
        <w:t>и подтверждается документально</w:t>
      </w:r>
      <w:r w:rsidR="00AA2172" w:rsidRPr="007D20E1">
        <w:rPr>
          <w:bCs/>
          <w:snapToGrid w:val="0"/>
          <w:sz w:val="26"/>
          <w:szCs w:val="26"/>
        </w:rPr>
        <w:t xml:space="preserve">), согласно </w:t>
      </w:r>
      <w:r w:rsidR="00846769">
        <w:rPr>
          <w:bCs/>
          <w:snapToGrid w:val="0"/>
          <w:sz w:val="26"/>
          <w:szCs w:val="26"/>
        </w:rPr>
        <w:t xml:space="preserve">ПСД </w:t>
      </w:r>
      <w:r w:rsidR="00D56F9A">
        <w:rPr>
          <w:sz w:val="26"/>
        </w:rPr>
        <w:t xml:space="preserve">(шифр </w:t>
      </w:r>
      <w:r w:rsidR="001B304E">
        <w:rPr>
          <w:sz w:val="26"/>
        </w:rPr>
        <w:t>84</w:t>
      </w:r>
      <w:r w:rsidR="00D56F9A" w:rsidRPr="00604CAA">
        <w:rPr>
          <w:sz w:val="26"/>
        </w:rPr>
        <w:t>/2017-ЭС</w:t>
      </w:r>
      <w:r w:rsidR="00D56F9A">
        <w:rPr>
          <w:sz w:val="26"/>
        </w:rPr>
        <w:t>)</w:t>
      </w:r>
      <w:r w:rsidR="00D56F9A" w:rsidRPr="007D20E1">
        <w:rPr>
          <w:sz w:val="26"/>
          <w:szCs w:val="26"/>
        </w:rPr>
        <w:t xml:space="preserve"> разработанная подрядной организацией </w:t>
      </w:r>
      <w:r w:rsidR="00D56F9A">
        <w:rPr>
          <w:sz w:val="26"/>
          <w:szCs w:val="26"/>
        </w:rPr>
        <w:t xml:space="preserve">ИП </w:t>
      </w:r>
      <w:proofErr w:type="spellStart"/>
      <w:r w:rsidR="00D56F9A">
        <w:rPr>
          <w:sz w:val="26"/>
          <w:szCs w:val="26"/>
        </w:rPr>
        <w:t>Казюра</w:t>
      </w:r>
      <w:proofErr w:type="spellEnd"/>
      <w:r w:rsidR="00D56F9A">
        <w:rPr>
          <w:sz w:val="26"/>
          <w:szCs w:val="26"/>
        </w:rPr>
        <w:t xml:space="preserve"> Е.И</w:t>
      </w:r>
      <w:r w:rsidR="00D56F9A" w:rsidRPr="007D20E1">
        <w:rPr>
          <w:sz w:val="26"/>
          <w:szCs w:val="26"/>
        </w:rPr>
        <w:t>.</w:t>
      </w:r>
      <w:r w:rsidR="004C6055">
        <w:rPr>
          <w:sz w:val="26"/>
          <w:szCs w:val="26"/>
        </w:rPr>
        <w:t>:</w:t>
      </w:r>
    </w:p>
    <w:p w:rsidR="00901AD8" w:rsidRDefault="00B47269" w:rsidP="00B47269">
      <w:pPr>
        <w:tabs>
          <w:tab w:val="left" w:pos="4320"/>
        </w:tabs>
        <w:spacing w:before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4C6055" w:rsidRPr="007D20E1" w:rsidRDefault="00B47269" w:rsidP="00F40AB6">
      <w:pPr>
        <w:tabs>
          <w:tab w:val="left" w:pos="4320"/>
        </w:tabs>
        <w:spacing w:before="0"/>
        <w:ind w:firstLine="708"/>
        <w:jc w:val="right"/>
        <w:rPr>
          <w:sz w:val="26"/>
          <w:szCs w:val="26"/>
        </w:rPr>
      </w:pPr>
      <w:r w:rsidRPr="00B47269">
        <w:rPr>
          <w:sz w:val="26"/>
          <w:szCs w:val="26"/>
        </w:rPr>
        <w:t>Таблица №</w:t>
      </w:r>
      <w:r w:rsidR="00947963">
        <w:rPr>
          <w:sz w:val="26"/>
          <w:szCs w:val="26"/>
        </w:rPr>
        <w:t xml:space="preserve"> </w:t>
      </w:r>
      <w:r w:rsidR="001B304E">
        <w:rPr>
          <w:sz w:val="26"/>
          <w:szCs w:val="26"/>
        </w:rPr>
        <w:t>4</w:t>
      </w:r>
      <w:r w:rsidRPr="00B47269">
        <w:rPr>
          <w:sz w:val="26"/>
          <w:szCs w:val="26"/>
        </w:rPr>
        <w:t>.  Перечень необходимого количества кадровых ресурсов.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39"/>
        <w:gridCol w:w="1288"/>
        <w:gridCol w:w="4398"/>
        <w:gridCol w:w="2938"/>
      </w:tblGrid>
      <w:tr w:rsidR="00F27FE9" w:rsidRPr="007D20E1" w:rsidTr="005A33D4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Персонал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Кол-во, чел</w:t>
            </w:r>
          </w:p>
        </w:tc>
      </w:tr>
      <w:tr w:rsidR="00F27FE9" w:rsidRPr="007D20E1" w:rsidTr="005A33D4">
        <w:trPr>
          <w:trHeight w:val="264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Строительно-монтажный персонал</w:t>
            </w:r>
            <w:r w:rsidRPr="007D20E1">
              <w:rPr>
                <w:bCs/>
                <w:sz w:val="24"/>
                <w:szCs w:val="24"/>
                <w:lang w:val="en-US"/>
              </w:rPr>
              <w:t xml:space="preserve"> (</w:t>
            </w:r>
            <w:r w:rsidRPr="007D20E1">
              <w:rPr>
                <w:bCs/>
                <w:sz w:val="24"/>
                <w:szCs w:val="24"/>
              </w:rPr>
              <w:t>группа 3-4)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5A33D4" w:rsidP="005A33D4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4</w:t>
            </w:r>
          </w:p>
        </w:tc>
      </w:tr>
      <w:tr w:rsidR="005A33D4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в т.ч.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5A33D4">
            <w:pPr>
              <w:tabs>
                <w:tab w:val="left" w:pos="856"/>
              </w:tabs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рабочие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52EBC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5A33D4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5A33D4">
            <w:pPr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машинисты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52EBC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F27FE9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  <w:r w:rsidRPr="007D20E1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Мастер, руководитель работ (группа 5)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F27FE9" w:rsidP="005A33D4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F27FE9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5A33D4" w:rsidP="00AA2172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5</w:t>
            </w:r>
          </w:p>
        </w:tc>
      </w:tr>
    </w:tbl>
    <w:p w:rsidR="004C6055" w:rsidRDefault="004C6055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AA2172" w:rsidRDefault="00B47269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="000B521E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AA2172" w:rsidRPr="007D20E1">
        <w:rPr>
          <w:sz w:val="26"/>
          <w:szCs w:val="26"/>
        </w:rPr>
        <w:t>Необходимая оснастка, вспомогательная техника, инструмент указывается в проекте производства работ, разработанным подрядчиком и согласованным Заказчиком.</w:t>
      </w:r>
    </w:p>
    <w:p w:rsidR="006D6E7D" w:rsidRPr="007D20E1" w:rsidRDefault="006D6E7D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D6E7D">
        <w:rPr>
          <w:sz w:val="26"/>
          <w:szCs w:val="26"/>
        </w:rPr>
        <w:t>7.</w:t>
      </w:r>
      <w:r w:rsidRPr="006D6E7D">
        <w:rPr>
          <w:color w:val="FF0000"/>
          <w:sz w:val="26"/>
          <w:szCs w:val="26"/>
        </w:rPr>
        <w:t>7. В составе заявки Участник предоставляет сметный расчёт в объёме соответствующем расчёту плановой стоимости Заказчика. Сметная стоимость определяется на основании методических указаний по определению сметной стоимости строител</w:t>
      </w:r>
      <w:r w:rsidR="00691E1F">
        <w:rPr>
          <w:color w:val="FF0000"/>
          <w:sz w:val="26"/>
          <w:szCs w:val="26"/>
        </w:rPr>
        <w:t xml:space="preserve">ьства (Приложение </w:t>
      </w:r>
      <w:bookmarkStart w:id="0" w:name="_GoBack"/>
      <w:bookmarkEnd w:id="0"/>
      <w:r w:rsidRPr="006D6E7D">
        <w:rPr>
          <w:color w:val="FF0000"/>
          <w:sz w:val="26"/>
          <w:szCs w:val="26"/>
        </w:rPr>
        <w:t xml:space="preserve"> </w:t>
      </w:r>
      <w:r w:rsidR="0048726D">
        <w:rPr>
          <w:color w:val="FF0000"/>
          <w:sz w:val="26"/>
          <w:szCs w:val="26"/>
        </w:rPr>
        <w:t>1 к ТЗ</w:t>
      </w:r>
      <w:r w:rsidRPr="006D6E7D">
        <w:rPr>
          <w:color w:val="FF0000"/>
          <w:sz w:val="26"/>
          <w:szCs w:val="26"/>
        </w:rPr>
        <w:t>).</w:t>
      </w:r>
    </w:p>
    <w:p w:rsidR="001F6D98" w:rsidRPr="007D20E1" w:rsidRDefault="001F6D98" w:rsidP="002C19C6">
      <w:pPr>
        <w:widowControl w:val="0"/>
        <w:spacing w:before="0"/>
        <w:contextualSpacing/>
        <w:rPr>
          <w:sz w:val="26"/>
          <w:szCs w:val="26"/>
        </w:rPr>
      </w:pPr>
    </w:p>
    <w:p w:rsidR="00AA2172" w:rsidRPr="007D20E1" w:rsidRDefault="00AA2172" w:rsidP="00AA2172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spacing w:before="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8</w:t>
      </w:r>
      <w:r w:rsidRPr="007D20E1">
        <w:rPr>
          <w:sz w:val="26"/>
          <w:szCs w:val="26"/>
        </w:rPr>
        <w:t xml:space="preserve">. </w:t>
      </w:r>
      <w:r w:rsidRPr="007D20E1">
        <w:rPr>
          <w:b/>
          <w:sz w:val="26"/>
          <w:szCs w:val="26"/>
        </w:rPr>
        <w:t>Требования к выполнению сметных расчетов.</w:t>
      </w:r>
    </w:p>
    <w:p w:rsidR="00EF569F" w:rsidRDefault="00EF569F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</w:t>
      </w:r>
      <w:r w:rsidRPr="007D20E1">
        <w:rPr>
          <w:sz w:val="26"/>
          <w:szCs w:val="26"/>
        </w:rPr>
        <w:tab/>
        <w:t>Сметная стоимость</w:t>
      </w:r>
      <w:r w:rsidR="00961920">
        <w:rPr>
          <w:sz w:val="26"/>
          <w:szCs w:val="26"/>
        </w:rPr>
        <w:t xml:space="preserve"> </w:t>
      </w:r>
      <w:r w:rsidRPr="007D20E1">
        <w:rPr>
          <w:sz w:val="26"/>
          <w:szCs w:val="26"/>
        </w:rPr>
        <w:t>определяется</w:t>
      </w:r>
      <w:r w:rsidR="00667D3D">
        <w:rPr>
          <w:sz w:val="26"/>
          <w:szCs w:val="26"/>
        </w:rPr>
        <w:t xml:space="preserve"> </w:t>
      </w:r>
      <w:r w:rsidRPr="007D20E1">
        <w:rPr>
          <w:sz w:val="26"/>
          <w:szCs w:val="26"/>
        </w:rPr>
        <w:t>на основании методических указания по определению сметной стоимости строительства (размещенных на внешнем сайте АО «ДРСК»)</w:t>
      </w:r>
      <w:r w:rsidR="00961920">
        <w:rPr>
          <w:sz w:val="26"/>
          <w:szCs w:val="26"/>
        </w:rPr>
        <w:t xml:space="preserve"> (</w:t>
      </w:r>
      <w:r w:rsidR="00691E1F">
        <w:rPr>
          <w:color w:val="FF0000"/>
          <w:sz w:val="26"/>
          <w:szCs w:val="26"/>
        </w:rPr>
        <w:t xml:space="preserve">Приложение </w:t>
      </w:r>
      <w:r w:rsidR="0048726D">
        <w:rPr>
          <w:color w:val="FF0000"/>
          <w:sz w:val="26"/>
          <w:szCs w:val="26"/>
        </w:rPr>
        <w:t>1 к ТЗ</w:t>
      </w:r>
      <w:r w:rsidR="00961920">
        <w:rPr>
          <w:sz w:val="26"/>
          <w:szCs w:val="26"/>
        </w:rPr>
        <w:t>)</w:t>
      </w:r>
      <w:r w:rsidRPr="007D20E1">
        <w:rPr>
          <w:sz w:val="26"/>
          <w:szCs w:val="26"/>
        </w:rPr>
        <w:t>: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8.1.1. «Порядок определения стоимости проектных работ»;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8.1.2.</w:t>
      </w:r>
      <w:r w:rsidRPr="007D20E1">
        <w:rPr>
          <w:sz w:val="26"/>
          <w:szCs w:val="26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</w:t>
      </w:r>
      <w:r w:rsidR="003C6B6C" w:rsidRPr="007D20E1">
        <w:rPr>
          <w:sz w:val="26"/>
          <w:szCs w:val="26"/>
        </w:rPr>
        <w:t>3</w:t>
      </w:r>
      <w:r w:rsidRPr="007D20E1">
        <w:rPr>
          <w:sz w:val="26"/>
          <w:szCs w:val="26"/>
        </w:rPr>
        <w:t xml:space="preserve">. «Порядок определения стоимости строительно-монтажных работ».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</w:t>
      </w:r>
      <w:r w:rsidRPr="007D20E1">
        <w:rPr>
          <w:sz w:val="26"/>
          <w:szCs w:val="26"/>
        </w:rPr>
        <w:tab/>
        <w:t>Сметную документацию</w:t>
      </w:r>
      <w:r w:rsidR="00961920">
        <w:rPr>
          <w:sz w:val="26"/>
          <w:szCs w:val="26"/>
        </w:rPr>
        <w:t xml:space="preserve"> </w:t>
      </w:r>
      <w:r w:rsidRPr="007D20E1">
        <w:rPr>
          <w:sz w:val="26"/>
          <w:szCs w:val="26"/>
        </w:rPr>
        <w:t>согласно Постановлению Правительства РФ от 16.02.2008г. № 87 «О составе разделов проектной документации и требованиях к</w:t>
      </w:r>
      <w:r w:rsidR="00961920">
        <w:rPr>
          <w:sz w:val="26"/>
          <w:szCs w:val="26"/>
        </w:rPr>
        <w:t xml:space="preserve"> их </w:t>
      </w:r>
      <w:r w:rsidRPr="007D20E1">
        <w:rPr>
          <w:sz w:val="26"/>
          <w:szCs w:val="26"/>
        </w:rPr>
        <w:t>содержани</w:t>
      </w:r>
      <w:r w:rsidR="00961920">
        <w:rPr>
          <w:sz w:val="26"/>
          <w:szCs w:val="26"/>
        </w:rPr>
        <w:t>ю</w:t>
      </w:r>
      <w:r w:rsidRPr="007D20E1">
        <w:rPr>
          <w:sz w:val="26"/>
          <w:szCs w:val="26"/>
        </w:rPr>
        <w:t>»</w:t>
      </w:r>
      <w:r w:rsidR="00961920">
        <w:rPr>
          <w:sz w:val="26"/>
          <w:szCs w:val="26"/>
        </w:rPr>
        <w:t xml:space="preserve"> </w:t>
      </w:r>
      <w:r w:rsidRPr="007D20E1">
        <w:rPr>
          <w:sz w:val="26"/>
          <w:szCs w:val="26"/>
        </w:rPr>
        <w:t>выполнить в двух уровнях цен с применением базисно-индексного метода: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8.2.1.</w:t>
      </w:r>
      <w:r w:rsidRPr="007D20E1">
        <w:rPr>
          <w:sz w:val="26"/>
          <w:szCs w:val="26"/>
        </w:rPr>
        <w:tab/>
        <w:t xml:space="preserve">В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РФ. 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8.2.2.</w:t>
      </w:r>
      <w:r w:rsidRPr="007D20E1">
        <w:rPr>
          <w:sz w:val="26"/>
          <w:szCs w:val="26"/>
        </w:rPr>
        <w:tab/>
        <w:t xml:space="preserve">Сметная стоимость в текущем уровне цен, сложившемся ко времени </w:t>
      </w:r>
      <w:r w:rsidRPr="007D20E1">
        <w:rPr>
          <w:sz w:val="26"/>
          <w:szCs w:val="26"/>
        </w:rPr>
        <w:lastRenderedPageBreak/>
        <w:t xml:space="preserve">составления смет, составляется с 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Амурской области).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8.2.3.</w:t>
      </w:r>
      <w:r w:rsidRPr="007D20E1">
        <w:rPr>
          <w:sz w:val="26"/>
          <w:szCs w:val="26"/>
        </w:rPr>
        <w:tab/>
        <w:t>Для пересчета из базисного в</w:t>
      </w:r>
      <w:r w:rsidR="00961920">
        <w:rPr>
          <w:sz w:val="26"/>
          <w:szCs w:val="26"/>
        </w:rPr>
        <w:t xml:space="preserve"> </w:t>
      </w:r>
      <w:r w:rsidRPr="007D20E1">
        <w:rPr>
          <w:sz w:val="26"/>
          <w:szCs w:val="26"/>
        </w:rPr>
        <w:t>текущий уровень цен и наоборот, к стоимости оборудования, прочих затрат, проектных работ</w:t>
      </w:r>
      <w:r w:rsidR="00961920">
        <w:rPr>
          <w:sz w:val="26"/>
          <w:szCs w:val="26"/>
        </w:rPr>
        <w:t xml:space="preserve"> </w:t>
      </w:r>
      <w:r w:rsidRPr="007D20E1">
        <w:rPr>
          <w:sz w:val="26"/>
          <w:szCs w:val="26"/>
        </w:rPr>
        <w:t xml:space="preserve">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8.3.</w:t>
      </w:r>
      <w:r w:rsidRPr="007D20E1">
        <w:rPr>
          <w:sz w:val="26"/>
          <w:szCs w:val="26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8.4.</w:t>
      </w:r>
      <w:r w:rsidRPr="007D20E1">
        <w:rPr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485808" w:rsidRPr="00C907D2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color w:val="FF0000"/>
          <w:sz w:val="26"/>
          <w:szCs w:val="26"/>
        </w:rPr>
      </w:pPr>
      <w:r w:rsidRPr="007D20E1">
        <w:rPr>
          <w:sz w:val="26"/>
          <w:szCs w:val="26"/>
        </w:rPr>
        <w:t>8.5.</w:t>
      </w:r>
      <w:r w:rsidRPr="007D20E1">
        <w:rPr>
          <w:sz w:val="26"/>
          <w:szCs w:val="26"/>
        </w:rPr>
        <w:tab/>
        <w:t>Сметную документацию предоставлять в формате MS Excel либо другом числовом формате, совместимом с MS Excel, а также в формате программы</w:t>
      </w:r>
      <w:r w:rsidR="00961920">
        <w:rPr>
          <w:sz w:val="26"/>
          <w:szCs w:val="26"/>
        </w:rPr>
        <w:t xml:space="preserve"> </w:t>
      </w:r>
      <w:r w:rsidRPr="007D20E1">
        <w:rPr>
          <w:sz w:val="26"/>
          <w:szCs w:val="26"/>
        </w:rPr>
        <w:t>«WIN RIK»</w:t>
      </w:r>
      <w:r w:rsidR="00961920">
        <w:rPr>
          <w:sz w:val="26"/>
          <w:szCs w:val="26"/>
        </w:rPr>
        <w:t xml:space="preserve"> </w:t>
      </w:r>
      <w:r w:rsidRPr="007D20E1">
        <w:rPr>
          <w:sz w:val="26"/>
          <w:szCs w:val="26"/>
        </w:rPr>
        <w:t>или «Гранд СМЕТА», позволяющем вести накопительные ведомости по локальным сметам.</w:t>
      </w:r>
      <w:r w:rsidR="00C907D2">
        <w:rPr>
          <w:sz w:val="26"/>
          <w:szCs w:val="26"/>
        </w:rPr>
        <w:t xml:space="preserve"> </w:t>
      </w:r>
      <w:r w:rsidR="00C907D2">
        <w:rPr>
          <w:color w:val="FF0000"/>
          <w:sz w:val="26"/>
          <w:szCs w:val="26"/>
        </w:rPr>
        <w:t>Допускается наличие аналогичных программных продуктов, которые должны полностью</w:t>
      </w:r>
      <w:r w:rsidR="00961920">
        <w:rPr>
          <w:color w:val="FF0000"/>
          <w:sz w:val="26"/>
          <w:szCs w:val="26"/>
        </w:rPr>
        <w:t xml:space="preserve"> </w:t>
      </w:r>
      <w:r w:rsidR="00C907D2">
        <w:rPr>
          <w:color w:val="FF0000"/>
          <w:sz w:val="26"/>
          <w:szCs w:val="26"/>
        </w:rPr>
        <w:t>поддерживать форматы указанного ПО заказчика, с набором функций, не уступающих указанному ПО и схожим</w:t>
      </w:r>
      <w:r w:rsidR="00961920">
        <w:rPr>
          <w:color w:val="FF0000"/>
          <w:sz w:val="26"/>
          <w:szCs w:val="26"/>
        </w:rPr>
        <w:t xml:space="preserve"> </w:t>
      </w:r>
      <w:r w:rsidR="00C907D2">
        <w:rPr>
          <w:color w:val="FF0000"/>
          <w:sz w:val="26"/>
          <w:szCs w:val="26"/>
        </w:rPr>
        <w:t>с ним интерфейсом.</w:t>
      </w:r>
    </w:p>
    <w:p w:rsidR="001638C6" w:rsidRPr="007D20E1" w:rsidRDefault="001638C6" w:rsidP="002C19C6">
      <w:pPr>
        <w:widowControl w:val="0"/>
        <w:spacing w:before="0"/>
        <w:contextualSpacing/>
        <w:rPr>
          <w:sz w:val="26"/>
          <w:szCs w:val="26"/>
        </w:rPr>
      </w:pPr>
    </w:p>
    <w:p w:rsidR="003C3243" w:rsidRPr="007D20E1" w:rsidRDefault="00AA2172" w:rsidP="003C3243">
      <w:pPr>
        <w:widowControl w:val="0"/>
        <w:spacing w:before="0"/>
        <w:contextualSpacing/>
        <w:jc w:val="both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9</w:t>
      </w:r>
      <w:r w:rsidR="003C3243" w:rsidRPr="007D20E1">
        <w:rPr>
          <w:b/>
          <w:sz w:val="26"/>
          <w:szCs w:val="26"/>
        </w:rPr>
        <w:t xml:space="preserve">. Правила контроля и приемки выполненных работ </w:t>
      </w:r>
    </w:p>
    <w:p w:rsidR="00EF569F" w:rsidRDefault="00EF569F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</w:p>
    <w:p w:rsidR="003C3243" w:rsidRPr="007D20E1" w:rsidRDefault="00AA2172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 xml:space="preserve">.2. </w:t>
      </w:r>
      <w:r w:rsidR="003C3243" w:rsidRPr="007D20E1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 xml:space="preserve"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</w:t>
      </w:r>
      <w:r w:rsidRPr="007D20E1">
        <w:rPr>
          <w:sz w:val="26"/>
          <w:szCs w:val="26"/>
        </w:rPr>
        <w:lastRenderedPageBreak/>
        <w:t>подтверждающий фактическое исполнение по представленным для приемки актам выполненных работ (форма КС-2).</w:t>
      </w:r>
    </w:p>
    <w:p w:rsidR="007A6472" w:rsidRPr="007D20E1" w:rsidRDefault="003C3243" w:rsidP="007A6472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</w:t>
      </w:r>
      <w:r w:rsidR="007A6472" w:rsidRPr="007D20E1">
        <w:rPr>
          <w:sz w:val="26"/>
          <w:szCs w:val="26"/>
        </w:rPr>
        <w:t xml:space="preserve">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sz w:val="26"/>
          <w:szCs w:val="26"/>
        </w:rPr>
      </w:pPr>
    </w:p>
    <w:p w:rsidR="003C3243" w:rsidRPr="007D20E1" w:rsidRDefault="007A64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10</w:t>
      </w:r>
      <w:r w:rsidR="003C3243" w:rsidRPr="007D20E1">
        <w:rPr>
          <w:b/>
          <w:sz w:val="26"/>
          <w:szCs w:val="26"/>
        </w:rPr>
        <w:t>. Гарантии подрядной организации.</w:t>
      </w:r>
    </w:p>
    <w:p w:rsidR="00EF569F" w:rsidRDefault="00EF569F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</w:p>
    <w:p w:rsidR="003C3243" w:rsidRPr="007D20E1" w:rsidRDefault="007A64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10</w:t>
      </w:r>
      <w:r w:rsidR="003C3243" w:rsidRPr="007D20E1">
        <w:rPr>
          <w:sz w:val="26"/>
          <w:szCs w:val="26"/>
        </w:rPr>
        <w:t>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не менее 5 лет,</w:t>
      </w:r>
      <w:r w:rsidR="00CC24C5" w:rsidRPr="007D20E1">
        <w:rPr>
          <w:sz w:val="26"/>
          <w:szCs w:val="26"/>
        </w:rPr>
        <w:t xml:space="preserve"> с момента </w:t>
      </w:r>
      <w:r w:rsidR="003C6B6C" w:rsidRPr="007D20E1">
        <w:rPr>
          <w:sz w:val="26"/>
          <w:szCs w:val="26"/>
        </w:rPr>
        <w:t>приёмки</w:t>
      </w:r>
      <w:r w:rsidR="00066CBD" w:rsidRPr="007D20E1">
        <w:rPr>
          <w:sz w:val="26"/>
          <w:szCs w:val="26"/>
        </w:rPr>
        <w:t xml:space="preserve"> объекта</w:t>
      </w:r>
      <w:r w:rsidR="00CC24C5" w:rsidRPr="007D20E1">
        <w:rPr>
          <w:sz w:val="26"/>
          <w:szCs w:val="26"/>
        </w:rPr>
        <w:t xml:space="preserve"> в эксплуатацию</w:t>
      </w:r>
      <w:r w:rsidR="00961920">
        <w:rPr>
          <w:sz w:val="26"/>
          <w:szCs w:val="26"/>
        </w:rPr>
        <w:t xml:space="preserve">, </w:t>
      </w:r>
      <w:r w:rsidR="00961920" w:rsidRPr="00961920">
        <w:rPr>
          <w:color w:val="FF0000"/>
          <w:sz w:val="26"/>
          <w:szCs w:val="26"/>
        </w:rPr>
        <w:t>при условии соблюдения Заказчиком правил эксплуатации сданного в эксплуатацию объекта</w:t>
      </w:r>
      <w:r w:rsidR="00961920">
        <w:rPr>
          <w:sz w:val="26"/>
          <w:szCs w:val="26"/>
        </w:rPr>
        <w:t>.</w:t>
      </w:r>
    </w:p>
    <w:p w:rsidR="003C3243" w:rsidRPr="007D20E1" w:rsidRDefault="007A6472" w:rsidP="003C3243">
      <w:pPr>
        <w:widowControl w:val="0"/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10</w:t>
      </w:r>
      <w:r w:rsidR="003C3243" w:rsidRPr="007D20E1">
        <w:rPr>
          <w:sz w:val="26"/>
          <w:szCs w:val="26"/>
        </w:rPr>
        <w:t>.2.</w:t>
      </w:r>
      <w:r w:rsidR="003C3243" w:rsidRPr="007D20E1">
        <w:t xml:space="preserve"> </w:t>
      </w:r>
      <w:r w:rsidR="003C3243" w:rsidRPr="007D20E1">
        <w:rPr>
          <w:sz w:val="26"/>
          <w:szCs w:val="26"/>
        </w:rPr>
        <w:t xml:space="preserve">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 </w:t>
      </w:r>
    </w:p>
    <w:p w:rsidR="003C3243" w:rsidRPr="007D20E1" w:rsidRDefault="003C3243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</w:t>
      </w:r>
      <w:r w:rsidR="007A6472" w:rsidRPr="007D20E1">
        <w:rPr>
          <w:b/>
          <w:sz w:val="26"/>
          <w:szCs w:val="26"/>
        </w:rPr>
        <w:t>1</w:t>
      </w:r>
      <w:r w:rsidRPr="007D20E1">
        <w:rPr>
          <w:b/>
          <w:sz w:val="26"/>
          <w:szCs w:val="26"/>
        </w:rPr>
        <w:t>. Другие требования.</w:t>
      </w:r>
    </w:p>
    <w:p w:rsidR="00EF569F" w:rsidRDefault="00EF569F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</w:t>
      </w:r>
      <w:r w:rsidR="007A6472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</w:t>
      </w:r>
      <w:r w:rsidR="001638C6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 xml:space="preserve">. Подрядчик обеспечивает строгое соблюдение требований, содержащихся  в проектно-сметной документации на строительство объекта и Техническом задании </w:t>
      </w:r>
      <w:r w:rsidRPr="007D20E1">
        <w:rPr>
          <w:sz w:val="26"/>
          <w:szCs w:val="26"/>
        </w:rPr>
        <w:lastRenderedPageBreak/>
        <w:t>к Договору, в СНиП, СП, СанПин, технических регламентах и иных документах, регламентирующих строительную деятельность.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7D20E1">
        <w:rPr>
          <w:rFonts w:ascii="Times New Roman" w:hAnsi="Times New Roman"/>
          <w:sz w:val="26"/>
          <w:szCs w:val="26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3C3243" w:rsidRPr="007D20E1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2674D8" w:rsidRPr="007D20E1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11.2.</w:t>
      </w:r>
      <w:r w:rsidR="002674D8" w:rsidRPr="007D20E1">
        <w:rPr>
          <w:sz w:val="26"/>
          <w:szCs w:val="26"/>
        </w:rPr>
        <w:t xml:space="preserve"> Обязательное выполнение персоналом правил по охране труда 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2674D8" w:rsidRPr="007D20E1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11.3</w:t>
      </w:r>
      <w:r w:rsidR="002674D8" w:rsidRPr="007D20E1">
        <w:rPr>
          <w:sz w:val="26"/>
          <w:szCs w:val="26"/>
        </w:rPr>
        <w:t>. Перечень нормативно-правовых и нормативно-технических документов, знание которых обязательно для персонала: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30593;</w:t>
      </w:r>
    </w:p>
    <w:p w:rsidR="00F40AB6" w:rsidRPr="00F40AB6" w:rsidRDefault="00F40AB6" w:rsidP="00F40AB6">
      <w:pPr>
        <w:pStyle w:val="aff9"/>
        <w:numPr>
          <w:ilvl w:val="0"/>
          <w:numId w:val="17"/>
        </w:numPr>
        <w:spacing w:after="0"/>
        <w:ind w:left="0" w:firstLine="360"/>
        <w:rPr>
          <w:rFonts w:ascii="Times New Roman" w:eastAsia="Times New Roman" w:hAnsi="Times New Roman"/>
          <w:sz w:val="26"/>
          <w:szCs w:val="26"/>
          <w:lang w:eastAsia="ru-RU"/>
        </w:rPr>
      </w:pPr>
      <w:r w:rsidRPr="00F40AB6">
        <w:rPr>
          <w:rFonts w:ascii="Times New Roman" w:eastAsia="Times New Roman" w:hAnsi="Times New Roman"/>
          <w:sz w:val="26"/>
          <w:szCs w:val="26"/>
          <w:lang w:eastAsia="ru-RU"/>
        </w:rPr>
        <w:t>Правила по охране труда при работе на высоте (Приказ Министерства труда и социальной защиты РФ от 28.03.2013 № 155н, с изменениями от 17.06.2015);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34.49.503).</w:t>
      </w:r>
    </w:p>
    <w:p w:rsidR="00473006" w:rsidRPr="007D20E1" w:rsidRDefault="002C2A36" w:rsidP="003C3243">
      <w:pPr>
        <w:widowControl w:val="0"/>
        <w:shd w:val="clear" w:color="auto" w:fill="FFFFFF"/>
        <w:tabs>
          <w:tab w:val="left" w:pos="3980"/>
        </w:tabs>
        <w:spacing w:before="0"/>
        <w:ind w:firstLine="709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 xml:space="preserve">  </w:t>
      </w:r>
      <w:r w:rsidR="003C3243" w:rsidRPr="007D20E1">
        <w:rPr>
          <w:b/>
          <w:sz w:val="26"/>
          <w:szCs w:val="26"/>
        </w:rPr>
        <w:tab/>
      </w:r>
    </w:p>
    <w:p w:rsidR="004465C2" w:rsidRPr="007D20E1" w:rsidRDefault="00645A61" w:rsidP="00E75E39">
      <w:pPr>
        <w:widowControl w:val="0"/>
        <w:shd w:val="clear" w:color="auto" w:fill="FFFFFF"/>
        <w:tabs>
          <w:tab w:val="left" w:pos="993"/>
        </w:tabs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</w:t>
      </w:r>
      <w:r w:rsidR="007A6472" w:rsidRPr="007D20E1">
        <w:rPr>
          <w:b/>
          <w:sz w:val="26"/>
          <w:szCs w:val="26"/>
        </w:rPr>
        <w:t>2</w:t>
      </w:r>
      <w:r w:rsidR="00335E72" w:rsidRPr="007D20E1">
        <w:rPr>
          <w:b/>
          <w:sz w:val="26"/>
          <w:szCs w:val="26"/>
        </w:rPr>
        <w:t>. Приложение</w:t>
      </w:r>
      <w:r w:rsidRPr="007D20E1">
        <w:rPr>
          <w:b/>
          <w:sz w:val="26"/>
          <w:szCs w:val="26"/>
        </w:rPr>
        <w:t>:</w:t>
      </w:r>
    </w:p>
    <w:p w:rsidR="00494A8F" w:rsidRDefault="008D662D" w:rsidP="00B8488B">
      <w:pPr>
        <w:ind w:firstLine="708"/>
        <w:jc w:val="both"/>
        <w:rPr>
          <w:i/>
          <w:sz w:val="26"/>
          <w:szCs w:val="26"/>
        </w:rPr>
      </w:pPr>
      <w:r w:rsidRPr="00E4626C">
        <w:rPr>
          <w:i/>
          <w:sz w:val="26"/>
          <w:szCs w:val="26"/>
        </w:rPr>
        <w:t> </w:t>
      </w:r>
      <w:r w:rsidR="009C3E84" w:rsidRPr="00E4626C">
        <w:rPr>
          <w:i/>
          <w:sz w:val="26"/>
          <w:szCs w:val="26"/>
        </w:rPr>
        <w:t xml:space="preserve">1. </w:t>
      </w:r>
      <w:r w:rsidR="0015630B" w:rsidRPr="00E4626C">
        <w:rPr>
          <w:i/>
          <w:sz w:val="26"/>
          <w:szCs w:val="26"/>
        </w:rPr>
        <w:t xml:space="preserve">ПСД </w:t>
      </w:r>
      <w:r w:rsidR="00D56F9A" w:rsidRPr="00E4626C">
        <w:rPr>
          <w:i/>
          <w:sz w:val="26"/>
        </w:rPr>
        <w:t>«</w:t>
      </w:r>
      <w:r w:rsidR="001B304E" w:rsidRPr="001B304E">
        <w:rPr>
          <w:i/>
          <w:sz w:val="26"/>
        </w:rPr>
        <w:t>ВЛ 0,4 кВ Лозовое Тамбовский район (строительство), (Иванов Д.А.)</w:t>
      </w:r>
      <w:r w:rsidR="00D56F9A" w:rsidRPr="00E4626C">
        <w:rPr>
          <w:i/>
          <w:sz w:val="26"/>
        </w:rPr>
        <w:t xml:space="preserve">», (шифр </w:t>
      </w:r>
      <w:r w:rsidR="001B304E">
        <w:rPr>
          <w:i/>
          <w:sz w:val="26"/>
        </w:rPr>
        <w:t>84</w:t>
      </w:r>
      <w:r w:rsidR="00D56F9A" w:rsidRPr="00E4626C">
        <w:rPr>
          <w:i/>
          <w:sz w:val="26"/>
        </w:rPr>
        <w:t>/2017-ЭС)</w:t>
      </w:r>
      <w:r w:rsidR="009C3E84" w:rsidRPr="00E4626C">
        <w:rPr>
          <w:i/>
          <w:sz w:val="26"/>
          <w:szCs w:val="26"/>
        </w:rPr>
        <w:t xml:space="preserve"> на </w:t>
      </w:r>
      <w:r w:rsidR="007A77EC" w:rsidRPr="00E4626C">
        <w:rPr>
          <w:i/>
          <w:sz w:val="26"/>
          <w:szCs w:val="26"/>
        </w:rPr>
        <w:t>1</w:t>
      </w:r>
      <w:r w:rsidR="001B304E">
        <w:rPr>
          <w:i/>
          <w:sz w:val="26"/>
          <w:szCs w:val="26"/>
        </w:rPr>
        <w:t>1</w:t>
      </w:r>
      <w:r w:rsidR="009C3E84" w:rsidRPr="00E4626C">
        <w:rPr>
          <w:i/>
          <w:sz w:val="26"/>
          <w:szCs w:val="26"/>
        </w:rPr>
        <w:t xml:space="preserve"> л. в 1 </w:t>
      </w:r>
      <w:proofErr w:type="spellStart"/>
      <w:r w:rsidR="009C3E84" w:rsidRPr="00E4626C">
        <w:rPr>
          <w:i/>
          <w:sz w:val="26"/>
          <w:szCs w:val="26"/>
        </w:rPr>
        <w:t>экз</w:t>
      </w:r>
      <w:proofErr w:type="spellEnd"/>
      <w:r w:rsidR="009C3E84" w:rsidRPr="00E4626C">
        <w:rPr>
          <w:i/>
          <w:sz w:val="26"/>
          <w:szCs w:val="26"/>
        </w:rPr>
        <w:t>;</w:t>
      </w:r>
      <w:r w:rsidR="003177D6" w:rsidRPr="00E4626C">
        <w:rPr>
          <w:i/>
          <w:sz w:val="26"/>
          <w:szCs w:val="26"/>
        </w:rPr>
        <w:t xml:space="preserve"> Ведомость объемов работ на </w:t>
      </w:r>
      <w:r w:rsidR="007A77EC" w:rsidRPr="00E4626C">
        <w:rPr>
          <w:i/>
          <w:sz w:val="26"/>
          <w:szCs w:val="26"/>
        </w:rPr>
        <w:t>2</w:t>
      </w:r>
      <w:r w:rsidR="00C87638" w:rsidRPr="00E4626C">
        <w:rPr>
          <w:i/>
          <w:sz w:val="26"/>
          <w:szCs w:val="26"/>
        </w:rPr>
        <w:t xml:space="preserve"> </w:t>
      </w:r>
      <w:r w:rsidR="003177D6" w:rsidRPr="00E4626C">
        <w:rPr>
          <w:i/>
          <w:sz w:val="26"/>
          <w:szCs w:val="26"/>
        </w:rPr>
        <w:t>листах в 1 экз</w:t>
      </w:r>
      <w:r w:rsidR="00494A8F" w:rsidRPr="00E4626C">
        <w:rPr>
          <w:i/>
          <w:sz w:val="26"/>
          <w:szCs w:val="26"/>
        </w:rPr>
        <w:t>.</w:t>
      </w:r>
    </w:p>
    <w:p w:rsidR="008252C2" w:rsidRPr="007D20E1" w:rsidRDefault="00C907D2" w:rsidP="0048726D">
      <w:pPr>
        <w:ind w:firstLine="708"/>
        <w:jc w:val="both"/>
      </w:pPr>
      <w:r>
        <w:rPr>
          <w:i/>
          <w:sz w:val="26"/>
          <w:szCs w:val="26"/>
        </w:rPr>
        <w:t>2</w:t>
      </w:r>
      <w:r w:rsidRPr="00BC46F4">
        <w:rPr>
          <w:i/>
          <w:color w:val="FF0000"/>
          <w:sz w:val="26"/>
          <w:szCs w:val="26"/>
        </w:rPr>
        <w:t xml:space="preserve">. Методические </w:t>
      </w:r>
      <w:r w:rsidR="00961920" w:rsidRPr="00BC46F4">
        <w:rPr>
          <w:i/>
          <w:color w:val="FF0000"/>
          <w:sz w:val="26"/>
          <w:szCs w:val="26"/>
        </w:rPr>
        <w:t xml:space="preserve">указания </w:t>
      </w:r>
      <w:r w:rsidR="00667D3D" w:rsidRPr="00BC46F4">
        <w:rPr>
          <w:i/>
          <w:color w:val="FF0000"/>
          <w:sz w:val="26"/>
          <w:szCs w:val="26"/>
        </w:rPr>
        <w:t>по определению сметной стоимости строительства на 235 л. в 1 экз</w:t>
      </w:r>
      <w:proofErr w:type="gramStart"/>
      <w:r w:rsidR="00667D3D" w:rsidRPr="00BC46F4">
        <w:rPr>
          <w:i/>
          <w:color w:val="FF0000"/>
          <w:sz w:val="26"/>
          <w:szCs w:val="26"/>
        </w:rPr>
        <w:t>.</w:t>
      </w:r>
      <w:r w:rsidR="0048726D">
        <w:rPr>
          <w:i/>
          <w:color w:val="FF0000"/>
          <w:sz w:val="26"/>
          <w:szCs w:val="26"/>
        </w:rPr>
        <w:t>(</w:t>
      </w:r>
      <w:proofErr w:type="gramEnd"/>
      <w:r w:rsidR="0048726D">
        <w:rPr>
          <w:i/>
          <w:color w:val="FF0000"/>
          <w:sz w:val="26"/>
          <w:szCs w:val="26"/>
        </w:rPr>
        <w:t>Приложение 1 к ТЗ).</w:t>
      </w:r>
    </w:p>
    <w:sectPr w:rsidR="008252C2" w:rsidRPr="007D20E1" w:rsidSect="007A77EC">
      <w:pgSz w:w="11906" w:h="16838"/>
      <w:pgMar w:top="1135" w:right="70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1E976AE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">
    <w:nsid w:val="055D6ABB"/>
    <w:multiLevelType w:val="multilevel"/>
    <w:tmpl w:val="6102DEA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6" w:hanging="720"/>
      </w:pPr>
      <w:rPr>
        <w:rFonts w:hint="default"/>
        <w:b w:val="0"/>
      </w:rPr>
    </w:lvl>
    <w:lvl w:ilvl="2">
      <w:start w:val="1"/>
      <w:numFmt w:val="decimal"/>
      <w:lvlText w:val="%3.1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4.1"/>
      <w:lvlJc w:val="left"/>
      <w:pPr>
        <w:ind w:left="23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8" w:hanging="1800"/>
      </w:pPr>
      <w:rPr>
        <w:rFonts w:hint="default"/>
      </w:rPr>
    </w:lvl>
  </w:abstractNum>
  <w:abstractNum w:abstractNumId="3">
    <w:nsid w:val="1387625D"/>
    <w:multiLevelType w:val="hybridMultilevel"/>
    <w:tmpl w:val="90269C1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FB098F"/>
    <w:multiLevelType w:val="hybridMultilevel"/>
    <w:tmpl w:val="B7EE95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506EF"/>
    <w:multiLevelType w:val="hybridMultilevel"/>
    <w:tmpl w:val="9508FC18"/>
    <w:lvl w:ilvl="0" w:tplc="C69A7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695D9A"/>
    <w:multiLevelType w:val="hybridMultilevel"/>
    <w:tmpl w:val="2EA493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2D2FDD"/>
    <w:multiLevelType w:val="multilevel"/>
    <w:tmpl w:val="BEB84BC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5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EB70EEC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7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1">
    <w:nsid w:val="552F3A72"/>
    <w:multiLevelType w:val="hybridMultilevel"/>
    <w:tmpl w:val="1B501284"/>
    <w:lvl w:ilvl="0" w:tplc="14520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3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454301C"/>
    <w:multiLevelType w:val="multilevel"/>
    <w:tmpl w:val="9D4613F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7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8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EA5201"/>
    <w:multiLevelType w:val="hybridMultilevel"/>
    <w:tmpl w:val="B4A827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2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36"/>
  </w:num>
  <w:num w:numId="4">
    <w:abstractNumId w:val="9"/>
  </w:num>
  <w:num w:numId="5">
    <w:abstractNumId w:val="0"/>
  </w:num>
  <w:num w:numId="6">
    <w:abstractNumId w:val="13"/>
  </w:num>
  <w:num w:numId="7">
    <w:abstractNumId w:val="25"/>
  </w:num>
  <w:num w:numId="8">
    <w:abstractNumId w:val="24"/>
  </w:num>
  <w:num w:numId="9">
    <w:abstractNumId w:val="41"/>
  </w:num>
  <w:num w:numId="10">
    <w:abstractNumId w:val="38"/>
  </w:num>
  <w:num w:numId="11">
    <w:abstractNumId w:val="7"/>
  </w:num>
  <w:num w:numId="12">
    <w:abstractNumId w:val="34"/>
  </w:num>
  <w:num w:numId="13">
    <w:abstractNumId w:val="32"/>
  </w:num>
  <w:num w:numId="14">
    <w:abstractNumId w:val="37"/>
  </w:num>
  <w:num w:numId="15">
    <w:abstractNumId w:val="30"/>
  </w:num>
  <w:num w:numId="16">
    <w:abstractNumId w:val="17"/>
  </w:num>
  <w:num w:numId="17">
    <w:abstractNumId w:val="27"/>
  </w:num>
  <w:num w:numId="18">
    <w:abstractNumId w:val="22"/>
  </w:num>
  <w:num w:numId="19">
    <w:abstractNumId w:val="12"/>
  </w:num>
  <w:num w:numId="20">
    <w:abstractNumId w:val="42"/>
  </w:num>
  <w:num w:numId="21">
    <w:abstractNumId w:val="11"/>
  </w:num>
  <w:num w:numId="22">
    <w:abstractNumId w:val="23"/>
  </w:num>
  <w:num w:numId="23">
    <w:abstractNumId w:val="39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4"/>
  </w:num>
  <w:num w:numId="31">
    <w:abstractNumId w:val="20"/>
  </w:num>
  <w:num w:numId="32">
    <w:abstractNumId w:val="29"/>
  </w:num>
  <w:num w:numId="33">
    <w:abstractNumId w:val="10"/>
  </w:num>
  <w:num w:numId="34">
    <w:abstractNumId w:val="15"/>
  </w:num>
  <w:num w:numId="35">
    <w:abstractNumId w:val="31"/>
  </w:num>
  <w:num w:numId="36">
    <w:abstractNumId w:val="3"/>
  </w:num>
  <w:num w:numId="37">
    <w:abstractNumId w:val="2"/>
  </w:num>
  <w:num w:numId="38">
    <w:abstractNumId w:val="14"/>
  </w:num>
  <w:num w:numId="39">
    <w:abstractNumId w:val="40"/>
  </w:num>
  <w:num w:numId="40">
    <w:abstractNumId w:val="1"/>
  </w:num>
  <w:num w:numId="41">
    <w:abstractNumId w:val="17"/>
  </w:num>
  <w:num w:numId="42">
    <w:abstractNumId w:val="27"/>
  </w:num>
  <w:num w:numId="43">
    <w:abstractNumId w:val="26"/>
  </w:num>
  <w:num w:numId="44">
    <w:abstractNumId w:val="19"/>
  </w:num>
  <w:num w:numId="45">
    <w:abstractNumId w:val="35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20261"/>
    <w:rsid w:val="00050A84"/>
    <w:rsid w:val="00066CBD"/>
    <w:rsid w:val="00073B00"/>
    <w:rsid w:val="000A0A4E"/>
    <w:rsid w:val="000A4FAA"/>
    <w:rsid w:val="000B0A41"/>
    <w:rsid w:val="000B50B5"/>
    <w:rsid w:val="000B521E"/>
    <w:rsid w:val="000C1307"/>
    <w:rsid w:val="000C134F"/>
    <w:rsid w:val="000C6AD6"/>
    <w:rsid w:val="000F317C"/>
    <w:rsid w:val="00100AC6"/>
    <w:rsid w:val="0010474C"/>
    <w:rsid w:val="001075E5"/>
    <w:rsid w:val="00123A7C"/>
    <w:rsid w:val="0014799A"/>
    <w:rsid w:val="0015165F"/>
    <w:rsid w:val="00153197"/>
    <w:rsid w:val="0015630B"/>
    <w:rsid w:val="001638C6"/>
    <w:rsid w:val="00167C00"/>
    <w:rsid w:val="0017021D"/>
    <w:rsid w:val="001A0CE8"/>
    <w:rsid w:val="001A5A84"/>
    <w:rsid w:val="001B234A"/>
    <w:rsid w:val="001B304E"/>
    <w:rsid w:val="001B58C0"/>
    <w:rsid w:val="001C3A6D"/>
    <w:rsid w:val="001C5531"/>
    <w:rsid w:val="001E5B99"/>
    <w:rsid w:val="001E6C73"/>
    <w:rsid w:val="001F108E"/>
    <w:rsid w:val="001F6D98"/>
    <w:rsid w:val="002002E8"/>
    <w:rsid w:val="00200AE2"/>
    <w:rsid w:val="0020241B"/>
    <w:rsid w:val="00205388"/>
    <w:rsid w:val="0021075F"/>
    <w:rsid w:val="00214C42"/>
    <w:rsid w:val="0021535A"/>
    <w:rsid w:val="00215D2E"/>
    <w:rsid w:val="002226E6"/>
    <w:rsid w:val="00242A49"/>
    <w:rsid w:val="00242D84"/>
    <w:rsid w:val="002531C1"/>
    <w:rsid w:val="00253390"/>
    <w:rsid w:val="00255C81"/>
    <w:rsid w:val="00256568"/>
    <w:rsid w:val="00265583"/>
    <w:rsid w:val="002674D8"/>
    <w:rsid w:val="00274561"/>
    <w:rsid w:val="00277693"/>
    <w:rsid w:val="00286059"/>
    <w:rsid w:val="00296032"/>
    <w:rsid w:val="002971AE"/>
    <w:rsid w:val="002A6C8C"/>
    <w:rsid w:val="002B7B6A"/>
    <w:rsid w:val="002C19C6"/>
    <w:rsid w:val="002C2A36"/>
    <w:rsid w:val="002C7A36"/>
    <w:rsid w:val="002D2A60"/>
    <w:rsid w:val="002D3A65"/>
    <w:rsid w:val="002E7C2A"/>
    <w:rsid w:val="002F39ED"/>
    <w:rsid w:val="003035F5"/>
    <w:rsid w:val="003076BD"/>
    <w:rsid w:val="003177D6"/>
    <w:rsid w:val="0032169C"/>
    <w:rsid w:val="00323435"/>
    <w:rsid w:val="00327261"/>
    <w:rsid w:val="00335E72"/>
    <w:rsid w:val="0034614B"/>
    <w:rsid w:val="00364967"/>
    <w:rsid w:val="00366BBD"/>
    <w:rsid w:val="003742C1"/>
    <w:rsid w:val="00381F3B"/>
    <w:rsid w:val="0038790A"/>
    <w:rsid w:val="003924FE"/>
    <w:rsid w:val="00393FD7"/>
    <w:rsid w:val="00394C95"/>
    <w:rsid w:val="003A4D69"/>
    <w:rsid w:val="003A7171"/>
    <w:rsid w:val="003B24F9"/>
    <w:rsid w:val="003C3243"/>
    <w:rsid w:val="003C67D5"/>
    <w:rsid w:val="003C6B6C"/>
    <w:rsid w:val="003C7367"/>
    <w:rsid w:val="003E09D4"/>
    <w:rsid w:val="003E3340"/>
    <w:rsid w:val="003F1814"/>
    <w:rsid w:val="003F28A5"/>
    <w:rsid w:val="004212CE"/>
    <w:rsid w:val="00426213"/>
    <w:rsid w:val="0043212E"/>
    <w:rsid w:val="004465C2"/>
    <w:rsid w:val="00451325"/>
    <w:rsid w:val="00453C67"/>
    <w:rsid w:val="0045635D"/>
    <w:rsid w:val="00461C77"/>
    <w:rsid w:val="00473006"/>
    <w:rsid w:val="00481018"/>
    <w:rsid w:val="00485808"/>
    <w:rsid w:val="0048726D"/>
    <w:rsid w:val="004921CB"/>
    <w:rsid w:val="00492503"/>
    <w:rsid w:val="00492B85"/>
    <w:rsid w:val="00494A8F"/>
    <w:rsid w:val="004964D3"/>
    <w:rsid w:val="004B00AA"/>
    <w:rsid w:val="004B306A"/>
    <w:rsid w:val="004B76BE"/>
    <w:rsid w:val="004C6055"/>
    <w:rsid w:val="004D0A0F"/>
    <w:rsid w:val="004D0D02"/>
    <w:rsid w:val="004D2F50"/>
    <w:rsid w:val="004D6E43"/>
    <w:rsid w:val="004E1A75"/>
    <w:rsid w:val="004E2B55"/>
    <w:rsid w:val="004E366E"/>
    <w:rsid w:val="004F3D5E"/>
    <w:rsid w:val="00506E52"/>
    <w:rsid w:val="0051496B"/>
    <w:rsid w:val="005219DF"/>
    <w:rsid w:val="00521F5B"/>
    <w:rsid w:val="00541B81"/>
    <w:rsid w:val="00542B37"/>
    <w:rsid w:val="00556E67"/>
    <w:rsid w:val="00565E17"/>
    <w:rsid w:val="00570518"/>
    <w:rsid w:val="005754ED"/>
    <w:rsid w:val="0057552B"/>
    <w:rsid w:val="005877F8"/>
    <w:rsid w:val="0059298E"/>
    <w:rsid w:val="005A0390"/>
    <w:rsid w:val="005A33D4"/>
    <w:rsid w:val="005B3C93"/>
    <w:rsid w:val="005C785E"/>
    <w:rsid w:val="005D56C1"/>
    <w:rsid w:val="005E4DB9"/>
    <w:rsid w:val="005F3DEB"/>
    <w:rsid w:val="005F709A"/>
    <w:rsid w:val="00604CAA"/>
    <w:rsid w:val="00610441"/>
    <w:rsid w:val="00614C73"/>
    <w:rsid w:val="00620FDD"/>
    <w:rsid w:val="00631E0F"/>
    <w:rsid w:val="00634831"/>
    <w:rsid w:val="00637658"/>
    <w:rsid w:val="00642D0A"/>
    <w:rsid w:val="00645A61"/>
    <w:rsid w:val="006539DB"/>
    <w:rsid w:val="00654BFF"/>
    <w:rsid w:val="006558F0"/>
    <w:rsid w:val="00667D3D"/>
    <w:rsid w:val="00670C71"/>
    <w:rsid w:val="00672B44"/>
    <w:rsid w:val="00675891"/>
    <w:rsid w:val="006773B6"/>
    <w:rsid w:val="00677F15"/>
    <w:rsid w:val="00691E1F"/>
    <w:rsid w:val="006A1EAB"/>
    <w:rsid w:val="006A3921"/>
    <w:rsid w:val="006B01E8"/>
    <w:rsid w:val="006B4FA3"/>
    <w:rsid w:val="006B6611"/>
    <w:rsid w:val="006C2FA9"/>
    <w:rsid w:val="006D6E7D"/>
    <w:rsid w:val="006D7326"/>
    <w:rsid w:val="006E70C4"/>
    <w:rsid w:val="00714621"/>
    <w:rsid w:val="00736E4D"/>
    <w:rsid w:val="00755DDD"/>
    <w:rsid w:val="007576ED"/>
    <w:rsid w:val="0076591E"/>
    <w:rsid w:val="0077573D"/>
    <w:rsid w:val="007819D7"/>
    <w:rsid w:val="007840C4"/>
    <w:rsid w:val="007911F1"/>
    <w:rsid w:val="00794B0B"/>
    <w:rsid w:val="00795B02"/>
    <w:rsid w:val="00796E0B"/>
    <w:rsid w:val="007A3C4D"/>
    <w:rsid w:val="007A6472"/>
    <w:rsid w:val="007A74BE"/>
    <w:rsid w:val="007A77EC"/>
    <w:rsid w:val="007D1798"/>
    <w:rsid w:val="007D20E1"/>
    <w:rsid w:val="007F7C53"/>
    <w:rsid w:val="007F7D34"/>
    <w:rsid w:val="00802899"/>
    <w:rsid w:val="008232CD"/>
    <w:rsid w:val="00825040"/>
    <w:rsid w:val="008252C2"/>
    <w:rsid w:val="00826C54"/>
    <w:rsid w:val="0083013F"/>
    <w:rsid w:val="0084181F"/>
    <w:rsid w:val="00846769"/>
    <w:rsid w:val="00850B82"/>
    <w:rsid w:val="008651AC"/>
    <w:rsid w:val="0086620B"/>
    <w:rsid w:val="0087055F"/>
    <w:rsid w:val="008720EC"/>
    <w:rsid w:val="008731AF"/>
    <w:rsid w:val="00895881"/>
    <w:rsid w:val="00897167"/>
    <w:rsid w:val="008B2D69"/>
    <w:rsid w:val="008B7ADB"/>
    <w:rsid w:val="008C1AC9"/>
    <w:rsid w:val="008D091D"/>
    <w:rsid w:val="008D6013"/>
    <w:rsid w:val="008D662D"/>
    <w:rsid w:val="008F4D49"/>
    <w:rsid w:val="00901AD8"/>
    <w:rsid w:val="00901EE2"/>
    <w:rsid w:val="0090369A"/>
    <w:rsid w:val="0091029C"/>
    <w:rsid w:val="00912200"/>
    <w:rsid w:val="00915BAA"/>
    <w:rsid w:val="0092638F"/>
    <w:rsid w:val="00947963"/>
    <w:rsid w:val="00950763"/>
    <w:rsid w:val="00954440"/>
    <w:rsid w:val="00955976"/>
    <w:rsid w:val="00956A45"/>
    <w:rsid w:val="00961920"/>
    <w:rsid w:val="00972A2E"/>
    <w:rsid w:val="0098166C"/>
    <w:rsid w:val="0098402B"/>
    <w:rsid w:val="009A2EC2"/>
    <w:rsid w:val="009B1FBE"/>
    <w:rsid w:val="009B7A89"/>
    <w:rsid w:val="009C3E84"/>
    <w:rsid w:val="009C408B"/>
    <w:rsid w:val="009D0218"/>
    <w:rsid w:val="009D3F65"/>
    <w:rsid w:val="009D5D9D"/>
    <w:rsid w:val="009F4FA0"/>
    <w:rsid w:val="00A0360F"/>
    <w:rsid w:val="00A11D42"/>
    <w:rsid w:val="00A17170"/>
    <w:rsid w:val="00A30042"/>
    <w:rsid w:val="00A36B1A"/>
    <w:rsid w:val="00A41637"/>
    <w:rsid w:val="00A46661"/>
    <w:rsid w:val="00A47B7E"/>
    <w:rsid w:val="00A50E47"/>
    <w:rsid w:val="00A52EBC"/>
    <w:rsid w:val="00A53906"/>
    <w:rsid w:val="00A62551"/>
    <w:rsid w:val="00A660F8"/>
    <w:rsid w:val="00A772FA"/>
    <w:rsid w:val="00A9686B"/>
    <w:rsid w:val="00AA0C4E"/>
    <w:rsid w:val="00AA2172"/>
    <w:rsid w:val="00AA2720"/>
    <w:rsid w:val="00AA590C"/>
    <w:rsid w:val="00AB4F52"/>
    <w:rsid w:val="00AE14F9"/>
    <w:rsid w:val="00AE1A13"/>
    <w:rsid w:val="00AE47CE"/>
    <w:rsid w:val="00AF5E58"/>
    <w:rsid w:val="00B12ABB"/>
    <w:rsid w:val="00B17517"/>
    <w:rsid w:val="00B21282"/>
    <w:rsid w:val="00B30385"/>
    <w:rsid w:val="00B44618"/>
    <w:rsid w:val="00B47269"/>
    <w:rsid w:val="00B62D87"/>
    <w:rsid w:val="00B63828"/>
    <w:rsid w:val="00B67E14"/>
    <w:rsid w:val="00B8488B"/>
    <w:rsid w:val="00B90D8D"/>
    <w:rsid w:val="00B9479F"/>
    <w:rsid w:val="00B96A16"/>
    <w:rsid w:val="00BA38CC"/>
    <w:rsid w:val="00BA3DAC"/>
    <w:rsid w:val="00BB5B9C"/>
    <w:rsid w:val="00BC189F"/>
    <w:rsid w:val="00BC3F02"/>
    <w:rsid w:val="00BC4458"/>
    <w:rsid w:val="00BC46F4"/>
    <w:rsid w:val="00BE33E9"/>
    <w:rsid w:val="00BF511E"/>
    <w:rsid w:val="00C150D3"/>
    <w:rsid w:val="00C171EE"/>
    <w:rsid w:val="00C172E8"/>
    <w:rsid w:val="00C22BA0"/>
    <w:rsid w:val="00C43FF5"/>
    <w:rsid w:val="00C46402"/>
    <w:rsid w:val="00C60B90"/>
    <w:rsid w:val="00C77E50"/>
    <w:rsid w:val="00C8126F"/>
    <w:rsid w:val="00C82805"/>
    <w:rsid w:val="00C84EDA"/>
    <w:rsid w:val="00C87638"/>
    <w:rsid w:val="00C907D2"/>
    <w:rsid w:val="00C925EF"/>
    <w:rsid w:val="00C93736"/>
    <w:rsid w:val="00CA0685"/>
    <w:rsid w:val="00CA1ED5"/>
    <w:rsid w:val="00CB26B3"/>
    <w:rsid w:val="00CC24C5"/>
    <w:rsid w:val="00CC278D"/>
    <w:rsid w:val="00CC5F33"/>
    <w:rsid w:val="00CC7EDE"/>
    <w:rsid w:val="00CD21B6"/>
    <w:rsid w:val="00CD580B"/>
    <w:rsid w:val="00CD5BE8"/>
    <w:rsid w:val="00CF445A"/>
    <w:rsid w:val="00CF734F"/>
    <w:rsid w:val="00CF7C31"/>
    <w:rsid w:val="00D057AF"/>
    <w:rsid w:val="00D26C7D"/>
    <w:rsid w:val="00D3659E"/>
    <w:rsid w:val="00D37AE8"/>
    <w:rsid w:val="00D41521"/>
    <w:rsid w:val="00D516AD"/>
    <w:rsid w:val="00D5378E"/>
    <w:rsid w:val="00D56F9A"/>
    <w:rsid w:val="00D6053D"/>
    <w:rsid w:val="00D64DEF"/>
    <w:rsid w:val="00D70A95"/>
    <w:rsid w:val="00D728D0"/>
    <w:rsid w:val="00D759EC"/>
    <w:rsid w:val="00D84CE1"/>
    <w:rsid w:val="00D919F2"/>
    <w:rsid w:val="00DA6B9A"/>
    <w:rsid w:val="00DB1719"/>
    <w:rsid w:val="00DB42D8"/>
    <w:rsid w:val="00DC350F"/>
    <w:rsid w:val="00DE019D"/>
    <w:rsid w:val="00DE523B"/>
    <w:rsid w:val="00DF4471"/>
    <w:rsid w:val="00E069DB"/>
    <w:rsid w:val="00E1075D"/>
    <w:rsid w:val="00E11D79"/>
    <w:rsid w:val="00E12AEC"/>
    <w:rsid w:val="00E2775E"/>
    <w:rsid w:val="00E27D07"/>
    <w:rsid w:val="00E44037"/>
    <w:rsid w:val="00E4626C"/>
    <w:rsid w:val="00E557B3"/>
    <w:rsid w:val="00E55CE7"/>
    <w:rsid w:val="00E60236"/>
    <w:rsid w:val="00E75E39"/>
    <w:rsid w:val="00E866E2"/>
    <w:rsid w:val="00EA182B"/>
    <w:rsid w:val="00EB2492"/>
    <w:rsid w:val="00EB3D9D"/>
    <w:rsid w:val="00EC328E"/>
    <w:rsid w:val="00ED2040"/>
    <w:rsid w:val="00ED4F8F"/>
    <w:rsid w:val="00ED6075"/>
    <w:rsid w:val="00EE0009"/>
    <w:rsid w:val="00EE7ABA"/>
    <w:rsid w:val="00EF569F"/>
    <w:rsid w:val="00F05D79"/>
    <w:rsid w:val="00F05DB4"/>
    <w:rsid w:val="00F27FE9"/>
    <w:rsid w:val="00F32BBA"/>
    <w:rsid w:val="00F37B8C"/>
    <w:rsid w:val="00F40AB6"/>
    <w:rsid w:val="00F42DBB"/>
    <w:rsid w:val="00F5331C"/>
    <w:rsid w:val="00F53B49"/>
    <w:rsid w:val="00F53EBE"/>
    <w:rsid w:val="00F61A3D"/>
    <w:rsid w:val="00F61C98"/>
    <w:rsid w:val="00F712BD"/>
    <w:rsid w:val="00F76440"/>
    <w:rsid w:val="00F77CAE"/>
    <w:rsid w:val="00F801CC"/>
    <w:rsid w:val="00F80F8D"/>
    <w:rsid w:val="00F83DD2"/>
    <w:rsid w:val="00F9473B"/>
    <w:rsid w:val="00FA4282"/>
    <w:rsid w:val="00FA6480"/>
    <w:rsid w:val="00FB4EB6"/>
    <w:rsid w:val="00FC2B4E"/>
    <w:rsid w:val="00FC36C3"/>
    <w:rsid w:val="00FC4A29"/>
    <w:rsid w:val="00FC4D61"/>
    <w:rsid w:val="00FC54E4"/>
    <w:rsid w:val="00FC6715"/>
    <w:rsid w:val="00FC7E51"/>
    <w:rsid w:val="00FD49B6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DFA8F-2BC9-45D0-BE97-C0C2CB92C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2393</TotalTime>
  <Pages>8</Pages>
  <Words>3201</Words>
  <Characters>18252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Чуясова Елена Геннадьевна</cp:lastModifiedBy>
  <cp:revision>69</cp:revision>
  <cp:lastPrinted>2017-07-21T06:33:00Z</cp:lastPrinted>
  <dcterms:created xsi:type="dcterms:W3CDTF">2016-07-13T23:22:00Z</dcterms:created>
  <dcterms:modified xsi:type="dcterms:W3CDTF">2017-08-08T00:56:00Z</dcterms:modified>
</cp:coreProperties>
</file>