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C06492" w:rsidRPr="00C06492" w:rsidTr="00C06492">
        <w:tc>
          <w:tcPr>
            <w:tcW w:w="4608" w:type="dxa"/>
          </w:tcPr>
          <w:p w:rsidR="006824D2" w:rsidRPr="00C06492" w:rsidRDefault="006824D2" w:rsidP="002B0135">
            <w:pPr>
              <w:widowControl w:val="0"/>
              <w:tabs>
                <w:tab w:val="left" w:pos="72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5040" w:type="dxa"/>
          </w:tcPr>
          <w:p w:rsidR="00C06492" w:rsidRPr="00E013C9" w:rsidRDefault="00C06492" w:rsidP="003337DC">
            <w:pPr>
              <w:widowControl w:val="0"/>
              <w:tabs>
                <w:tab w:val="left" w:pos="720"/>
              </w:tabs>
              <w:spacing w:after="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C06492" w:rsidRPr="00C06492" w:rsidRDefault="00C06492" w:rsidP="003337DC">
      <w:pPr>
        <w:widowControl w:val="0"/>
        <w:tabs>
          <w:tab w:val="left" w:pos="720"/>
        </w:tabs>
        <w:spacing w:after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1761FD" w:rsidRDefault="001761FD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</w:p>
    <w:p w:rsidR="00FB3B60" w:rsidRP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10/0,4 кВ для СП «ЦЭС» филиала АО «ДРСК» «Амурские Электрические сети»</w:t>
      </w:r>
    </w:p>
    <w:p w:rsidR="0022466A" w:rsidRDefault="00C06492" w:rsidP="003337D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759BC" w:rsidRDefault="0022466A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97A4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Романова Т.В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CF7F3B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04C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proofErr w:type="spellStart"/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Саморуков</w:t>
      </w:r>
      <w:proofErr w:type="spellEnd"/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В.О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24253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 w:rsidRP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59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 (</w:t>
      </w:r>
      <w:proofErr w:type="spellStart"/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Чингулина</w:t>
      </w:r>
      <w:proofErr w:type="spellEnd"/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С.В</w:t>
      </w:r>
      <w:r w:rsidR="0048466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 (</w:t>
      </w:r>
      <w:proofErr w:type="spellStart"/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Талакань</w:t>
      </w:r>
      <w:proofErr w:type="spellEnd"/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В.Н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C80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 (</w:t>
      </w:r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Фирма «</w:t>
      </w:r>
      <w:proofErr w:type="spellStart"/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Аэрофьюэлз</w:t>
      </w:r>
      <w:proofErr w:type="spellEnd"/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Инк»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D4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94783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 Благовещенск, (</w:t>
      </w:r>
      <w:proofErr w:type="spellStart"/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Ненаженко</w:t>
      </w:r>
      <w:proofErr w:type="spellEnd"/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Т.А.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Корсакова В.И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13BE9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Шевчук В.А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Самсонов С.И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«Амурская соевая торговая компания»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Городная</w:t>
      </w:r>
      <w:proofErr w:type="spellEnd"/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Э.П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ТП 10/0,4 кВ 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лаговещенск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A816D6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Кравчук Н.П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Тарасенко О.Г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FB3B60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>Шевченко Н.Н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>Бондарева Н.В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60D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>Морозов В.Н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60D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>Ерженина</w:t>
      </w:r>
      <w:proofErr w:type="spellEnd"/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В.Е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A84014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Копыцина</w:t>
      </w:r>
      <w:proofErr w:type="spellEnd"/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Н.С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A84014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proofErr w:type="spellStart"/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>Бисолби</w:t>
      </w:r>
      <w:proofErr w:type="spellEnd"/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proofErr w:type="gramEnd"/>
    </w:p>
    <w:p w:rsidR="00E759BC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2FB3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«Амурский бройлер»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Чигири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Реконструкция ВЛ 10 </w:t>
      </w:r>
      <w:proofErr w:type="spellStart"/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 Благовещенский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Кураченко</w:t>
      </w:r>
      <w:proofErr w:type="spellEnd"/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А.В</w:t>
      </w:r>
      <w:r w:rsidR="00B34571" w:rsidRPr="00B3457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Чигири Благовещенский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>Гуляев П.В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Чигири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«Фаворит – Сервис»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27CCD" w:rsidRDefault="00527CCD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Лях Е.А.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27C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27C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27C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 </w:t>
      </w:r>
      <w:r w:rsidR="00527C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27C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>Сароян</w:t>
      </w:r>
      <w:proofErr w:type="spellEnd"/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В.Е.</w:t>
      </w:r>
      <w:r w:rsidR="00527C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27CCD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27C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27C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27C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 </w:t>
      </w:r>
      <w:r w:rsidR="00527C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27C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Новикова Л.И.</w:t>
      </w:r>
      <w:r w:rsidR="00527C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C50C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C50C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C50C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 </w:t>
      </w:r>
      <w:r w:rsidR="007C50C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C50C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>Савенко С.С.</w:t>
      </w:r>
      <w:r w:rsidR="007C50C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Михайлова О.Н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54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Владимировка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>Андреев В.М.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30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54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C50C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Малова О.М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5F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</w:t>
      </w:r>
      <w:proofErr w:type="spellEnd"/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-Ивановка</w:t>
      </w:r>
      <w:r w:rsidR="00335F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5F3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335F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Масловский О.Н.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Новотроицкое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Ерошевская</w:t>
      </w:r>
      <w:proofErr w:type="spellEnd"/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Заречное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района,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Войтенко А.Н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 w:rsidRP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Заречный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района,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Бакуменко Е.В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67184" w:rsidRDefault="0056718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Передовое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района,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008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Головинов</w:t>
      </w:r>
      <w:proofErr w:type="spellEnd"/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А.В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1008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67184" w:rsidRDefault="0056718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>.  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Григорьева Г.А</w:t>
      </w:r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912AE" w:rsidRDefault="0056718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ТП</w:t>
      </w:r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10/</w:t>
      </w:r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кВ 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>Жаргалова</w:t>
      </w:r>
      <w:proofErr w:type="spellEnd"/>
      <w:r w:rsidR="0077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5D64">
        <w:rPr>
          <w:rFonts w:ascii="Times New Roman" w:eastAsia="Times New Roman" w:hAnsi="Times New Roman" w:cs="Times New Roman"/>
          <w:sz w:val="26"/>
          <w:szCs w:val="26"/>
          <w:lang w:eastAsia="ru-RU"/>
        </w:rPr>
        <w:t>Ю.Ц</w:t>
      </w:r>
      <w:r w:rsidR="00D912A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4AB6" w:rsidRDefault="00274AB6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BB42E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BB42E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BB42E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B42E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B25D64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B42E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25D6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Малыш В.П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4AB6" w:rsidRDefault="00274AB6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B25D64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B25D64">
        <w:rPr>
          <w:rFonts w:ascii="Times New Roman" w:eastAsia="Times New Roman" w:hAnsi="Times New Roman" w:cs="Times New Roman"/>
          <w:sz w:val="26"/>
          <w:szCs w:val="26"/>
          <w:lang w:eastAsia="ru-RU"/>
        </w:rPr>
        <w:t>Сипина</w:t>
      </w:r>
      <w:proofErr w:type="spellEnd"/>
      <w:r w:rsidR="00B25D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Г.А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AF3F2F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40</w:t>
      </w:r>
      <w:r w:rsidR="00274A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5D64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25D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Король Н.С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AF3F2F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41</w:t>
      </w:r>
      <w:r w:rsidR="00274A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Бурвин</w:t>
      </w:r>
      <w:proofErr w:type="spellEnd"/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А.Г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4AB6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74A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Дубоделов</w:t>
      </w:r>
      <w:proofErr w:type="spellEnd"/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С.В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7B1B0B" w:rsidRDefault="000579D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ТП</w:t>
      </w:r>
      <w:r w:rsidR="000B7A4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10/</w:t>
      </w:r>
      <w:r w:rsidR="000B7A4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кВ 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ИП </w:t>
      </w:r>
      <w:proofErr w:type="spellStart"/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Выдренко</w:t>
      </w:r>
      <w:proofErr w:type="spellEnd"/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А.И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1866B2" w:rsidRDefault="001866B2" w:rsidP="001866B2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44.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Коваленко Ю.Л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579D2" w:rsidRDefault="000579D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B2A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Сандер</w:t>
      </w:r>
      <w:proofErr w:type="spellEnd"/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Э.Л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579D2" w:rsidRDefault="000579D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Белогорск,</w:t>
      </w:r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Рязанцев С.В</w:t>
      </w:r>
      <w:r w:rsidR="001551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15516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D68AD" w:rsidRDefault="000579D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551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16F" w:rsidRP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Междугранка</w:t>
      </w:r>
      <w:proofErr w:type="spellEnd"/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Белогорского</w:t>
      </w:r>
      <w:r w:rsidR="0015516F" w:rsidRP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Денисенко С.А</w:t>
      </w:r>
      <w:r w:rsidR="001551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15516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D68AD" w:rsidRDefault="000579D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C2396B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C2396B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C2396B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2396B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Васильевка Белогорского</w:t>
      </w:r>
      <w:r w:rsidR="00C2396B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(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Никишина Л.Н</w:t>
      </w:r>
      <w:r w:rsidR="00C2396B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0579D2" w:rsidRDefault="000579D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B2A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7A42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0B7A42">
        <w:rPr>
          <w:rFonts w:ascii="Times New Roman" w:eastAsia="Times New Roman" w:hAnsi="Times New Roman" w:cs="Times New Roman"/>
          <w:sz w:val="26"/>
          <w:szCs w:val="26"/>
          <w:lang w:eastAsia="ru-RU"/>
        </w:rPr>
        <w:t>Васильевка Белогорского</w:t>
      </w:r>
      <w:r w:rsidR="000B7A42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0C1549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Погребицкая</w:t>
      </w:r>
      <w:proofErr w:type="spellEnd"/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Я.М</w:t>
      </w:r>
      <w:r w:rsidR="000C154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579D2" w:rsidRDefault="001866B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="000579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>Луговое Белогорского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Новинского сельсовета</w:t>
      </w:r>
      <w:r w:rsidR="002B2A1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AF3F2F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B3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AF3F2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F3F2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AF3F2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F3F2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Семиозерка</w:t>
      </w:r>
      <w:proofErr w:type="spellEnd"/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Ивановского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AF3F2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Петлеваная А.А</w:t>
      </w:r>
      <w:r w:rsidR="002B2A1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F3F2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F3F2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F3F2F" w:rsidRDefault="00AF3F2F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Дмитриевка Ивановского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2B2A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>Сафронова Т.И</w:t>
      </w:r>
      <w:r w:rsidR="002B2A1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7109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6BBE" w:rsidRDefault="00A56BB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Ивановка Ивановского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Колесников В.И</w:t>
      </w:r>
      <w:r w:rsidR="000C154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7109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6BBE" w:rsidRDefault="00A56BB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>Крестовоздвиженка</w:t>
      </w:r>
      <w:proofErr w:type="spellEnd"/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Константиновского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ИП </w:t>
      </w:r>
      <w:proofErr w:type="spellStart"/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Заичко</w:t>
      </w:r>
      <w:proofErr w:type="spellEnd"/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</w:t>
      </w:r>
      <w:r w:rsidR="000C154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7109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6BBE" w:rsidRDefault="00A56BB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Калиновка </w:t>
      </w:r>
      <w:proofErr w:type="spellStart"/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Ромненского</w:t>
      </w:r>
      <w:proofErr w:type="spellEnd"/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КФХ </w:t>
      </w:r>
      <w:proofErr w:type="spellStart"/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Синюгин</w:t>
      </w:r>
      <w:proofErr w:type="spellEnd"/>
      <w:r w:rsidR="00C61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Н.В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7109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95378" w:rsidRDefault="00095378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56.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 (ООО «РТ-Инвест Транспортные Системы).</w:t>
      </w:r>
    </w:p>
    <w:p w:rsidR="004B0105" w:rsidRDefault="004B0105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FB3B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C06492" w:rsidRDefault="00FB3B60" w:rsidP="003A59D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183BA0" w:rsidRPr="00C06492" w:rsidRDefault="00183BA0" w:rsidP="003A59D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Договора на технологическое присоединение к электрическим сетям АО «ДРСК».</w:t>
      </w:r>
    </w:p>
    <w:p w:rsidR="007B5C23" w:rsidRDefault="00C06492" w:rsidP="00153EE3">
      <w:pPr>
        <w:widowControl w:val="0"/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FB3B60" w:rsidRDefault="00153EE3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1866B2" w:rsidRPr="00A84014" w:rsidRDefault="00A84014" w:rsidP="00BC7588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№1.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сновные характеристики.</w:t>
      </w:r>
    </w:p>
    <w:tbl>
      <w:tblPr>
        <w:tblW w:w="10021" w:type="dxa"/>
        <w:jc w:val="center"/>
        <w:tblInd w:w="-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67"/>
        <w:gridCol w:w="72"/>
        <w:gridCol w:w="6716"/>
        <w:gridCol w:w="23"/>
      </w:tblGrid>
      <w:tr w:rsidR="00FB3B60" w:rsidRPr="00BC7588" w:rsidTr="002415F5">
        <w:trPr>
          <w:trHeight w:val="23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ЛЭП 10 кВ</w:t>
            </w:r>
          </w:p>
        </w:tc>
      </w:tr>
      <w:tr w:rsidR="00FB3B60" w:rsidRPr="00BC7588" w:rsidTr="002415F5">
        <w:trPr>
          <w:trHeight w:val="63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ЛЭП,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</w:t>
            </w:r>
            <w:proofErr w:type="gramEnd"/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C61B38"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2,1</w:t>
            </w:r>
            <w:r w:rsidR="00095378"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ЛЭП,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ж/б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опорах. 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proofErr w:type="gramStart"/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0,4 кВ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C61B38"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</w:t>
            </w:r>
            <w:r w:rsidR="00095378"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их элементов должны учитываться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климатичес</w:t>
            </w:r>
            <w:proofErr w:type="spellEnd"/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кие условия - ветровое давление, толщина стенки гололеда, тем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пература</w:t>
            </w:r>
            <w:proofErr w:type="spell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ж/б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опорах.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C7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ТП 10/0,4 кВ</w:t>
            </w:r>
          </w:p>
        </w:tc>
      </w:tr>
      <w:tr w:rsidR="00FB3B60" w:rsidRPr="00BC7588" w:rsidTr="002415F5">
        <w:trPr>
          <w:gridAfter w:val="1"/>
          <w:wAfter w:w="23" w:type="dxa"/>
          <w:trHeight w:val="4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10/0,4 кВ, шт.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095378" w:rsidP="009B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</w:tbl>
    <w:p w:rsidR="007B5C23" w:rsidRDefault="007B5C23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775FB2" w:rsidRPr="00C06492" w:rsidRDefault="00153EE3" w:rsidP="003A59D3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выполнения проектной и рабочей документации:</w:t>
      </w:r>
    </w:p>
    <w:p w:rsidR="00775FB2" w:rsidRPr="00C06492" w:rsidRDefault="00775FB2" w:rsidP="003A59D3">
      <w:pPr>
        <w:widowControl w:val="0"/>
        <w:shd w:val="clear" w:color="auto" w:fill="FFFFFF"/>
        <w:spacing w:after="0" w:line="240" w:lineRule="auto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775FB2" w:rsidRPr="00C06492" w:rsidRDefault="009767D4" w:rsidP="003A59D3">
      <w:pPr>
        <w:widowControl w:val="0"/>
        <w:shd w:val="clear" w:color="auto" w:fill="FFFFFF"/>
        <w:spacing w:after="0" w:line="240" w:lineRule="auto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A079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31</w:t>
      </w:r>
      <w:r w:rsidR="008C6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.08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.2017 г.</w:t>
      </w:r>
    </w:p>
    <w:p w:rsidR="007B5C23" w:rsidRDefault="007B5C2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153EE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Вид строительства и этапы разработки проектной</w:t>
      </w:r>
      <w:r w:rsidR="009B7E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рабочей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документации: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 – новое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 кВ;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0,4 кВ; строительство ТП 10/0,4 кВ</w:t>
      </w:r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</w:t>
      </w:r>
      <w:r w:rsidR="00A84014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, реконструкция ВЛ-10 кВ</w:t>
      </w:r>
      <w:r w:rsidR="00A612DE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, ТП 10/0,4 кВ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.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1536BD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    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F4BC1" w:rsidRPr="006A180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Итогом проектных работ является утверждение Заказчиком рабочей документации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документации технических решений объекта, необходимых для производства строительно-монтажных и пусконаладочных работ.</w:t>
      </w:r>
    </w:p>
    <w:p w:rsidR="006F40A3" w:rsidRPr="006F40A3" w:rsidRDefault="00153EE3" w:rsidP="001536B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трассы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расстановкой опор;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.6. Мероприятия по защите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грозовых перенапряжений;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.7. Схемы заземления элементов опор заземляющих устройств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.9. Краткая пояснительная записка с описанием строительных и электротехнических решений;</w:t>
      </w:r>
    </w:p>
    <w:p w:rsidR="006F40A3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 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Локально-сметные расчёты.</w:t>
      </w:r>
    </w:p>
    <w:p w:rsidR="00153EE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проектных работ.</w:t>
      </w:r>
    </w:p>
    <w:p w:rsidR="00153EE3" w:rsidRPr="00BF27D7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 о составе разделов проектной документации и требования к их 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  <w:proofErr w:type="gramEnd"/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ГОСТ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21.1101-2009. Основные требования к проектной и рабочей документации.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3. ФЗ-123 «Технический регламент о требованиях пожарной безопасности» от 22.07.2008 г.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Нормы технологического проектирования ПС переменного тока с высшим 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 СО 153-34.20.122-2006;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Нормы технологического проектирования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7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1536BD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Энергетические системы Востока» (введено в действие Приказом АО «ДРСК» № 13 от 21.01.2015 г. «О присоединен</w:t>
      </w:r>
      <w:proofErr w:type="gramStart"/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ии АО</w:t>
      </w:r>
      <w:proofErr w:type="gramEnd"/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ЭС Востока» в области оснащения объектов энергетики инженерно-техническими средствами охраны);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«Уточнение карт климатического районирования территории Амурской области. Еврейской автономной области,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Алданского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Нерюнгринского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районов республики Саха (Якутия) по ветровому давлению, толщине стенки гололеда, среднегодовой продолжительности гроз», </w:t>
      </w:r>
      <w:proofErr w:type="gram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выполненное</w:t>
      </w:r>
      <w:proofErr w:type="gram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2008 г. ГУ «Главная геофизическая обсерватория им. А.И.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Воейкова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153EE3" w:rsidRPr="00C06492" w:rsidRDefault="00153EE3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10666" w:rsidRDefault="00A10666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0666" w:rsidRDefault="00A10666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8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 Требования к </w:t>
      </w:r>
      <w:r w:rsidR="00EC4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1536BD" w:rsidRPr="001536BD" w:rsidRDefault="001536BD" w:rsidP="002415F5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8</w:t>
      </w:r>
      <w:r w:rsidRPr="001536BD">
        <w:rPr>
          <w:rFonts w:ascii="Times New Roman" w:hAnsi="Times New Roman" w:cs="Times New Roman"/>
          <w:spacing w:val="-1"/>
          <w:sz w:val="26"/>
          <w:szCs w:val="26"/>
        </w:rPr>
        <w:t>.1. Необходимо предоставить выписку из реестра членов саморегулируемой организации (далее также С</w:t>
      </w:r>
      <w:r w:rsidR="00BC7588">
        <w:rPr>
          <w:rFonts w:ascii="Times New Roman" w:hAnsi="Times New Roman" w:cs="Times New Roman"/>
          <w:spacing w:val="-1"/>
          <w:sz w:val="26"/>
          <w:szCs w:val="26"/>
        </w:rPr>
        <w:t xml:space="preserve">РО), основанной на членстве лиц </w:t>
      </w:r>
      <w:r w:rsidRPr="001536BD">
        <w:rPr>
          <w:rFonts w:ascii="Times New Roman" w:hAnsi="Times New Roman" w:cs="Times New Roman"/>
          <w:spacing w:val="-1"/>
          <w:sz w:val="26"/>
          <w:szCs w:val="26"/>
        </w:rPr>
        <w:t>выполняющих подготовку проектной документации;</w:t>
      </w:r>
    </w:p>
    <w:p w:rsidR="001536BD" w:rsidRPr="001536BD" w:rsidRDefault="001536BD" w:rsidP="002415F5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Выписка из реестра членов СРО должна быть оформлена по форме, </w:t>
      </w:r>
      <w:proofErr w:type="spellStart"/>
      <w:proofErr w:type="gramStart"/>
      <w:r w:rsidRPr="001536BD">
        <w:rPr>
          <w:rFonts w:ascii="Times New Roman" w:hAnsi="Times New Roman" w:cs="Times New Roman"/>
          <w:spacing w:val="-1"/>
          <w:sz w:val="26"/>
          <w:szCs w:val="26"/>
        </w:rPr>
        <w:t>установ</w:t>
      </w:r>
      <w:proofErr w:type="spellEnd"/>
      <w:r w:rsidR="002415F5">
        <w:rPr>
          <w:rFonts w:ascii="Times New Roman" w:hAnsi="Times New Roman" w:cs="Times New Roman"/>
          <w:spacing w:val="-1"/>
          <w:sz w:val="26"/>
          <w:szCs w:val="26"/>
        </w:rPr>
        <w:t>-</w:t>
      </w:r>
      <w:r w:rsidRPr="001536BD">
        <w:rPr>
          <w:rFonts w:ascii="Times New Roman" w:hAnsi="Times New Roman" w:cs="Times New Roman"/>
          <w:spacing w:val="-1"/>
          <w:sz w:val="26"/>
          <w:szCs w:val="26"/>
        </w:rPr>
        <w:t>ленной</w:t>
      </w:r>
      <w:proofErr w:type="gramEnd"/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 органом надзора за саморегулируемыми организациями, и содержать </w:t>
      </w:r>
      <w:proofErr w:type="spellStart"/>
      <w:r w:rsidRPr="001536BD">
        <w:rPr>
          <w:rFonts w:ascii="Times New Roman" w:hAnsi="Times New Roman" w:cs="Times New Roman"/>
          <w:spacing w:val="-1"/>
          <w:sz w:val="26"/>
          <w:szCs w:val="26"/>
        </w:rPr>
        <w:t>сведе</w:t>
      </w:r>
      <w:r w:rsidR="002415F5">
        <w:rPr>
          <w:rFonts w:ascii="Times New Roman" w:hAnsi="Times New Roman" w:cs="Times New Roman"/>
          <w:spacing w:val="-1"/>
          <w:sz w:val="26"/>
          <w:szCs w:val="26"/>
        </w:rPr>
        <w:t>-</w:t>
      </w:r>
      <w:r w:rsidRPr="001536BD">
        <w:rPr>
          <w:rFonts w:ascii="Times New Roman" w:hAnsi="Times New Roman" w:cs="Times New Roman"/>
          <w:spacing w:val="-1"/>
          <w:sz w:val="26"/>
          <w:szCs w:val="26"/>
        </w:rPr>
        <w:t>ния</w:t>
      </w:r>
      <w:proofErr w:type="spellEnd"/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</w:t>
      </w:r>
    </w:p>
    <w:p w:rsidR="001536BD" w:rsidRPr="001536BD" w:rsidRDefault="001536BD" w:rsidP="002415F5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536BD">
        <w:rPr>
          <w:rFonts w:ascii="Times New Roman" w:hAnsi="Times New Roman" w:cs="Times New Roman"/>
          <w:spacing w:val="-1"/>
          <w:sz w:val="26"/>
          <w:szCs w:val="26"/>
        </w:rPr>
        <w:t>Дата выписки не должна быть старше одного месяца на дату подачи заявки Участника.</w:t>
      </w:r>
    </w:p>
    <w:p w:rsidR="001536BD" w:rsidRPr="001536BD" w:rsidRDefault="001536BD" w:rsidP="002415F5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8</w:t>
      </w:r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.2. В случае отсутствия выписки из реестра членов СРО предоставить: </w:t>
      </w:r>
    </w:p>
    <w:p w:rsidR="001536BD" w:rsidRPr="001536BD" w:rsidRDefault="001536BD" w:rsidP="002415F5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- Подтверждение уведомления о переходе/сохранении членства в </w:t>
      </w:r>
      <w:proofErr w:type="gramStart"/>
      <w:r w:rsidRPr="001536BD">
        <w:rPr>
          <w:rFonts w:ascii="Times New Roman" w:hAnsi="Times New Roman" w:cs="Times New Roman"/>
          <w:spacing w:val="-1"/>
          <w:sz w:val="26"/>
          <w:szCs w:val="26"/>
        </w:rPr>
        <w:t>действую</w:t>
      </w:r>
      <w:r w:rsidR="002415F5">
        <w:rPr>
          <w:rFonts w:ascii="Times New Roman" w:hAnsi="Times New Roman" w:cs="Times New Roman"/>
          <w:spacing w:val="-1"/>
          <w:sz w:val="26"/>
          <w:szCs w:val="26"/>
        </w:rPr>
        <w:t>-</w:t>
      </w:r>
      <w:proofErr w:type="spellStart"/>
      <w:r w:rsidRPr="001536BD">
        <w:rPr>
          <w:rFonts w:ascii="Times New Roman" w:hAnsi="Times New Roman" w:cs="Times New Roman"/>
          <w:spacing w:val="-1"/>
          <w:sz w:val="26"/>
          <w:szCs w:val="26"/>
        </w:rPr>
        <w:t>щую</w:t>
      </w:r>
      <w:proofErr w:type="spellEnd"/>
      <w:proofErr w:type="gramEnd"/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 саморегулирующую организацию в соответствии с 372-ФЗ (подтверждается копией письма с номером входящего СРО) и поданного до 01.12.2016г.</w:t>
      </w:r>
    </w:p>
    <w:p w:rsidR="001536BD" w:rsidRPr="001536BD" w:rsidRDefault="001536BD" w:rsidP="002415F5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 (подтверждается платежным поручением в </w:t>
      </w:r>
      <w:proofErr w:type="gramStart"/>
      <w:r w:rsidRPr="001536BD">
        <w:rPr>
          <w:rFonts w:ascii="Times New Roman" w:hAnsi="Times New Roman" w:cs="Times New Roman"/>
          <w:spacing w:val="-1"/>
          <w:sz w:val="26"/>
          <w:szCs w:val="26"/>
        </w:rPr>
        <w:t>указанную</w:t>
      </w:r>
      <w:proofErr w:type="gramEnd"/>
      <w:r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 СРО, соответствующим сумме компенсационного фонда по уровню ответственности);</w:t>
      </w:r>
    </w:p>
    <w:p w:rsidR="001536BD" w:rsidRDefault="001536BD" w:rsidP="002415F5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536BD">
        <w:rPr>
          <w:rFonts w:ascii="Times New Roman" w:hAnsi="Times New Roman" w:cs="Times New Roman"/>
          <w:spacing w:val="-1"/>
          <w:sz w:val="26"/>
          <w:szCs w:val="26"/>
        </w:rPr>
        <w:t>- Подтверждение наличия специалистов по организации архитектурно-строительного проектирования, сведения о которых включены в национальный реестр специалистов в области инженерных изысканий и архитектурно-строительного проектирования, в количестве не менее 2 (двух) человек, привлеченных для выполнения работ по трудовым договорам (подтверждается выпиской из реестра и копиями трудовых договоров).</w:t>
      </w:r>
    </w:p>
    <w:p w:rsidR="001536BD" w:rsidRDefault="0033327C" w:rsidP="002415F5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8.3.</w:t>
      </w:r>
      <w:r w:rsidRPr="0033327C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1536BD"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Весь комплекс </w:t>
      </w:r>
      <w:r w:rsidR="001536BD">
        <w:rPr>
          <w:rFonts w:ascii="Times New Roman" w:hAnsi="Times New Roman" w:cs="Times New Roman"/>
          <w:spacing w:val="-1"/>
          <w:sz w:val="26"/>
          <w:szCs w:val="26"/>
        </w:rPr>
        <w:t>проектных</w:t>
      </w:r>
      <w:r w:rsidR="001536BD"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 работ должен </w:t>
      </w:r>
      <w:proofErr w:type="gramStart"/>
      <w:r w:rsidR="001536BD" w:rsidRPr="001536BD">
        <w:rPr>
          <w:rFonts w:ascii="Times New Roman" w:hAnsi="Times New Roman" w:cs="Times New Roman"/>
          <w:spacing w:val="-1"/>
          <w:sz w:val="26"/>
          <w:szCs w:val="26"/>
        </w:rPr>
        <w:t>выполнятся</w:t>
      </w:r>
      <w:proofErr w:type="gramEnd"/>
      <w:r w:rsidR="001536BD" w:rsidRPr="001536BD">
        <w:rPr>
          <w:rFonts w:ascii="Times New Roman" w:hAnsi="Times New Roman" w:cs="Times New Roman"/>
          <w:spacing w:val="-1"/>
          <w:sz w:val="26"/>
          <w:szCs w:val="26"/>
        </w:rPr>
        <w:t xml:space="preserve"> силами Участника, без привлечения субподрядных организаций.</w:t>
      </w:r>
    </w:p>
    <w:p w:rsidR="0033327C" w:rsidRDefault="0033327C" w:rsidP="002415F5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1536BD" w:rsidRDefault="001536BD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06492" w:rsidRDefault="00A10666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расчетов.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«Порядок определения стоимости проектных работ»; 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0288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«Порядок определения стоимости строительно-монтажных работ». 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2415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Сметную документацию  согласно Постановлению Правительства РФ от 16.02.2008г. № 87 «О составе разделов проектной документации и требованиях к их содержани</w:t>
      </w:r>
      <w:r w:rsidR="00EC4EF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C4EF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выполнить в двух уровнях цен с применением базисно-индексного метода: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2.3.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C608C" w:rsidRPr="001C608C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C608C" w:rsidRPr="001C608C" w:rsidRDefault="001C608C" w:rsidP="002415F5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7B5C23" w:rsidRDefault="001C608C" w:rsidP="001536B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предоставлять в формате MS </w:t>
      </w:r>
      <w:proofErr w:type="spell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другом числовом формате, совместимом с MS </w:t>
      </w:r>
      <w:proofErr w:type="spell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в формате программы  «WIN RIK»  или «Гранд СМЕТА», позволяющем вести накопительные ведомости по локальным сметам.</w:t>
      </w:r>
    </w:p>
    <w:p w:rsidR="001C608C" w:rsidRDefault="00C02887" w:rsidP="002415F5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>9.6. Сметные расчеты выполнить с учетом требований «Протокола согласования нормативов для расчетов сметной документации» (Приложение № 1</w:t>
      </w:r>
      <w:r w:rsidR="002415F5">
        <w:rPr>
          <w:rFonts w:ascii="Times New Roman" w:eastAsia="Times New Roman" w:hAnsi="Times New Roman" w:cs="Times New Roman"/>
          <w:sz w:val="26"/>
          <w:szCs w:val="20"/>
          <w:lang w:eastAsia="ru-RU"/>
        </w:rPr>
        <w:t>)</w:t>
      </w: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</w:p>
    <w:p w:rsidR="001930FB" w:rsidRDefault="00A10666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1930FB" w:rsidRPr="001930FB" w:rsidRDefault="00A10666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C06492" w:rsidRDefault="00A10666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 в календарном плане, направляет в филиал АО «ДРСК» Акт сдачи-приемки выполненных работ с 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A4462D" w:rsidRDefault="00A10666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  <w:r w:rsidR="00A4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</w:t>
      </w:r>
    </w:p>
    <w:p w:rsidR="002415F5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</w:p>
    <w:p w:rsidR="001866B2" w:rsidRPr="00C06492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№2.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Форматы предоставления документации</w:t>
      </w:r>
    </w:p>
    <w:tbl>
      <w:tblPr>
        <w:tblpPr w:leftFromText="180" w:rightFromText="180" w:vertAnchor="text" w:horzAnchor="margin" w:tblpY="176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103"/>
        <w:gridCol w:w="1275"/>
      </w:tblGrid>
      <w:tr w:rsidR="005171B0" w:rsidRPr="005171B0" w:rsidTr="002415F5">
        <w:trPr>
          <w:trHeight w:val="233"/>
        </w:trPr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часть, описания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MS Excel</w:t>
            </w:r>
            <w:r w:rsidR="004A1C2F"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  <w:tc>
          <w:tcPr>
            <w:tcW w:w="1275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</w:tr>
      <w:tr w:rsidR="005171B0" w:rsidRPr="005171B0" w:rsidTr="002415F5">
        <w:tc>
          <w:tcPr>
            <w:tcW w:w="294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</w:p>
        </w:tc>
        <w:tc>
          <w:tcPr>
            <w:tcW w:w="1275" w:type="dxa"/>
          </w:tcPr>
          <w:p w:rsidR="005171B0" w:rsidRPr="004A1C2F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</w:tbl>
    <w:p w:rsidR="004B0105" w:rsidRDefault="004B010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7AE" w:rsidRDefault="00A10666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коммуникаций; с ГКУ  «</w:t>
      </w:r>
      <w:proofErr w:type="spellStart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Амурупрадор</w:t>
      </w:r>
      <w:proofErr w:type="spellEnd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»; с ОАО «РЖД».</w:t>
      </w:r>
    </w:p>
    <w:p w:rsidR="00C06492" w:rsidRPr="00C06492" w:rsidRDefault="00A10666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Разработанная проектно-сметная документация является собственностью </w:t>
      </w:r>
      <w:proofErr w:type="gramStart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</w:t>
      </w:r>
      <w:proofErr w:type="gramEnd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передача её третьим лицам без его согласия запрещается.</w:t>
      </w:r>
    </w:p>
    <w:p w:rsidR="00C06492" w:rsidRPr="00C06492" w:rsidRDefault="00A10666" w:rsidP="001536BD">
      <w:pPr>
        <w:widowControl w:val="0"/>
        <w:tabs>
          <w:tab w:val="left" w:pos="13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Default="00C06492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7B5C23" w:rsidRDefault="00A10666" w:rsidP="001536B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305CB1" w:rsidRDefault="007B5C2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05C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Pr="00C06492" w:rsidRDefault="00C06492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590B" w:rsidRPr="00F5590B" w:rsidRDefault="00F5590B" w:rsidP="001536BD">
      <w:pPr>
        <w:widowControl w:val="0"/>
        <w:shd w:val="clear" w:color="auto" w:fill="FFFFFF"/>
        <w:tabs>
          <w:tab w:val="left" w:pos="989"/>
          <w:tab w:val="left" w:pos="2513"/>
        </w:tabs>
        <w:spacing w:after="0" w:line="240" w:lineRule="auto"/>
        <w:ind w:left="1701" w:hanging="170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5590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Приложение: 1. «Протокол согласования нормативов для расчетов сметной документации».</w:t>
      </w:r>
    </w:p>
    <w:p w:rsidR="00F364E1" w:rsidRDefault="00E10107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336A5C" w:rsidRDefault="00336A5C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4EEF" w:rsidRDefault="00B74EEF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4EEF" w:rsidRDefault="00B74EEF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4EEF" w:rsidRDefault="00B74EEF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4EEF" w:rsidRDefault="00B74EEF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37A3" w:rsidRDefault="003E37A3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74EEF" w:rsidRDefault="00B74EEF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4EEF" w:rsidRDefault="00B74EEF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Default="00C0649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  <w:r w:rsidR="000B23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B23DA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 ТЗ</w:t>
      </w:r>
    </w:p>
    <w:p w:rsidR="001536BD" w:rsidRPr="00C06492" w:rsidRDefault="001536BD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828"/>
        <w:gridCol w:w="2873"/>
        <w:gridCol w:w="5953"/>
      </w:tblGrid>
      <w:tr w:rsidR="004E032C" w:rsidRPr="004E032C" w:rsidTr="004E032C">
        <w:trPr>
          <w:trHeight w:val="315"/>
        </w:trPr>
        <w:tc>
          <w:tcPr>
            <w:tcW w:w="9654" w:type="dxa"/>
            <w:gridSpan w:val="3"/>
            <w:noWrap/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ПРОТОКОЛ </w:t>
            </w:r>
          </w:p>
        </w:tc>
      </w:tr>
      <w:tr w:rsidR="004E032C" w:rsidRPr="004E032C" w:rsidTr="004E032C">
        <w:trPr>
          <w:trHeight w:val="405"/>
        </w:trPr>
        <w:tc>
          <w:tcPr>
            <w:tcW w:w="9654" w:type="dxa"/>
            <w:gridSpan w:val="3"/>
            <w:noWrap/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согласования нормативов для расчетов сметной документации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глав, работ и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4E032C" w:rsidRPr="004E032C" w:rsidTr="004E032C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Локальные сметные расчеты выполняются в базисном уровне цен (редакция 2014г.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ТССЦпг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ТСЭМ,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ТЕРп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ТССЦ. Исключением являются: ЭС ЕАО и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Южно-Якутские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ЭС, расчет смет производится по ФЕР (федеральным единичным расценкам).</w:t>
            </w:r>
          </w:p>
        </w:tc>
      </w:tr>
      <w:tr w:rsidR="004E032C" w:rsidRPr="004E032C" w:rsidTr="004E032C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4E032C" w:rsidRPr="004E032C" w:rsidTr="004E032C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ФАСиЖКХ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18.11.2004 №АП-5536/06, письмом Госстроя от 27.11.2012 № 2536-ИП/12/ГС</w:t>
            </w:r>
          </w:p>
        </w:tc>
      </w:tr>
      <w:tr w:rsidR="004E032C" w:rsidRPr="004E032C" w:rsidTr="004E032C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приобъектный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4E032C" w:rsidRPr="004E032C" w:rsidTr="004E032C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материалов. При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калькулировании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4E032C" w:rsidRPr="004E032C" w:rsidTr="004E032C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приобъектного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калькулирования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договорных цен, установленных организациями-исполнителями и включаются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графы 7, 8. </w:t>
            </w:r>
          </w:p>
        </w:tc>
      </w:tr>
      <w:tr w:rsidR="004E032C" w:rsidRPr="004E032C" w:rsidTr="004E032C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2.1.1.2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4E032C" w:rsidRPr="004E032C" w:rsidTr="004E032C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2.1.1.3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 8).</w:t>
            </w:r>
          </w:p>
        </w:tc>
      </w:tr>
      <w:tr w:rsidR="004E032C" w:rsidRPr="004E032C" w:rsidTr="004E032C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2.1.1.4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на основании расчетов и цен на эти услуги (графы 7 и 8).</w:t>
            </w:r>
          </w:p>
        </w:tc>
      </w:tr>
      <w:tr w:rsidR="004E032C" w:rsidRPr="004E032C" w:rsidTr="004E032C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2.1.2.1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собственноственников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8)</w:t>
            </w:r>
          </w:p>
        </w:tc>
      </w:tr>
      <w:tr w:rsidR="004E032C" w:rsidRPr="004E032C" w:rsidTr="004E032C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4E032C" w:rsidRPr="004E032C" w:rsidTr="004E032C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4E032C" w:rsidRPr="004E032C" w:rsidTr="004E032C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локальным сметным расчетом на основе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4E032C" w:rsidRPr="004E032C" w:rsidTr="004E032C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расчетами на основе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обосновывающих данных транспортных предприятий (графы 7 и 8).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4E032C" w:rsidRPr="004E032C" w:rsidTr="004E032C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расчетами на основе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4E032C" w:rsidRPr="004E032C" w:rsidTr="004E032C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4E032C" w:rsidRPr="004E032C" w:rsidTr="004E032C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4E032C" w:rsidRPr="004E032C" w:rsidTr="004E032C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приложения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4E032C" w:rsidRPr="004E032C" w:rsidTr="004E032C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Исключен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</w:tr>
      <w:tr w:rsidR="004E032C" w:rsidRPr="004E032C" w:rsidTr="004E032C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Локальные сметные расчеты составляются на основании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Росстроя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05.09.2007 №СК-3253/02. (графы 7 и 8)</w:t>
            </w:r>
          </w:p>
        </w:tc>
      </w:tr>
      <w:tr w:rsidR="004E032C" w:rsidRPr="004E032C" w:rsidTr="004E032C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рафы 4 и 8)</w:t>
            </w:r>
          </w:p>
        </w:tc>
      </w:tr>
      <w:tr w:rsidR="004E032C" w:rsidRPr="004E032C" w:rsidTr="004E032C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больше 1,2% от стоимости строительства объекта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3.2.19 (графы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21.06.2010 №468 (графы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12. Публичный технологический и ценовой аудит, проектные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Проектно-изыскательские работы -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расчета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23.06.09 № 19281-ИП/08 (графы 7 и 8)</w:t>
            </w:r>
          </w:p>
        </w:tc>
      </w:tr>
      <w:tr w:rsidR="004E032C" w:rsidRPr="004E032C" w:rsidTr="004E032C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18.06.09 № 18712 - ИМ/08. (графы 7 и 8)</w:t>
            </w:r>
          </w:p>
        </w:tc>
      </w:tr>
      <w:tr w:rsidR="004E032C" w:rsidRPr="004E032C" w:rsidTr="004E032C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25.02.2009г. №4882-СМ/08. (графы 7 и 8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3% (п.4.96 МДС 81-35.2004)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основании Федерального закона РФ от 07.07.2003г №117-ФЗ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графы 4-8)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4E032C" w:rsidRPr="004E032C" w:rsidTr="004E032C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4E032C" w:rsidRPr="004E032C" w:rsidTr="004E032C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C06492" w:rsidRPr="00C06492" w:rsidRDefault="00C06492" w:rsidP="00C0649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C06492" w:rsidP="00C0649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2673" w:rsidRDefault="00B92673"/>
    <w:sectPr w:rsidR="00B92673" w:rsidSect="003B7EC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3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4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4A6685F"/>
    <w:multiLevelType w:val="hybridMultilevel"/>
    <w:tmpl w:val="71D8E4B8"/>
    <w:lvl w:ilvl="0" w:tplc="06BEE180">
      <w:start w:val="7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2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4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7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3"/>
  </w:num>
  <w:num w:numId="10">
    <w:abstractNumId w:val="29"/>
  </w:num>
  <w:num w:numId="11">
    <w:abstractNumId w:val="4"/>
  </w:num>
  <w:num w:numId="12">
    <w:abstractNumId w:val="25"/>
  </w:num>
  <w:num w:numId="13">
    <w:abstractNumId w:val="23"/>
  </w:num>
  <w:num w:numId="14">
    <w:abstractNumId w:val="28"/>
  </w:num>
  <w:num w:numId="15">
    <w:abstractNumId w:val="22"/>
  </w:num>
  <w:num w:numId="16">
    <w:abstractNumId w:val="12"/>
  </w:num>
  <w:num w:numId="17">
    <w:abstractNumId w:val="19"/>
  </w:num>
  <w:num w:numId="18">
    <w:abstractNumId w:val="15"/>
  </w:num>
  <w:num w:numId="19">
    <w:abstractNumId w:val="9"/>
  </w:num>
  <w:num w:numId="20">
    <w:abstractNumId w:val="34"/>
  </w:num>
  <w:num w:numId="21">
    <w:abstractNumId w:val="8"/>
  </w:num>
  <w:num w:numId="22">
    <w:abstractNumId w:val="16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"/>
  </w:num>
  <w:num w:numId="31">
    <w:abstractNumId w:val="13"/>
  </w:num>
  <w:num w:numId="32">
    <w:abstractNumId w:val="21"/>
  </w:num>
  <w:num w:numId="33">
    <w:abstractNumId w:val="7"/>
  </w:num>
  <w:num w:numId="34">
    <w:abstractNumId w:val="30"/>
  </w:num>
  <w:num w:numId="35">
    <w:abstractNumId w:val="26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92"/>
    <w:rsid w:val="000441DA"/>
    <w:rsid w:val="00046292"/>
    <w:rsid w:val="000579D2"/>
    <w:rsid w:val="00090110"/>
    <w:rsid w:val="000907E3"/>
    <w:rsid w:val="00095378"/>
    <w:rsid w:val="00097086"/>
    <w:rsid w:val="000A48AC"/>
    <w:rsid w:val="000A5F8D"/>
    <w:rsid w:val="000A7E3C"/>
    <w:rsid w:val="000B23DA"/>
    <w:rsid w:val="000B7A42"/>
    <w:rsid w:val="000C1549"/>
    <w:rsid w:val="000C2FB3"/>
    <w:rsid w:val="000D0745"/>
    <w:rsid w:val="000E472A"/>
    <w:rsid w:val="000E472C"/>
    <w:rsid w:val="00145CD2"/>
    <w:rsid w:val="001536BD"/>
    <w:rsid w:val="00153EE3"/>
    <w:rsid w:val="00154E7C"/>
    <w:rsid w:val="0015516F"/>
    <w:rsid w:val="00163D9D"/>
    <w:rsid w:val="001761FD"/>
    <w:rsid w:val="00183BA0"/>
    <w:rsid w:val="001866B2"/>
    <w:rsid w:val="00190A78"/>
    <w:rsid w:val="0019295D"/>
    <w:rsid w:val="001930FB"/>
    <w:rsid w:val="00193C8D"/>
    <w:rsid w:val="001A1F9F"/>
    <w:rsid w:val="001A4D25"/>
    <w:rsid w:val="001B4FF3"/>
    <w:rsid w:val="001C608C"/>
    <w:rsid w:val="001C7427"/>
    <w:rsid w:val="001D47F9"/>
    <w:rsid w:val="00213E5D"/>
    <w:rsid w:val="00224440"/>
    <w:rsid w:val="0022466A"/>
    <w:rsid w:val="00237DC8"/>
    <w:rsid w:val="002415F5"/>
    <w:rsid w:val="0025463B"/>
    <w:rsid w:val="00262ABF"/>
    <w:rsid w:val="00262C9A"/>
    <w:rsid w:val="002718A4"/>
    <w:rsid w:val="00273BAD"/>
    <w:rsid w:val="00274AB6"/>
    <w:rsid w:val="0028528E"/>
    <w:rsid w:val="002A7B22"/>
    <w:rsid w:val="002B0135"/>
    <w:rsid w:val="002B2A1D"/>
    <w:rsid w:val="002B3579"/>
    <w:rsid w:val="002D2483"/>
    <w:rsid w:val="002D2F70"/>
    <w:rsid w:val="002D345E"/>
    <w:rsid w:val="002F2640"/>
    <w:rsid w:val="00304C80"/>
    <w:rsid w:val="00305CB1"/>
    <w:rsid w:val="0033327C"/>
    <w:rsid w:val="003337DC"/>
    <w:rsid w:val="00335F3D"/>
    <w:rsid w:val="00336A5C"/>
    <w:rsid w:val="003960DD"/>
    <w:rsid w:val="003A59D3"/>
    <w:rsid w:val="003A646C"/>
    <w:rsid w:val="003B3B08"/>
    <w:rsid w:val="003B3D76"/>
    <w:rsid w:val="003B484B"/>
    <w:rsid w:val="003B7ECD"/>
    <w:rsid w:val="003C3189"/>
    <w:rsid w:val="003D4008"/>
    <w:rsid w:val="003E37A3"/>
    <w:rsid w:val="003F2A94"/>
    <w:rsid w:val="0042144E"/>
    <w:rsid w:val="0048466B"/>
    <w:rsid w:val="0049190C"/>
    <w:rsid w:val="004A1C2F"/>
    <w:rsid w:val="004B0105"/>
    <w:rsid w:val="004B2EA5"/>
    <w:rsid w:val="004B4705"/>
    <w:rsid w:val="004C7547"/>
    <w:rsid w:val="004D0C19"/>
    <w:rsid w:val="004D5DB5"/>
    <w:rsid w:val="004E032C"/>
    <w:rsid w:val="004E65B6"/>
    <w:rsid w:val="004F7FFB"/>
    <w:rsid w:val="005171B0"/>
    <w:rsid w:val="00525632"/>
    <w:rsid w:val="00527CCD"/>
    <w:rsid w:val="00550D5D"/>
    <w:rsid w:val="00567184"/>
    <w:rsid w:val="00597A47"/>
    <w:rsid w:val="005A736A"/>
    <w:rsid w:val="005C727B"/>
    <w:rsid w:val="005D1E54"/>
    <w:rsid w:val="005E4601"/>
    <w:rsid w:val="005F3EAA"/>
    <w:rsid w:val="005F4BC1"/>
    <w:rsid w:val="00676876"/>
    <w:rsid w:val="006824D2"/>
    <w:rsid w:val="006A1806"/>
    <w:rsid w:val="006B1965"/>
    <w:rsid w:val="006C0B60"/>
    <w:rsid w:val="006D09A6"/>
    <w:rsid w:val="006F40A3"/>
    <w:rsid w:val="00702551"/>
    <w:rsid w:val="00717164"/>
    <w:rsid w:val="0072439F"/>
    <w:rsid w:val="00735868"/>
    <w:rsid w:val="007537AE"/>
    <w:rsid w:val="00757BE9"/>
    <w:rsid w:val="0077317B"/>
    <w:rsid w:val="00775FB2"/>
    <w:rsid w:val="007804D2"/>
    <w:rsid w:val="00790471"/>
    <w:rsid w:val="007A4A53"/>
    <w:rsid w:val="007A4F81"/>
    <w:rsid w:val="007B1B0B"/>
    <w:rsid w:val="007B5C23"/>
    <w:rsid w:val="007C50CE"/>
    <w:rsid w:val="0080029C"/>
    <w:rsid w:val="00824743"/>
    <w:rsid w:val="008653FD"/>
    <w:rsid w:val="00881371"/>
    <w:rsid w:val="00882563"/>
    <w:rsid w:val="008B4199"/>
    <w:rsid w:val="008C69AC"/>
    <w:rsid w:val="008E690F"/>
    <w:rsid w:val="008E704E"/>
    <w:rsid w:val="009153C9"/>
    <w:rsid w:val="009341F9"/>
    <w:rsid w:val="00951321"/>
    <w:rsid w:val="009609E7"/>
    <w:rsid w:val="0097347D"/>
    <w:rsid w:val="009767D4"/>
    <w:rsid w:val="00982E08"/>
    <w:rsid w:val="00983378"/>
    <w:rsid w:val="009A04B4"/>
    <w:rsid w:val="009B66E2"/>
    <w:rsid w:val="009B7EA6"/>
    <w:rsid w:val="009C0877"/>
    <w:rsid w:val="009D10A8"/>
    <w:rsid w:val="00A041A7"/>
    <w:rsid w:val="00A05596"/>
    <w:rsid w:val="00A0796E"/>
    <w:rsid w:val="00A10666"/>
    <w:rsid w:val="00A26246"/>
    <w:rsid w:val="00A36145"/>
    <w:rsid w:val="00A4462D"/>
    <w:rsid w:val="00A513FA"/>
    <w:rsid w:val="00A56BBE"/>
    <w:rsid w:val="00A612DE"/>
    <w:rsid w:val="00A630B4"/>
    <w:rsid w:val="00A7109A"/>
    <w:rsid w:val="00A816D6"/>
    <w:rsid w:val="00A84014"/>
    <w:rsid w:val="00AD3A8D"/>
    <w:rsid w:val="00AD4C79"/>
    <w:rsid w:val="00AD6D2C"/>
    <w:rsid w:val="00AF3F2F"/>
    <w:rsid w:val="00B25D64"/>
    <w:rsid w:val="00B26C09"/>
    <w:rsid w:val="00B33C5B"/>
    <w:rsid w:val="00B34571"/>
    <w:rsid w:val="00B43492"/>
    <w:rsid w:val="00B74EEF"/>
    <w:rsid w:val="00B776BD"/>
    <w:rsid w:val="00B90DDC"/>
    <w:rsid w:val="00B92673"/>
    <w:rsid w:val="00B93060"/>
    <w:rsid w:val="00BA3A81"/>
    <w:rsid w:val="00BB42E1"/>
    <w:rsid w:val="00BC7588"/>
    <w:rsid w:val="00BD00CB"/>
    <w:rsid w:val="00BD68AD"/>
    <w:rsid w:val="00BE5FDB"/>
    <w:rsid w:val="00BF27D7"/>
    <w:rsid w:val="00C02887"/>
    <w:rsid w:val="00C06492"/>
    <w:rsid w:val="00C161BB"/>
    <w:rsid w:val="00C2396B"/>
    <w:rsid w:val="00C57238"/>
    <w:rsid w:val="00C61B38"/>
    <w:rsid w:val="00C671C3"/>
    <w:rsid w:val="00C72337"/>
    <w:rsid w:val="00CA41E1"/>
    <w:rsid w:val="00CE2536"/>
    <w:rsid w:val="00CE33D7"/>
    <w:rsid w:val="00CF3B56"/>
    <w:rsid w:val="00CF7F3B"/>
    <w:rsid w:val="00D10080"/>
    <w:rsid w:val="00D33E56"/>
    <w:rsid w:val="00D40CF4"/>
    <w:rsid w:val="00D54CD2"/>
    <w:rsid w:val="00D73EA5"/>
    <w:rsid w:val="00D83A31"/>
    <w:rsid w:val="00D8476C"/>
    <w:rsid w:val="00D912AE"/>
    <w:rsid w:val="00D9577E"/>
    <w:rsid w:val="00DB6670"/>
    <w:rsid w:val="00DD2554"/>
    <w:rsid w:val="00DF0EED"/>
    <w:rsid w:val="00DF333C"/>
    <w:rsid w:val="00DF6B3F"/>
    <w:rsid w:val="00E013C9"/>
    <w:rsid w:val="00E10107"/>
    <w:rsid w:val="00E132B6"/>
    <w:rsid w:val="00E13BE9"/>
    <w:rsid w:val="00E24253"/>
    <w:rsid w:val="00E40913"/>
    <w:rsid w:val="00E42A26"/>
    <w:rsid w:val="00E65B3E"/>
    <w:rsid w:val="00E759BC"/>
    <w:rsid w:val="00E80D49"/>
    <w:rsid w:val="00E8108C"/>
    <w:rsid w:val="00E94783"/>
    <w:rsid w:val="00E9540A"/>
    <w:rsid w:val="00E958D0"/>
    <w:rsid w:val="00EA665E"/>
    <w:rsid w:val="00EB6ADA"/>
    <w:rsid w:val="00EC4EF8"/>
    <w:rsid w:val="00ED609E"/>
    <w:rsid w:val="00F00502"/>
    <w:rsid w:val="00F00F3C"/>
    <w:rsid w:val="00F105BB"/>
    <w:rsid w:val="00F14AA8"/>
    <w:rsid w:val="00F15BC9"/>
    <w:rsid w:val="00F339DF"/>
    <w:rsid w:val="00F364E1"/>
    <w:rsid w:val="00F437A1"/>
    <w:rsid w:val="00F54031"/>
    <w:rsid w:val="00F5590B"/>
    <w:rsid w:val="00F6163E"/>
    <w:rsid w:val="00F77678"/>
    <w:rsid w:val="00FB3B60"/>
    <w:rsid w:val="00FB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1">
    <w:name w:val="Plain Text"/>
    <w:basedOn w:val="a0"/>
    <w:link w:val="afff2"/>
    <w:uiPriority w:val="99"/>
    <w:semiHidden/>
    <w:unhideWhenUsed/>
    <w:rsid w:val="0033327C"/>
    <w:pPr>
      <w:spacing w:after="0" w:line="240" w:lineRule="auto"/>
    </w:pPr>
    <w:rPr>
      <w:rFonts w:ascii="Calibri" w:hAnsi="Calibri"/>
      <w:szCs w:val="21"/>
    </w:rPr>
  </w:style>
  <w:style w:type="character" w:customStyle="1" w:styleId="afff2">
    <w:name w:val="Текст Знак"/>
    <w:basedOn w:val="a1"/>
    <w:link w:val="afff1"/>
    <w:uiPriority w:val="99"/>
    <w:semiHidden/>
    <w:rsid w:val="0033327C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1">
    <w:name w:val="Plain Text"/>
    <w:basedOn w:val="a0"/>
    <w:link w:val="afff2"/>
    <w:uiPriority w:val="99"/>
    <w:semiHidden/>
    <w:unhideWhenUsed/>
    <w:rsid w:val="0033327C"/>
    <w:pPr>
      <w:spacing w:after="0" w:line="240" w:lineRule="auto"/>
    </w:pPr>
    <w:rPr>
      <w:rFonts w:ascii="Calibri" w:hAnsi="Calibri"/>
      <w:szCs w:val="21"/>
    </w:rPr>
  </w:style>
  <w:style w:type="character" w:customStyle="1" w:styleId="afff2">
    <w:name w:val="Текст Знак"/>
    <w:basedOn w:val="a1"/>
    <w:link w:val="afff1"/>
    <w:uiPriority w:val="99"/>
    <w:semiHidden/>
    <w:rsid w:val="0033327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rsk.ru/norm/6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EC383-ADC1-4C06-933F-C4AFE440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3977</Words>
  <Characters>22674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Чуясова Елена Геннадьевна</cp:lastModifiedBy>
  <cp:revision>48</cp:revision>
  <cp:lastPrinted>2017-07-05T05:24:00Z</cp:lastPrinted>
  <dcterms:created xsi:type="dcterms:W3CDTF">2016-07-07T06:29:00Z</dcterms:created>
  <dcterms:modified xsi:type="dcterms:W3CDTF">2017-07-10T06:25:00Z</dcterms:modified>
</cp:coreProperties>
</file>