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27" w:rsidRPr="003F5A97" w:rsidRDefault="00894F48" w:rsidP="00B43627">
      <w:pPr>
        <w:rPr>
          <w:b/>
          <w:bCs/>
        </w:rPr>
      </w:pPr>
      <w:r>
        <w:rPr>
          <w:b/>
          <w:bCs/>
        </w:rPr>
        <w:t>31</w:t>
      </w:r>
      <w:r w:rsidR="00B43627" w:rsidRPr="003F5A97">
        <w:rPr>
          <w:b/>
          <w:bCs/>
        </w:rPr>
        <w:t>.</w:t>
      </w:r>
      <w:r w:rsidR="00B43627">
        <w:rPr>
          <w:b/>
          <w:bCs/>
        </w:rPr>
        <w:t>0</w:t>
      </w:r>
      <w:r w:rsidR="00C237C5">
        <w:rPr>
          <w:b/>
          <w:bCs/>
        </w:rPr>
        <w:t>5</w:t>
      </w:r>
      <w:r w:rsidR="00B43627" w:rsidRPr="003F5A97">
        <w:rPr>
          <w:b/>
          <w:bCs/>
        </w:rPr>
        <w:t>.1</w:t>
      </w:r>
      <w:r w:rsidR="00B43627">
        <w:rPr>
          <w:b/>
          <w:bCs/>
        </w:rPr>
        <w:t>7</w:t>
      </w:r>
      <w:r w:rsidR="00B43627" w:rsidRPr="003F5A97">
        <w:rPr>
          <w:b/>
          <w:bCs/>
        </w:rPr>
        <w:t xml:space="preserve"> г.  № 02-01-07-</w:t>
      </w:r>
      <w:r>
        <w:rPr>
          <w:b/>
          <w:bCs/>
        </w:rPr>
        <w:t xml:space="preserve">                                                                                              Приложение №1</w:t>
      </w:r>
    </w:p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253BC4" w:rsidRDefault="00B43627" w:rsidP="00B43627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240"/>
        <w:jc w:val="center"/>
        <w:rPr>
          <w:b/>
          <w:u w:val="single"/>
        </w:rPr>
      </w:pPr>
      <w:bookmarkStart w:id="0" w:name="_Toc167189319"/>
      <w:bookmarkStart w:id="1" w:name="_Toc168725254"/>
      <w:r w:rsidRPr="00253BC4">
        <w:rPr>
          <w:b/>
        </w:rPr>
        <w:t>Перечень и объемы продукции (согласно Приложени</w:t>
      </w:r>
      <w:r w:rsidR="00C237C5">
        <w:rPr>
          <w:b/>
        </w:rPr>
        <w:t>ю</w:t>
      </w:r>
      <w:r w:rsidRPr="00253BC4">
        <w:rPr>
          <w:b/>
        </w:rPr>
        <w:t xml:space="preserve"> №1.1).</w:t>
      </w:r>
    </w:p>
    <w:p w:rsidR="00B43627" w:rsidRPr="00253BC4" w:rsidRDefault="00B43627" w:rsidP="00B43627">
      <w:pPr>
        <w:jc w:val="center"/>
        <w:rPr>
          <w:b/>
        </w:rPr>
      </w:pPr>
      <w:r w:rsidRPr="00253BC4">
        <w:rPr>
          <w:b/>
        </w:rPr>
        <w:t>2. Условия поставки продукции.</w:t>
      </w:r>
    </w:p>
    <w:p w:rsidR="00B43627" w:rsidRPr="00253BC4" w:rsidRDefault="00B43627" w:rsidP="00B43627">
      <w:pPr>
        <w:jc w:val="both"/>
      </w:pPr>
      <w:r w:rsidRPr="00253BC4">
        <w:rPr>
          <w:b/>
        </w:rPr>
        <w:t>2.1.</w:t>
      </w:r>
      <w:r w:rsidRPr="00253BC4">
        <w:t xml:space="preserve"> </w:t>
      </w:r>
      <w:r w:rsidRPr="00253BC4">
        <w:rPr>
          <w:b/>
        </w:rPr>
        <w:t>Срок поставки</w:t>
      </w:r>
      <w:r w:rsidRPr="00253BC4">
        <w:t xml:space="preserve"> продукции на склад Грузополучателя:  </w:t>
      </w:r>
      <w:r w:rsidRPr="00253BC4">
        <w:rPr>
          <w:b/>
        </w:rPr>
        <w:t>31.</w:t>
      </w:r>
      <w:r>
        <w:rPr>
          <w:b/>
        </w:rPr>
        <w:t>10</w:t>
      </w:r>
      <w:r w:rsidRPr="00253BC4">
        <w:rPr>
          <w:b/>
        </w:rPr>
        <w:t xml:space="preserve">.2017г. </w:t>
      </w:r>
    </w:p>
    <w:p w:rsidR="00B43627" w:rsidRPr="00253BC4" w:rsidRDefault="00B43627" w:rsidP="00B43627">
      <w:pPr>
        <w:jc w:val="both"/>
        <w:rPr>
          <w:b/>
        </w:rPr>
      </w:pPr>
      <w:r w:rsidRPr="00253BC4">
        <w:rPr>
          <w:b/>
        </w:rPr>
        <w:t>2.2.</w:t>
      </w:r>
      <w:r w:rsidRPr="00253BC4">
        <w:t xml:space="preserve"> </w:t>
      </w:r>
      <w:r w:rsidRPr="00253BC4">
        <w:rPr>
          <w:b/>
        </w:rPr>
        <w:t>Условия оплаты</w:t>
      </w:r>
      <w:r w:rsidRPr="00253BC4">
        <w:t xml:space="preserve">: Оплата за поставленную продукцию будет произведена </w:t>
      </w:r>
      <w:r w:rsidRPr="00253BC4">
        <w:rPr>
          <w:b/>
          <w:color w:val="000000"/>
        </w:rPr>
        <w:t xml:space="preserve">в течение 30 </w:t>
      </w:r>
      <w:bookmarkStart w:id="2" w:name="_GoBack"/>
      <w:bookmarkEnd w:id="2"/>
      <w:r w:rsidRPr="00253BC4">
        <w:rPr>
          <w:b/>
          <w:color w:val="000000"/>
        </w:rPr>
        <w:t>кале</w:t>
      </w:r>
      <w:r w:rsidRPr="00253BC4">
        <w:rPr>
          <w:b/>
          <w:color w:val="000000"/>
        </w:rPr>
        <w:t>н</w:t>
      </w:r>
      <w:r w:rsidRPr="00253BC4">
        <w:rPr>
          <w:b/>
          <w:color w:val="000000"/>
        </w:rPr>
        <w:t xml:space="preserve">дарных дней </w:t>
      </w:r>
      <w:r w:rsidRPr="00253BC4">
        <w:rPr>
          <w:rFonts w:eastAsia="Calibri"/>
          <w:b/>
        </w:rPr>
        <w:t>с даты подписания товарной накла</w:t>
      </w:r>
      <w:r w:rsidRPr="00253BC4">
        <w:rPr>
          <w:rFonts w:eastAsia="Calibri"/>
          <w:b/>
        </w:rPr>
        <w:t>д</w:t>
      </w:r>
      <w:r w:rsidRPr="00253BC4">
        <w:rPr>
          <w:rFonts w:eastAsia="Calibri"/>
          <w:b/>
        </w:rPr>
        <w:t>ной (ТОРГ-12)</w:t>
      </w:r>
      <w:r w:rsidRPr="00253BC4">
        <w:rPr>
          <w:b/>
        </w:rPr>
        <w:t>.</w:t>
      </w:r>
    </w:p>
    <w:p w:rsidR="00B43627" w:rsidRPr="00253BC4" w:rsidRDefault="00B43627" w:rsidP="00B43627">
      <w:pPr>
        <w:spacing w:after="240"/>
        <w:jc w:val="both"/>
      </w:pPr>
      <w:r w:rsidRPr="00253BC4">
        <w:rPr>
          <w:b/>
        </w:rPr>
        <w:t>2.3.</w:t>
      </w:r>
      <w:r w:rsidRPr="00253BC4">
        <w:t xml:space="preserve"> Все цены в предложении должны включать все налоги, транспортные расходы и другие обяз</w:t>
      </w:r>
      <w:r w:rsidRPr="00253BC4">
        <w:t>а</w:t>
      </w:r>
      <w:r w:rsidRPr="00253BC4">
        <w:t>тельные платежи, стоимость всех сопутствующих работ (услуг), а также все скидки, предлагаемые поставщиком.</w:t>
      </w:r>
    </w:p>
    <w:bookmarkEnd w:id="0"/>
    <w:bookmarkEnd w:id="1"/>
    <w:p w:rsidR="004B7158" w:rsidRDefault="00B43627" w:rsidP="004B7158">
      <w:pPr>
        <w:jc w:val="center"/>
      </w:pPr>
      <w:r w:rsidRPr="00253BC4">
        <w:rPr>
          <w:b/>
        </w:rPr>
        <w:t>3. Критерии отбора к продукции</w:t>
      </w:r>
      <w:r w:rsidRPr="00253BC4">
        <w:t>:</w:t>
      </w:r>
    </w:p>
    <w:p w:rsidR="00B43627" w:rsidRDefault="00C237C5" w:rsidP="00C237C5">
      <w:pPr>
        <w:tabs>
          <w:tab w:val="left" w:pos="0"/>
        </w:tabs>
        <w:jc w:val="both"/>
      </w:pPr>
      <w:r>
        <w:rPr>
          <w:b/>
        </w:rPr>
        <w:t xml:space="preserve">3.1. </w:t>
      </w:r>
      <w:r w:rsidR="00B43627" w:rsidRPr="00253BC4">
        <w:rPr>
          <w:b/>
          <w:u w:val="single"/>
        </w:rPr>
        <w:t xml:space="preserve">Гарантия </w:t>
      </w:r>
      <w:r w:rsidR="004B7158">
        <w:rPr>
          <w:b/>
          <w:u w:val="single"/>
        </w:rPr>
        <w:t xml:space="preserve">качества </w:t>
      </w:r>
      <w:r w:rsidR="00B43627" w:rsidRPr="00253BC4">
        <w:rPr>
          <w:b/>
          <w:u w:val="single"/>
        </w:rPr>
        <w:t>на поставляем</w:t>
      </w:r>
      <w:r w:rsidR="004B7158">
        <w:rPr>
          <w:b/>
          <w:u w:val="single"/>
        </w:rPr>
        <w:t>ое</w:t>
      </w:r>
      <w:r w:rsidR="00B43627" w:rsidRPr="00253BC4">
        <w:rPr>
          <w:b/>
          <w:u w:val="single"/>
        </w:rPr>
        <w:t xml:space="preserve"> </w:t>
      </w:r>
      <w:r w:rsidR="004B7158">
        <w:rPr>
          <w:b/>
          <w:u w:val="single"/>
        </w:rPr>
        <w:t>оборудование</w:t>
      </w:r>
      <w:r w:rsidR="00B43627" w:rsidRPr="00253BC4">
        <w:rPr>
          <w:b/>
          <w:u w:val="single"/>
        </w:rPr>
        <w:t xml:space="preserve"> должна распространяться </w:t>
      </w:r>
      <w:r w:rsidR="001E59A6">
        <w:rPr>
          <w:b/>
          <w:u w:val="single"/>
        </w:rPr>
        <w:t>на гара</w:t>
      </w:r>
      <w:r w:rsidR="001E59A6">
        <w:rPr>
          <w:b/>
          <w:u w:val="single"/>
        </w:rPr>
        <w:t>н</w:t>
      </w:r>
      <w:r w:rsidR="001E59A6">
        <w:rPr>
          <w:b/>
          <w:u w:val="single"/>
        </w:rPr>
        <w:t>тийный срок заводов-изготовителей</w:t>
      </w:r>
      <w:r w:rsidR="00B870E3">
        <w:rPr>
          <w:b/>
          <w:u w:val="single"/>
        </w:rPr>
        <w:t>,</w:t>
      </w:r>
      <w:r w:rsidR="001E59A6">
        <w:rPr>
          <w:b/>
          <w:u w:val="single"/>
        </w:rPr>
        <w:t xml:space="preserve"> </w:t>
      </w:r>
      <w:r w:rsidR="00B870E3">
        <w:rPr>
          <w:b/>
          <w:u w:val="single"/>
        </w:rPr>
        <w:t>но</w:t>
      </w:r>
      <w:r w:rsidR="001E59A6">
        <w:rPr>
          <w:b/>
          <w:u w:val="single"/>
        </w:rPr>
        <w:t xml:space="preserve"> </w:t>
      </w:r>
      <w:r w:rsidR="00B43627" w:rsidRPr="00253BC4">
        <w:rPr>
          <w:b/>
          <w:u w:val="single"/>
        </w:rPr>
        <w:t xml:space="preserve">не менее чем на </w:t>
      </w:r>
      <w:r w:rsidR="004B7158">
        <w:rPr>
          <w:b/>
          <w:u w:val="single"/>
        </w:rPr>
        <w:t>2</w:t>
      </w:r>
      <w:r w:rsidR="001E59A6">
        <w:rPr>
          <w:b/>
          <w:u w:val="single"/>
        </w:rPr>
        <w:t>4</w:t>
      </w:r>
      <w:r w:rsidR="00B43627" w:rsidRPr="00253BC4">
        <w:rPr>
          <w:b/>
          <w:u w:val="single"/>
        </w:rPr>
        <w:t xml:space="preserve"> месяц</w:t>
      </w:r>
      <w:r w:rsidR="001E59A6">
        <w:rPr>
          <w:b/>
          <w:u w:val="single"/>
        </w:rPr>
        <w:t>а</w:t>
      </w:r>
      <w:r w:rsidR="00B43627" w:rsidRPr="00253BC4">
        <w:rPr>
          <w:b/>
          <w:u w:val="single"/>
        </w:rPr>
        <w:t>.</w:t>
      </w:r>
      <w:r w:rsidR="00B43627" w:rsidRPr="00253BC4">
        <w:rPr>
          <w:b/>
        </w:rPr>
        <w:t xml:space="preserve"> </w:t>
      </w:r>
      <w:r w:rsidR="00B43627" w:rsidRPr="00253BC4">
        <w:t xml:space="preserve">Время начала исчисления гарантийного срока – с момента ввода оборудования в эксплуатацию. </w:t>
      </w:r>
      <w:r w:rsidR="008A3A9A">
        <w:t>Поставщик</w:t>
      </w:r>
      <w:r w:rsidR="00B43627" w:rsidRPr="00253BC4">
        <w:t xml:space="preserve"> должен за свой счет и в сроки, согласованные с Заказчиком, устранять любые дефекты в поставляемой продукции, </w:t>
      </w:r>
      <w:proofErr w:type="gramStart"/>
      <w:r w:rsidR="00B43627" w:rsidRPr="00253BC4">
        <w:t>выявленных</w:t>
      </w:r>
      <w:proofErr w:type="gramEnd"/>
      <w:r w:rsidR="00B43627" w:rsidRPr="00253BC4">
        <w:t xml:space="preserve"> в период гарантийного срока.</w:t>
      </w:r>
    </w:p>
    <w:p w:rsidR="004B7158" w:rsidRPr="0010136D" w:rsidRDefault="004B7158" w:rsidP="004B7158">
      <w:pPr>
        <w:autoSpaceDE w:val="0"/>
        <w:autoSpaceDN w:val="0"/>
        <w:adjustRightInd w:val="0"/>
        <w:jc w:val="both"/>
        <w:rPr>
          <w:color w:val="000000"/>
        </w:rPr>
      </w:pPr>
      <w:r w:rsidRPr="004B7158">
        <w:rPr>
          <w:b/>
        </w:rPr>
        <w:t>3.2.</w:t>
      </w:r>
      <w:r>
        <w:t xml:space="preserve"> Поставщик должен обеспечить своими силами и средствами доставку комплектов </w:t>
      </w:r>
      <w:r w:rsidRPr="0010136D">
        <w:rPr>
          <w:color w:val="000000"/>
        </w:rPr>
        <w:t>технологич</w:t>
      </w:r>
      <w:r w:rsidRPr="0010136D">
        <w:rPr>
          <w:color w:val="000000"/>
        </w:rPr>
        <w:t>е</w:t>
      </w:r>
      <w:r w:rsidRPr="0010136D">
        <w:rPr>
          <w:color w:val="000000"/>
        </w:rPr>
        <w:t>ского оборудования по адрес</w:t>
      </w:r>
      <w:r w:rsidR="001E59A6">
        <w:rPr>
          <w:color w:val="000000"/>
        </w:rPr>
        <w:t>у</w:t>
      </w:r>
      <w:r w:rsidR="00CB5EE2">
        <w:rPr>
          <w:color w:val="000000"/>
        </w:rPr>
        <w:t>,</w:t>
      </w:r>
      <w:r w:rsidRPr="0010136D">
        <w:rPr>
          <w:color w:val="000000"/>
        </w:rPr>
        <w:t xml:space="preserve"> </w:t>
      </w:r>
      <w:r>
        <w:rPr>
          <w:color w:val="000000"/>
        </w:rPr>
        <w:t>указанному в Приложении 1.1.</w:t>
      </w:r>
    </w:p>
    <w:p w:rsidR="004B7158" w:rsidRDefault="004B7158" w:rsidP="004B7158">
      <w:pPr>
        <w:autoSpaceDE w:val="0"/>
        <w:autoSpaceDN w:val="0"/>
        <w:adjustRightInd w:val="0"/>
        <w:jc w:val="both"/>
      </w:pPr>
      <w:r w:rsidRPr="004B7158">
        <w:rPr>
          <w:b/>
          <w:color w:val="000000"/>
        </w:rPr>
        <w:t>3.3.</w:t>
      </w:r>
      <w:r w:rsidRPr="0010136D">
        <w:rPr>
          <w:color w:val="000000"/>
        </w:rPr>
        <w:t xml:space="preserve"> </w:t>
      </w:r>
      <w:r>
        <w:rPr>
          <w:color w:val="000000"/>
        </w:rPr>
        <w:t>П</w:t>
      </w:r>
      <w:r>
        <w:t>оставляемое оборудование должно быть новым (оборудование, которое не было в употребл</w:t>
      </w:r>
      <w:r>
        <w:t>е</w:t>
      </w:r>
      <w:r>
        <w:t xml:space="preserve">нии, в ремонте, в том </w:t>
      </w:r>
      <w:proofErr w:type="gramStart"/>
      <w:r>
        <w:t>числе</w:t>
      </w:r>
      <w:proofErr w:type="gramEnd"/>
      <w:r>
        <w:t xml:space="preserve"> которое не было восстановлено, у которого не была осуществлена зам</w:t>
      </w:r>
      <w:r>
        <w:t>е</w:t>
      </w:r>
      <w:r>
        <w:t>на составных частей, не были восстановлены потребительские свойства), не ранее 2016г. выпуска.</w:t>
      </w:r>
    </w:p>
    <w:p w:rsidR="004B7158" w:rsidRPr="0010136D" w:rsidRDefault="004B7158" w:rsidP="004B7158">
      <w:pPr>
        <w:autoSpaceDE w:val="0"/>
        <w:autoSpaceDN w:val="0"/>
        <w:adjustRightInd w:val="0"/>
        <w:jc w:val="both"/>
        <w:rPr>
          <w:color w:val="000000"/>
        </w:rPr>
      </w:pPr>
      <w:r w:rsidRPr="00CB5EE2">
        <w:rPr>
          <w:b/>
          <w:color w:val="000000"/>
        </w:rPr>
        <w:t>3.4.</w:t>
      </w:r>
      <w:r w:rsidRPr="0010136D">
        <w:rPr>
          <w:color w:val="000000"/>
        </w:rPr>
        <w:t xml:space="preserve"> Все оборудование должно соответствовать требованиям, установленным </w:t>
      </w:r>
      <w:r>
        <w:rPr>
          <w:color w:val="000000"/>
        </w:rPr>
        <w:t>техническими треб</w:t>
      </w:r>
      <w:r>
        <w:rPr>
          <w:color w:val="000000"/>
        </w:rPr>
        <w:t>о</w:t>
      </w:r>
      <w:r>
        <w:rPr>
          <w:color w:val="000000"/>
        </w:rPr>
        <w:t>ваниями, указанными в Приложении 1.1.</w:t>
      </w:r>
    </w:p>
    <w:p w:rsidR="004B7158" w:rsidRDefault="004B7158" w:rsidP="004B7158">
      <w:pPr>
        <w:autoSpaceDE w:val="0"/>
        <w:autoSpaceDN w:val="0"/>
        <w:adjustRightInd w:val="0"/>
        <w:jc w:val="both"/>
      </w:pPr>
      <w:r w:rsidRPr="00CB5EE2">
        <w:rPr>
          <w:b/>
          <w:color w:val="000000"/>
        </w:rPr>
        <w:t>3.5.</w:t>
      </w:r>
      <w:r w:rsidRPr="0010136D">
        <w:rPr>
          <w:color w:val="000000"/>
        </w:rPr>
        <w:t xml:space="preserve"> Все оборудование должно поставляться комплектами, при этом поставщик обязан передать все товары, входящие в комплект, одновременно</w:t>
      </w:r>
      <w:r>
        <w:rPr>
          <w:color w:val="000000"/>
        </w:rPr>
        <w:t>.</w:t>
      </w:r>
      <w:r w:rsidR="00CB5EE2">
        <w:rPr>
          <w:color w:val="000000"/>
        </w:rPr>
        <w:t xml:space="preserve"> </w:t>
      </w:r>
      <w:r w:rsidRPr="0010136D">
        <w:rPr>
          <w:color w:val="000000"/>
        </w:rPr>
        <w:t xml:space="preserve">По согласованию с </w:t>
      </w:r>
      <w:r w:rsidR="00CB5EE2">
        <w:rPr>
          <w:color w:val="000000"/>
        </w:rPr>
        <w:t>грузополучателем</w:t>
      </w:r>
      <w:r w:rsidRPr="0010136D">
        <w:rPr>
          <w:color w:val="000000"/>
        </w:rPr>
        <w:t xml:space="preserve"> допускается поставка оборудования, входящего</w:t>
      </w:r>
      <w:r>
        <w:t xml:space="preserve"> в комплект, частями.</w:t>
      </w:r>
    </w:p>
    <w:p w:rsidR="004B7158" w:rsidRDefault="004B7158" w:rsidP="00CB5EE2">
      <w:pPr>
        <w:autoSpaceDE w:val="0"/>
        <w:autoSpaceDN w:val="0"/>
        <w:adjustRightInd w:val="0"/>
        <w:jc w:val="both"/>
      </w:pPr>
      <w:r w:rsidRPr="00CB5EE2">
        <w:rPr>
          <w:b/>
        </w:rPr>
        <w:t>3.</w:t>
      </w:r>
      <w:r w:rsidR="00CB5EE2" w:rsidRPr="00CB5EE2">
        <w:rPr>
          <w:b/>
        </w:rPr>
        <w:t>6</w:t>
      </w:r>
      <w:r w:rsidRPr="00CB5EE2">
        <w:rPr>
          <w:b/>
        </w:rPr>
        <w:t>.</w:t>
      </w:r>
      <w:r>
        <w:t xml:space="preserve"> Комплекты оборудования должны быть готовыми к монтажу на месте его эксплуатации.</w:t>
      </w:r>
    </w:p>
    <w:p w:rsidR="004B7158" w:rsidRDefault="004B7158" w:rsidP="00CB5EE2">
      <w:pPr>
        <w:autoSpaceDE w:val="0"/>
        <w:autoSpaceDN w:val="0"/>
        <w:adjustRightInd w:val="0"/>
        <w:jc w:val="both"/>
      </w:pPr>
      <w:r w:rsidRPr="00CB5EE2">
        <w:rPr>
          <w:b/>
        </w:rPr>
        <w:t>3.</w:t>
      </w:r>
      <w:r w:rsidR="00CB5EE2" w:rsidRPr="00CB5EE2">
        <w:rPr>
          <w:b/>
        </w:rPr>
        <w:t>7</w:t>
      </w:r>
      <w:r w:rsidRPr="00CB5EE2">
        <w:rPr>
          <w:b/>
        </w:rPr>
        <w:t>.</w:t>
      </w:r>
      <w:r>
        <w:t xml:space="preserve"> Упаковка оборудования должна обеспечить его сохранность при транспортировке и хранении.</w:t>
      </w:r>
    </w:p>
    <w:p w:rsidR="004B7158" w:rsidRPr="000C5A01" w:rsidRDefault="004B7158" w:rsidP="00CB5EE2">
      <w:pPr>
        <w:autoSpaceDE w:val="0"/>
        <w:autoSpaceDN w:val="0"/>
        <w:adjustRightInd w:val="0"/>
        <w:jc w:val="both"/>
        <w:rPr>
          <w:color w:val="000000"/>
        </w:rPr>
      </w:pPr>
      <w:r w:rsidRPr="00CB5EE2">
        <w:rPr>
          <w:b/>
        </w:rPr>
        <w:t>3.</w:t>
      </w:r>
      <w:r w:rsidR="00CB5EE2">
        <w:rPr>
          <w:b/>
        </w:rPr>
        <w:t>8</w:t>
      </w:r>
      <w:r w:rsidRPr="00CB5EE2">
        <w:rPr>
          <w:b/>
        </w:rPr>
        <w:t>.</w:t>
      </w:r>
      <w:r>
        <w:t xml:space="preserve"> </w:t>
      </w:r>
      <w:r w:rsidRPr="000C5A01">
        <w:rPr>
          <w:color w:val="000000"/>
        </w:rPr>
        <w:t xml:space="preserve">При поставке </w:t>
      </w:r>
      <w:r w:rsidR="00CB5EE2">
        <w:rPr>
          <w:color w:val="000000"/>
        </w:rPr>
        <w:t>оборудования</w:t>
      </w:r>
      <w:r w:rsidRPr="000C5A01">
        <w:rPr>
          <w:color w:val="000000"/>
        </w:rPr>
        <w:t xml:space="preserve"> поставщик передает получателю документы в соответствии с П</w:t>
      </w:r>
      <w:r w:rsidRPr="000C5A01">
        <w:rPr>
          <w:color w:val="000000"/>
        </w:rPr>
        <w:t>о</w:t>
      </w:r>
      <w:r w:rsidRPr="000C5A01">
        <w:rPr>
          <w:color w:val="000000"/>
        </w:rPr>
        <w:t xml:space="preserve">становлением Правительства Российской Федерации от 01.12.2009 N 982 </w:t>
      </w:r>
      <w:r>
        <w:rPr>
          <w:color w:val="000000"/>
        </w:rPr>
        <w:t>«</w:t>
      </w:r>
      <w:r w:rsidRPr="000C5A01">
        <w:rPr>
          <w:color w:val="000000"/>
        </w:rPr>
        <w:t>Об утверждении единого перечня продукции, подлежащей обязательной сертификации, и единого перечня продукции, по</w:t>
      </w:r>
      <w:r w:rsidRPr="000C5A01">
        <w:rPr>
          <w:color w:val="000000"/>
        </w:rPr>
        <w:t>д</w:t>
      </w:r>
      <w:r w:rsidRPr="000C5A01">
        <w:rPr>
          <w:color w:val="000000"/>
        </w:rPr>
        <w:t>тверждение соответствия которой осуществляется в форме принятия декларации о соответствии</w:t>
      </w:r>
      <w:r>
        <w:rPr>
          <w:color w:val="000000"/>
        </w:rPr>
        <w:t>»</w:t>
      </w:r>
      <w:r w:rsidRPr="000C5A01">
        <w:rPr>
          <w:color w:val="000000"/>
        </w:rPr>
        <w:t>.</w:t>
      </w:r>
    </w:p>
    <w:p w:rsidR="004B7158" w:rsidRDefault="00CB5EE2" w:rsidP="00CB5EE2">
      <w:pPr>
        <w:autoSpaceDE w:val="0"/>
        <w:autoSpaceDN w:val="0"/>
        <w:adjustRightInd w:val="0"/>
        <w:jc w:val="both"/>
      </w:pPr>
      <w:r w:rsidRPr="00CB5EE2">
        <w:rPr>
          <w:b/>
          <w:color w:val="000000"/>
        </w:rPr>
        <w:t>3</w:t>
      </w:r>
      <w:r w:rsidR="004B7158" w:rsidRPr="00CB5EE2">
        <w:rPr>
          <w:b/>
          <w:color w:val="000000"/>
        </w:rPr>
        <w:t>.</w:t>
      </w:r>
      <w:r w:rsidR="00894F48">
        <w:rPr>
          <w:b/>
          <w:color w:val="000000"/>
        </w:rPr>
        <w:t>9</w:t>
      </w:r>
      <w:r w:rsidR="004B7158" w:rsidRPr="00CB5EE2">
        <w:rPr>
          <w:b/>
          <w:color w:val="000000"/>
        </w:rPr>
        <w:t>.</w:t>
      </w:r>
      <w:r w:rsidR="004B7158" w:rsidRPr="000C5A01">
        <w:rPr>
          <w:color w:val="000000"/>
        </w:rPr>
        <w:t xml:space="preserve"> Все необходимые</w:t>
      </w:r>
      <w:r w:rsidR="004B7158">
        <w:t xml:space="preserve"> руководства пользователя (инструкции по эксплуатации оборудования) должны быть на русском языке. Техническая документация </w:t>
      </w:r>
      <w:r w:rsidR="00894F48">
        <w:t>передается одновременно с поставля</w:t>
      </w:r>
      <w:r w:rsidR="00894F48">
        <w:t>е</w:t>
      </w:r>
      <w:r w:rsidR="00894F48">
        <w:t>мым оборудованием</w:t>
      </w:r>
      <w:r w:rsidR="00B870E3">
        <w:t>.</w:t>
      </w:r>
      <w:r w:rsidR="004B7158">
        <w:t xml:space="preserve"> Во всех случаях недопустимо предоставление технической документации и руководств пользователя в виде ксерокопий.</w:t>
      </w:r>
    </w:p>
    <w:p w:rsidR="004B7158" w:rsidRDefault="00CB5EE2" w:rsidP="008A3A9A">
      <w:pPr>
        <w:autoSpaceDE w:val="0"/>
        <w:autoSpaceDN w:val="0"/>
        <w:adjustRightInd w:val="0"/>
        <w:jc w:val="both"/>
      </w:pPr>
      <w:r w:rsidRPr="00CB5EE2">
        <w:rPr>
          <w:b/>
        </w:rPr>
        <w:t>3</w:t>
      </w:r>
      <w:r w:rsidR="004B7158" w:rsidRPr="00CB5EE2">
        <w:rPr>
          <w:b/>
        </w:rPr>
        <w:t>.1</w:t>
      </w:r>
      <w:r w:rsidR="00894F48">
        <w:rPr>
          <w:b/>
        </w:rPr>
        <w:t>0</w:t>
      </w:r>
      <w:r w:rsidR="004B7158" w:rsidRPr="00CB5EE2">
        <w:rPr>
          <w:b/>
        </w:rPr>
        <w:t>.</w:t>
      </w:r>
      <w:r w:rsidR="004B7158">
        <w:t xml:space="preserve"> Поставщик обязан обеспечить на поставляемые комплекты оборудования </w:t>
      </w:r>
      <w:r w:rsidR="00894F48">
        <w:t>24</w:t>
      </w:r>
      <w:r w:rsidR="004B7158">
        <w:t xml:space="preserve"> (</w:t>
      </w:r>
      <w:r w:rsidR="00894F48">
        <w:t>двадцать четыре</w:t>
      </w:r>
      <w:r w:rsidR="004B7158">
        <w:t>) месяц</w:t>
      </w:r>
      <w:r w:rsidR="00894F48">
        <w:t>а</w:t>
      </w:r>
      <w:r w:rsidR="004B7158">
        <w:t xml:space="preserve"> гарантийного обслуживания оборудования.</w:t>
      </w:r>
      <w:r w:rsidR="008A3A9A">
        <w:t xml:space="preserve"> В</w:t>
      </w:r>
      <w:r w:rsidR="004B7158">
        <w:t xml:space="preserve"> период гарантийного обслуживания оборуд</w:t>
      </w:r>
      <w:r w:rsidR="004B7158">
        <w:t>о</w:t>
      </w:r>
      <w:r w:rsidR="004B7158">
        <w:t xml:space="preserve">вания </w:t>
      </w:r>
      <w:r w:rsidR="008A3A9A">
        <w:t xml:space="preserve">Поставщик </w:t>
      </w:r>
      <w:r w:rsidR="004B7158">
        <w:t>за свой счет обязан обеспечить восстановление работоспособности установленн</w:t>
      </w:r>
      <w:r w:rsidR="004B7158">
        <w:t>о</w:t>
      </w:r>
      <w:r w:rsidR="004B7158">
        <w:t xml:space="preserve">го оборудования в течение </w:t>
      </w:r>
      <w:r w:rsidR="00B870E3">
        <w:t xml:space="preserve">14 </w:t>
      </w:r>
      <w:r w:rsidR="004B7158">
        <w:t>(четырнадцати) рабочих дней с момента получения извещения от п</w:t>
      </w:r>
      <w:r w:rsidR="004B7158">
        <w:t>о</w:t>
      </w:r>
      <w:r w:rsidR="004B7158">
        <w:t>лучателя о неис</w:t>
      </w:r>
      <w:r w:rsidR="008A3A9A">
        <w:t>правности оборудования.</w:t>
      </w:r>
    </w:p>
    <w:p w:rsidR="00C237C5" w:rsidRDefault="008A3A9A" w:rsidP="00C237C5">
      <w:r w:rsidRPr="008A3A9A">
        <w:rPr>
          <w:b/>
        </w:rPr>
        <w:t>3</w:t>
      </w:r>
      <w:r w:rsidR="004B7158" w:rsidRPr="008A3A9A">
        <w:rPr>
          <w:b/>
        </w:rPr>
        <w:t>.</w:t>
      </w:r>
      <w:r w:rsidRPr="008A3A9A">
        <w:rPr>
          <w:b/>
        </w:rPr>
        <w:t>1</w:t>
      </w:r>
      <w:r w:rsidR="00894F48">
        <w:rPr>
          <w:b/>
        </w:rPr>
        <w:t>1</w:t>
      </w:r>
      <w:r w:rsidR="004B7158">
        <w:t xml:space="preserve">. Гарантийное обслуживание оборудования должно осуществляться в сервисном центре. Все запасные части, которые </w:t>
      </w:r>
      <w:r>
        <w:t>П</w:t>
      </w:r>
      <w:r w:rsidR="004B7158">
        <w:t>оставщик устанавливает на оборудование в течение гарантийного пери</w:t>
      </w:r>
      <w:r w:rsidR="004B7158">
        <w:t>о</w:t>
      </w:r>
      <w:r w:rsidR="004B7158">
        <w:t>да, должны быть произведены и сертифицированы производителем оборудования.</w:t>
      </w:r>
      <w:r w:rsidR="00C237C5" w:rsidRPr="00C237C5">
        <w:t xml:space="preserve"> </w:t>
      </w:r>
      <w:r w:rsidR="00C237C5">
        <w:t xml:space="preserve">Срок службы до списания оборудования – </w:t>
      </w:r>
      <w:proofErr w:type="gramStart"/>
      <w:r w:rsidR="00C237C5">
        <w:rPr>
          <w:b/>
          <w:bCs/>
          <w:i/>
          <w:iCs/>
        </w:rPr>
        <w:t>согласно</w:t>
      </w:r>
      <w:proofErr w:type="gramEnd"/>
      <w:r w:rsidR="00C237C5">
        <w:rPr>
          <w:b/>
          <w:bCs/>
          <w:i/>
          <w:iCs/>
        </w:rPr>
        <w:t xml:space="preserve"> технического паспорта.</w:t>
      </w:r>
    </w:p>
    <w:p w:rsidR="004B7158" w:rsidRDefault="004B7158" w:rsidP="008A3A9A">
      <w:pPr>
        <w:autoSpaceDE w:val="0"/>
        <w:autoSpaceDN w:val="0"/>
        <w:adjustRightInd w:val="0"/>
        <w:jc w:val="both"/>
      </w:pPr>
    </w:p>
    <w:p w:rsidR="00B43627" w:rsidRPr="00253BC4" w:rsidRDefault="00B43627" w:rsidP="00B43627">
      <w:pPr>
        <w:tabs>
          <w:tab w:val="left" w:pos="1134"/>
          <w:tab w:val="left" w:pos="1701"/>
        </w:tabs>
        <w:ind w:left="11"/>
        <w:jc w:val="center"/>
      </w:pPr>
      <w:r w:rsidRPr="00253BC4">
        <w:rPr>
          <w:b/>
        </w:rPr>
        <w:t>4. Критерии отбора к Участнику</w:t>
      </w:r>
    </w:p>
    <w:p w:rsidR="00C237C5" w:rsidRDefault="008A3A9A" w:rsidP="00C237C5">
      <w:pPr>
        <w:jc w:val="both"/>
      </w:pPr>
      <w:r>
        <w:rPr>
          <w:b/>
        </w:rPr>
        <w:t>4</w:t>
      </w:r>
      <w:r w:rsidR="00B43627" w:rsidRPr="00253BC4">
        <w:rPr>
          <w:b/>
        </w:rPr>
        <w:t>.1.</w:t>
      </w:r>
      <w:r w:rsidR="00B43627" w:rsidRPr="00253BC4">
        <w:t xml:space="preserve"> </w:t>
      </w:r>
      <w:r w:rsidR="00C237C5" w:rsidRPr="00EA35B2">
        <w:t>Участник должен указать в составе технико-коммерческого предложения Производителя пре</w:t>
      </w:r>
      <w:r w:rsidR="00C237C5" w:rsidRPr="00EA35B2">
        <w:t>д</w:t>
      </w:r>
      <w:r w:rsidR="00C237C5" w:rsidRPr="00EA35B2">
        <w:t>лагаемого оборудования, а также представить технические характеристики предлагаемого оборуд</w:t>
      </w:r>
      <w:r w:rsidR="00C237C5" w:rsidRPr="00EA35B2">
        <w:t>о</w:t>
      </w:r>
      <w:r w:rsidR="00C237C5" w:rsidRPr="00EA35B2">
        <w:t xml:space="preserve">вания в объеме достаточном для оценки предлагаемого оборудования. </w:t>
      </w:r>
    </w:p>
    <w:p w:rsidR="00C237C5" w:rsidRPr="00253BC4" w:rsidRDefault="00C237C5" w:rsidP="00C237C5">
      <w:pPr>
        <w:jc w:val="both"/>
      </w:pPr>
      <w:r>
        <w:rPr>
          <w:b/>
        </w:rPr>
        <w:t>4</w:t>
      </w:r>
      <w:r w:rsidRPr="00253BC4">
        <w:rPr>
          <w:b/>
        </w:rPr>
        <w:t>.</w:t>
      </w:r>
      <w:r>
        <w:rPr>
          <w:b/>
        </w:rPr>
        <w:t>2</w:t>
      </w:r>
      <w:r w:rsidRPr="00253BC4">
        <w:rPr>
          <w:b/>
        </w:rPr>
        <w:t xml:space="preserve">. </w:t>
      </w:r>
      <w:r w:rsidRPr="00253BC4">
        <w:t>Участник должен принять во внимание, что ссылка на марку (тип) продукции, носит опис</w:t>
      </w:r>
      <w:r w:rsidRPr="00253BC4">
        <w:t>а</w:t>
      </w:r>
      <w:r w:rsidRPr="00253BC4">
        <w:t>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</w:t>
      </w:r>
      <w:r w:rsidRPr="00253BC4">
        <w:t>а</w:t>
      </w:r>
      <w:r w:rsidRPr="00253BC4">
        <w:lastRenderedPageBreak/>
        <w:t>вить подробное техническое описание предлагаемого к поставке аналога, который должен соотве</w:t>
      </w:r>
      <w:r w:rsidRPr="00253BC4">
        <w:t>т</w:t>
      </w:r>
      <w:r w:rsidRPr="00253BC4">
        <w:t xml:space="preserve">ствовать техническим </w:t>
      </w:r>
      <w:proofErr w:type="gramStart"/>
      <w:r w:rsidRPr="00253BC4">
        <w:t>требованиям</w:t>
      </w:r>
      <w:proofErr w:type="gramEnd"/>
      <w:r w:rsidRPr="00253BC4">
        <w:t xml:space="preserve"> указанным в Приложении №1.1. Отсутствие в составе технико-коммерческого предложения подробного технического описания аналогов продукции может я</w:t>
      </w:r>
      <w:r w:rsidRPr="00253BC4">
        <w:t>в</w:t>
      </w:r>
      <w:r w:rsidRPr="00253BC4">
        <w:t>ляться причиной отклонения предложения Участника.</w:t>
      </w:r>
    </w:p>
    <w:p w:rsidR="00C237C5" w:rsidRPr="00253BC4" w:rsidRDefault="00C237C5" w:rsidP="00C237C5">
      <w:pPr>
        <w:tabs>
          <w:tab w:val="left" w:pos="1134"/>
          <w:tab w:val="left" w:pos="1701"/>
        </w:tabs>
        <w:spacing w:after="240"/>
        <w:ind w:left="11"/>
        <w:jc w:val="both"/>
      </w:pPr>
      <w:r>
        <w:rPr>
          <w:b/>
        </w:rPr>
        <w:t>4</w:t>
      </w:r>
      <w:r w:rsidRPr="00253BC4">
        <w:rPr>
          <w:b/>
        </w:rPr>
        <w:t>.</w:t>
      </w:r>
      <w:r>
        <w:rPr>
          <w:b/>
        </w:rPr>
        <w:t>3</w:t>
      </w:r>
      <w:r w:rsidRPr="00253BC4">
        <w:rPr>
          <w:b/>
        </w:rPr>
        <w:t>.</w:t>
      </w:r>
      <w:r w:rsidRPr="00253BC4">
        <w:t xml:space="preserve"> Аналогичное оборудование  - это оборудование, которое по техническим и функциональным характеристикам не уступают характеристикам, заявленным в конкурсной документации, в том числе по гарантийным срокам и срокам эксплуатации.</w:t>
      </w:r>
    </w:p>
    <w:p w:rsidR="00C237C5" w:rsidRPr="00EA35B2" w:rsidRDefault="00C237C5" w:rsidP="00C237C5">
      <w:pPr>
        <w:jc w:val="both"/>
      </w:pPr>
    </w:p>
    <w:p w:rsidR="00C237C5" w:rsidRPr="00EA35B2" w:rsidRDefault="00C237C5" w:rsidP="00C237C5">
      <w:pPr>
        <w:jc w:val="both"/>
        <w:rPr>
          <w:b/>
          <w:i/>
        </w:rPr>
      </w:pPr>
      <w:r w:rsidRPr="00EA35B2">
        <w:rPr>
          <w:b/>
          <w:i/>
        </w:rPr>
        <w:t xml:space="preserve">В </w:t>
      </w:r>
      <w:proofErr w:type="gramStart"/>
      <w:r w:rsidRPr="00EA35B2">
        <w:rPr>
          <w:b/>
          <w:i/>
        </w:rPr>
        <w:t>случае</w:t>
      </w:r>
      <w:proofErr w:type="gramEnd"/>
      <w:r w:rsidRPr="00EA35B2">
        <w:rPr>
          <w:b/>
          <w:i/>
        </w:rPr>
        <w:t xml:space="preserve"> если Участник не указал Производителя или не представил подробные технические характеристики предлагаемого оборудования или документы, указанные в </w:t>
      </w:r>
      <w:r>
        <w:rPr>
          <w:b/>
          <w:i/>
        </w:rPr>
        <w:t>п. 3.</w:t>
      </w:r>
      <w:r w:rsidR="00123BF3">
        <w:rPr>
          <w:b/>
          <w:i/>
        </w:rPr>
        <w:t>8</w:t>
      </w:r>
      <w:r>
        <w:rPr>
          <w:b/>
          <w:i/>
        </w:rPr>
        <w:t>,3.</w:t>
      </w:r>
      <w:r w:rsidR="00123BF3">
        <w:rPr>
          <w:b/>
          <w:i/>
        </w:rPr>
        <w:t>9</w:t>
      </w:r>
      <w:r w:rsidRPr="00EA35B2">
        <w:rPr>
          <w:b/>
          <w:i/>
        </w:rPr>
        <w:t xml:space="preserve">. </w:t>
      </w:r>
      <w:r w:rsidR="00123BF3">
        <w:rPr>
          <w:b/>
          <w:i/>
        </w:rPr>
        <w:t>З</w:t>
      </w:r>
      <w:r w:rsidRPr="00EA35B2">
        <w:rPr>
          <w:b/>
          <w:i/>
        </w:rPr>
        <w:t>аказчик имеет право отклонить заявку Участника.</w:t>
      </w:r>
    </w:p>
    <w:p w:rsidR="00B43627" w:rsidRDefault="00B43627" w:rsidP="00B43627">
      <w:pPr>
        <w:rPr>
          <w:b/>
          <w:i/>
          <w:sz w:val="26"/>
          <w:szCs w:val="26"/>
        </w:rPr>
      </w:pPr>
    </w:p>
    <w:p w:rsidR="008A3A9A" w:rsidRDefault="008A3A9A" w:rsidP="00B43627">
      <w:pPr>
        <w:rPr>
          <w:b/>
          <w:i/>
          <w:sz w:val="26"/>
          <w:szCs w:val="26"/>
        </w:rPr>
      </w:pPr>
    </w:p>
    <w:p w:rsidR="008A3A9A" w:rsidRDefault="008A3A9A" w:rsidP="00B43627">
      <w:pPr>
        <w:rPr>
          <w:b/>
          <w:i/>
          <w:sz w:val="26"/>
          <w:szCs w:val="26"/>
        </w:rPr>
      </w:pPr>
    </w:p>
    <w:p w:rsidR="00C237C5" w:rsidRDefault="00C237C5" w:rsidP="00B43627">
      <w:pPr>
        <w:rPr>
          <w:b/>
          <w:i/>
          <w:sz w:val="26"/>
          <w:szCs w:val="26"/>
        </w:rPr>
      </w:pPr>
    </w:p>
    <w:p w:rsidR="00C237C5" w:rsidRDefault="00C237C5" w:rsidP="00B43627">
      <w:pPr>
        <w:rPr>
          <w:b/>
          <w:i/>
          <w:sz w:val="26"/>
          <w:szCs w:val="26"/>
        </w:rPr>
      </w:pPr>
    </w:p>
    <w:p w:rsidR="008863DC" w:rsidRDefault="008863DC" w:rsidP="00B43627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Начальник департамента </w:t>
      </w:r>
    </w:p>
    <w:p w:rsidR="00B43627" w:rsidRPr="00A579A3" w:rsidRDefault="008863DC" w:rsidP="00B43627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кап</w:t>
      </w:r>
      <w:proofErr w:type="gramStart"/>
      <w:r>
        <w:rPr>
          <w:b/>
          <w:i/>
          <w:sz w:val="26"/>
          <w:szCs w:val="26"/>
        </w:rPr>
        <w:t>.</w:t>
      </w:r>
      <w:proofErr w:type="gramEnd"/>
      <w:r>
        <w:rPr>
          <w:b/>
          <w:i/>
          <w:sz w:val="26"/>
          <w:szCs w:val="26"/>
        </w:rPr>
        <w:t xml:space="preserve"> </w:t>
      </w:r>
      <w:proofErr w:type="gramStart"/>
      <w:r>
        <w:rPr>
          <w:b/>
          <w:i/>
          <w:sz w:val="26"/>
          <w:szCs w:val="26"/>
        </w:rPr>
        <w:t>с</w:t>
      </w:r>
      <w:proofErr w:type="gramEnd"/>
      <w:r>
        <w:rPr>
          <w:b/>
          <w:i/>
          <w:sz w:val="26"/>
          <w:szCs w:val="26"/>
        </w:rPr>
        <w:t>троительства и инвестиций</w:t>
      </w:r>
      <w:r w:rsidR="00B43627" w:rsidRPr="00A579A3">
        <w:rPr>
          <w:b/>
          <w:i/>
          <w:sz w:val="26"/>
          <w:szCs w:val="26"/>
        </w:rPr>
        <w:t xml:space="preserve">                            </w:t>
      </w:r>
      <w:r w:rsidR="00B43627" w:rsidRPr="00A579A3">
        <w:rPr>
          <w:b/>
          <w:i/>
          <w:sz w:val="26"/>
          <w:szCs w:val="26"/>
        </w:rPr>
        <w:tab/>
        <w:t xml:space="preserve">  </w:t>
      </w:r>
      <w:r w:rsidR="00B43627" w:rsidRPr="00A579A3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               Ю.Е. Осинцев</w:t>
      </w:r>
    </w:p>
    <w:p w:rsidR="00B43627" w:rsidRDefault="00B43627" w:rsidP="00B43627">
      <w:pPr>
        <w:rPr>
          <w:b/>
          <w:i/>
          <w:sz w:val="26"/>
          <w:szCs w:val="26"/>
        </w:rPr>
      </w:pPr>
    </w:p>
    <w:p w:rsidR="00C237C5" w:rsidRDefault="00C237C5" w:rsidP="00B43627">
      <w:pPr>
        <w:rPr>
          <w:b/>
          <w:i/>
          <w:sz w:val="26"/>
          <w:szCs w:val="26"/>
        </w:rPr>
      </w:pPr>
    </w:p>
    <w:p w:rsidR="00C237C5" w:rsidRDefault="00C237C5" w:rsidP="00B43627">
      <w:pPr>
        <w:rPr>
          <w:b/>
          <w:i/>
          <w:sz w:val="26"/>
          <w:szCs w:val="26"/>
        </w:rPr>
      </w:pPr>
    </w:p>
    <w:p w:rsidR="00C237C5" w:rsidRDefault="00C237C5" w:rsidP="00B43627">
      <w:pPr>
        <w:rPr>
          <w:b/>
          <w:i/>
          <w:sz w:val="26"/>
          <w:szCs w:val="26"/>
        </w:rPr>
      </w:pPr>
    </w:p>
    <w:p w:rsidR="00B43627" w:rsidRPr="00A579A3" w:rsidRDefault="00B43627" w:rsidP="00B43627">
      <w:pPr>
        <w:rPr>
          <w:b/>
          <w:i/>
          <w:sz w:val="26"/>
          <w:szCs w:val="26"/>
          <w:u w:val="single"/>
        </w:rPr>
      </w:pPr>
      <w:r w:rsidRPr="00A579A3">
        <w:rPr>
          <w:b/>
          <w:i/>
          <w:sz w:val="26"/>
          <w:szCs w:val="26"/>
          <w:u w:val="single"/>
        </w:rPr>
        <w:t>Согласовано:</w:t>
      </w:r>
    </w:p>
    <w:p w:rsidR="00B43627" w:rsidRDefault="00B43627" w:rsidP="00B43627">
      <w:pPr>
        <w:rPr>
          <w:sz w:val="26"/>
          <w:szCs w:val="26"/>
        </w:rPr>
      </w:pPr>
    </w:p>
    <w:p w:rsidR="00C237C5" w:rsidRDefault="00C237C5" w:rsidP="00B43627">
      <w:pPr>
        <w:rPr>
          <w:sz w:val="26"/>
          <w:szCs w:val="26"/>
        </w:rPr>
      </w:pPr>
    </w:p>
    <w:p w:rsidR="00C237C5" w:rsidRPr="00A579A3" w:rsidRDefault="00C237C5" w:rsidP="00B43627">
      <w:pPr>
        <w:rPr>
          <w:sz w:val="26"/>
          <w:szCs w:val="26"/>
        </w:rPr>
      </w:pPr>
    </w:p>
    <w:p w:rsidR="00C237C5" w:rsidRDefault="00C237C5" w:rsidP="00B43627">
      <w:pPr>
        <w:rPr>
          <w:sz w:val="16"/>
          <w:szCs w:val="16"/>
        </w:rPr>
      </w:pPr>
    </w:p>
    <w:p w:rsidR="00C237C5" w:rsidRDefault="00C237C5" w:rsidP="00B43627">
      <w:pPr>
        <w:rPr>
          <w:sz w:val="16"/>
          <w:szCs w:val="16"/>
        </w:rPr>
      </w:pPr>
    </w:p>
    <w:p w:rsidR="00C237C5" w:rsidRDefault="00C237C5" w:rsidP="00B43627">
      <w:pPr>
        <w:rPr>
          <w:sz w:val="16"/>
          <w:szCs w:val="16"/>
        </w:rPr>
      </w:pPr>
    </w:p>
    <w:p w:rsidR="00C237C5" w:rsidRDefault="00C237C5" w:rsidP="00B43627">
      <w:pPr>
        <w:rPr>
          <w:sz w:val="16"/>
          <w:szCs w:val="16"/>
        </w:rPr>
      </w:pPr>
    </w:p>
    <w:p w:rsidR="00C237C5" w:rsidRDefault="00C237C5" w:rsidP="00B43627">
      <w:pPr>
        <w:rPr>
          <w:sz w:val="16"/>
          <w:szCs w:val="16"/>
        </w:rPr>
      </w:pPr>
    </w:p>
    <w:p w:rsidR="00C237C5" w:rsidRDefault="00C237C5" w:rsidP="00B43627">
      <w:pPr>
        <w:rPr>
          <w:sz w:val="16"/>
          <w:szCs w:val="16"/>
        </w:rPr>
      </w:pPr>
    </w:p>
    <w:p w:rsidR="00C237C5" w:rsidRDefault="00C237C5" w:rsidP="00B43627">
      <w:pPr>
        <w:rPr>
          <w:sz w:val="16"/>
          <w:szCs w:val="16"/>
        </w:rPr>
      </w:pPr>
    </w:p>
    <w:p w:rsidR="00C237C5" w:rsidRDefault="00C237C5" w:rsidP="00B43627">
      <w:pPr>
        <w:rPr>
          <w:sz w:val="16"/>
          <w:szCs w:val="16"/>
        </w:rPr>
      </w:pPr>
    </w:p>
    <w:p w:rsidR="00C237C5" w:rsidRDefault="00C237C5" w:rsidP="00B43627">
      <w:pPr>
        <w:rPr>
          <w:sz w:val="16"/>
          <w:szCs w:val="16"/>
        </w:rPr>
      </w:pPr>
    </w:p>
    <w:p w:rsidR="00C237C5" w:rsidRDefault="00C237C5" w:rsidP="00B43627">
      <w:pPr>
        <w:rPr>
          <w:sz w:val="16"/>
          <w:szCs w:val="16"/>
        </w:rPr>
      </w:pPr>
    </w:p>
    <w:p w:rsidR="00C237C5" w:rsidRDefault="00C237C5" w:rsidP="00B43627">
      <w:pPr>
        <w:rPr>
          <w:sz w:val="16"/>
          <w:szCs w:val="16"/>
        </w:rPr>
      </w:pPr>
    </w:p>
    <w:p w:rsidR="00C237C5" w:rsidRDefault="00C237C5" w:rsidP="00B43627">
      <w:pPr>
        <w:rPr>
          <w:sz w:val="16"/>
          <w:szCs w:val="16"/>
        </w:rPr>
      </w:pPr>
    </w:p>
    <w:p w:rsidR="00C237C5" w:rsidRDefault="00C237C5" w:rsidP="00B43627">
      <w:pPr>
        <w:rPr>
          <w:sz w:val="16"/>
          <w:szCs w:val="16"/>
        </w:rPr>
      </w:pPr>
    </w:p>
    <w:p w:rsidR="00C237C5" w:rsidRDefault="00C237C5" w:rsidP="00B43627">
      <w:pPr>
        <w:rPr>
          <w:sz w:val="16"/>
          <w:szCs w:val="16"/>
        </w:rPr>
      </w:pPr>
    </w:p>
    <w:p w:rsidR="00C237C5" w:rsidRDefault="00C237C5" w:rsidP="00B43627">
      <w:pPr>
        <w:rPr>
          <w:sz w:val="16"/>
          <w:szCs w:val="16"/>
        </w:rPr>
      </w:pPr>
    </w:p>
    <w:p w:rsidR="00C237C5" w:rsidRDefault="00C237C5" w:rsidP="00B43627">
      <w:pPr>
        <w:rPr>
          <w:sz w:val="16"/>
          <w:szCs w:val="16"/>
        </w:rPr>
      </w:pPr>
    </w:p>
    <w:p w:rsidR="00C237C5" w:rsidRDefault="00C237C5" w:rsidP="00B43627">
      <w:pPr>
        <w:rPr>
          <w:sz w:val="16"/>
          <w:szCs w:val="16"/>
        </w:rPr>
      </w:pPr>
    </w:p>
    <w:p w:rsidR="00B43627" w:rsidRDefault="00C237C5" w:rsidP="00B43627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Горева</w:t>
      </w:r>
      <w:proofErr w:type="spellEnd"/>
      <w:r>
        <w:rPr>
          <w:sz w:val="16"/>
          <w:szCs w:val="16"/>
        </w:rPr>
        <w:t xml:space="preserve"> В.С.</w:t>
      </w:r>
    </w:p>
    <w:p w:rsidR="00B43627" w:rsidRDefault="00B43627" w:rsidP="00B43627">
      <w:pPr>
        <w:rPr>
          <w:sz w:val="16"/>
          <w:szCs w:val="16"/>
        </w:rPr>
      </w:pPr>
      <w:r>
        <w:rPr>
          <w:sz w:val="16"/>
          <w:szCs w:val="16"/>
        </w:rPr>
        <w:t>Тел./ Факс:397-</w:t>
      </w:r>
      <w:r w:rsidR="00C237C5">
        <w:rPr>
          <w:sz w:val="16"/>
          <w:szCs w:val="16"/>
        </w:rPr>
        <w:t>309</w:t>
      </w:r>
      <w:r>
        <w:rPr>
          <w:sz w:val="16"/>
          <w:szCs w:val="16"/>
        </w:rPr>
        <w:t xml:space="preserve">, </w:t>
      </w:r>
    </w:p>
    <w:p w:rsidR="00B43627" w:rsidRPr="00543FAE" w:rsidRDefault="00B43627" w:rsidP="00B43627">
      <w:proofErr w:type="gramStart"/>
      <w:r>
        <w:rPr>
          <w:sz w:val="16"/>
          <w:szCs w:val="16"/>
        </w:rPr>
        <w:t>Е</w:t>
      </w:r>
      <w:proofErr w:type="gramEnd"/>
      <w:r w:rsidRPr="00253BC4">
        <w:rPr>
          <w:sz w:val="16"/>
          <w:szCs w:val="16"/>
        </w:rPr>
        <w:t>-</w:t>
      </w:r>
      <w:r>
        <w:rPr>
          <w:sz w:val="16"/>
          <w:szCs w:val="16"/>
          <w:lang w:val="en-US"/>
        </w:rPr>
        <w:t>mail</w:t>
      </w:r>
      <w:r w:rsidRPr="00253BC4">
        <w:rPr>
          <w:sz w:val="16"/>
          <w:szCs w:val="16"/>
        </w:rPr>
        <w:t xml:space="preserve">: </w:t>
      </w:r>
      <w:hyperlink r:id="rId6" w:history="1">
        <w:r w:rsidR="00C237C5" w:rsidRPr="007957E6">
          <w:rPr>
            <w:rStyle w:val="a3"/>
            <w:sz w:val="16"/>
            <w:szCs w:val="16"/>
            <w:lang w:val="en-US"/>
          </w:rPr>
          <w:t>mto</w:t>
        </w:r>
        <w:r w:rsidR="00C237C5" w:rsidRPr="007957E6">
          <w:rPr>
            <w:rStyle w:val="a3"/>
            <w:sz w:val="16"/>
            <w:szCs w:val="16"/>
          </w:rPr>
          <w:t>7@</w:t>
        </w:r>
        <w:r w:rsidR="00C237C5" w:rsidRPr="007957E6">
          <w:rPr>
            <w:rStyle w:val="a3"/>
            <w:sz w:val="16"/>
            <w:szCs w:val="16"/>
            <w:lang w:val="en-US"/>
          </w:rPr>
          <w:t>drsk</w:t>
        </w:r>
        <w:r w:rsidR="00C237C5" w:rsidRPr="007957E6">
          <w:rPr>
            <w:rStyle w:val="a3"/>
            <w:sz w:val="16"/>
            <w:szCs w:val="16"/>
          </w:rPr>
          <w:t>.</w:t>
        </w:r>
        <w:proofErr w:type="spellStart"/>
        <w:r w:rsidR="00C237C5" w:rsidRPr="007957E6">
          <w:rPr>
            <w:rStyle w:val="a3"/>
            <w:sz w:val="16"/>
            <w:szCs w:val="16"/>
            <w:lang w:val="en-US"/>
          </w:rPr>
          <w:t>ru</w:t>
        </w:r>
        <w:proofErr w:type="spellEnd"/>
      </w:hyperlink>
    </w:p>
    <w:sectPr w:rsidR="00B43627" w:rsidRPr="00543FAE" w:rsidSect="00816CE4">
      <w:pgSz w:w="11906" w:h="16838" w:code="9"/>
      <w:pgMar w:top="709" w:right="851" w:bottom="360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5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8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9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"/>
  </w:num>
  <w:num w:numId="5">
    <w:abstractNumId w:val="5"/>
  </w:num>
  <w:num w:numId="6">
    <w:abstractNumId w:val="19"/>
  </w:num>
  <w:num w:numId="7">
    <w:abstractNumId w:val="13"/>
  </w:num>
  <w:num w:numId="8">
    <w:abstractNumId w:val="11"/>
  </w:num>
  <w:num w:numId="9">
    <w:abstractNumId w:val="22"/>
  </w:num>
  <w:num w:numId="10">
    <w:abstractNumId w:val="2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8"/>
  </w:num>
  <w:num w:numId="16">
    <w:abstractNumId w:val="9"/>
  </w:num>
  <w:num w:numId="17">
    <w:abstractNumId w:val="20"/>
  </w:num>
  <w:num w:numId="18">
    <w:abstractNumId w:val="10"/>
  </w:num>
  <w:num w:numId="19">
    <w:abstractNumId w:val="12"/>
  </w:num>
  <w:num w:numId="20">
    <w:abstractNumId w:val="16"/>
  </w:num>
  <w:num w:numId="21">
    <w:abstractNumId w:val="21"/>
  </w:num>
  <w:num w:numId="22">
    <w:abstractNumId w:val="24"/>
  </w:num>
  <w:num w:numId="23">
    <w:abstractNumId w:val="17"/>
  </w:num>
  <w:num w:numId="24">
    <w:abstractNumId w:val="8"/>
  </w:num>
  <w:num w:numId="2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45DC2"/>
    <w:rsid w:val="000610AA"/>
    <w:rsid w:val="00070B1D"/>
    <w:rsid w:val="000713C0"/>
    <w:rsid w:val="000849E1"/>
    <w:rsid w:val="00087E85"/>
    <w:rsid w:val="000959B4"/>
    <w:rsid w:val="00097F31"/>
    <w:rsid w:val="000A119C"/>
    <w:rsid w:val="000A3C1D"/>
    <w:rsid w:val="000C1536"/>
    <w:rsid w:val="000D1320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23BF3"/>
    <w:rsid w:val="00125890"/>
    <w:rsid w:val="00151F0B"/>
    <w:rsid w:val="00176D48"/>
    <w:rsid w:val="0019223B"/>
    <w:rsid w:val="00195F94"/>
    <w:rsid w:val="001A2D3C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A1832"/>
    <w:rsid w:val="002B0FDF"/>
    <w:rsid w:val="002B18BF"/>
    <w:rsid w:val="002C0FA5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97596"/>
    <w:rsid w:val="003C37AD"/>
    <w:rsid w:val="003C498F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21933"/>
    <w:rsid w:val="004276E6"/>
    <w:rsid w:val="004409AF"/>
    <w:rsid w:val="00452F17"/>
    <w:rsid w:val="0046259D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1279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220CC"/>
    <w:rsid w:val="00A37610"/>
    <w:rsid w:val="00A474E3"/>
    <w:rsid w:val="00A53E0F"/>
    <w:rsid w:val="00A54CC2"/>
    <w:rsid w:val="00A57CF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43627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D568A"/>
    <w:rsid w:val="00BD6FE8"/>
    <w:rsid w:val="00BD703F"/>
    <w:rsid w:val="00BE529D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2262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93896"/>
    <w:rsid w:val="00E94FA4"/>
    <w:rsid w:val="00EA0EA7"/>
    <w:rsid w:val="00EA1CC7"/>
    <w:rsid w:val="00EB2A99"/>
    <w:rsid w:val="00EB4F0C"/>
    <w:rsid w:val="00EE17C0"/>
    <w:rsid w:val="00EE30F7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to7@dr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5054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Горева Виктория Сергеевна</cp:lastModifiedBy>
  <cp:revision>9</cp:revision>
  <cp:lastPrinted>2017-05-25T06:32:00Z</cp:lastPrinted>
  <dcterms:created xsi:type="dcterms:W3CDTF">2017-05-31T02:49:00Z</dcterms:created>
  <dcterms:modified xsi:type="dcterms:W3CDTF">2017-06-14T23:18:00Z</dcterms:modified>
</cp:coreProperties>
</file>