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7"/>
        <w:gridCol w:w="8059"/>
      </w:tblGrid>
      <w:tr w:rsidR="00000000">
        <w:tc>
          <w:tcPr>
            <w:tcW w:w="1150" w:type="pct"/>
            <w:vAlign w:val="center"/>
            <w:hideMark/>
          </w:tcPr>
          <w:p w:rsidR="00000000" w:rsidRDefault="00B138D1">
            <w:pPr>
              <w:rPr>
                <w:rFonts w:eastAsia="Times New Roman"/>
                <w:sz w:val="12"/>
                <w:szCs w:val="12"/>
              </w:rPr>
            </w:pPr>
            <w:bookmarkStart w:id="0" w:name="_GoBack"/>
            <w:bookmarkEnd w:id="0"/>
            <w:r>
              <w:rPr>
                <w:rFonts w:eastAsia="Times New Roman"/>
                <w:sz w:val="12"/>
                <w:szCs w:val="12"/>
              </w:rPr>
              <w:t xml:space="preserve">«Адепт: Проект в </w:t>
            </w:r>
            <w:proofErr w:type="gramStart"/>
            <w:r>
              <w:rPr>
                <w:rFonts w:eastAsia="Times New Roman"/>
                <w:sz w:val="12"/>
                <w:szCs w:val="12"/>
              </w:rPr>
              <w:t>8.9»©</w:t>
            </w:r>
            <w:proofErr w:type="gramEnd"/>
            <w:r>
              <w:rPr>
                <w:rFonts w:eastAsia="Times New Roman"/>
                <w:sz w:val="12"/>
                <w:szCs w:val="12"/>
              </w:rPr>
              <w:t xml:space="preserve"> ООО «Адепт» </w:t>
            </w:r>
          </w:p>
        </w:tc>
        <w:tc>
          <w:tcPr>
            <w:tcW w:w="3850" w:type="pct"/>
            <w:vAlign w:val="center"/>
            <w:hideMark/>
          </w:tcPr>
          <w:p w:rsidR="00000000" w:rsidRDefault="00B138D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форма №2П 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B138D1">
            <w:pPr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138D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от 12.10.2016г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B138D1">
            <w:pPr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138D1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B138D1">
      <w:pPr>
        <w:spacing w:after="240"/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3"/>
        <w:gridCol w:w="5233"/>
      </w:tblGrid>
      <w:tr w:rsidR="00000000">
        <w:tc>
          <w:tcPr>
            <w:tcW w:w="0" w:type="auto"/>
            <w:vAlign w:val="center"/>
            <w:hideMark/>
          </w:tcPr>
          <w:p w:rsidR="00000000" w:rsidRDefault="00B138D1">
            <w:pPr>
              <w:spacing w:after="240"/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138D1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B138D1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000000">
        <w:tc>
          <w:tcPr>
            <w:tcW w:w="5000" w:type="pct"/>
            <w:vAlign w:val="center"/>
            <w:hideMark/>
          </w:tcPr>
          <w:p w:rsidR="00000000" w:rsidRDefault="00B138D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  <w:r>
              <w:rPr>
                <w:rFonts w:eastAsia="Times New Roman"/>
                <w:b/>
                <w:bCs/>
                <w:sz w:val="22"/>
                <w:szCs w:val="22"/>
                <w:u w:val="single"/>
              </w:rPr>
              <w:t>1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5000" w:type="pct"/>
            <w:vAlign w:val="center"/>
            <w:hideMark/>
          </w:tcPr>
          <w:p w:rsidR="00000000" w:rsidRDefault="00B138D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на проектные (изыскательские) работы </w:t>
            </w: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B138D1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B138D1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6"/>
        <w:gridCol w:w="6280"/>
      </w:tblGrid>
      <w:tr w:rsidR="00000000">
        <w:tc>
          <w:tcPr>
            <w:tcW w:w="2000" w:type="pct"/>
            <w:vAlign w:val="center"/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Наименование предприятия, здания, сооружения, стадии проектирования, этапа, вида проектных или изыскательских работ </w:t>
            </w:r>
          </w:p>
        </w:tc>
        <w:tc>
          <w:tcPr>
            <w:tcW w:w="0" w:type="auto"/>
            <w:vAlign w:val="center"/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u w:val="single"/>
              </w:rPr>
              <w:t>КЛ-110 кВ «Западная – Портовая» (строительство), филиал «АЭС»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138D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Наименование проектной (изыскательской) организации </w:t>
            </w:r>
          </w:p>
        </w:tc>
        <w:tc>
          <w:tcPr>
            <w:tcW w:w="0" w:type="auto"/>
            <w:vAlign w:val="center"/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B138D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138D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Наименование организации заказчика </w:t>
            </w:r>
          </w:p>
        </w:tc>
        <w:tc>
          <w:tcPr>
            <w:tcW w:w="0" w:type="auto"/>
            <w:vAlign w:val="center"/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B138D1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"/>
        <w:gridCol w:w="1931"/>
        <w:gridCol w:w="2644"/>
        <w:gridCol w:w="4457"/>
        <w:gridCol w:w="1105"/>
      </w:tblGrid>
      <w:tr w:rsidR="00000000"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138D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№ пп.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138D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предприятия, здания, сооружения или виды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138D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138D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стоимости: (a+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bx)*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Ki, или (объем строительно-монтажных работ) * проц./100 или количество x </w:t>
            </w:r>
            <w:r>
              <w:rPr>
                <w:rFonts w:eastAsia="Times New Roman"/>
                <w:sz w:val="22"/>
                <w:szCs w:val="22"/>
              </w:rPr>
              <w:t>цена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138D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Стоимость, руб.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138D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138D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138D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138D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138D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Кабельные линии напряжением 110-500 кВ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"Электроэнергетика" изд.1987-90 гг. (СЦ-87-90-1) гл. 11 "Кабельные линии" Т.54 "Кабельная линия 110 кВ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";</w:t>
            </w:r>
            <w:r>
              <w:rPr>
                <w:rFonts w:eastAsia="Times New Roman"/>
                <w:sz w:val="22"/>
                <w:szCs w:val="22"/>
              </w:rPr>
              <w:br/>
              <w:t>Хзад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=15 км;</w:t>
            </w:r>
            <w:r>
              <w:rPr>
                <w:rFonts w:eastAsia="Times New Roman"/>
                <w:sz w:val="22"/>
                <w:szCs w:val="22"/>
              </w:rPr>
              <w:br/>
              <w:t>Коэффициенты:</w:t>
            </w:r>
            <w:r>
              <w:rPr>
                <w:rFonts w:eastAsia="Times New Roman"/>
                <w:sz w:val="22"/>
                <w:szCs w:val="22"/>
              </w:rPr>
              <w:br/>
              <w:t>При проектировании кабельных линий с кабелем в пла</w:t>
            </w:r>
            <w:r>
              <w:rPr>
                <w:rFonts w:eastAsia="Times New Roman"/>
                <w:sz w:val="22"/>
                <w:szCs w:val="22"/>
              </w:rPr>
              <w:t>стмассовой изоляции К1=0,85;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(А+Хзад*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В)*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Кст*Ктек*Кол-во*К1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(16000+15*2350)*1*(8,98*1,16*3,92)*1*0,85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1 778 825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Блочная канализация для электрических кабелей. Интервалы протяженности свыше 500 м.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Коммунальные инженерные сети и сооружения, 2012 г. Разд</w:t>
            </w:r>
            <w:r>
              <w:rPr>
                <w:rFonts w:eastAsia="Times New Roman"/>
                <w:sz w:val="22"/>
                <w:szCs w:val="22"/>
              </w:rPr>
              <w:t>ел 3. Таблица 17. Квартальные, межквартальные, уличные кабельные электросети, п.8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A=51.29 тыс.руб; B=0.07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тыс.руб;</w:t>
            </w:r>
            <w:r>
              <w:rPr>
                <w:rFonts w:eastAsia="Times New Roman"/>
                <w:sz w:val="22"/>
                <w:szCs w:val="22"/>
              </w:rPr>
              <w:br/>
              <w:t>X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макс=500;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Осн. показ. Х=1000(м)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(A + B * (0.4 * Xмакс + 0.6 * Xзад)) * Количество * Ктек * К</w:t>
            </w:r>
            <w:r>
              <w:rPr>
                <w:rFonts w:eastAsia="Times New Roman"/>
                <w:sz w:val="22"/>
                <w:szCs w:val="22"/>
              </w:rPr>
              <w:t>ст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(51.29 тыс.руб + 0.07 тыс.руб * (0.4 * 500 + 0.6 * 1000)) * 15 * 3.92 *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6 308 652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Проектная и рабочая документация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Кст =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Коэфф.перехода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в тек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.цены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3.92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8 087 477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Районный коэффициент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Коэф-т 1.3 от п.3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10 513 720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Индекс-дефлятор на 2017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Коэф-т 1.05 от п.4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11 039 406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11 039 406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000000" w:rsidRDefault="00B138D1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6617"/>
      </w:tblGrid>
      <w:tr w:rsidR="00000000">
        <w:tc>
          <w:tcPr>
            <w:tcW w:w="1600" w:type="pct"/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Всего по смете (руб.): </w:t>
            </w:r>
          </w:p>
        </w:tc>
        <w:tc>
          <w:tcPr>
            <w:tcW w:w="2750" w:type="pct"/>
            <w:hideMark/>
          </w:tcPr>
          <w:p w:rsidR="00000000" w:rsidRDefault="00B138D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11 039 406 (Одиннадцать миллионов тридцать девять тысяч четыреста шесть рублей, 00 копеек)</w:t>
            </w:r>
          </w:p>
        </w:tc>
      </w:tr>
    </w:tbl>
    <w:p w:rsidR="00B138D1" w:rsidRDefault="00B138D1">
      <w:pPr>
        <w:rPr>
          <w:rFonts w:eastAsia="Times New Roman"/>
        </w:rPr>
      </w:pPr>
    </w:p>
    <w:sectPr w:rsidR="00B138D1" w:rsidSect="00611B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611BB4"/>
    <w:rsid w:val="00611BB4"/>
    <w:rsid w:val="00B13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EC9857-649F-4973-87C1-5BB92B22A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1770</Characters>
  <Application>Microsoft Office Word</Application>
  <DocSecurity>0</DocSecurity>
  <Lines>14</Lines>
  <Paragraphs>4</Paragraphs>
  <ScaleCrop>false</ScaleCrop>
  <Company>Microsoft</Company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subject/>
  <dc:creator>Орлова Анна Владимировна</dc:creator>
  <cp:keywords/>
  <dc:description/>
  <cp:lastModifiedBy>Орлова Анна Владимировна</cp:lastModifiedBy>
  <cp:revision>2</cp:revision>
  <dcterms:created xsi:type="dcterms:W3CDTF">2017-01-27T01:50:00Z</dcterms:created>
  <dcterms:modified xsi:type="dcterms:W3CDTF">2017-01-27T01:50:00Z</dcterms:modified>
</cp:coreProperties>
</file>