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757525">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757525">
        <w:rPr>
          <w:color w:val="000000"/>
          <w:sz w:val="22"/>
          <w:szCs w:val="22"/>
        </w:rPr>
        <w:t>и</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757525">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5752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sz w:val="22"/>
          <w:szCs w:val="22"/>
        </w:rPr>
      </w:pPr>
      <w:r w:rsidRPr="0041756A">
        <w:rPr>
          <w:color w:val="000000"/>
          <w:sz w:val="22"/>
          <w:szCs w:val="22"/>
        </w:rPr>
        <w:t xml:space="preserve">Срок поставки </w:t>
      </w:r>
      <w:r w:rsidR="00BA4C7A">
        <w:rPr>
          <w:color w:val="000000"/>
          <w:sz w:val="22"/>
          <w:szCs w:val="22"/>
        </w:rPr>
        <w:t>Товара</w:t>
      </w:r>
      <w:r w:rsidR="000E7C62">
        <w:rPr>
          <w:color w:val="000000"/>
          <w:sz w:val="22"/>
          <w:szCs w:val="22"/>
        </w:rPr>
        <w:t>-</w:t>
      </w:r>
      <w:r w:rsidR="00757525">
        <w:rPr>
          <w:color w:val="000000"/>
          <w:sz w:val="22"/>
          <w:szCs w:val="22"/>
        </w:rPr>
        <w:t xml:space="preserve"> </w:t>
      </w:r>
      <w:r w:rsidR="00757525" w:rsidRPr="00757525">
        <w:rPr>
          <w:b/>
          <w:color w:val="000000"/>
          <w:sz w:val="22"/>
          <w:szCs w:val="22"/>
        </w:rPr>
        <w:t>31 октября 2017г.</w:t>
      </w:r>
      <w:r w:rsidRPr="00757525">
        <w:rPr>
          <w:b/>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w:t>
      </w:r>
      <w:r w:rsidR="00757525">
        <w:rPr>
          <w:sz w:val="22"/>
          <w:szCs w:val="22"/>
        </w:rPr>
        <w:t xml:space="preserve">документацию подтверждающую соответствие продукции </w:t>
      </w:r>
      <w:proofErr w:type="gramStart"/>
      <w:r w:rsidR="00757525">
        <w:rPr>
          <w:sz w:val="22"/>
          <w:szCs w:val="22"/>
        </w:rPr>
        <w:t>стандартам</w:t>
      </w:r>
      <w:proofErr w:type="gramEnd"/>
      <w:r w:rsidR="00757525">
        <w:rPr>
          <w:sz w:val="22"/>
          <w:szCs w:val="22"/>
        </w:rPr>
        <w:t xml:space="preserve"> действующим на территории РФ</w:t>
      </w:r>
      <w:r w:rsidR="00E957EA" w:rsidRPr="00E957EA">
        <w:rPr>
          <w:sz w:val="22"/>
          <w:szCs w:val="22"/>
        </w:rPr>
        <w:t>, быть новым</w:t>
      </w:r>
      <w:r w:rsidR="00757525">
        <w:rPr>
          <w:sz w:val="22"/>
          <w:szCs w:val="22"/>
        </w:rPr>
        <w:t xml:space="preserve"> 2017</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757525">
        <w:rPr>
          <w:color w:val="000000"/>
          <w:sz w:val="22"/>
          <w:szCs w:val="22"/>
        </w:rPr>
        <w:t xml:space="preserve">ввода </w:t>
      </w:r>
      <w:r w:rsidR="00F6119A">
        <w:rPr>
          <w:color w:val="000000"/>
          <w:sz w:val="22"/>
          <w:szCs w:val="22"/>
        </w:rPr>
        <w:t>Товара</w:t>
      </w:r>
      <w:r w:rsidR="00757525">
        <w:rPr>
          <w:color w:val="000000"/>
          <w:sz w:val="22"/>
          <w:szCs w:val="22"/>
        </w:rPr>
        <w:t xml:space="preserve">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3D1E69">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3D1E69">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3D1E69" w:rsidRDefault="003D1E69" w:rsidP="003D1E69">
      <w:pPr>
        <w:shd w:val="clear" w:color="auto" w:fill="FFFFFF"/>
        <w:jc w:val="both"/>
        <w:rPr>
          <w:color w:val="FF0000"/>
          <w:sz w:val="22"/>
          <w:szCs w:val="22"/>
        </w:rPr>
      </w:pPr>
      <w:r>
        <w:rPr>
          <w:b/>
          <w:bCs/>
          <w:i/>
          <w:iCs/>
          <w:color w:val="FF0000"/>
          <w:sz w:val="22"/>
          <w:szCs w:val="22"/>
        </w:rPr>
        <w:t>В случае включения в договор условия о внесении Покупателем авансового платежа пункты 4.3. и 4.4. договора принимается в следующей редакции:</w:t>
      </w:r>
    </w:p>
    <w:p w:rsidR="003D1E69" w:rsidRDefault="003D1E69" w:rsidP="003D1E69">
      <w:pPr>
        <w:shd w:val="clear" w:color="auto" w:fill="FFFFFF"/>
        <w:tabs>
          <w:tab w:val="left" w:pos="953"/>
        </w:tabs>
        <w:ind w:left="284"/>
        <w:jc w:val="both"/>
        <w:rPr>
          <w:color w:val="000000"/>
          <w:sz w:val="22"/>
          <w:szCs w:val="22"/>
        </w:rPr>
      </w:pPr>
      <w:r>
        <w:rPr>
          <w:b/>
          <w:color w:val="000000"/>
          <w:sz w:val="22"/>
          <w:szCs w:val="22"/>
        </w:rPr>
        <w:t>4.3.</w:t>
      </w:r>
      <w:r>
        <w:rPr>
          <w:color w:val="000000"/>
          <w:sz w:val="22"/>
          <w:szCs w:val="22"/>
        </w:rPr>
        <w:t xml:space="preserve"> Оплата за Товар производится Покупателем в следующем порядке:</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4.3.1 П</w:t>
      </w:r>
      <w:r>
        <w:rPr>
          <w:sz w:val="22"/>
          <w:szCs w:val="22"/>
        </w:rPr>
        <w:t xml:space="preserve">редварительная оплата (авансирование) осуществляется в размере 30%  от стоимости Товара </w:t>
      </w:r>
      <w:r>
        <w:rPr>
          <w:color w:val="000000"/>
          <w:sz w:val="22"/>
          <w:szCs w:val="22"/>
        </w:rPr>
        <w:t>(_______________________ руб., в т. ч. НДС-18%______________ руб.)</w:t>
      </w:r>
      <w:r>
        <w:rPr>
          <w:sz w:val="22"/>
          <w:szCs w:val="22"/>
        </w:rPr>
        <w:t xml:space="preserve"> в течение 30 (тридцати) календарных дней </w:t>
      </w:r>
      <w:proofErr w:type="gramStart"/>
      <w:r>
        <w:rPr>
          <w:sz w:val="22"/>
          <w:szCs w:val="22"/>
        </w:rPr>
        <w:t xml:space="preserve">с даты </w:t>
      </w:r>
      <w:r>
        <w:rPr>
          <w:color w:val="000000"/>
          <w:sz w:val="22"/>
          <w:szCs w:val="22"/>
        </w:rPr>
        <w:t>подписания</w:t>
      </w:r>
      <w:proofErr w:type="gramEnd"/>
      <w:r>
        <w:rPr>
          <w:color w:val="000000"/>
          <w:sz w:val="22"/>
          <w:szCs w:val="22"/>
        </w:rPr>
        <w:t xml:space="preserve"> настоящего договора при условии </w:t>
      </w:r>
      <w:r>
        <w:rPr>
          <w:sz w:val="22"/>
          <w:szCs w:val="22"/>
        </w:rPr>
        <w:t>получения Покупателем счета, выставленного Поставщиком.</w:t>
      </w:r>
      <w:r>
        <w:rPr>
          <w:color w:val="000000"/>
          <w:sz w:val="22"/>
          <w:szCs w:val="22"/>
        </w:rPr>
        <w:t xml:space="preserve">  </w:t>
      </w:r>
    </w:p>
    <w:p w:rsidR="003D1E69" w:rsidRDefault="003D1E69" w:rsidP="003D1E69">
      <w:pPr>
        <w:shd w:val="clear" w:color="auto" w:fill="FFFFFF"/>
        <w:tabs>
          <w:tab w:val="left" w:pos="953"/>
        </w:tabs>
        <w:ind w:firstLine="284"/>
        <w:jc w:val="both"/>
        <w:rPr>
          <w:sz w:val="22"/>
          <w:szCs w:val="22"/>
        </w:rPr>
      </w:pPr>
      <w:r>
        <w:rPr>
          <w:sz w:val="22"/>
          <w:szCs w:val="22"/>
        </w:rPr>
        <w:t xml:space="preserve">4.3.2. Окончательный расчет в размере 70% от стоимости поставленного Товара (__________________руб.,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счета/счета-фактуры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3D1E69" w:rsidRDefault="003D1E69" w:rsidP="003D1E69">
      <w:pPr>
        <w:shd w:val="clear" w:color="auto" w:fill="FFFFFF"/>
        <w:tabs>
          <w:tab w:val="left" w:pos="851"/>
        </w:tabs>
        <w:ind w:firstLine="284"/>
        <w:jc w:val="both"/>
        <w:rPr>
          <w:sz w:val="22"/>
          <w:szCs w:val="22"/>
        </w:rPr>
      </w:pPr>
      <w:r>
        <w:rPr>
          <w:b/>
          <w:sz w:val="22"/>
          <w:szCs w:val="22"/>
        </w:rPr>
        <w:t>4.4.4.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3D1E69" w:rsidRDefault="003D1E69" w:rsidP="003D1E69">
      <w:pPr>
        <w:shd w:val="clear" w:color="auto" w:fill="FFFFFF"/>
        <w:tabs>
          <w:tab w:val="left" w:pos="851"/>
        </w:tabs>
        <w:ind w:firstLine="284"/>
        <w:jc w:val="both"/>
        <w:rPr>
          <w:sz w:val="22"/>
          <w:szCs w:val="22"/>
        </w:rPr>
      </w:pPr>
      <w:r>
        <w:rPr>
          <w:b/>
          <w:sz w:val="22"/>
          <w:szCs w:val="22"/>
        </w:rPr>
        <w:t>4.4.5.</w:t>
      </w:r>
      <w:r>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A2453C"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78412F" w:rsidP="0041756A">
      <w:pPr>
        <w:shd w:val="clear" w:color="auto" w:fill="FFFFFF"/>
        <w:jc w:val="center"/>
        <w:rPr>
          <w:b/>
          <w:bCs/>
          <w:i/>
          <w:iCs/>
          <w:color w:val="000000"/>
          <w:sz w:val="22"/>
          <w:szCs w:val="22"/>
        </w:rPr>
      </w:pPr>
      <w:r w:rsidRPr="00A2453C">
        <w:rPr>
          <w:b/>
          <w:bCs/>
          <w:i/>
          <w:color w:val="000000"/>
          <w:sz w:val="22"/>
          <w:szCs w:val="22"/>
        </w:rPr>
        <w:t>6</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78412F" w:rsidP="00C1435D">
      <w:pPr>
        <w:pStyle w:val="a8"/>
        <w:tabs>
          <w:tab w:val="left" w:pos="0"/>
        </w:tabs>
        <w:ind w:left="0" w:firstLine="284"/>
        <w:jc w:val="both"/>
        <w:rPr>
          <w:color w:val="000000"/>
          <w:sz w:val="22"/>
          <w:szCs w:val="22"/>
        </w:rPr>
      </w:pPr>
      <w:r w:rsidRPr="00A2453C">
        <w:rPr>
          <w:b/>
          <w:color w:val="000000"/>
          <w:sz w:val="22"/>
          <w:szCs w:val="22"/>
        </w:rPr>
        <w:t>6</w:t>
      </w:r>
      <w:r w:rsidR="000F47AE" w:rsidRPr="00A2453C">
        <w:rPr>
          <w:b/>
          <w:color w:val="000000"/>
          <w:sz w:val="22"/>
          <w:szCs w:val="22"/>
        </w:rPr>
        <w:t>.</w:t>
      </w:r>
      <w:r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lastRenderedPageBreak/>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4F058C" w:rsidRPr="00A2453C" w:rsidRDefault="004F058C" w:rsidP="004F058C">
      <w:pPr>
        <w:shd w:val="clear" w:color="auto" w:fill="FFFFFF"/>
        <w:ind w:firstLine="284"/>
        <w:jc w:val="both"/>
        <w:rPr>
          <w:color w:val="FF0000"/>
          <w:sz w:val="22"/>
          <w:szCs w:val="22"/>
        </w:rPr>
      </w:pPr>
      <w:r w:rsidRPr="00A2453C">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A2453C">
        <w:rPr>
          <w:b/>
          <w:bCs/>
          <w:i/>
          <w:iCs/>
          <w:color w:val="FF0000"/>
          <w:sz w:val="22"/>
          <w:szCs w:val="22"/>
        </w:rPr>
        <w:t>6</w:t>
      </w:r>
      <w:r w:rsidRPr="00A2453C">
        <w:rPr>
          <w:b/>
          <w:bCs/>
          <w:i/>
          <w:iCs/>
          <w:color w:val="FF0000"/>
          <w:sz w:val="22"/>
          <w:szCs w:val="22"/>
        </w:rPr>
        <w:t xml:space="preserve"> договора дополняется пунктами </w:t>
      </w:r>
      <w:r w:rsidR="00723911" w:rsidRPr="00A2453C">
        <w:rPr>
          <w:b/>
          <w:bCs/>
          <w:i/>
          <w:iCs/>
          <w:color w:val="FF0000"/>
          <w:sz w:val="22"/>
          <w:szCs w:val="22"/>
        </w:rPr>
        <w:t>6</w:t>
      </w:r>
      <w:r w:rsidR="00A2453C">
        <w:rPr>
          <w:b/>
          <w:bCs/>
          <w:i/>
          <w:iCs/>
          <w:color w:val="FF0000"/>
          <w:sz w:val="22"/>
          <w:szCs w:val="22"/>
        </w:rPr>
        <w:t>.8.</w:t>
      </w:r>
      <w:r w:rsidRPr="00A2453C">
        <w:rPr>
          <w:b/>
          <w:bCs/>
          <w:i/>
          <w:iCs/>
          <w:color w:val="FF0000"/>
          <w:sz w:val="22"/>
          <w:szCs w:val="22"/>
        </w:rPr>
        <w:t xml:space="preserve"> и </w:t>
      </w:r>
      <w:r w:rsidR="00723911" w:rsidRPr="00A2453C">
        <w:rPr>
          <w:b/>
          <w:bCs/>
          <w:i/>
          <w:iCs/>
          <w:color w:val="FF0000"/>
          <w:sz w:val="22"/>
          <w:szCs w:val="22"/>
        </w:rPr>
        <w:t>6</w:t>
      </w:r>
      <w:r w:rsidR="00A2453C">
        <w:rPr>
          <w:b/>
          <w:bCs/>
          <w:i/>
          <w:iCs/>
          <w:color w:val="FF0000"/>
          <w:sz w:val="22"/>
          <w:szCs w:val="22"/>
        </w:rPr>
        <w:t>.9.</w:t>
      </w:r>
      <w:r w:rsidRPr="00A2453C">
        <w:rPr>
          <w:b/>
          <w:bCs/>
          <w:i/>
          <w:iCs/>
          <w:color w:val="FF0000"/>
          <w:sz w:val="22"/>
          <w:szCs w:val="22"/>
        </w:rPr>
        <w:t xml:space="preserve"> следующего содержания:</w:t>
      </w:r>
    </w:p>
    <w:p w:rsidR="004F058C" w:rsidRPr="00A2453C" w:rsidRDefault="004F058C" w:rsidP="004F058C">
      <w:pPr>
        <w:pStyle w:val="a8"/>
        <w:ind w:left="0" w:firstLine="284"/>
        <w:jc w:val="both"/>
        <w:rPr>
          <w:sz w:val="22"/>
          <w:szCs w:val="22"/>
        </w:rPr>
      </w:pPr>
      <w:r w:rsidRPr="00A2453C">
        <w:rPr>
          <w:b/>
          <w:sz w:val="22"/>
          <w:szCs w:val="22"/>
        </w:rPr>
        <w:t>6.</w:t>
      </w:r>
      <w:r w:rsidR="00A2453C">
        <w:rPr>
          <w:b/>
          <w:sz w:val="22"/>
          <w:szCs w:val="22"/>
        </w:rPr>
        <w:t>8</w:t>
      </w:r>
      <w:r w:rsidRPr="00A2453C">
        <w:rPr>
          <w:b/>
          <w:sz w:val="22"/>
          <w:szCs w:val="22"/>
        </w:rPr>
        <w:t>.</w:t>
      </w:r>
      <w:r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Pr="00A2453C">
        <w:rPr>
          <w:sz w:val="22"/>
          <w:szCs w:val="22"/>
        </w:rPr>
        <w:t xml:space="preserve"> обязательств по внесению предварительной оплаты (аванса) не устанавливаются.</w:t>
      </w:r>
    </w:p>
    <w:p w:rsidR="00CE1185" w:rsidRDefault="00723911" w:rsidP="00CE1185">
      <w:pPr>
        <w:ind w:firstLine="284"/>
        <w:jc w:val="both"/>
        <w:rPr>
          <w:sz w:val="22"/>
          <w:szCs w:val="22"/>
        </w:rPr>
      </w:pPr>
      <w:r w:rsidRPr="00A2453C">
        <w:rPr>
          <w:b/>
          <w:sz w:val="22"/>
          <w:szCs w:val="22"/>
        </w:rPr>
        <w:t>6.</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sidRPr="00A2453C">
        <w:rPr>
          <w:sz w:val="22"/>
          <w:szCs w:val="22"/>
        </w:rPr>
        <w:t>6</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CE1185" w:rsidRPr="00CE1185" w:rsidRDefault="00CE1185" w:rsidP="00CE1185">
      <w:pPr>
        <w:ind w:firstLine="284"/>
        <w:jc w:val="both"/>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DD783E">
        <w:rPr>
          <w:sz w:val="22"/>
          <w:szCs w:val="22"/>
        </w:rPr>
        <w:t xml:space="preserve">01 марта </w:t>
      </w:r>
      <w:r w:rsidR="00C06A46" w:rsidRPr="0041756A">
        <w:rPr>
          <w:sz w:val="22"/>
          <w:szCs w:val="22"/>
        </w:rPr>
        <w:t>201</w:t>
      </w:r>
      <w:r w:rsidR="00DD783E">
        <w:rPr>
          <w:sz w:val="22"/>
          <w:szCs w:val="22"/>
        </w:rPr>
        <w:t xml:space="preserve">8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5355C" w:rsidP="00164F19">
      <w:pPr>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64F19" w:rsidP="00164F19">
      <w:pPr>
        <w:tabs>
          <w:tab w:val="left" w:pos="993"/>
        </w:tabs>
        <w:suppressAutoHyphens/>
        <w:ind w:firstLine="284"/>
        <w:contextualSpacing/>
        <w:jc w:val="both"/>
        <w:rPr>
          <w:sz w:val="22"/>
          <w:szCs w:val="22"/>
        </w:rPr>
      </w:pPr>
      <w:r w:rsidRPr="00884B2D">
        <w:rPr>
          <w:b/>
          <w:sz w:val="22"/>
          <w:szCs w:val="22"/>
        </w:rPr>
        <w:t>10.10.2.</w:t>
      </w:r>
      <w:r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64F19" w:rsidP="00164F19">
      <w:pPr>
        <w:tabs>
          <w:tab w:val="left" w:pos="993"/>
        </w:tabs>
        <w:suppressAutoHyphens/>
        <w:ind w:firstLine="284"/>
        <w:contextualSpacing/>
        <w:jc w:val="both"/>
        <w:rPr>
          <w:sz w:val="22"/>
          <w:szCs w:val="22"/>
        </w:rPr>
      </w:pPr>
      <w:r w:rsidRPr="00884B2D">
        <w:rPr>
          <w:b/>
          <w:sz w:val="22"/>
          <w:szCs w:val="22"/>
        </w:rPr>
        <w:t>10.11</w:t>
      </w:r>
      <w:r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lastRenderedPageBreak/>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lastRenderedPageBreak/>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405B" w:rsidRPr="00C3405B" w:rsidRDefault="00C3405B" w:rsidP="00C3405B">
      <w:pPr>
        <w:tabs>
          <w:tab w:val="left" w:pos="1725"/>
        </w:tabs>
        <w:jc w:val="right"/>
        <w:rPr>
          <w:sz w:val="22"/>
          <w:szCs w:val="22"/>
        </w:rPr>
      </w:pPr>
      <w:r w:rsidRPr="00C3405B">
        <w:rPr>
          <w:sz w:val="22"/>
          <w:szCs w:val="22"/>
        </w:rPr>
        <w:lastRenderedPageBreak/>
        <w:t>Приложение №</w:t>
      </w:r>
      <w:r>
        <w:rPr>
          <w:sz w:val="22"/>
          <w:szCs w:val="22"/>
        </w:rPr>
        <w:t>3</w:t>
      </w:r>
      <w:r w:rsidRPr="00C3405B">
        <w:rPr>
          <w:sz w:val="22"/>
          <w:szCs w:val="22"/>
        </w:rPr>
        <w:t xml:space="preserve"> </w:t>
      </w:r>
    </w:p>
    <w:p w:rsidR="00C3405B" w:rsidRPr="00C3405B" w:rsidRDefault="00C3405B" w:rsidP="00C3405B">
      <w:pPr>
        <w:widowControl w:val="0"/>
        <w:jc w:val="center"/>
        <w:rPr>
          <w:b/>
          <w:sz w:val="22"/>
          <w:szCs w:val="22"/>
        </w:rPr>
      </w:pPr>
      <w:r w:rsidRPr="00C3405B">
        <w:rPr>
          <w:b/>
          <w:sz w:val="22"/>
          <w:szCs w:val="22"/>
        </w:rPr>
        <w:t>АНТИКОРРУПЦИОННАЯ ОГОВОРКА</w:t>
      </w:r>
    </w:p>
    <w:p w:rsidR="00C3405B" w:rsidRPr="00C3405B" w:rsidRDefault="00C3405B" w:rsidP="00C3405B">
      <w:pPr>
        <w:widowControl w:val="0"/>
        <w:contextualSpacing/>
        <w:jc w:val="both"/>
        <w:rPr>
          <w:sz w:val="22"/>
          <w:szCs w:val="22"/>
          <w:lang w:eastAsia="en-US"/>
        </w:rPr>
      </w:pPr>
      <w:r w:rsidRPr="00C3405B">
        <w:rPr>
          <w:sz w:val="22"/>
          <w:szCs w:val="22"/>
          <w:lang w:eastAsia="en-US"/>
        </w:rPr>
        <w:t>Статья 1.</w:t>
      </w:r>
    </w:p>
    <w:p w:rsidR="00C3405B" w:rsidRPr="00C3405B" w:rsidRDefault="00C3405B" w:rsidP="00C3405B">
      <w:pPr>
        <w:widowControl w:val="0"/>
        <w:ind w:firstLine="709"/>
        <w:contextualSpacing/>
        <w:jc w:val="both"/>
        <w:rPr>
          <w:sz w:val="22"/>
          <w:szCs w:val="22"/>
          <w:lang w:eastAsia="en-US"/>
        </w:rPr>
      </w:pPr>
      <w:proofErr w:type="gramStart"/>
      <w:r w:rsidRPr="00C3405B">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405B" w:rsidRPr="00C3405B" w:rsidRDefault="00C3405B" w:rsidP="00C3405B">
      <w:pPr>
        <w:widowControl w:val="0"/>
        <w:ind w:firstLine="709"/>
        <w:contextualSpacing/>
        <w:jc w:val="both"/>
        <w:rPr>
          <w:b/>
          <w:bCs/>
          <w:sz w:val="22"/>
          <w:szCs w:val="22"/>
          <w:lang w:eastAsia="en-US"/>
        </w:rPr>
      </w:pPr>
      <w:proofErr w:type="gramStart"/>
      <w:r w:rsidRPr="00C3405B">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405B" w:rsidRPr="00C3405B" w:rsidRDefault="00C3405B" w:rsidP="00C3405B">
      <w:pPr>
        <w:widowControl w:val="0"/>
        <w:ind w:firstLine="709"/>
        <w:contextualSpacing/>
        <w:jc w:val="both"/>
        <w:rPr>
          <w:sz w:val="22"/>
          <w:szCs w:val="22"/>
          <w:lang w:eastAsia="en-US"/>
        </w:rPr>
      </w:pPr>
      <w:r w:rsidRPr="00C3405B">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3405B">
        <w:rPr>
          <w:b/>
          <w:bCs/>
          <w:sz w:val="22"/>
          <w:szCs w:val="22"/>
          <w:lang w:eastAsia="en-US"/>
        </w:rPr>
        <w:t xml:space="preserve"> </w:t>
      </w:r>
      <w:r w:rsidRPr="00C3405B">
        <w:rPr>
          <w:bCs/>
          <w:sz w:val="22"/>
          <w:szCs w:val="22"/>
          <w:lang w:eastAsia="en-US"/>
        </w:rPr>
        <w:t xml:space="preserve">Это подтверждение должно быть направлено в течение десяти рабочих дней </w:t>
      </w:r>
      <w:proofErr w:type="gramStart"/>
      <w:r w:rsidRPr="00C3405B">
        <w:rPr>
          <w:bCs/>
          <w:sz w:val="22"/>
          <w:szCs w:val="22"/>
          <w:lang w:eastAsia="en-US"/>
        </w:rPr>
        <w:t>с даты направления</w:t>
      </w:r>
      <w:proofErr w:type="gramEnd"/>
      <w:r w:rsidRPr="00C3405B">
        <w:rPr>
          <w:bCs/>
          <w:sz w:val="22"/>
          <w:szCs w:val="22"/>
          <w:lang w:eastAsia="en-US"/>
        </w:rPr>
        <w:t xml:space="preserve"> письменного уведомления.</w:t>
      </w:r>
      <w:r w:rsidRPr="00C3405B">
        <w:rPr>
          <w:sz w:val="22"/>
          <w:szCs w:val="22"/>
          <w:lang w:eastAsia="en-US"/>
        </w:rPr>
        <w:t xml:space="preserve"> </w:t>
      </w:r>
    </w:p>
    <w:p w:rsidR="00C3405B" w:rsidRPr="00C3405B" w:rsidRDefault="00C3405B" w:rsidP="00C3405B">
      <w:pPr>
        <w:widowControl w:val="0"/>
        <w:ind w:firstLine="709"/>
        <w:contextualSpacing/>
        <w:jc w:val="both"/>
        <w:rPr>
          <w:sz w:val="22"/>
          <w:szCs w:val="22"/>
          <w:lang w:eastAsia="en-US"/>
        </w:rPr>
      </w:pPr>
      <w:proofErr w:type="gramStart"/>
      <w:r w:rsidRPr="00C3405B">
        <w:rPr>
          <w:sz w:val="22"/>
          <w:szCs w:val="22"/>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405B">
        <w:rPr>
          <w:sz w:val="22"/>
          <w:szCs w:val="22"/>
          <w:lang w:eastAsia="en-US"/>
        </w:rPr>
        <w:t xml:space="preserve"> доходов, полученных преступным путем. </w:t>
      </w:r>
    </w:p>
    <w:p w:rsidR="00C3405B" w:rsidRPr="00C3405B" w:rsidRDefault="00C3405B" w:rsidP="00C3405B">
      <w:pPr>
        <w:widowControl w:val="0"/>
        <w:ind w:firstLine="709"/>
        <w:contextualSpacing/>
        <w:jc w:val="both"/>
        <w:rPr>
          <w:sz w:val="22"/>
          <w:szCs w:val="22"/>
          <w:lang w:eastAsia="en-US"/>
        </w:rPr>
      </w:pPr>
    </w:p>
    <w:p w:rsidR="00C3405B" w:rsidRPr="00C3405B" w:rsidRDefault="00C3405B" w:rsidP="00C3405B">
      <w:pPr>
        <w:widowControl w:val="0"/>
        <w:contextualSpacing/>
        <w:jc w:val="both"/>
        <w:rPr>
          <w:sz w:val="22"/>
          <w:szCs w:val="22"/>
          <w:lang w:eastAsia="en-US"/>
        </w:rPr>
      </w:pPr>
      <w:r w:rsidRPr="00C3405B">
        <w:rPr>
          <w:sz w:val="22"/>
          <w:szCs w:val="22"/>
          <w:lang w:eastAsia="en-US"/>
        </w:rPr>
        <w:t>Статья 2.</w:t>
      </w:r>
    </w:p>
    <w:p w:rsidR="00C3405B" w:rsidRPr="00C3405B" w:rsidRDefault="00C3405B" w:rsidP="00C3405B">
      <w:pPr>
        <w:widowControl w:val="0"/>
        <w:ind w:firstLine="709"/>
        <w:contextualSpacing/>
        <w:jc w:val="both"/>
        <w:rPr>
          <w:sz w:val="22"/>
          <w:szCs w:val="22"/>
          <w:lang w:eastAsia="en-US"/>
        </w:rPr>
      </w:pPr>
      <w:r w:rsidRPr="00C3405B">
        <w:rPr>
          <w:sz w:val="22"/>
          <w:szCs w:val="22"/>
          <w:lang w:eastAsia="en-US"/>
        </w:rPr>
        <w:t xml:space="preserve"> В случае если представитель/представители «Стороны 1» в ходе </w:t>
      </w:r>
    </w:p>
    <w:p w:rsidR="00C3405B" w:rsidRPr="00C3405B" w:rsidRDefault="00C3405B" w:rsidP="00C3405B">
      <w:pPr>
        <w:widowControl w:val="0"/>
        <w:contextualSpacing/>
        <w:jc w:val="both"/>
        <w:rPr>
          <w:sz w:val="22"/>
          <w:szCs w:val="22"/>
          <w:lang w:eastAsia="en-US"/>
        </w:rPr>
      </w:pPr>
      <w:r w:rsidRPr="00C3405B">
        <w:rPr>
          <w:sz w:val="22"/>
          <w:szCs w:val="22"/>
          <w:lang w:eastAsia="en-US"/>
        </w:rPr>
        <w:t xml:space="preserve">исполнения настоящего Договора склоняют «Сторону 2» к осуществлению коррупционных действий, таких как </w:t>
      </w:r>
      <w:proofErr w:type="gramStart"/>
      <w:r w:rsidRPr="00C3405B">
        <w:rPr>
          <w:sz w:val="22"/>
          <w:szCs w:val="22"/>
          <w:lang w:eastAsia="en-US"/>
        </w:rPr>
        <w:t>дача</w:t>
      </w:r>
      <w:proofErr w:type="gramEnd"/>
      <w:r w:rsidRPr="00C3405B">
        <w:rPr>
          <w:sz w:val="22"/>
          <w:szCs w:val="22"/>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C3405B" w:rsidRPr="00C3405B" w:rsidRDefault="00C3405B" w:rsidP="00C3405B">
      <w:pPr>
        <w:widowControl w:val="0"/>
        <w:numPr>
          <w:ilvl w:val="2"/>
          <w:numId w:val="36"/>
        </w:numPr>
        <w:tabs>
          <w:tab w:val="left" w:pos="1134"/>
        </w:tabs>
        <w:ind w:left="1134" w:hanging="1134"/>
        <w:contextualSpacing/>
        <w:rPr>
          <w:sz w:val="22"/>
          <w:szCs w:val="22"/>
        </w:rPr>
      </w:pPr>
      <w:bookmarkStart w:id="1" w:name="_Ref353876448"/>
      <w:r w:rsidRPr="00C3405B">
        <w:rPr>
          <w:sz w:val="22"/>
          <w:szCs w:val="22"/>
        </w:rPr>
        <w:t>Специализированной формы обратной связи «Лини</w:t>
      </w:r>
      <w:r>
        <w:rPr>
          <w:sz w:val="22"/>
          <w:szCs w:val="22"/>
        </w:rPr>
        <w:t xml:space="preserve">я доверия» на сайте по адресу в </w:t>
      </w:r>
      <w:bookmarkStart w:id="2" w:name="_GoBack"/>
      <w:bookmarkEnd w:id="2"/>
      <w:r w:rsidRPr="00C3405B">
        <w:rPr>
          <w:sz w:val="22"/>
          <w:szCs w:val="22"/>
        </w:rPr>
        <w:t xml:space="preserve">Интернете: </w:t>
      </w:r>
      <w:bookmarkEnd w:id="1"/>
      <w:r w:rsidRPr="00C3405B">
        <w:rPr>
          <w:color w:val="000000"/>
          <w:sz w:val="22"/>
          <w:szCs w:val="22"/>
        </w:rPr>
        <w:fldChar w:fldCharType="begin"/>
      </w:r>
      <w:r w:rsidRPr="00C3405B">
        <w:rPr>
          <w:color w:val="000000"/>
          <w:sz w:val="22"/>
          <w:szCs w:val="22"/>
        </w:rPr>
        <w:instrText xml:space="preserve"> HYPERLINK "http://www.rushydro.ru/form/" </w:instrText>
      </w:r>
      <w:r w:rsidRPr="00C3405B">
        <w:rPr>
          <w:color w:val="000000"/>
          <w:sz w:val="22"/>
          <w:szCs w:val="22"/>
        </w:rPr>
        <w:fldChar w:fldCharType="separate"/>
      </w:r>
      <w:r w:rsidRPr="00C3405B">
        <w:rPr>
          <w:color w:val="0000FF"/>
          <w:sz w:val="22"/>
          <w:szCs w:val="22"/>
          <w:u w:val="single"/>
        </w:rPr>
        <w:t>www.rushydro.ru/form/</w:t>
      </w:r>
      <w:r w:rsidRPr="00C3405B">
        <w:rPr>
          <w:color w:val="000000"/>
          <w:sz w:val="22"/>
          <w:szCs w:val="22"/>
        </w:rPr>
        <w:fldChar w:fldCharType="end"/>
      </w:r>
    </w:p>
    <w:p w:rsidR="00C3405B" w:rsidRPr="00C3405B" w:rsidRDefault="00C3405B" w:rsidP="00C3405B">
      <w:pPr>
        <w:widowControl w:val="0"/>
        <w:numPr>
          <w:ilvl w:val="2"/>
          <w:numId w:val="36"/>
        </w:numPr>
        <w:tabs>
          <w:tab w:val="left" w:pos="1134"/>
        </w:tabs>
        <w:ind w:hanging="6674"/>
        <w:contextualSpacing/>
        <w:rPr>
          <w:sz w:val="22"/>
          <w:szCs w:val="22"/>
        </w:rPr>
      </w:pPr>
      <w:bookmarkStart w:id="3" w:name="_Ref353876452"/>
      <w:r w:rsidRPr="00C3405B">
        <w:rPr>
          <w:sz w:val="22"/>
          <w:szCs w:val="22"/>
        </w:rPr>
        <w:t xml:space="preserve">Электронной почты на адрес: </w:t>
      </w:r>
      <w:bookmarkEnd w:id="3"/>
      <w:r w:rsidRPr="00C3405B">
        <w:rPr>
          <w:color w:val="000000"/>
          <w:sz w:val="22"/>
          <w:szCs w:val="22"/>
        </w:rPr>
        <w:fldChar w:fldCharType="begin"/>
      </w:r>
      <w:r w:rsidRPr="00C3405B">
        <w:rPr>
          <w:color w:val="000000"/>
          <w:sz w:val="22"/>
          <w:szCs w:val="22"/>
        </w:rPr>
        <w:instrText xml:space="preserve"> HYPERLINK "mailto:ld@rushydro.ru" </w:instrText>
      </w:r>
      <w:r w:rsidRPr="00C3405B">
        <w:rPr>
          <w:color w:val="000000"/>
          <w:sz w:val="22"/>
          <w:szCs w:val="22"/>
        </w:rPr>
        <w:fldChar w:fldCharType="separate"/>
      </w:r>
      <w:r w:rsidRPr="00C3405B">
        <w:rPr>
          <w:color w:val="0000FF"/>
          <w:sz w:val="22"/>
          <w:szCs w:val="22"/>
          <w:u w:val="single"/>
        </w:rPr>
        <w:t>ld@rushydro.ru</w:t>
      </w:r>
      <w:r w:rsidRPr="00C3405B">
        <w:rPr>
          <w:color w:val="000000"/>
          <w:sz w:val="22"/>
          <w:szCs w:val="22"/>
        </w:rPr>
        <w:fldChar w:fldCharType="end"/>
      </w:r>
      <w:r w:rsidRPr="00C3405B">
        <w:rPr>
          <w:sz w:val="22"/>
          <w:szCs w:val="22"/>
        </w:rPr>
        <w:t xml:space="preserve"> </w:t>
      </w:r>
    </w:p>
    <w:p w:rsidR="00C3405B" w:rsidRPr="00C3405B" w:rsidRDefault="00C3405B" w:rsidP="00C3405B">
      <w:pPr>
        <w:widowControl w:val="0"/>
        <w:numPr>
          <w:ilvl w:val="2"/>
          <w:numId w:val="36"/>
        </w:numPr>
        <w:tabs>
          <w:tab w:val="left" w:pos="1134"/>
        </w:tabs>
        <w:ind w:hanging="6674"/>
        <w:contextualSpacing/>
        <w:rPr>
          <w:sz w:val="22"/>
          <w:szCs w:val="22"/>
        </w:rPr>
      </w:pPr>
      <w:bookmarkStart w:id="4" w:name="_Ref353876455"/>
      <w:r w:rsidRPr="00C3405B">
        <w:rPr>
          <w:sz w:val="22"/>
          <w:szCs w:val="22"/>
        </w:rPr>
        <w:t xml:space="preserve">Обращения на телефонный автоответчик по номеру </w:t>
      </w:r>
      <w:r w:rsidRPr="00C3405B">
        <w:rPr>
          <w:color w:val="000000"/>
          <w:sz w:val="22"/>
          <w:szCs w:val="22"/>
        </w:rPr>
        <w:t xml:space="preserve">+7(495) 710-54-63 </w:t>
      </w:r>
      <w:r w:rsidRPr="00C3405B">
        <w:rPr>
          <w:sz w:val="22"/>
          <w:szCs w:val="22"/>
        </w:rPr>
        <w:t>(круглосуточно).</w:t>
      </w:r>
      <w:bookmarkEnd w:id="4"/>
    </w:p>
    <w:p w:rsidR="00C3405B" w:rsidRPr="00C3405B" w:rsidRDefault="00C3405B" w:rsidP="00C3405B">
      <w:pPr>
        <w:widowControl w:val="0"/>
        <w:ind w:firstLine="709"/>
        <w:contextualSpacing/>
        <w:jc w:val="both"/>
        <w:rPr>
          <w:b/>
          <w:bCs/>
          <w:sz w:val="22"/>
          <w:szCs w:val="22"/>
          <w:lang w:eastAsia="en-US"/>
        </w:rPr>
      </w:pPr>
    </w:p>
    <w:p w:rsidR="00C3405B" w:rsidRPr="00C3405B" w:rsidRDefault="00C3405B" w:rsidP="00C3405B">
      <w:pPr>
        <w:widowControl w:val="0"/>
        <w:contextualSpacing/>
        <w:jc w:val="both"/>
        <w:rPr>
          <w:sz w:val="22"/>
          <w:szCs w:val="22"/>
          <w:lang w:eastAsia="en-US"/>
        </w:rPr>
      </w:pPr>
      <w:r w:rsidRPr="00C3405B">
        <w:rPr>
          <w:sz w:val="22"/>
          <w:szCs w:val="22"/>
          <w:lang w:eastAsia="en-US"/>
        </w:rPr>
        <w:t>Статья 3.</w:t>
      </w:r>
    </w:p>
    <w:p w:rsidR="00C3405B" w:rsidRPr="00C3405B" w:rsidRDefault="00C3405B" w:rsidP="00C3405B">
      <w:pPr>
        <w:widowControl w:val="0"/>
        <w:ind w:firstLine="709"/>
        <w:contextualSpacing/>
        <w:jc w:val="both"/>
        <w:rPr>
          <w:sz w:val="22"/>
          <w:szCs w:val="22"/>
        </w:rPr>
      </w:pPr>
      <w:r w:rsidRPr="00C3405B">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405B">
        <w:rPr>
          <w:sz w:val="22"/>
          <w:szCs w:val="22"/>
        </w:rPr>
        <w:t>произошло</w:t>
      </w:r>
      <w:proofErr w:type="gramEnd"/>
      <w:r w:rsidRPr="00C3405B">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405B">
        <w:rPr>
          <w:sz w:val="22"/>
          <w:szCs w:val="22"/>
        </w:rPr>
        <w:t>был</w:t>
      </w:r>
      <w:proofErr w:type="gramEnd"/>
      <w:r w:rsidRPr="00C3405B">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37DCA" w:rsidRPr="00C37DCA" w:rsidRDefault="00C37DCA" w:rsidP="00C3405B">
      <w:pPr>
        <w:tabs>
          <w:tab w:val="left" w:pos="1725"/>
        </w:tabs>
        <w:jc w:val="right"/>
        <w:rPr>
          <w:b/>
          <w:sz w:val="22"/>
          <w:szCs w:val="22"/>
        </w:rPr>
      </w:pPr>
      <w:r w:rsidRPr="00C37DCA">
        <w:rPr>
          <w:b/>
          <w:sz w:val="22"/>
          <w:szCs w:val="22"/>
        </w:rPr>
        <w:t xml:space="preserve"> </w:t>
      </w:r>
    </w:p>
    <w:sectPr w:rsidR="00C37DCA" w:rsidRPr="00C37DCA" w:rsidSect="00DD783E">
      <w:pgSz w:w="11906" w:h="16838"/>
      <w:pgMar w:top="567"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83E" w:rsidRDefault="00DD783E" w:rsidP="00070A4C">
      <w:r>
        <w:separator/>
      </w:r>
    </w:p>
  </w:endnote>
  <w:endnote w:type="continuationSeparator" w:id="0">
    <w:p w:rsidR="00DD783E" w:rsidRDefault="00DD783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83E" w:rsidRDefault="00DD783E" w:rsidP="00070A4C">
      <w:r>
        <w:separator/>
      </w:r>
    </w:p>
  </w:footnote>
  <w:footnote w:type="continuationSeparator" w:id="0">
    <w:p w:rsidR="00DD783E" w:rsidRDefault="00DD783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57525"/>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10B00"/>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405B"/>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D783E"/>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1F179-6654-403C-BB3C-1C84607CC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4678</Words>
  <Characters>26671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2017-03-13T04:48:00Z</cp:lastPrinted>
  <dcterms:created xsi:type="dcterms:W3CDTF">2017-05-18T06:48:00Z</dcterms:created>
  <dcterms:modified xsi:type="dcterms:W3CDTF">2017-05-18T07:10:00Z</dcterms:modified>
</cp:coreProperties>
</file>