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7D" w:rsidRPr="0080001C" w:rsidRDefault="002A717D" w:rsidP="002A717D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ДОГОВОР 2017\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2A717D" w:rsidRPr="0080001C" w:rsidRDefault="002A717D" w:rsidP="00B468A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80001C">
        <w:rPr>
          <w:rFonts w:ascii="Times New Roman" w:hAnsi="Times New Roman" w:cs="Times New Roman"/>
          <w:b/>
          <w:sz w:val="24"/>
          <w:szCs w:val="24"/>
        </w:rPr>
        <w:t>адастровых работ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___________                                                                     </w:t>
      </w:r>
      <w:r w:rsidR="00AE4A56">
        <w:rPr>
          <w:rFonts w:ascii="Times New Roman" w:hAnsi="Times New Roman" w:cs="Times New Roman"/>
          <w:sz w:val="24"/>
          <w:szCs w:val="24"/>
        </w:rPr>
        <w:t xml:space="preserve">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«____ »_________________20</w:t>
      </w:r>
      <w:r w:rsidR="00B834A4">
        <w:rPr>
          <w:rFonts w:ascii="Times New Roman" w:hAnsi="Times New Roman" w:cs="Times New Roman"/>
          <w:sz w:val="24"/>
          <w:szCs w:val="24"/>
        </w:rPr>
        <w:t>17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B923B1" w:rsidRPr="0080001C" w:rsidRDefault="00B923B1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DC6E89" w:rsidP="0093377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  <w:proofErr w:type="gramStart"/>
      <w:r w:rsidRPr="00DC6E89">
        <w:rPr>
          <w:b/>
        </w:rPr>
        <w:t xml:space="preserve">Акционерное общество «Дальневосточная распределительная сетевая компания», </w:t>
      </w:r>
      <w:r w:rsidRPr="00DC6E89">
        <w:t>в лице директора филиала</w:t>
      </w:r>
      <w:r w:rsidRPr="00DC6E89">
        <w:rPr>
          <w:b/>
        </w:rPr>
        <w:t xml:space="preserve"> АО «ДРСК» «Южно-Якутские электрические сети» Шкурко Игоря Васильевича,  </w:t>
      </w:r>
      <w:r w:rsidRPr="00DC6E89">
        <w:t>действующего на основании  доверенности</w:t>
      </w:r>
      <w:r w:rsidRPr="00DC6E89">
        <w:rPr>
          <w:b/>
        </w:rPr>
        <w:t xml:space="preserve"> № 14 от 01.01.2017 г.</w:t>
      </w:r>
      <w:r w:rsidR="00292998" w:rsidRPr="0080001C">
        <w:rPr>
          <w:b/>
        </w:rPr>
        <w:t>,</w:t>
      </w:r>
      <w:r w:rsidR="00292998" w:rsidRPr="0080001C">
        <w:t xml:space="preserve"> именуемое в дальнейшем «Заказчик», с одной стороны, и _________________</w:t>
      </w:r>
      <w:r w:rsidR="00B923B1">
        <w:t>____________________________</w:t>
      </w:r>
      <w:r w:rsidR="00292998" w:rsidRPr="0080001C">
        <w:t xml:space="preserve">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="00B923B1" w:rsidRPr="00B923B1">
        <w:rPr>
          <w:iCs/>
        </w:rPr>
        <w:t>на основании Протокола филиала АО «ДРСК» «ЮЯЭС» о проведении</w:t>
      </w:r>
      <w:proofErr w:type="gramEnd"/>
      <w:r w:rsidR="00B923B1" w:rsidRPr="00B923B1">
        <w:rPr>
          <w:iCs/>
        </w:rPr>
        <w:t xml:space="preserve"> закупки № _____ от «___» ______ 2017</w:t>
      </w:r>
      <w:r w:rsidR="0036343D" w:rsidRPr="00B923B1">
        <w:rPr>
          <w:iCs/>
        </w:rPr>
        <w:t>,</w:t>
      </w:r>
      <w:r w:rsidR="0036343D" w:rsidRPr="0080001C">
        <w:t xml:space="preserve"> </w:t>
      </w:r>
      <w:r w:rsidR="00292998" w:rsidRPr="0080001C">
        <w:t>заключили настоящий Договор о нижеследующем:</w:t>
      </w:r>
    </w:p>
    <w:p w:rsidR="00D7758E" w:rsidRPr="0080001C" w:rsidRDefault="00D7758E" w:rsidP="00933778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933778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B923B1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23B1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проведение </w:t>
      </w:r>
      <w:r w:rsidR="00321241">
        <w:rPr>
          <w:rFonts w:ascii="Times New Roman" w:hAnsi="Times New Roman" w:cs="Times New Roman"/>
          <w:sz w:val="24"/>
          <w:szCs w:val="24"/>
        </w:rPr>
        <w:t>м</w:t>
      </w:r>
      <w:r w:rsidR="00321241" w:rsidRPr="00321241">
        <w:rPr>
          <w:rFonts w:ascii="Times New Roman" w:hAnsi="Times New Roman" w:cs="Times New Roman"/>
          <w:sz w:val="24"/>
          <w:szCs w:val="24"/>
        </w:rPr>
        <w:t>ежевание  земельных участков и установление границ охранных зон под объектами ПС, КТП, ВЛ-6/0,4 кВ, введенных в эксплуатацию в рамках программы по технологическому присоединению</w:t>
      </w:r>
      <w:r w:rsidR="00AF56B1">
        <w:rPr>
          <w:rFonts w:ascii="Times New Roman" w:hAnsi="Times New Roman" w:cs="Times New Roman"/>
          <w:sz w:val="24"/>
          <w:szCs w:val="24"/>
        </w:rPr>
        <w:t xml:space="preserve"> (филиал ЮЯЭС)</w:t>
      </w:r>
      <w:r w:rsidRPr="00B923B1">
        <w:rPr>
          <w:rFonts w:ascii="Times New Roman" w:hAnsi="Times New Roman" w:cs="Times New Roman"/>
          <w:sz w:val="24"/>
          <w:szCs w:val="24"/>
        </w:rPr>
        <w:t>, расположенных на территории Алданского и Нерюнгринского районов, с целью постановки земельных участков на кадастровый учет, а Заказчик обязуется принять результат работ и оплатить его</w:t>
      </w:r>
      <w:proofErr w:type="gramEnd"/>
      <w:r w:rsidRPr="00B923B1">
        <w:rPr>
          <w:rFonts w:ascii="Times New Roman" w:hAnsi="Times New Roman" w:cs="Times New Roman"/>
          <w:sz w:val="24"/>
          <w:szCs w:val="24"/>
        </w:rPr>
        <w:t xml:space="preserve"> в порядке, предусмотренном Договором.</w:t>
      </w:r>
    </w:p>
    <w:p w:rsidR="002A6A05" w:rsidRDefault="00B923B1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3B1">
        <w:rPr>
          <w:rFonts w:ascii="Times New Roman" w:hAnsi="Times New Roman" w:cs="Times New Roman"/>
          <w:sz w:val="24"/>
          <w:szCs w:val="24"/>
        </w:rPr>
        <w:t>Конкретный перечень, объем работ и требования к их выполнению установлены техническим заданием (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923B1">
        <w:rPr>
          <w:rFonts w:ascii="Times New Roman" w:hAnsi="Times New Roman" w:cs="Times New Roman"/>
          <w:sz w:val="24"/>
          <w:szCs w:val="24"/>
        </w:rPr>
        <w:t>риложение № 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Pr="00B923B1">
        <w:rPr>
          <w:rFonts w:ascii="Times New Roman" w:hAnsi="Times New Roman" w:cs="Times New Roman"/>
          <w:sz w:val="24"/>
          <w:szCs w:val="24"/>
        </w:rPr>
        <w:t>). Выполняемые работы должны соответствовать действующему законодательству РФ.</w:t>
      </w:r>
      <w:r w:rsidR="002A6A05" w:rsidRPr="0080001C">
        <w:rPr>
          <w:rFonts w:ascii="Times New Roman" w:hAnsi="Times New Roman" w:cs="Times New Roman"/>
          <w:sz w:val="24"/>
          <w:szCs w:val="24"/>
        </w:rPr>
        <w:tab/>
      </w:r>
    </w:p>
    <w:p w:rsidR="00B923B1" w:rsidRPr="0080001C" w:rsidRDefault="00B923B1" w:rsidP="00933778">
      <w:pPr>
        <w:pStyle w:val="ConsNonformat"/>
        <w:widowControl/>
        <w:tabs>
          <w:tab w:val="left" w:pos="567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33778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923B1" w:rsidRPr="00B923B1" w:rsidRDefault="00167B8A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3B1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определяется Сводной таблицей стоимости работ (прилож</w:t>
      </w:r>
      <w:r w:rsidR="00B923B1" w:rsidRPr="00B923B1">
        <w:rPr>
          <w:rFonts w:ascii="Times New Roman" w:hAnsi="Times New Roman" w:cs="Times New Roman"/>
          <w:sz w:val="24"/>
          <w:szCs w:val="24"/>
        </w:rPr>
        <w:t>ение № 2 к настоящему договору) и</w:t>
      </w:r>
      <w:r w:rsidRPr="00B923B1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B923B1" w:rsidRPr="00B923B1">
        <w:rPr>
          <w:rFonts w:ascii="Times New Roman" w:hAnsi="Times New Roman" w:cs="Times New Roman"/>
          <w:sz w:val="24"/>
          <w:szCs w:val="24"/>
        </w:rPr>
        <w:t>_________ (прописью) руб. 00 коп</w:t>
      </w:r>
      <w:proofErr w:type="gramStart"/>
      <w:r w:rsidR="00B923B1" w:rsidRPr="00B923B1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B923B1" w:rsidRPr="00B923B1">
        <w:rPr>
          <w:rFonts w:ascii="Times New Roman" w:hAnsi="Times New Roman" w:cs="Times New Roman"/>
          <w:sz w:val="24"/>
          <w:szCs w:val="24"/>
        </w:rPr>
        <w:t>в том числе НДС_________ (прописью) руб. 00 коп.</w:t>
      </w:r>
    </w:p>
    <w:p w:rsidR="00B923B1" w:rsidRPr="00B923B1" w:rsidRDefault="00B923B1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3B1">
        <w:rPr>
          <w:rFonts w:ascii="Times New Roman" w:hAnsi="Times New Roman" w:cs="Times New Roman"/>
          <w:sz w:val="24"/>
          <w:szCs w:val="24"/>
        </w:rPr>
        <w:t>Всего стоимость работ по Договору составляет ______________ (прописью) рублей 00 копеек.</w:t>
      </w:r>
    </w:p>
    <w:p w:rsidR="000A5314" w:rsidRDefault="00C018AD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3B1">
        <w:rPr>
          <w:rFonts w:ascii="Times New Roman" w:hAnsi="Times New Roman" w:cs="Times New Roman"/>
          <w:sz w:val="24"/>
          <w:szCs w:val="24"/>
        </w:rPr>
        <w:t>Указанная сумма является твердой ценой и не подлежит индексации, устанавливается Сводной таблицей стоимости (приложение № 2)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0A5314" w:rsidRDefault="000A5314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14">
        <w:rPr>
          <w:rFonts w:ascii="Times New Roman" w:hAnsi="Times New Roman" w:cs="Times New Roman"/>
          <w:sz w:val="24"/>
          <w:szCs w:val="24"/>
        </w:rPr>
        <w:t xml:space="preserve">Заказчик производит оплату выполненных работ в </w:t>
      </w:r>
      <w:r w:rsidRPr="00B054FF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C54942" w:rsidRPr="00B054FF">
        <w:rPr>
          <w:rFonts w:ascii="Times New Roman" w:hAnsi="Times New Roman" w:cs="Times New Roman"/>
          <w:sz w:val="24"/>
          <w:szCs w:val="24"/>
        </w:rPr>
        <w:t>30</w:t>
      </w:r>
      <w:r w:rsidRPr="00B054FF">
        <w:rPr>
          <w:rFonts w:ascii="Times New Roman" w:hAnsi="Times New Roman" w:cs="Times New Roman"/>
          <w:sz w:val="24"/>
          <w:szCs w:val="24"/>
        </w:rPr>
        <w:t xml:space="preserve"> (</w:t>
      </w:r>
      <w:r w:rsidR="00C54942" w:rsidRPr="00B054FF">
        <w:rPr>
          <w:rFonts w:ascii="Times New Roman" w:hAnsi="Times New Roman" w:cs="Times New Roman"/>
          <w:sz w:val="24"/>
          <w:szCs w:val="24"/>
        </w:rPr>
        <w:t>тридцати</w:t>
      </w:r>
      <w:r w:rsidRPr="00B054FF">
        <w:rPr>
          <w:rFonts w:ascii="Times New Roman" w:hAnsi="Times New Roman" w:cs="Times New Roman"/>
          <w:sz w:val="24"/>
          <w:szCs w:val="24"/>
        </w:rPr>
        <w:t>)</w:t>
      </w:r>
      <w:r w:rsidRPr="000A5314">
        <w:rPr>
          <w:rFonts w:ascii="Times New Roman" w:hAnsi="Times New Roman" w:cs="Times New Roman"/>
          <w:sz w:val="24"/>
          <w:szCs w:val="24"/>
        </w:rPr>
        <w:t xml:space="preserve"> календарных дней </w:t>
      </w:r>
      <w:proofErr w:type="gramStart"/>
      <w:r w:rsidRPr="000A5314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0A5314">
        <w:rPr>
          <w:rFonts w:ascii="Times New Roman" w:hAnsi="Times New Roman" w:cs="Times New Roman"/>
          <w:sz w:val="24"/>
          <w:szCs w:val="24"/>
        </w:rPr>
        <w:t xml:space="preserve">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933778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CA7767" w:rsidRPr="0080001C" w:rsidRDefault="00CA7767" w:rsidP="00933778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CA7767" w:rsidRPr="0080001C" w:rsidRDefault="00CA7767" w:rsidP="00933778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CA7767" w:rsidRPr="0080001C" w:rsidRDefault="00CA7767" w:rsidP="00933778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CA7767" w:rsidRPr="0080001C" w:rsidRDefault="00CA7767" w:rsidP="00933778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CA7767" w:rsidRPr="0080001C" w:rsidRDefault="00CA7767" w:rsidP="00933778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CA7767" w:rsidRPr="0080001C" w:rsidRDefault="00CA7767" w:rsidP="00933778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CA7767" w:rsidRPr="0080001C" w:rsidRDefault="00CA7767" w:rsidP="00933778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0A5314" w:rsidRDefault="00CA7767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14">
        <w:rPr>
          <w:rFonts w:ascii="Times New Roman" w:hAnsi="Times New Roman" w:cs="Times New Roman"/>
          <w:sz w:val="24"/>
          <w:szCs w:val="24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0A5314" w:rsidRDefault="00CF5820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14">
        <w:rPr>
          <w:rFonts w:ascii="Times New Roman" w:hAnsi="Times New Roman" w:cs="Times New Roman"/>
          <w:sz w:val="24"/>
          <w:szCs w:val="24"/>
        </w:rPr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</w:t>
      </w:r>
      <w:proofErr w:type="gramStart"/>
      <w:r w:rsidRPr="000A5314">
        <w:rPr>
          <w:rFonts w:ascii="Times New Roman" w:hAnsi="Times New Roman" w:cs="Times New Roman"/>
          <w:sz w:val="24"/>
          <w:szCs w:val="24"/>
        </w:rPr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="00CA7767" w:rsidRPr="000A53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A7767" w:rsidRDefault="00CA7767" w:rsidP="0093377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314">
        <w:rPr>
          <w:rFonts w:ascii="Times New Roman" w:hAnsi="Times New Roman" w:cs="Times New Roman"/>
          <w:sz w:val="24"/>
          <w:szCs w:val="24"/>
        </w:rPr>
        <w:t>Обязательства по оплате работ считаются выполненными с даты списания денежных сре</w:t>
      </w:r>
      <w:proofErr w:type="gramStart"/>
      <w:r w:rsidRPr="000A5314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0A5314">
        <w:rPr>
          <w:rFonts w:ascii="Times New Roman" w:hAnsi="Times New Roman" w:cs="Times New Roman"/>
          <w:sz w:val="24"/>
          <w:szCs w:val="24"/>
        </w:rPr>
        <w:t>асчетного счета Заказчика.</w:t>
      </w:r>
    </w:p>
    <w:p w:rsidR="00FF7DB4" w:rsidRDefault="00FF7DB4" w:rsidP="00FF7DB4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DB4">
        <w:rPr>
          <w:rFonts w:ascii="Times New Roman" w:hAnsi="Times New Roman" w:cs="Times New Roman"/>
          <w:sz w:val="24"/>
          <w:szCs w:val="24"/>
        </w:rPr>
        <w:t xml:space="preserve"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FF7DB4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FF7DB4">
        <w:rPr>
          <w:rFonts w:ascii="Times New Roman" w:hAnsi="Times New Roman" w:cs="Times New Roman"/>
          <w:sz w:val="24"/>
          <w:szCs w:val="24"/>
        </w:rPr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0A5314" w:rsidRPr="000A5314" w:rsidRDefault="000A5314" w:rsidP="00933778">
      <w:pPr>
        <w:pStyle w:val="ConsNonformat"/>
        <w:widowControl/>
        <w:tabs>
          <w:tab w:val="left" w:pos="567"/>
          <w:tab w:val="left" w:pos="851"/>
          <w:tab w:val="left" w:pos="993"/>
          <w:tab w:val="left" w:pos="1276"/>
          <w:tab w:val="num" w:pos="1855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33778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0A5314" w:rsidRDefault="00512B37" w:rsidP="00CF39F1">
      <w:pPr>
        <w:pStyle w:val="ConsNonformat"/>
        <w:widowControl/>
        <w:numPr>
          <w:ilvl w:val="1"/>
          <w:numId w:val="24"/>
        </w:numPr>
        <w:tabs>
          <w:tab w:val="left" w:pos="567"/>
          <w:tab w:val="left" w:pos="851"/>
          <w:tab w:val="left" w:pos="993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39402C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CF39F1" w:rsidRPr="0039402C">
        <w:rPr>
          <w:rFonts w:ascii="Times New Roman" w:hAnsi="Times New Roman" w:cs="Times New Roman"/>
          <w:b/>
          <w:sz w:val="24"/>
          <w:szCs w:val="24"/>
        </w:rPr>
        <w:t xml:space="preserve"> момента заключения договора </w:t>
      </w:r>
      <w:r w:rsidR="00564F01" w:rsidRPr="0039402C">
        <w:rPr>
          <w:rFonts w:ascii="Times New Roman" w:hAnsi="Times New Roman" w:cs="Times New Roman"/>
          <w:b/>
          <w:sz w:val="24"/>
          <w:szCs w:val="24"/>
        </w:rPr>
        <w:t>по</w:t>
      </w:r>
      <w:r w:rsidR="00A76676" w:rsidRPr="0039402C">
        <w:rPr>
          <w:rFonts w:ascii="Times New Roman" w:hAnsi="Times New Roman" w:cs="Times New Roman"/>
          <w:b/>
          <w:sz w:val="24"/>
          <w:szCs w:val="24"/>
        </w:rPr>
        <w:t xml:space="preserve"> «01» мая 2018 г</w:t>
      </w:r>
      <w:r w:rsidR="00497CDD" w:rsidRPr="0039402C">
        <w:rPr>
          <w:rFonts w:ascii="Times New Roman" w:hAnsi="Times New Roman" w:cs="Times New Roman"/>
          <w:b/>
          <w:sz w:val="24"/>
          <w:szCs w:val="24"/>
        </w:rPr>
        <w:t>.</w:t>
      </w:r>
    </w:p>
    <w:p w:rsidR="0001009D" w:rsidRPr="0001009D" w:rsidRDefault="00FF7DB4" w:rsidP="00FF7DB4">
      <w:pPr>
        <w:pStyle w:val="ConsNonformat"/>
        <w:widowControl/>
        <w:numPr>
          <w:ilvl w:val="1"/>
          <w:numId w:val="24"/>
        </w:numPr>
        <w:tabs>
          <w:tab w:val="left" w:pos="567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DB4">
        <w:rPr>
          <w:rFonts w:ascii="Times New Roman" w:hAnsi="Times New Roman" w:cs="Times New Roman"/>
          <w:sz w:val="24"/>
          <w:szCs w:val="24"/>
        </w:rPr>
        <w:t>Отдельные виды работ должны производиться в сроки, предусмот</w:t>
      </w:r>
      <w:r>
        <w:rPr>
          <w:rFonts w:ascii="Times New Roman" w:hAnsi="Times New Roman" w:cs="Times New Roman"/>
          <w:sz w:val="24"/>
          <w:szCs w:val="24"/>
        </w:rPr>
        <w:t>ренные Календарным планом работ</w:t>
      </w:r>
      <w:r w:rsidR="000A5314">
        <w:rPr>
          <w:rFonts w:ascii="Times New Roman" w:hAnsi="Times New Roman" w:cs="Times New Roman"/>
          <w:sz w:val="24"/>
          <w:szCs w:val="24"/>
        </w:rPr>
        <w:t xml:space="preserve"> (приложение № 3 к настоящему договору)</w:t>
      </w:r>
      <w:r w:rsidR="0052727E" w:rsidRPr="000A53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01009D" w:rsidRDefault="004F353A" w:rsidP="00933778">
      <w:pPr>
        <w:pStyle w:val="ConsNonformat"/>
        <w:widowControl/>
        <w:numPr>
          <w:ilvl w:val="1"/>
          <w:numId w:val="24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09D">
        <w:rPr>
          <w:rFonts w:ascii="Times New Roman" w:hAnsi="Times New Roman" w:cs="Times New Roman"/>
          <w:sz w:val="24"/>
          <w:szCs w:val="24"/>
        </w:rPr>
        <w:t>Приемка выполн</w:t>
      </w:r>
      <w:bookmarkStart w:id="0" w:name="_GoBack"/>
      <w:bookmarkEnd w:id="0"/>
      <w:r w:rsidRPr="0001009D">
        <w:rPr>
          <w:rFonts w:ascii="Times New Roman" w:hAnsi="Times New Roman" w:cs="Times New Roman"/>
          <w:sz w:val="24"/>
          <w:szCs w:val="24"/>
        </w:rPr>
        <w:t xml:space="preserve">енных работ Заказчиком осуществляется в течение 10 (десяти) рабочих дней с момента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01009D" w:rsidRDefault="004F353A" w:rsidP="00933778">
      <w:pPr>
        <w:pStyle w:val="ConsNonformat"/>
        <w:widowControl/>
        <w:numPr>
          <w:ilvl w:val="1"/>
          <w:numId w:val="24"/>
        </w:numPr>
        <w:tabs>
          <w:tab w:val="left" w:pos="567"/>
          <w:tab w:val="left" w:pos="851"/>
          <w:tab w:val="left" w:pos="993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09D">
        <w:rPr>
          <w:rFonts w:ascii="Times New Roman" w:hAnsi="Times New Roman" w:cs="Times New Roman"/>
          <w:sz w:val="24"/>
          <w:szCs w:val="24"/>
        </w:rPr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93377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933778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</w:t>
      </w:r>
      <w:r w:rsidR="0001009D">
        <w:rPr>
          <w:spacing w:val="1"/>
        </w:rPr>
        <w:t>3.4</w:t>
      </w:r>
      <w:r w:rsidRPr="0080001C">
        <w:rPr>
          <w:spacing w:val="1"/>
        </w:rPr>
        <w:t xml:space="preserve">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933778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933778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</w:t>
      </w:r>
      <w:r w:rsidRPr="00624D3D">
        <w:t>счета-фактуры</w:t>
      </w:r>
      <w:r w:rsidRPr="0080001C">
        <w:t xml:space="preserve"> на оплату.</w:t>
      </w:r>
    </w:p>
    <w:p w:rsidR="004F353A" w:rsidRPr="0080001C" w:rsidRDefault="004F353A" w:rsidP="00933778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933778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</w:t>
      </w:r>
      <w:r w:rsidR="001050DE">
        <w:t>Южно Якутские электрические сети</w:t>
      </w:r>
      <w:r w:rsidRPr="0080001C">
        <w:t xml:space="preserve">».  </w:t>
      </w:r>
    </w:p>
    <w:p w:rsidR="004F353A" w:rsidRPr="0080001C" w:rsidRDefault="004F353A" w:rsidP="00933778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933778">
      <w:pPr>
        <w:tabs>
          <w:tab w:val="num" w:pos="1276"/>
        </w:tabs>
        <w:ind w:firstLine="709"/>
      </w:pPr>
    </w:p>
    <w:p w:rsidR="00512B37" w:rsidRPr="0080001C" w:rsidRDefault="00512B37" w:rsidP="00933778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933778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933778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</w:t>
      </w:r>
      <w:r w:rsidR="0001009D" w:rsidRPr="0001009D">
        <w:t xml:space="preserve">(приложение № </w:t>
      </w:r>
      <w:r w:rsidR="00FF7DB4">
        <w:t>1</w:t>
      </w:r>
      <w:r w:rsidR="0001009D" w:rsidRPr="0001009D">
        <w:t>)</w:t>
      </w:r>
      <w:r w:rsidR="0001009D">
        <w:t xml:space="preserve"> </w:t>
      </w:r>
      <w:r w:rsidRPr="0080001C">
        <w:t xml:space="preserve">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>3</w:t>
      </w:r>
      <w:r w:rsidRPr="0080001C">
        <w:t xml:space="preserve">) с указанными в нем сроками выполнения работ. </w:t>
      </w:r>
    </w:p>
    <w:p w:rsidR="00290AEE" w:rsidRPr="0080001C" w:rsidRDefault="00290AEE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F47E85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F47E85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F47E85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4.1.4</w:t>
      </w:r>
      <w:r w:rsidR="00546D3F"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F47E85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F47E85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10456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0456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0456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</w:t>
      </w:r>
      <w:r w:rsidR="0001009D">
        <w:t>тоящего договора и</w:t>
      </w:r>
      <w:r w:rsidR="00512B37" w:rsidRPr="0080001C">
        <w:t xml:space="preserve"> законодательству Российской Федерации.</w:t>
      </w:r>
    </w:p>
    <w:p w:rsidR="00285AD0" w:rsidRPr="0080001C" w:rsidRDefault="00290AEE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10456">
        <w:t>0</w:t>
      </w:r>
      <w:r w:rsidRPr="00624D3D">
        <w:t>.</w:t>
      </w:r>
      <w:r w:rsidR="007175AC" w:rsidRPr="00624D3D">
        <w:t xml:space="preserve"> </w:t>
      </w:r>
      <w:r w:rsidR="00551CFC" w:rsidRPr="00624D3D">
        <w:t xml:space="preserve">При </w:t>
      </w:r>
      <w:r w:rsidR="008F64DD" w:rsidRPr="00624D3D">
        <w:t>обнаружении обстоятельств,</w:t>
      </w:r>
      <w:r w:rsidR="00551CFC" w:rsidRPr="00624D3D">
        <w:t xml:space="preserve"> у</w:t>
      </w:r>
      <w:r w:rsidR="008F64DD" w:rsidRPr="00624D3D">
        <w:t>казанных в статье 716 Гражданского кодекса РФ, которые грозят годности</w:t>
      </w:r>
      <w:r w:rsidR="00551CFC" w:rsidRPr="00624D3D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93377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10456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01009D">
        <w:t xml:space="preserve"> 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93377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10456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933778">
      <w:pPr>
        <w:ind w:firstLine="709"/>
        <w:contextualSpacing/>
        <w:jc w:val="both"/>
      </w:pPr>
      <w:r w:rsidRPr="0080001C">
        <w:t>4.1.1</w:t>
      </w:r>
      <w:r w:rsidR="00610456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933778">
      <w:pPr>
        <w:ind w:firstLine="709"/>
        <w:contextualSpacing/>
        <w:jc w:val="both"/>
      </w:pPr>
      <w:r w:rsidRPr="0080001C">
        <w:t>4.1.1</w:t>
      </w:r>
      <w:r w:rsidR="00610456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="0001009D">
        <w:t>.</w:t>
      </w:r>
    </w:p>
    <w:p w:rsidR="00D92319" w:rsidRPr="0080001C" w:rsidRDefault="00512B37" w:rsidP="00933778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01009D" w:rsidP="00933778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>
        <w:t xml:space="preserve"> П</w:t>
      </w:r>
      <w:r w:rsidRPr="0080001C">
        <w:t>редостав</w:t>
      </w:r>
      <w:r>
        <w:t>ить</w:t>
      </w:r>
      <w:r w:rsidRPr="0080001C">
        <w:t xml:space="preserve"> Подрядчику </w:t>
      </w:r>
      <w:r>
        <w:t>и</w:t>
      </w:r>
      <w:r w:rsidR="00F478AD" w:rsidRPr="0080001C">
        <w:t>нформацию для исполнения обязательств по договору по письменному запросу в согласованные сроки.</w:t>
      </w:r>
    </w:p>
    <w:p w:rsidR="00512B37" w:rsidRPr="0080001C" w:rsidRDefault="00512B37" w:rsidP="00933778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</w:t>
      </w:r>
      <w:r w:rsidR="0001009D">
        <w:t>е</w:t>
      </w:r>
      <w:r w:rsidRPr="0080001C">
        <w:t xml:space="preserve">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933778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933778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93377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933778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FF7DB4" w:rsidP="00FF7DB4">
      <w:pPr>
        <w:pStyle w:val="ConsNormal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432761" w:rsidRPr="0080001C" w:rsidRDefault="00432761" w:rsidP="00FF7DB4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D23CD1" w:rsidRPr="0080001C" w:rsidRDefault="00E0788A" w:rsidP="00D23CD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contextualSpacing/>
        <w:jc w:val="both"/>
      </w:pPr>
      <w:r>
        <w:t>5.3</w:t>
      </w:r>
      <w:r w:rsidR="00D23CD1" w:rsidRPr="0080001C">
        <w:t xml:space="preserve">. В </w:t>
      </w:r>
      <w:proofErr w:type="gramStart"/>
      <w:r w:rsidR="00D23CD1" w:rsidRPr="0080001C">
        <w:t>случае</w:t>
      </w:r>
      <w:proofErr w:type="gramEnd"/>
      <w:r w:rsidR="00D23CD1" w:rsidRPr="0080001C">
        <w:t xml:space="preserve">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D23CD1" w:rsidRPr="0080001C" w:rsidRDefault="00D23CD1" w:rsidP="00D23CD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 xml:space="preserve"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</w:t>
      </w:r>
      <w:r w:rsidRPr="0080001C">
        <w:lastRenderedPageBreak/>
        <w:t>последующих этапов работ;</w:t>
      </w:r>
    </w:p>
    <w:p w:rsidR="00D23CD1" w:rsidRPr="0080001C" w:rsidRDefault="00D23CD1" w:rsidP="00D23CD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D23CD1" w:rsidRPr="0080001C" w:rsidRDefault="00D23CD1" w:rsidP="00D23CD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D23CD1" w:rsidRPr="0080001C" w:rsidRDefault="00D23CD1" w:rsidP="00D23CD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432761" w:rsidRPr="0080001C" w:rsidRDefault="00432761" w:rsidP="00E0788A">
      <w:pPr>
        <w:pStyle w:val="ae"/>
        <w:widowControl w:val="0"/>
        <w:numPr>
          <w:ilvl w:val="1"/>
          <w:numId w:val="28"/>
        </w:numPr>
        <w:shd w:val="clear" w:color="auto" w:fill="FFFFFF"/>
        <w:tabs>
          <w:tab w:val="left" w:pos="709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обязательств по выполнению работ </w:t>
      </w:r>
      <w:r w:rsidR="00C435E0">
        <w:t xml:space="preserve">(этапа работ) </w:t>
      </w:r>
      <w:r w:rsidRPr="0080001C">
        <w:t>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D23CD1" w:rsidP="009C219C">
      <w:pPr>
        <w:widowControl w:val="0"/>
        <w:shd w:val="clear" w:color="auto" w:fill="FFFFFF"/>
        <w:tabs>
          <w:tab w:val="left" w:pos="0"/>
          <w:tab w:val="left" w:pos="1701"/>
        </w:tabs>
        <w:ind w:firstLine="709"/>
        <w:jc w:val="both"/>
      </w:pPr>
      <w:r>
        <w:t>5.</w:t>
      </w:r>
      <w:r w:rsidR="00E0788A">
        <w:t>5</w:t>
      </w:r>
      <w:r>
        <w:t>.</w:t>
      </w:r>
      <w:r w:rsidR="00432761" w:rsidRPr="0080001C">
        <w:t xml:space="preserve"> </w:t>
      </w:r>
      <w:r w:rsidR="00432761" w:rsidRPr="0080001C">
        <w:tab/>
        <w:t>Уплата пеней не освобождает Стороны от и</w:t>
      </w:r>
      <w:r>
        <w:t xml:space="preserve">сполнения своих обязательств по </w:t>
      </w:r>
      <w:r w:rsidR="00432761" w:rsidRPr="0080001C">
        <w:t xml:space="preserve">настоящему Договору. </w:t>
      </w:r>
    </w:p>
    <w:p w:rsidR="00937C69" w:rsidRPr="0080001C" w:rsidRDefault="00937C69" w:rsidP="00E0788A">
      <w:pPr>
        <w:pStyle w:val="ae"/>
        <w:widowControl w:val="0"/>
        <w:numPr>
          <w:ilvl w:val="1"/>
          <w:numId w:val="26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610456">
        <w:t>2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D23CD1">
      <w:pPr>
        <w:pStyle w:val="ae"/>
        <w:widowControl w:val="0"/>
        <w:numPr>
          <w:ilvl w:val="1"/>
          <w:numId w:val="26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 xml:space="preserve">Ответственность Заказчика за причиненные </w:t>
      </w:r>
      <w:r w:rsidR="00C435E0">
        <w:t>П</w:t>
      </w:r>
      <w:r w:rsidRPr="0080001C">
        <w:t>одрядчику убытки ограничивается реальным ущербом, но не более цены договора.</w:t>
      </w:r>
    </w:p>
    <w:p w:rsidR="00432761" w:rsidRPr="0080001C" w:rsidRDefault="00432761" w:rsidP="00FF7DB4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</w:t>
      </w:r>
      <w:r w:rsidR="00E0788A">
        <w:t>8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</w:t>
      </w:r>
    </w:p>
    <w:p w:rsidR="004A25E9" w:rsidRPr="0080001C" w:rsidRDefault="00432761" w:rsidP="00FF7DB4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</w:t>
      </w:r>
      <w:r w:rsidR="00E0788A">
        <w:t>9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933778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624D3D" w:rsidRDefault="005F2E58" w:rsidP="00933778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624D3D">
        <w:rPr>
          <w:b/>
        </w:rPr>
        <w:t>6. Гарантийные обязательства</w:t>
      </w:r>
    </w:p>
    <w:p w:rsidR="005F2E58" w:rsidRPr="00624D3D" w:rsidRDefault="005F2E58" w:rsidP="00933778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624D3D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624D3D" w:rsidRDefault="005F2E58" w:rsidP="00933778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624D3D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624D3D" w:rsidRDefault="005F2E58" w:rsidP="00933778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624D3D">
        <w:t xml:space="preserve">6.3. </w:t>
      </w:r>
      <w:r w:rsidR="007C4EFD" w:rsidRPr="00624D3D">
        <w:t>Подрядчик несет ответственно</w:t>
      </w:r>
      <w:r w:rsidR="00624D3D" w:rsidRPr="00624D3D">
        <w:t xml:space="preserve">сть за недостатки документации </w:t>
      </w:r>
      <w:r w:rsidR="007C4EFD" w:rsidRPr="00624D3D">
        <w:rPr>
          <w:kern w:val="28"/>
        </w:rPr>
        <w:t xml:space="preserve">в течение гарантийного срока </w:t>
      </w:r>
      <w:r w:rsidR="007C4EFD" w:rsidRPr="00624D3D">
        <w:rPr>
          <w:b/>
          <w:bCs/>
        </w:rPr>
        <w:t xml:space="preserve">– </w:t>
      </w:r>
      <w:r w:rsidR="00497CDD" w:rsidRPr="00624D3D">
        <w:t>с «</w:t>
      </w:r>
      <w:r w:rsidR="00387B3C">
        <w:t>01</w:t>
      </w:r>
      <w:r w:rsidR="00497CDD" w:rsidRPr="00624D3D">
        <w:t xml:space="preserve">» </w:t>
      </w:r>
      <w:r w:rsidR="00387B3C">
        <w:t>мая</w:t>
      </w:r>
      <w:r w:rsidR="00497CDD" w:rsidRPr="00624D3D">
        <w:t xml:space="preserve"> 20</w:t>
      </w:r>
      <w:r w:rsidR="00387B3C">
        <w:t>18</w:t>
      </w:r>
      <w:r w:rsidR="00497CDD" w:rsidRPr="00624D3D">
        <w:t xml:space="preserve"> г. по «</w:t>
      </w:r>
      <w:r w:rsidR="00387B3C">
        <w:t>01</w:t>
      </w:r>
      <w:r w:rsidR="00497CDD" w:rsidRPr="00624D3D">
        <w:t xml:space="preserve">» </w:t>
      </w:r>
      <w:r w:rsidR="00387B3C">
        <w:t>мая</w:t>
      </w:r>
      <w:r w:rsidR="00497CDD" w:rsidRPr="00624D3D">
        <w:t xml:space="preserve"> 20</w:t>
      </w:r>
      <w:r w:rsidR="00387B3C">
        <w:t>23</w:t>
      </w:r>
      <w:r w:rsidR="00497CDD" w:rsidRPr="00624D3D">
        <w:t xml:space="preserve"> г</w:t>
      </w:r>
      <w:r w:rsidR="007C4EFD" w:rsidRPr="00624D3D">
        <w:rPr>
          <w:bCs/>
          <w:iCs/>
        </w:rPr>
        <w:t xml:space="preserve"> </w:t>
      </w:r>
      <w:r w:rsidR="007C4EFD" w:rsidRPr="00624D3D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624D3D" w:rsidRDefault="005F2E58" w:rsidP="00933778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624D3D">
        <w:t xml:space="preserve"> 6.4. При возникновении претензий по качеству выполненных Подрядчико</w:t>
      </w:r>
      <w:r w:rsidR="00EE1FF0" w:rsidRPr="00624D3D">
        <w:t xml:space="preserve">м работ </w:t>
      </w:r>
      <w:r w:rsidR="00045E44" w:rsidRPr="00624D3D">
        <w:t xml:space="preserve">по разработке документации </w:t>
      </w:r>
      <w:r w:rsidR="00EE1FF0" w:rsidRPr="00624D3D">
        <w:t xml:space="preserve">в течение гарантийного срока </w:t>
      </w:r>
      <w:r w:rsidRPr="00624D3D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624D3D" w:rsidRDefault="005F2E58" w:rsidP="00933778">
      <w:pPr>
        <w:tabs>
          <w:tab w:val="left" w:pos="1276"/>
        </w:tabs>
        <w:ind w:firstLine="709"/>
        <w:jc w:val="both"/>
      </w:pPr>
      <w:proofErr w:type="gramStart"/>
      <w:r w:rsidRPr="00624D3D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624D3D" w:rsidRDefault="005F2E58" w:rsidP="00933778">
      <w:pPr>
        <w:tabs>
          <w:tab w:val="left" w:pos="1276"/>
        </w:tabs>
        <w:ind w:firstLine="709"/>
        <w:jc w:val="both"/>
      </w:pPr>
      <w:r w:rsidRPr="00624D3D">
        <w:t xml:space="preserve">6.5. </w:t>
      </w:r>
      <w:proofErr w:type="gramStart"/>
      <w:r w:rsidRPr="00624D3D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624D3D" w:rsidRDefault="005F2E58" w:rsidP="00933778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624D3D">
        <w:rPr>
          <w:b w:val="0"/>
          <w:sz w:val="24"/>
          <w:szCs w:val="24"/>
        </w:rPr>
        <w:t xml:space="preserve"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</w:t>
      </w:r>
      <w:r w:rsidRPr="00624D3D">
        <w:rPr>
          <w:b w:val="0"/>
          <w:sz w:val="24"/>
          <w:szCs w:val="24"/>
        </w:rPr>
        <w:lastRenderedPageBreak/>
        <w:t>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624D3D">
        <w:rPr>
          <w:b w:val="0"/>
          <w:i/>
          <w:sz w:val="24"/>
          <w:szCs w:val="24"/>
        </w:rPr>
        <w:t>.</w:t>
      </w:r>
    </w:p>
    <w:p w:rsidR="005F2E58" w:rsidRPr="00624D3D" w:rsidRDefault="005F2E58" w:rsidP="00933778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624D3D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624D3D" w:rsidRDefault="005F2E58" w:rsidP="00933778">
      <w:pPr>
        <w:tabs>
          <w:tab w:val="left" w:pos="1276"/>
        </w:tabs>
        <w:ind w:firstLine="709"/>
        <w:jc w:val="both"/>
      </w:pPr>
      <w:r w:rsidRPr="00624D3D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624D3D">
        <w:rPr>
          <w:bCs/>
        </w:rPr>
        <w:t>Заказчик</w:t>
      </w:r>
      <w:r w:rsidRPr="00624D3D">
        <w:t xml:space="preserve"> вправе составить акт в одностороннем порядке и </w:t>
      </w:r>
      <w:proofErr w:type="gramStart"/>
      <w:r w:rsidRPr="00624D3D">
        <w:t xml:space="preserve">направить его </w:t>
      </w:r>
      <w:r w:rsidRPr="00624D3D">
        <w:rPr>
          <w:bCs/>
        </w:rPr>
        <w:t>Подрядчику</w:t>
      </w:r>
      <w:r w:rsidRPr="00624D3D">
        <w:t xml:space="preserve"> вместе с требованием устранить</w:t>
      </w:r>
      <w:proofErr w:type="gramEnd"/>
      <w:r w:rsidRPr="00624D3D">
        <w:t xml:space="preserve"> причину нарушения.</w:t>
      </w:r>
      <w:r w:rsidR="00EE1FF0" w:rsidRPr="00624D3D">
        <w:t xml:space="preserve"> </w:t>
      </w:r>
      <w:r w:rsidR="00B11239" w:rsidRPr="00624D3D">
        <w:t xml:space="preserve">В этом случае </w:t>
      </w:r>
      <w:r w:rsidR="00287C5A" w:rsidRPr="00624D3D">
        <w:t>с</w:t>
      </w:r>
      <w:r w:rsidR="00EE1FF0" w:rsidRPr="00624D3D">
        <w:t>тороны настоящего Договора признают акт</w:t>
      </w:r>
      <w:r w:rsidR="00287C5A" w:rsidRPr="00624D3D">
        <w:t>,</w:t>
      </w:r>
      <w:r w:rsidR="00EE1FF0" w:rsidRPr="00624D3D">
        <w:t xml:space="preserve"> составленный Заказчиком в одностороннем порядке</w:t>
      </w:r>
      <w:r w:rsidR="00287C5A" w:rsidRPr="00624D3D">
        <w:t>,</w:t>
      </w:r>
      <w:r w:rsidR="00EE1FF0" w:rsidRPr="00624D3D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933778">
      <w:pPr>
        <w:tabs>
          <w:tab w:val="left" w:pos="1276"/>
        </w:tabs>
        <w:spacing w:after="240"/>
        <w:ind w:firstLine="709"/>
        <w:jc w:val="both"/>
      </w:pPr>
      <w:r w:rsidRPr="00624D3D">
        <w:t xml:space="preserve">6.8. </w:t>
      </w:r>
      <w:r w:rsidR="00394326" w:rsidRPr="00624D3D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933778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933778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933778">
      <w:pPr>
        <w:ind w:firstLine="709"/>
        <w:jc w:val="both"/>
      </w:pPr>
      <w:r w:rsidRPr="0080001C">
        <w:t>7</w:t>
      </w:r>
      <w:r w:rsidR="004429BB" w:rsidRPr="0080001C">
        <w:t>.2.</w:t>
      </w:r>
      <w:r w:rsidR="00FF7DB4">
        <w:t xml:space="preserve"> </w:t>
      </w:r>
      <w:r w:rsidR="004429BB" w:rsidRPr="0080001C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933778">
      <w:pPr>
        <w:ind w:firstLine="709"/>
        <w:jc w:val="both"/>
      </w:pPr>
      <w:r w:rsidRPr="0080001C">
        <w:t>7</w:t>
      </w:r>
      <w:r w:rsidR="004429BB" w:rsidRPr="0080001C">
        <w:t>.3.</w:t>
      </w:r>
      <w:r w:rsidR="00FF7DB4">
        <w:t xml:space="preserve"> </w:t>
      </w:r>
      <w:r w:rsidR="004429BB" w:rsidRPr="0080001C">
        <w:t>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610456" w:rsidRPr="00610456">
        <w:t>Республики Саха (Якутия)</w:t>
      </w:r>
      <w:r w:rsidR="004429BB" w:rsidRPr="0080001C">
        <w:t>.</w:t>
      </w:r>
    </w:p>
    <w:p w:rsidR="00485B75" w:rsidRPr="0080001C" w:rsidRDefault="00485B75" w:rsidP="00933778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933778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933778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933778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933778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933778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933778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933778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933778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933778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933778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933778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933778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933778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33778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933778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C435E0">
        <w:t>9</w:t>
      </w:r>
      <w:r w:rsidR="008B1A1E" w:rsidRPr="0080001C">
        <w:t xml:space="preserve">.2. </w:t>
      </w:r>
    </w:p>
    <w:p w:rsidR="008B1A1E" w:rsidRPr="0080001C" w:rsidRDefault="008B1A1E" w:rsidP="00933778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93377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93377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933778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933778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933778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933778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933778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933778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497CDD">
        <w:rPr>
          <w:rFonts w:ascii="Times New Roman" w:hAnsi="Times New Roman" w:cs="Times New Roman"/>
          <w:sz w:val="24"/>
          <w:szCs w:val="24"/>
        </w:rPr>
        <w:t>01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497CDD">
        <w:rPr>
          <w:rFonts w:ascii="Times New Roman" w:hAnsi="Times New Roman" w:cs="Times New Roman"/>
          <w:sz w:val="24"/>
          <w:szCs w:val="24"/>
        </w:rPr>
        <w:t xml:space="preserve"> мая</w:t>
      </w:r>
      <w:r w:rsidRPr="0080001C">
        <w:rPr>
          <w:rFonts w:ascii="Times New Roman" w:hAnsi="Times New Roman" w:cs="Times New Roman"/>
          <w:sz w:val="24"/>
          <w:szCs w:val="24"/>
        </w:rPr>
        <w:t xml:space="preserve"> 20</w:t>
      </w:r>
      <w:r w:rsidR="00497CDD">
        <w:rPr>
          <w:rFonts w:ascii="Times New Roman" w:hAnsi="Times New Roman" w:cs="Times New Roman"/>
          <w:sz w:val="24"/>
          <w:szCs w:val="24"/>
        </w:rPr>
        <w:t xml:space="preserve">18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93377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933778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933778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933778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="00FF7DB4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электронной связи, позволяющей достоверно установить, что документ исходит </w:t>
      </w:r>
      <w:r w:rsidR="00FF7DB4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от стороны договора. Документы, переданные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указанными способами, должны </w:t>
      </w:r>
      <w:r w:rsidR="00FF7DB4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сопровождаться обязательным направлением оригиналов подписанных документов </w:t>
      </w:r>
      <w:r w:rsidR="00FF7DB4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заказной почтой в течение 2 (двух) рабочих дней с момента предоставления </w:t>
      </w:r>
      <w:r w:rsidR="00FF7DB4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FF7DB4">
        <w:rPr>
          <w:rFonts w:ascii="Times New Roman" w:hAnsi="Times New Roman" w:cs="Times New Roman"/>
          <w:sz w:val="24"/>
          <w:szCs w:val="24"/>
        </w:rPr>
        <w:t xml:space="preserve"> </w:t>
      </w:r>
      <w:r w:rsidR="003B17F0" w:rsidRPr="0080001C">
        <w:rPr>
          <w:rFonts w:ascii="Times New Roman" w:hAnsi="Times New Roman" w:cs="Times New Roman"/>
          <w:sz w:val="24"/>
          <w:szCs w:val="24"/>
        </w:rPr>
        <w:t>оригиналов.</w:t>
      </w:r>
    </w:p>
    <w:p w:rsidR="00B3335B" w:rsidRPr="0080001C" w:rsidRDefault="00B3335B" w:rsidP="00933778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933778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933778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933778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93377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FF7DB4">
        <w:rPr>
          <w:rFonts w:ascii="Times New Roman" w:hAnsi="Times New Roman" w:cs="Times New Roman"/>
          <w:sz w:val="24"/>
          <w:szCs w:val="24"/>
        </w:rPr>
        <w:t>;</w:t>
      </w:r>
    </w:p>
    <w:p w:rsidR="00E55A07" w:rsidRPr="0080001C" w:rsidRDefault="00E55A07" w:rsidP="0093377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  <w:r w:rsidR="00FF7DB4">
        <w:rPr>
          <w:rFonts w:ascii="Times New Roman" w:hAnsi="Times New Roman" w:cs="Times New Roman"/>
          <w:sz w:val="24"/>
          <w:szCs w:val="24"/>
        </w:rPr>
        <w:t>;</w:t>
      </w:r>
    </w:p>
    <w:p w:rsidR="00385BA3" w:rsidRPr="0080001C" w:rsidRDefault="00580721" w:rsidP="0093377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  <w:r w:rsidR="00FF7DB4">
        <w:rPr>
          <w:rFonts w:ascii="Times New Roman" w:hAnsi="Times New Roman" w:cs="Times New Roman"/>
          <w:sz w:val="24"/>
          <w:szCs w:val="24"/>
        </w:rPr>
        <w:t>;</w:t>
      </w:r>
    </w:p>
    <w:p w:rsidR="00580721" w:rsidRPr="0080001C" w:rsidRDefault="002C521E" w:rsidP="0093377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  <w:r w:rsidR="00FF7DB4">
        <w:rPr>
          <w:rFonts w:ascii="Times New Roman" w:hAnsi="Times New Roman" w:cs="Times New Roman"/>
          <w:sz w:val="24"/>
          <w:szCs w:val="24"/>
        </w:rPr>
        <w:t>;</w:t>
      </w:r>
    </w:p>
    <w:p w:rsidR="001B5CEC" w:rsidRPr="0080001C" w:rsidRDefault="00171130" w:rsidP="00933778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  <w:r w:rsidR="00FF7DB4">
        <w:rPr>
          <w:rFonts w:ascii="Times New Roman" w:hAnsi="Times New Roman" w:cs="Times New Roman"/>
          <w:sz w:val="24"/>
          <w:szCs w:val="24"/>
        </w:rPr>
        <w:t>;</w:t>
      </w:r>
    </w:p>
    <w:p w:rsidR="000A5314" w:rsidRPr="0080001C" w:rsidRDefault="000A5314" w:rsidP="0093377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5B7" w:rsidRPr="00AE4A56" w:rsidRDefault="00FD04B5" w:rsidP="00FF7DB4">
      <w:pPr>
        <w:pStyle w:val="ConsNormal"/>
        <w:widowControl/>
        <w:numPr>
          <w:ilvl w:val="0"/>
          <w:numId w:val="10"/>
        </w:numPr>
        <w:tabs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A56">
        <w:rPr>
          <w:rFonts w:ascii="Times New Roman" w:hAnsi="Times New Roman" w:cs="Times New Roman"/>
          <w:b/>
          <w:sz w:val="24"/>
          <w:szCs w:val="24"/>
        </w:rPr>
        <w:t>Реквизиты сторон</w:t>
      </w:r>
      <w:r w:rsidR="00AE4A56">
        <w:rPr>
          <w:rFonts w:ascii="Times New Roman" w:hAnsi="Times New Roman" w:cs="Times New Roman"/>
          <w:b/>
          <w:sz w:val="24"/>
          <w:szCs w:val="24"/>
        </w:rPr>
        <w:t xml:space="preserve"> и п</w:t>
      </w:r>
      <w:r w:rsidR="00F635B7" w:rsidRPr="00AE4A56">
        <w:rPr>
          <w:rFonts w:ascii="Times New Roman" w:hAnsi="Times New Roman" w:cs="Times New Roman"/>
          <w:b/>
          <w:sz w:val="24"/>
          <w:szCs w:val="24"/>
        </w:rPr>
        <w:t>одписи сторон: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5495"/>
        <w:gridCol w:w="4819"/>
      </w:tblGrid>
      <w:tr w:rsidR="00F635B7" w:rsidRPr="0080001C" w:rsidTr="00957CDF">
        <w:tc>
          <w:tcPr>
            <w:tcW w:w="5495" w:type="dxa"/>
          </w:tcPr>
          <w:p w:rsidR="00F635B7" w:rsidRDefault="00F635B7" w:rsidP="00C645BF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BE69C9" w:rsidRPr="00D82663" w:rsidRDefault="00BE69C9" w:rsidP="00BE69C9">
            <w:pPr>
              <w:rPr>
                <w:b/>
                <w:sz w:val="25"/>
                <w:szCs w:val="25"/>
              </w:rPr>
            </w:pPr>
            <w:r w:rsidRPr="00D82663">
              <w:rPr>
                <w:b/>
                <w:sz w:val="25"/>
                <w:szCs w:val="25"/>
              </w:rPr>
              <w:t>АО «Дальневосточная распределительная сетевая компания» (АО «ДРСК»)</w:t>
            </w:r>
          </w:p>
          <w:p w:rsidR="00BE69C9" w:rsidRPr="00D82663" w:rsidRDefault="00BE69C9" w:rsidP="00BE69C9">
            <w:pPr>
              <w:rPr>
                <w:sz w:val="25"/>
                <w:szCs w:val="25"/>
              </w:rPr>
            </w:pPr>
            <w:r w:rsidRPr="00D82663">
              <w:rPr>
                <w:sz w:val="25"/>
                <w:szCs w:val="25"/>
              </w:rPr>
              <w:t>Юридический адрес: 675000, РФ, Амурская обл.,</w:t>
            </w:r>
          </w:p>
          <w:p w:rsidR="00BE69C9" w:rsidRPr="00D82663" w:rsidRDefault="00BE69C9" w:rsidP="00BE69C9">
            <w:pPr>
              <w:rPr>
                <w:sz w:val="25"/>
                <w:szCs w:val="25"/>
              </w:rPr>
            </w:pPr>
            <w:r w:rsidRPr="00D82663">
              <w:rPr>
                <w:sz w:val="25"/>
                <w:szCs w:val="25"/>
              </w:rPr>
              <w:t xml:space="preserve">г. Благовещенск, ул. Шевченко, 28, </w:t>
            </w:r>
          </w:p>
          <w:p w:rsidR="00BE69C9" w:rsidRPr="00D82663" w:rsidRDefault="00BE69C9" w:rsidP="00BE69C9">
            <w:pPr>
              <w:rPr>
                <w:sz w:val="25"/>
                <w:szCs w:val="25"/>
              </w:rPr>
            </w:pPr>
            <w:r w:rsidRPr="00D82663">
              <w:rPr>
                <w:sz w:val="25"/>
                <w:szCs w:val="25"/>
              </w:rPr>
              <w:t>ИНН 2801108200 / КПП 280150001</w:t>
            </w:r>
          </w:p>
          <w:p w:rsidR="00BE69C9" w:rsidRPr="00D82663" w:rsidRDefault="00BE69C9" w:rsidP="00BE69C9">
            <w:pPr>
              <w:rPr>
                <w:sz w:val="25"/>
                <w:szCs w:val="25"/>
                <w:lang w:eastAsia="en-US"/>
              </w:rPr>
            </w:pPr>
            <w:proofErr w:type="gramStart"/>
            <w:r w:rsidRPr="00D82663">
              <w:rPr>
                <w:sz w:val="25"/>
                <w:szCs w:val="25"/>
              </w:rPr>
              <w:t>Р</w:t>
            </w:r>
            <w:proofErr w:type="gramEnd"/>
            <w:r w:rsidRPr="00D82663">
              <w:rPr>
                <w:sz w:val="25"/>
                <w:szCs w:val="25"/>
              </w:rPr>
              <w:t xml:space="preserve">/с </w:t>
            </w:r>
            <w:r w:rsidRPr="00D82663">
              <w:rPr>
                <w:sz w:val="25"/>
                <w:szCs w:val="25"/>
                <w:lang w:eastAsia="en-US"/>
              </w:rPr>
              <w:t>40702810003010113258</w:t>
            </w:r>
          </w:p>
          <w:p w:rsidR="00BE69C9" w:rsidRPr="00D82663" w:rsidRDefault="007B119A" w:rsidP="00BE69C9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eastAsia="en-US"/>
              </w:rPr>
              <w:t>в ДАЛЬНЕВОСТОЧНЫЙ БАНК П</w:t>
            </w:r>
            <w:r w:rsidR="00BE69C9" w:rsidRPr="00D82663">
              <w:rPr>
                <w:sz w:val="25"/>
                <w:szCs w:val="25"/>
                <w:lang w:eastAsia="en-US"/>
              </w:rPr>
              <w:t xml:space="preserve">АО «СБЕРБАНК РОССИИ» </w:t>
            </w:r>
            <w:proofErr w:type="spellStart"/>
            <w:r w:rsidR="00BE69C9" w:rsidRPr="00D82663">
              <w:rPr>
                <w:sz w:val="25"/>
                <w:szCs w:val="25"/>
                <w:lang w:eastAsia="en-US"/>
              </w:rPr>
              <w:t>г.Хабаровск</w:t>
            </w:r>
            <w:proofErr w:type="spellEnd"/>
          </w:p>
          <w:p w:rsidR="00BE69C9" w:rsidRPr="00D82663" w:rsidRDefault="00BE69C9" w:rsidP="00BE69C9">
            <w:pPr>
              <w:rPr>
                <w:sz w:val="25"/>
                <w:szCs w:val="25"/>
              </w:rPr>
            </w:pPr>
            <w:r w:rsidRPr="00D82663">
              <w:rPr>
                <w:sz w:val="25"/>
                <w:szCs w:val="25"/>
              </w:rPr>
              <w:t xml:space="preserve">Кор/с </w:t>
            </w:r>
            <w:r w:rsidRPr="00D82663">
              <w:rPr>
                <w:sz w:val="25"/>
                <w:szCs w:val="25"/>
                <w:lang w:eastAsia="en-US"/>
              </w:rPr>
              <w:t>30101810600000000608</w:t>
            </w:r>
            <w:r w:rsidRPr="00D82663">
              <w:rPr>
                <w:sz w:val="25"/>
                <w:szCs w:val="25"/>
              </w:rPr>
              <w:t xml:space="preserve">, БИК </w:t>
            </w:r>
            <w:r w:rsidRPr="00D82663">
              <w:rPr>
                <w:sz w:val="25"/>
                <w:szCs w:val="25"/>
                <w:lang w:eastAsia="en-US"/>
              </w:rPr>
              <w:t>040813608</w:t>
            </w:r>
          </w:p>
          <w:p w:rsidR="00BE69C9" w:rsidRPr="00D82663" w:rsidRDefault="00BE69C9" w:rsidP="00BE69C9">
            <w:pPr>
              <w:rPr>
                <w:b/>
                <w:sz w:val="25"/>
                <w:szCs w:val="25"/>
              </w:rPr>
            </w:pPr>
            <w:r w:rsidRPr="00D82663">
              <w:rPr>
                <w:b/>
                <w:sz w:val="25"/>
                <w:szCs w:val="25"/>
              </w:rPr>
              <w:t>Филиал АО «ДРСК» «ЮЯЭС»</w:t>
            </w:r>
          </w:p>
          <w:p w:rsidR="00BE69C9" w:rsidRPr="00D82663" w:rsidRDefault="00BE69C9" w:rsidP="00BE69C9">
            <w:pPr>
              <w:rPr>
                <w:sz w:val="25"/>
                <w:szCs w:val="25"/>
              </w:rPr>
            </w:pPr>
            <w:r w:rsidRPr="00D82663">
              <w:rPr>
                <w:sz w:val="25"/>
                <w:szCs w:val="25"/>
              </w:rPr>
              <w:t xml:space="preserve">Адрес: 678901, Республика Саха (Якутия), </w:t>
            </w:r>
          </w:p>
          <w:p w:rsidR="00BE69C9" w:rsidRPr="00D82663" w:rsidRDefault="00BE69C9" w:rsidP="00BE69C9">
            <w:pPr>
              <w:rPr>
                <w:sz w:val="25"/>
                <w:szCs w:val="25"/>
              </w:rPr>
            </w:pPr>
            <w:r w:rsidRPr="00D82663">
              <w:rPr>
                <w:sz w:val="25"/>
                <w:szCs w:val="25"/>
              </w:rPr>
              <w:t>г. Алдан, ул. Линейная, 4</w:t>
            </w:r>
          </w:p>
          <w:p w:rsidR="00BE69C9" w:rsidRPr="00D82663" w:rsidRDefault="00BE69C9" w:rsidP="00BE6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ourier New"/>
                <w:bCs/>
                <w:sz w:val="25"/>
                <w:szCs w:val="25"/>
              </w:rPr>
            </w:pPr>
            <w:r w:rsidRPr="00D82663">
              <w:rPr>
                <w:rFonts w:eastAsia="Courier New"/>
                <w:bCs/>
                <w:sz w:val="25"/>
                <w:szCs w:val="25"/>
              </w:rPr>
              <w:t>ИНН 2801108200 / КПП 140202001</w:t>
            </w:r>
          </w:p>
          <w:p w:rsidR="00BE69C9" w:rsidRPr="00D82663" w:rsidRDefault="00BE69C9" w:rsidP="00BE69C9">
            <w:pPr>
              <w:tabs>
                <w:tab w:val="left" w:pos="1290"/>
              </w:tabs>
              <w:rPr>
                <w:i/>
                <w:sz w:val="25"/>
                <w:szCs w:val="25"/>
              </w:rPr>
            </w:pPr>
            <w:r w:rsidRPr="00D82663">
              <w:rPr>
                <w:i/>
                <w:sz w:val="25"/>
                <w:szCs w:val="25"/>
              </w:rPr>
              <w:t xml:space="preserve"> (в счетах, счетах-фактурах следует указывать КПП филиала – 140202001)</w:t>
            </w:r>
          </w:p>
          <w:p w:rsidR="00BE69C9" w:rsidRPr="00D82663" w:rsidRDefault="00BE69C9" w:rsidP="00BE69C9">
            <w:pPr>
              <w:rPr>
                <w:b/>
                <w:sz w:val="25"/>
                <w:szCs w:val="25"/>
              </w:rPr>
            </w:pPr>
            <w:r w:rsidRPr="00D82663">
              <w:rPr>
                <w:b/>
                <w:sz w:val="25"/>
                <w:szCs w:val="25"/>
              </w:rPr>
              <w:t xml:space="preserve">Директор филиала </w:t>
            </w:r>
          </w:p>
          <w:p w:rsidR="00BE69C9" w:rsidRPr="00D82663" w:rsidRDefault="00BE69C9" w:rsidP="00BE69C9">
            <w:pPr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АО «ДРСК» </w:t>
            </w:r>
            <w:r w:rsidRPr="00D82663">
              <w:rPr>
                <w:b/>
                <w:sz w:val="25"/>
                <w:szCs w:val="25"/>
              </w:rPr>
              <w:t>«ЮЯЭС»</w:t>
            </w:r>
          </w:p>
          <w:p w:rsidR="00BE69C9" w:rsidRPr="00D82663" w:rsidRDefault="00BE69C9" w:rsidP="00BE69C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D8266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___________________ </w:t>
            </w:r>
            <w:r w:rsidRPr="00D8266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И.В. Шкурко</w:t>
            </w:r>
          </w:p>
          <w:p w:rsidR="00BE69C9" w:rsidRPr="00BE69C9" w:rsidRDefault="00BE69C9" w:rsidP="00BE69C9">
            <w:pPr>
              <w:tabs>
                <w:tab w:val="left" w:pos="1701"/>
              </w:tabs>
              <w:ind w:firstLine="851"/>
              <w:rPr>
                <w:bCs/>
              </w:rPr>
            </w:pPr>
            <w:proofErr w:type="spellStart"/>
            <w:r>
              <w:rPr>
                <w:sz w:val="25"/>
                <w:szCs w:val="25"/>
              </w:rPr>
              <w:t>м.п</w:t>
            </w:r>
            <w:proofErr w:type="spellEnd"/>
            <w:r w:rsidRPr="00BE69C9">
              <w:rPr>
                <w:sz w:val="25"/>
                <w:szCs w:val="25"/>
              </w:rPr>
              <w:t>.</w:t>
            </w:r>
          </w:p>
        </w:tc>
        <w:tc>
          <w:tcPr>
            <w:tcW w:w="4819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C435E0" w:rsidRDefault="00C435E0" w:rsidP="000F7F58">
      <w:pPr>
        <w:tabs>
          <w:tab w:val="left" w:pos="3712"/>
        </w:tabs>
        <w:jc w:val="right"/>
      </w:pPr>
      <w:r>
        <w:br w:type="page"/>
      </w: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CC48EE">
        <w:trPr>
          <w:trHeight w:val="392"/>
        </w:trPr>
        <w:tc>
          <w:tcPr>
            <w:tcW w:w="5211" w:type="dxa"/>
          </w:tcPr>
          <w:p w:rsidR="00295ECD" w:rsidRPr="00CC48EE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CC48EE" w:rsidRPr="0080001C" w:rsidTr="00CF39F1">
        <w:tc>
          <w:tcPr>
            <w:tcW w:w="5211" w:type="dxa"/>
            <w:vAlign w:val="center"/>
          </w:tcPr>
          <w:p w:rsidR="00CC48EE" w:rsidRDefault="00CC48EE" w:rsidP="00CF39F1">
            <w:pPr>
              <w:rPr>
                <w:b/>
              </w:rPr>
            </w:pPr>
            <w:r w:rsidRPr="00F27347">
              <w:rPr>
                <w:b/>
              </w:rPr>
              <w:t xml:space="preserve">Директор филиала             </w:t>
            </w:r>
            <w:r>
              <w:rPr>
                <w:b/>
              </w:rPr>
              <w:t xml:space="preserve">                    </w:t>
            </w:r>
          </w:p>
          <w:p w:rsidR="00CC48EE" w:rsidRPr="00F27347" w:rsidRDefault="00CC48EE" w:rsidP="00CF39F1">
            <w:pPr>
              <w:rPr>
                <w:b/>
              </w:rPr>
            </w:pPr>
            <w:r>
              <w:rPr>
                <w:b/>
              </w:rPr>
              <w:t xml:space="preserve">АО "ДРСК" </w:t>
            </w:r>
            <w:r w:rsidRPr="00F27347">
              <w:rPr>
                <w:b/>
              </w:rPr>
              <w:t>"ЮЯЭС"</w:t>
            </w:r>
          </w:p>
        </w:tc>
        <w:tc>
          <w:tcPr>
            <w:tcW w:w="4360" w:type="dxa"/>
          </w:tcPr>
          <w:p w:rsidR="00CC48EE" w:rsidRPr="0080001C" w:rsidRDefault="00CC48EE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CC48EE" w:rsidRPr="0080001C" w:rsidRDefault="00CC48EE" w:rsidP="00394290">
            <w:pPr>
              <w:ind w:firstLine="709"/>
              <w:rPr>
                <w:bCs/>
              </w:rPr>
            </w:pPr>
          </w:p>
          <w:p w:rsidR="00CC48EE" w:rsidRPr="0080001C" w:rsidRDefault="00CC48EE" w:rsidP="00394290">
            <w:pPr>
              <w:ind w:firstLine="709"/>
              <w:rPr>
                <w:bCs/>
              </w:rPr>
            </w:pPr>
          </w:p>
          <w:p w:rsidR="00CC48EE" w:rsidRPr="0080001C" w:rsidRDefault="00CC48EE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  <w:tr w:rsidR="00CC48EE" w:rsidRPr="0080001C" w:rsidTr="00CF39F1">
        <w:tc>
          <w:tcPr>
            <w:tcW w:w="5211" w:type="dxa"/>
            <w:vAlign w:val="bottom"/>
          </w:tcPr>
          <w:p w:rsidR="00CC48EE" w:rsidRPr="00F27347" w:rsidRDefault="00CC48EE" w:rsidP="00CF39F1">
            <w:pPr>
              <w:rPr>
                <w:b/>
              </w:rPr>
            </w:pPr>
          </w:p>
        </w:tc>
        <w:tc>
          <w:tcPr>
            <w:tcW w:w="4360" w:type="dxa"/>
          </w:tcPr>
          <w:p w:rsidR="00CC48EE" w:rsidRPr="0080001C" w:rsidRDefault="00CC48EE" w:rsidP="00394290">
            <w:pPr>
              <w:ind w:firstLine="709"/>
              <w:rPr>
                <w:bCs/>
              </w:rPr>
            </w:pPr>
          </w:p>
        </w:tc>
      </w:tr>
      <w:tr w:rsidR="00CC48EE" w:rsidRPr="0080001C" w:rsidTr="00CF39F1">
        <w:tc>
          <w:tcPr>
            <w:tcW w:w="5211" w:type="dxa"/>
            <w:vAlign w:val="bottom"/>
          </w:tcPr>
          <w:p w:rsidR="00CC48EE" w:rsidRPr="00F27347" w:rsidRDefault="00CC48EE" w:rsidP="00CF39F1">
            <w:pPr>
              <w:rPr>
                <w:b/>
              </w:rPr>
            </w:pPr>
            <w:r w:rsidRPr="00F27347">
              <w:rPr>
                <w:b/>
              </w:rPr>
              <w:t>______________ И.В. Шкурко</w:t>
            </w:r>
          </w:p>
        </w:tc>
        <w:tc>
          <w:tcPr>
            <w:tcW w:w="4360" w:type="dxa"/>
          </w:tcPr>
          <w:p w:rsidR="00CC48EE" w:rsidRPr="0080001C" w:rsidRDefault="00CC48EE" w:rsidP="00394290">
            <w:pPr>
              <w:ind w:firstLine="709"/>
              <w:rPr>
                <w:bCs/>
              </w:rPr>
            </w:pPr>
          </w:p>
        </w:tc>
      </w:tr>
      <w:tr w:rsidR="00CC48EE" w:rsidRPr="0080001C" w:rsidTr="00CF39F1">
        <w:tc>
          <w:tcPr>
            <w:tcW w:w="5211" w:type="dxa"/>
            <w:vAlign w:val="bottom"/>
          </w:tcPr>
          <w:p w:rsidR="00CC48EE" w:rsidRPr="00F27347" w:rsidRDefault="00CC48EE" w:rsidP="00CF39F1">
            <w:pPr>
              <w:rPr>
                <w:b/>
              </w:rPr>
            </w:pPr>
            <w:r w:rsidRPr="00F27347">
              <w:rPr>
                <w:b/>
              </w:rPr>
              <w:t>М.П.</w:t>
            </w:r>
          </w:p>
        </w:tc>
        <w:tc>
          <w:tcPr>
            <w:tcW w:w="4360" w:type="dxa"/>
          </w:tcPr>
          <w:p w:rsidR="00CC48EE" w:rsidRPr="0080001C" w:rsidRDefault="00CC48EE" w:rsidP="00394290">
            <w:pPr>
              <w:ind w:firstLine="709"/>
              <w:rPr>
                <w:bCs/>
              </w:rPr>
            </w:pP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C48EE" w:rsidRPr="0080001C" w:rsidTr="00CC48EE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CC48EE" w:rsidRPr="0080001C" w:rsidTr="00CC48EE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 xml:space="preserve">Директор филиала                                 </w:t>
            </w:r>
          </w:p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>АО "ДРСК" "ЮЯЭС"</w:t>
            </w:r>
          </w:p>
        </w:tc>
        <w:tc>
          <w:tcPr>
            <w:tcW w:w="4786" w:type="dxa"/>
          </w:tcPr>
          <w:p w:rsidR="00CC48EE" w:rsidRPr="00CC48EE" w:rsidRDefault="00CC48EE" w:rsidP="00CC48EE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 xml:space="preserve"> </w:t>
            </w:r>
          </w:p>
          <w:p w:rsidR="00CC48EE" w:rsidRPr="00CC48EE" w:rsidRDefault="00CC48EE" w:rsidP="00CC48EE">
            <w:pPr>
              <w:rPr>
                <w:b/>
                <w:bCs/>
              </w:rPr>
            </w:pPr>
          </w:p>
          <w:p w:rsidR="00CC48EE" w:rsidRPr="00CC48EE" w:rsidRDefault="00CC48EE" w:rsidP="00CC48EE">
            <w:pPr>
              <w:rPr>
                <w:b/>
                <w:bCs/>
              </w:rPr>
            </w:pPr>
          </w:p>
          <w:p w:rsidR="00CC48EE" w:rsidRPr="00CC48EE" w:rsidRDefault="00CC48EE" w:rsidP="00CC48EE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 xml:space="preserve"> </w:t>
            </w:r>
          </w:p>
        </w:tc>
      </w:tr>
      <w:tr w:rsidR="00CC48EE" w:rsidRPr="0080001C" w:rsidTr="00CC48EE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CC48EE" w:rsidRPr="00CC48EE" w:rsidRDefault="00CC48EE" w:rsidP="00CC48EE">
            <w:pPr>
              <w:rPr>
                <w:b/>
                <w:bCs/>
              </w:rPr>
            </w:pPr>
          </w:p>
        </w:tc>
      </w:tr>
      <w:tr w:rsidR="00CC48EE" w:rsidRPr="0080001C" w:rsidTr="00CC48EE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>______________ И.В. Шкурко</w:t>
            </w:r>
          </w:p>
        </w:tc>
        <w:tc>
          <w:tcPr>
            <w:tcW w:w="4786" w:type="dxa"/>
          </w:tcPr>
          <w:p w:rsidR="00CC48EE" w:rsidRPr="00CC48EE" w:rsidRDefault="00CC48EE" w:rsidP="00CC48EE">
            <w:pPr>
              <w:rPr>
                <w:b/>
                <w:bCs/>
              </w:rPr>
            </w:pPr>
          </w:p>
        </w:tc>
      </w:tr>
      <w:tr w:rsidR="00CC48EE" w:rsidRPr="0080001C" w:rsidTr="00CC48EE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>М.П.</w:t>
            </w:r>
          </w:p>
        </w:tc>
        <w:tc>
          <w:tcPr>
            <w:tcW w:w="4786" w:type="dxa"/>
          </w:tcPr>
          <w:p w:rsidR="00CC48EE" w:rsidRPr="00CC48EE" w:rsidRDefault="00CC48EE" w:rsidP="00CC48EE">
            <w:pPr>
              <w:rPr>
                <w:b/>
                <w:bCs/>
              </w:rPr>
            </w:pP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tbl>
      <w:tblPr>
        <w:tblW w:w="10191" w:type="dxa"/>
        <w:tblInd w:w="93" w:type="dxa"/>
        <w:tblLook w:val="04A0" w:firstRow="1" w:lastRow="0" w:firstColumn="1" w:lastColumn="0" w:noHBand="0" w:noVBand="1"/>
      </w:tblPr>
      <w:tblGrid>
        <w:gridCol w:w="4985"/>
        <w:gridCol w:w="2595"/>
        <w:gridCol w:w="2611"/>
      </w:tblGrid>
      <w:tr w:rsidR="00906C5D" w:rsidRPr="00906C5D" w:rsidTr="00CF39F1">
        <w:trPr>
          <w:trHeight w:val="345"/>
        </w:trPr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5D" w:rsidRDefault="00906C5D" w:rsidP="00906C5D">
            <w:pPr>
              <w:rPr>
                <w:color w:val="000000"/>
                <w:sz w:val="26"/>
                <w:szCs w:val="26"/>
              </w:rPr>
            </w:pPr>
          </w:p>
          <w:p w:rsidR="00906C5D" w:rsidRPr="00906C5D" w:rsidRDefault="00906C5D" w:rsidP="00906C5D">
            <w:pPr>
              <w:rPr>
                <w:color w:val="000000"/>
                <w:sz w:val="26"/>
                <w:szCs w:val="26"/>
              </w:rPr>
            </w:pPr>
            <w:r w:rsidRPr="00906C5D">
              <w:rPr>
                <w:color w:val="000000"/>
                <w:sz w:val="26"/>
                <w:szCs w:val="26"/>
              </w:rPr>
              <w:t xml:space="preserve">Начало выполнения работ: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5D" w:rsidRPr="00906C5D" w:rsidRDefault="00906C5D" w:rsidP="00906C5D">
            <w:pPr>
              <w:rPr>
                <w:color w:val="000000"/>
                <w:sz w:val="26"/>
                <w:szCs w:val="26"/>
              </w:rPr>
            </w:pPr>
            <w:r w:rsidRPr="00906C5D">
              <w:rPr>
                <w:color w:val="000000"/>
                <w:sz w:val="26"/>
                <w:szCs w:val="26"/>
              </w:rPr>
              <w:t>01.07.2017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5D" w:rsidRPr="00906C5D" w:rsidRDefault="00906C5D" w:rsidP="00906C5D">
            <w:pPr>
              <w:rPr>
                <w:color w:val="000000"/>
                <w:sz w:val="26"/>
                <w:szCs w:val="26"/>
              </w:rPr>
            </w:pPr>
          </w:p>
        </w:tc>
      </w:tr>
      <w:tr w:rsidR="00906C5D" w:rsidRPr="00906C5D" w:rsidTr="00CF39F1">
        <w:trPr>
          <w:trHeight w:val="345"/>
        </w:trPr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5D" w:rsidRPr="00906C5D" w:rsidRDefault="00906C5D" w:rsidP="00906C5D">
            <w:pPr>
              <w:rPr>
                <w:color w:val="000000"/>
                <w:sz w:val="26"/>
                <w:szCs w:val="26"/>
              </w:rPr>
            </w:pPr>
            <w:r w:rsidRPr="00906C5D">
              <w:rPr>
                <w:color w:val="000000"/>
                <w:sz w:val="26"/>
                <w:szCs w:val="26"/>
              </w:rPr>
              <w:t xml:space="preserve">Окончание выполнения работ:  </w:t>
            </w:r>
          </w:p>
        </w:tc>
        <w:tc>
          <w:tcPr>
            <w:tcW w:w="3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5D" w:rsidRPr="00906C5D" w:rsidRDefault="00906C5D" w:rsidP="00906C5D">
            <w:pPr>
              <w:rPr>
                <w:color w:val="000000"/>
                <w:sz w:val="26"/>
                <w:szCs w:val="26"/>
              </w:rPr>
            </w:pPr>
            <w:r w:rsidRPr="00906C5D">
              <w:rPr>
                <w:color w:val="000000"/>
                <w:sz w:val="26"/>
                <w:szCs w:val="26"/>
              </w:rPr>
              <w:t>01.05.2018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7045"/>
        <w:gridCol w:w="1843"/>
      </w:tblGrid>
      <w:tr w:rsidR="00CC48EE" w:rsidRPr="00906C5D" w:rsidTr="00906C5D">
        <w:tc>
          <w:tcPr>
            <w:tcW w:w="576" w:type="dxa"/>
            <w:shd w:val="clear" w:color="auto" w:fill="auto"/>
            <w:vAlign w:val="center"/>
          </w:tcPr>
          <w:p w:rsidR="00CC48EE" w:rsidRPr="00906C5D" w:rsidRDefault="00CC48EE" w:rsidP="00394290">
            <w:pPr>
              <w:tabs>
                <w:tab w:val="left" w:pos="3712"/>
              </w:tabs>
              <w:jc w:val="center"/>
            </w:pPr>
            <w:r w:rsidRPr="00906C5D">
              <w:t xml:space="preserve">№ </w:t>
            </w:r>
            <w:proofErr w:type="spellStart"/>
            <w:r w:rsidRPr="00906C5D">
              <w:t>пп</w:t>
            </w:r>
            <w:proofErr w:type="spellEnd"/>
          </w:p>
        </w:tc>
        <w:tc>
          <w:tcPr>
            <w:tcW w:w="7045" w:type="dxa"/>
            <w:shd w:val="clear" w:color="auto" w:fill="auto"/>
            <w:vAlign w:val="center"/>
          </w:tcPr>
          <w:p w:rsidR="00CC48EE" w:rsidRPr="00906C5D" w:rsidRDefault="00CC48EE" w:rsidP="00394290">
            <w:pPr>
              <w:tabs>
                <w:tab w:val="left" w:pos="3712"/>
              </w:tabs>
              <w:jc w:val="center"/>
            </w:pPr>
            <w:r w:rsidRPr="00906C5D">
              <w:t xml:space="preserve">Наименование работ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C48EE" w:rsidRPr="00906C5D" w:rsidRDefault="00CC48EE" w:rsidP="00394290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t xml:space="preserve">Сроки выполнения </w:t>
            </w:r>
            <w:r w:rsidRPr="00906C5D">
              <w:rPr>
                <w:u w:val="single"/>
              </w:rPr>
              <w:t>начало</w:t>
            </w:r>
          </w:p>
          <w:p w:rsidR="00CC48EE" w:rsidRPr="00906C5D" w:rsidRDefault="00CC48EE" w:rsidP="00394290">
            <w:pPr>
              <w:tabs>
                <w:tab w:val="left" w:pos="3712"/>
              </w:tabs>
              <w:jc w:val="center"/>
            </w:pPr>
            <w:r w:rsidRPr="00906C5D">
              <w:t>окончание</w:t>
            </w:r>
          </w:p>
        </w:tc>
      </w:tr>
      <w:tr w:rsidR="00CC48EE" w:rsidRPr="00906C5D" w:rsidTr="00906C5D">
        <w:tc>
          <w:tcPr>
            <w:tcW w:w="576" w:type="dxa"/>
            <w:shd w:val="clear" w:color="auto" w:fill="auto"/>
          </w:tcPr>
          <w:p w:rsidR="00CC48EE" w:rsidRPr="00906C5D" w:rsidRDefault="00CC48EE" w:rsidP="00394290">
            <w:pPr>
              <w:tabs>
                <w:tab w:val="left" w:pos="3712"/>
              </w:tabs>
            </w:pPr>
            <w:r w:rsidRPr="00906C5D">
              <w:t>1</w:t>
            </w:r>
          </w:p>
        </w:tc>
        <w:tc>
          <w:tcPr>
            <w:tcW w:w="7045" w:type="dxa"/>
            <w:shd w:val="clear" w:color="auto" w:fill="auto"/>
          </w:tcPr>
          <w:p w:rsidR="00CC48EE" w:rsidRPr="00906C5D" w:rsidRDefault="00906C5D" w:rsidP="00394290">
            <w:pPr>
              <w:tabs>
                <w:tab w:val="left" w:pos="3712"/>
              </w:tabs>
            </w:pPr>
            <w:r w:rsidRPr="00906C5D">
              <w:t>Подготовительные работы по сбору и изучению правоустанавливающих, геодезических, картографических и других исходных документов</w:t>
            </w:r>
          </w:p>
        </w:tc>
        <w:tc>
          <w:tcPr>
            <w:tcW w:w="1843" w:type="dxa"/>
            <w:shd w:val="clear" w:color="auto" w:fill="auto"/>
          </w:tcPr>
          <w:p w:rsidR="00CC48EE" w:rsidRPr="00906C5D" w:rsidRDefault="00CC48EE" w:rsidP="00394290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CC48EE" w:rsidRPr="00906C5D" w:rsidRDefault="00CC48EE" w:rsidP="00394290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CC48EE" w:rsidRPr="00906C5D" w:rsidTr="00906C5D">
        <w:tc>
          <w:tcPr>
            <w:tcW w:w="576" w:type="dxa"/>
            <w:shd w:val="clear" w:color="auto" w:fill="auto"/>
          </w:tcPr>
          <w:p w:rsidR="00CC48EE" w:rsidRPr="00906C5D" w:rsidRDefault="00CC48EE" w:rsidP="00394290">
            <w:pPr>
              <w:tabs>
                <w:tab w:val="left" w:pos="3712"/>
              </w:tabs>
            </w:pPr>
            <w:r w:rsidRPr="00906C5D">
              <w:t>1.1.</w:t>
            </w:r>
          </w:p>
        </w:tc>
        <w:tc>
          <w:tcPr>
            <w:tcW w:w="7045" w:type="dxa"/>
            <w:shd w:val="clear" w:color="auto" w:fill="auto"/>
          </w:tcPr>
          <w:p w:rsidR="00CC48EE" w:rsidRPr="00906C5D" w:rsidRDefault="00CC48EE" w:rsidP="00394290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CC48EE" w:rsidRPr="00906C5D" w:rsidRDefault="00CC48EE" w:rsidP="00394290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CC48EE" w:rsidRPr="00906C5D" w:rsidRDefault="00CC48EE" w:rsidP="00394290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CC48EE" w:rsidRPr="00906C5D" w:rsidTr="00906C5D">
        <w:tc>
          <w:tcPr>
            <w:tcW w:w="576" w:type="dxa"/>
            <w:shd w:val="clear" w:color="auto" w:fill="auto"/>
          </w:tcPr>
          <w:p w:rsidR="00CC48EE" w:rsidRPr="00906C5D" w:rsidRDefault="00906C5D" w:rsidP="00394290">
            <w:pPr>
              <w:tabs>
                <w:tab w:val="left" w:pos="3712"/>
              </w:tabs>
            </w:pPr>
            <w:r w:rsidRPr="00906C5D">
              <w:t>…</w:t>
            </w:r>
          </w:p>
        </w:tc>
        <w:tc>
          <w:tcPr>
            <w:tcW w:w="7045" w:type="dxa"/>
            <w:shd w:val="clear" w:color="auto" w:fill="auto"/>
          </w:tcPr>
          <w:p w:rsidR="00CC48EE" w:rsidRPr="00906C5D" w:rsidRDefault="00CC48EE" w:rsidP="00394290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CC48EE" w:rsidRPr="00906C5D" w:rsidRDefault="00CC48EE" w:rsidP="00394290">
            <w:pPr>
              <w:tabs>
                <w:tab w:val="left" w:pos="3712"/>
              </w:tabs>
            </w:pP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394290">
            <w:pPr>
              <w:tabs>
                <w:tab w:val="left" w:pos="3712"/>
              </w:tabs>
            </w:pPr>
            <w:r w:rsidRPr="00906C5D">
              <w:t>2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 xml:space="preserve"> Установление границ земельных участков на местности</w:t>
            </w: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2.1.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…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3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>Изготовление схем земельных участков</w:t>
            </w: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3.1.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…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4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Подготовка межевых планов земельных участков, карт (планов) для охранных зон</w:t>
            </w: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4.1.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…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5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Постановка на государственный кадастровый учет земельных участков,  внесение сведений в ЕГРН по охранным зонам</w:t>
            </w: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>
              <w:t>5.1.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>
              <w:t>…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Default="00906C5D" w:rsidP="00906C5D">
            <w:pPr>
              <w:tabs>
                <w:tab w:val="left" w:pos="3712"/>
              </w:tabs>
            </w:pPr>
            <w:r>
              <w:t>6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  <w:r w:rsidRPr="00906C5D">
              <w:t>Получение кадастровых паспортов земельных участков</w:t>
            </w: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Default="00906C5D" w:rsidP="00906C5D">
            <w:pPr>
              <w:tabs>
                <w:tab w:val="left" w:pos="3712"/>
              </w:tabs>
            </w:pPr>
            <w:r>
              <w:t>6.1.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  <w:r w:rsidRPr="00906C5D">
              <w:rPr>
                <w:u w:val="single"/>
              </w:rPr>
              <w:t>____.     .20___</w:t>
            </w:r>
          </w:p>
          <w:p w:rsidR="00906C5D" w:rsidRPr="00906C5D" w:rsidRDefault="00906C5D" w:rsidP="00CF39F1">
            <w:pPr>
              <w:tabs>
                <w:tab w:val="left" w:pos="3712"/>
              </w:tabs>
            </w:pPr>
            <w:r w:rsidRPr="00906C5D">
              <w:t xml:space="preserve">           .     .20   </w:t>
            </w:r>
          </w:p>
        </w:tc>
      </w:tr>
      <w:tr w:rsidR="00906C5D" w:rsidRPr="00906C5D" w:rsidTr="00906C5D">
        <w:tc>
          <w:tcPr>
            <w:tcW w:w="576" w:type="dxa"/>
            <w:shd w:val="clear" w:color="auto" w:fill="auto"/>
          </w:tcPr>
          <w:p w:rsidR="00906C5D" w:rsidRDefault="00906C5D" w:rsidP="00906C5D">
            <w:pPr>
              <w:tabs>
                <w:tab w:val="left" w:pos="3712"/>
              </w:tabs>
            </w:pPr>
            <w:r>
              <w:t>…</w:t>
            </w:r>
          </w:p>
        </w:tc>
        <w:tc>
          <w:tcPr>
            <w:tcW w:w="7045" w:type="dxa"/>
            <w:shd w:val="clear" w:color="auto" w:fill="auto"/>
          </w:tcPr>
          <w:p w:rsidR="00906C5D" w:rsidRPr="00906C5D" w:rsidRDefault="00906C5D" w:rsidP="00906C5D">
            <w:pPr>
              <w:tabs>
                <w:tab w:val="left" w:pos="3712"/>
              </w:tabs>
            </w:pPr>
          </w:p>
        </w:tc>
        <w:tc>
          <w:tcPr>
            <w:tcW w:w="1843" w:type="dxa"/>
            <w:shd w:val="clear" w:color="auto" w:fill="auto"/>
          </w:tcPr>
          <w:p w:rsidR="00906C5D" w:rsidRPr="00906C5D" w:rsidRDefault="00906C5D" w:rsidP="00CF39F1">
            <w:pPr>
              <w:tabs>
                <w:tab w:val="left" w:pos="3712"/>
              </w:tabs>
              <w:jc w:val="center"/>
              <w:rPr>
                <w:u w:val="single"/>
              </w:rPr>
            </w:pP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C48EE" w:rsidRPr="0080001C" w:rsidTr="00CF39F1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CC48EE" w:rsidRPr="0080001C" w:rsidTr="00CF39F1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 xml:space="preserve">Директор филиала                                 </w:t>
            </w:r>
          </w:p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>АО "ДРСК" "ЮЯЭС"</w:t>
            </w:r>
          </w:p>
        </w:tc>
        <w:tc>
          <w:tcPr>
            <w:tcW w:w="4786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 xml:space="preserve"> </w:t>
            </w:r>
          </w:p>
          <w:p w:rsidR="00CC48EE" w:rsidRPr="00CC48EE" w:rsidRDefault="00CC48EE" w:rsidP="00CF39F1">
            <w:pPr>
              <w:rPr>
                <w:b/>
                <w:bCs/>
              </w:rPr>
            </w:pPr>
          </w:p>
          <w:p w:rsidR="00CC48EE" w:rsidRPr="00CC48EE" w:rsidRDefault="00CC48EE" w:rsidP="00CF39F1">
            <w:pPr>
              <w:rPr>
                <w:b/>
                <w:bCs/>
              </w:rPr>
            </w:pPr>
          </w:p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 xml:space="preserve"> </w:t>
            </w:r>
          </w:p>
        </w:tc>
      </w:tr>
      <w:tr w:rsidR="00CC48EE" w:rsidRPr="0080001C" w:rsidTr="00CF39F1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</w:p>
        </w:tc>
      </w:tr>
      <w:tr w:rsidR="00CC48EE" w:rsidRPr="0080001C" w:rsidTr="00CF39F1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>______________ И.В. Шкурко</w:t>
            </w:r>
          </w:p>
        </w:tc>
        <w:tc>
          <w:tcPr>
            <w:tcW w:w="4786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</w:p>
        </w:tc>
      </w:tr>
      <w:tr w:rsidR="00CC48EE" w:rsidRPr="0080001C" w:rsidTr="00CF39F1">
        <w:tc>
          <w:tcPr>
            <w:tcW w:w="4785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  <w:r w:rsidRPr="00CC48EE">
              <w:rPr>
                <w:b/>
                <w:bCs/>
              </w:rPr>
              <w:t>М.П.</w:t>
            </w:r>
          </w:p>
        </w:tc>
        <w:tc>
          <w:tcPr>
            <w:tcW w:w="4786" w:type="dxa"/>
          </w:tcPr>
          <w:p w:rsidR="00CC48EE" w:rsidRPr="00CC48EE" w:rsidRDefault="00CC48EE" w:rsidP="00CF39F1">
            <w:pPr>
              <w:rPr>
                <w:b/>
                <w:bCs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B834A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3446E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3446E2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697F7D" w:rsidRPr="00933778" w:rsidRDefault="00697F7D" w:rsidP="00933778">
      <w:pPr>
        <w:rPr>
          <w:sz w:val="18"/>
          <w:szCs w:val="18"/>
        </w:rPr>
      </w:pPr>
    </w:p>
    <w:sectPr w:rsidR="00697F7D" w:rsidRPr="00933778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0B" w:rsidRDefault="002A380B" w:rsidP="00811A71">
      <w:r>
        <w:separator/>
      </w:r>
    </w:p>
  </w:endnote>
  <w:endnote w:type="continuationSeparator" w:id="0">
    <w:p w:rsidR="002A380B" w:rsidRDefault="002A380B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0B" w:rsidRDefault="002A380B" w:rsidP="00811A71">
      <w:r>
        <w:separator/>
      </w:r>
    </w:p>
  </w:footnote>
  <w:footnote w:type="continuationSeparator" w:id="0">
    <w:p w:rsidR="002A380B" w:rsidRDefault="002A380B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978"/>
        </w:tabs>
        <w:ind w:left="1978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36"/>
        </w:tabs>
        <w:ind w:left="1836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EDEAF0F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5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694"/>
        </w:tabs>
        <w:ind w:left="1694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FB4E27"/>
    <w:multiLevelType w:val="multilevel"/>
    <w:tmpl w:val="06F087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5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7C3753E"/>
    <w:multiLevelType w:val="multilevel"/>
    <w:tmpl w:val="13E490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9A701E1"/>
    <w:multiLevelType w:val="multilevel"/>
    <w:tmpl w:val="97FE69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CAA1658"/>
    <w:multiLevelType w:val="multilevel"/>
    <w:tmpl w:val="C7520F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5">
    <w:nsid w:val="4044214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C5A67CE"/>
    <w:multiLevelType w:val="multilevel"/>
    <w:tmpl w:val="E75419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4603626"/>
    <w:multiLevelType w:val="hybridMultilevel"/>
    <w:tmpl w:val="AC6C46CC"/>
    <w:lvl w:ilvl="0" w:tplc="96FE0C1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A041C02"/>
    <w:multiLevelType w:val="multilevel"/>
    <w:tmpl w:val="4A7613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9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AD66700"/>
    <w:multiLevelType w:val="multilevel"/>
    <w:tmpl w:val="019895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22"/>
  </w:num>
  <w:num w:numId="3">
    <w:abstractNumId w:val="20"/>
  </w:num>
  <w:num w:numId="4">
    <w:abstractNumId w:val="1"/>
  </w:num>
  <w:num w:numId="5">
    <w:abstractNumId w:val="3"/>
  </w:num>
  <w:num w:numId="6">
    <w:abstractNumId w:val="19"/>
  </w:num>
  <w:num w:numId="7">
    <w:abstractNumId w:val="6"/>
  </w:num>
  <w:num w:numId="8">
    <w:abstractNumId w:val="24"/>
  </w:num>
  <w:num w:numId="9">
    <w:abstractNumId w:val="4"/>
  </w:num>
  <w:num w:numId="10">
    <w:abstractNumId w:val="26"/>
  </w:num>
  <w:num w:numId="11">
    <w:abstractNumId w:val="27"/>
  </w:num>
  <w:num w:numId="12">
    <w:abstractNumId w:val="16"/>
  </w:num>
  <w:num w:numId="13">
    <w:abstractNumId w:val="7"/>
  </w:num>
  <w:num w:numId="14">
    <w:abstractNumId w:val="21"/>
  </w:num>
  <w:num w:numId="15">
    <w:abstractNumId w:val="0"/>
  </w:num>
  <w:num w:numId="16">
    <w:abstractNumId w:val="25"/>
  </w:num>
  <w:num w:numId="17">
    <w:abstractNumId w:val="9"/>
  </w:num>
  <w:num w:numId="18">
    <w:abstractNumId w:val="2"/>
  </w:num>
  <w:num w:numId="19">
    <w:abstractNumId w:val="5"/>
  </w:num>
  <w:num w:numId="20">
    <w:abstractNumId w:val="14"/>
  </w:num>
  <w:num w:numId="21">
    <w:abstractNumId w:val="17"/>
  </w:num>
  <w:num w:numId="22">
    <w:abstractNumId w:val="15"/>
  </w:num>
  <w:num w:numId="23">
    <w:abstractNumId w:val="8"/>
  </w:num>
  <w:num w:numId="24">
    <w:abstractNumId w:val="13"/>
  </w:num>
  <w:num w:numId="25">
    <w:abstractNumId w:val="18"/>
  </w:num>
  <w:num w:numId="26">
    <w:abstractNumId w:val="23"/>
  </w:num>
  <w:num w:numId="27">
    <w:abstractNumId w:val="11"/>
  </w:num>
  <w:num w:numId="2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A92"/>
    <w:rsid w:val="0000453F"/>
    <w:rsid w:val="000049B6"/>
    <w:rsid w:val="00005714"/>
    <w:rsid w:val="0000705F"/>
    <w:rsid w:val="00010029"/>
    <w:rsid w:val="0001009D"/>
    <w:rsid w:val="00011029"/>
    <w:rsid w:val="0001207A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3F1F"/>
    <w:rsid w:val="00094954"/>
    <w:rsid w:val="000A2FF1"/>
    <w:rsid w:val="000A5314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50DE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67B8A"/>
    <w:rsid w:val="00171130"/>
    <w:rsid w:val="00176064"/>
    <w:rsid w:val="00183F2D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C52ED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5AA5"/>
    <w:rsid w:val="001F5EF8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80B"/>
    <w:rsid w:val="002A3F1F"/>
    <w:rsid w:val="002A4B8F"/>
    <w:rsid w:val="002A5354"/>
    <w:rsid w:val="002A5809"/>
    <w:rsid w:val="002A6A05"/>
    <w:rsid w:val="002A717D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241"/>
    <w:rsid w:val="00321779"/>
    <w:rsid w:val="00324B8D"/>
    <w:rsid w:val="00324CA2"/>
    <w:rsid w:val="00331809"/>
    <w:rsid w:val="00343876"/>
    <w:rsid w:val="00343A1A"/>
    <w:rsid w:val="00344440"/>
    <w:rsid w:val="003446E2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2277"/>
    <w:rsid w:val="0037385D"/>
    <w:rsid w:val="00384F94"/>
    <w:rsid w:val="00385BA3"/>
    <w:rsid w:val="00387517"/>
    <w:rsid w:val="00387B3C"/>
    <w:rsid w:val="00390FA3"/>
    <w:rsid w:val="0039402C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97CDD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1B44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D70E2"/>
    <w:rsid w:val="005E1132"/>
    <w:rsid w:val="005E2BBA"/>
    <w:rsid w:val="005E322B"/>
    <w:rsid w:val="005E4B9F"/>
    <w:rsid w:val="005F0D68"/>
    <w:rsid w:val="005F2B91"/>
    <w:rsid w:val="005F2B94"/>
    <w:rsid w:val="005F2E58"/>
    <w:rsid w:val="00600E26"/>
    <w:rsid w:val="00610456"/>
    <w:rsid w:val="006127FA"/>
    <w:rsid w:val="00617218"/>
    <w:rsid w:val="00623431"/>
    <w:rsid w:val="00624D3D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7D7B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B119A"/>
    <w:rsid w:val="007C1ECA"/>
    <w:rsid w:val="007C42FE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0502"/>
    <w:rsid w:val="007F2322"/>
    <w:rsid w:val="007F5E80"/>
    <w:rsid w:val="0080001C"/>
    <w:rsid w:val="008018CA"/>
    <w:rsid w:val="0080712B"/>
    <w:rsid w:val="00811A1F"/>
    <w:rsid w:val="00811A71"/>
    <w:rsid w:val="0081252C"/>
    <w:rsid w:val="00816D4E"/>
    <w:rsid w:val="008261A1"/>
    <w:rsid w:val="00826A01"/>
    <w:rsid w:val="008300DF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06C5D"/>
    <w:rsid w:val="009118B1"/>
    <w:rsid w:val="009128C4"/>
    <w:rsid w:val="00913BE9"/>
    <w:rsid w:val="009175BA"/>
    <w:rsid w:val="00917AA5"/>
    <w:rsid w:val="00917AC4"/>
    <w:rsid w:val="0092618E"/>
    <w:rsid w:val="00933778"/>
    <w:rsid w:val="009347F5"/>
    <w:rsid w:val="0093722F"/>
    <w:rsid w:val="00937C69"/>
    <w:rsid w:val="00941DDD"/>
    <w:rsid w:val="009421B2"/>
    <w:rsid w:val="0095094C"/>
    <w:rsid w:val="009518E9"/>
    <w:rsid w:val="00953E77"/>
    <w:rsid w:val="00957CD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C219C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2A97"/>
    <w:rsid w:val="00A24BB4"/>
    <w:rsid w:val="00A3483B"/>
    <w:rsid w:val="00A43387"/>
    <w:rsid w:val="00A556F6"/>
    <w:rsid w:val="00A61887"/>
    <w:rsid w:val="00A65F36"/>
    <w:rsid w:val="00A67165"/>
    <w:rsid w:val="00A703CB"/>
    <w:rsid w:val="00A70656"/>
    <w:rsid w:val="00A70DFE"/>
    <w:rsid w:val="00A76676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4A56"/>
    <w:rsid w:val="00AE5076"/>
    <w:rsid w:val="00AE6B2A"/>
    <w:rsid w:val="00AF1EC1"/>
    <w:rsid w:val="00AF2970"/>
    <w:rsid w:val="00AF417F"/>
    <w:rsid w:val="00AF47DB"/>
    <w:rsid w:val="00AF4DEC"/>
    <w:rsid w:val="00AF56B1"/>
    <w:rsid w:val="00B054FF"/>
    <w:rsid w:val="00B076DF"/>
    <w:rsid w:val="00B11239"/>
    <w:rsid w:val="00B11AD4"/>
    <w:rsid w:val="00B11C44"/>
    <w:rsid w:val="00B13A92"/>
    <w:rsid w:val="00B20C06"/>
    <w:rsid w:val="00B220BF"/>
    <w:rsid w:val="00B22B7A"/>
    <w:rsid w:val="00B24464"/>
    <w:rsid w:val="00B26693"/>
    <w:rsid w:val="00B31126"/>
    <w:rsid w:val="00B315A3"/>
    <w:rsid w:val="00B3335B"/>
    <w:rsid w:val="00B352C3"/>
    <w:rsid w:val="00B468A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34A4"/>
    <w:rsid w:val="00B85375"/>
    <w:rsid w:val="00B90F53"/>
    <w:rsid w:val="00B923B1"/>
    <w:rsid w:val="00B94790"/>
    <w:rsid w:val="00B969BD"/>
    <w:rsid w:val="00BA4FBC"/>
    <w:rsid w:val="00BB1971"/>
    <w:rsid w:val="00BB294F"/>
    <w:rsid w:val="00BE096B"/>
    <w:rsid w:val="00BE1756"/>
    <w:rsid w:val="00BE6546"/>
    <w:rsid w:val="00BE69C9"/>
    <w:rsid w:val="00BF148F"/>
    <w:rsid w:val="00BF1A75"/>
    <w:rsid w:val="00BF402A"/>
    <w:rsid w:val="00C00266"/>
    <w:rsid w:val="00C010B0"/>
    <w:rsid w:val="00C018AD"/>
    <w:rsid w:val="00C02792"/>
    <w:rsid w:val="00C06FE9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435E0"/>
    <w:rsid w:val="00C538BA"/>
    <w:rsid w:val="00C54942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48EE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9F1"/>
    <w:rsid w:val="00CF5820"/>
    <w:rsid w:val="00D15FB4"/>
    <w:rsid w:val="00D173FC"/>
    <w:rsid w:val="00D20E4B"/>
    <w:rsid w:val="00D218E2"/>
    <w:rsid w:val="00D21C05"/>
    <w:rsid w:val="00D2278D"/>
    <w:rsid w:val="00D22B17"/>
    <w:rsid w:val="00D23CD1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6E89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0788A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47E85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B0D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359C"/>
    <w:rsid w:val="00FD4DAA"/>
    <w:rsid w:val="00FD5D06"/>
    <w:rsid w:val="00FD70E0"/>
    <w:rsid w:val="00FE5786"/>
    <w:rsid w:val="00FE785C"/>
    <w:rsid w:val="00FF22A4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C48EE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character" w:customStyle="1" w:styleId="FontStyle36">
    <w:name w:val="Font Style36"/>
    <w:rsid w:val="00FD359C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1"/>
    <w:rsid w:val="00FD359C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HTML">
    <w:name w:val="HTML Preformatted"/>
    <w:basedOn w:val="a1"/>
    <w:link w:val="HTML0"/>
    <w:rsid w:val="00BE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BE69C9"/>
    <w:rPr>
      <w:rFonts w:ascii="Courier New" w:eastAsia="Courier New" w:hAnsi="Courier New" w:cs="Courier New"/>
    </w:rPr>
  </w:style>
  <w:style w:type="paragraph" w:customStyle="1" w:styleId="afc">
    <w:name w:val="Знак Знак Знак"/>
    <w:basedOn w:val="a1"/>
    <w:rsid w:val="00BE69C9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C48EE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character" w:customStyle="1" w:styleId="FontStyle36">
    <w:name w:val="Font Style36"/>
    <w:rsid w:val="00FD359C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1"/>
    <w:rsid w:val="00FD359C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styleId="HTML">
    <w:name w:val="HTML Preformatted"/>
    <w:basedOn w:val="a1"/>
    <w:link w:val="HTML0"/>
    <w:rsid w:val="00BE6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BE69C9"/>
    <w:rPr>
      <w:rFonts w:ascii="Courier New" w:eastAsia="Courier New" w:hAnsi="Courier New" w:cs="Courier New"/>
    </w:rPr>
  </w:style>
  <w:style w:type="paragraph" w:customStyle="1" w:styleId="afc">
    <w:name w:val="Знак Знак Знак"/>
    <w:basedOn w:val="a1"/>
    <w:rsid w:val="00BE69C9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8FCB3-9A15-4866-8EED-551DD562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4875</Words>
  <Characters>27794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32604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Бавыкина Лариса Анатольевна</cp:lastModifiedBy>
  <cp:revision>12</cp:revision>
  <cp:lastPrinted>2017-02-27T07:47:00Z</cp:lastPrinted>
  <dcterms:created xsi:type="dcterms:W3CDTF">2017-05-17T07:42:00Z</dcterms:created>
  <dcterms:modified xsi:type="dcterms:W3CDTF">2017-05-26T07:46:00Z</dcterms:modified>
</cp:coreProperties>
</file>