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74895">
        <w:rPr>
          <w:bCs/>
          <w:caps/>
          <w:sz w:val="36"/>
          <w:szCs w:val="36"/>
        </w:rPr>
        <w:t>522/ИТ</w:t>
      </w:r>
      <w:r w:rsidR="005C1307" w:rsidRPr="003A77FC">
        <w:rPr>
          <w:bCs/>
          <w:caps/>
          <w:sz w:val="36"/>
          <w:szCs w:val="36"/>
        </w:rPr>
        <w:t>-Р</w:t>
      </w:r>
    </w:p>
    <w:p w:rsidR="00274895" w:rsidRPr="00856180" w:rsidRDefault="008A4556" w:rsidP="002748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="00274895" w:rsidRPr="00935822">
        <w:rPr>
          <w:b/>
          <w:i/>
          <w:sz w:val="26"/>
          <w:szCs w:val="26"/>
        </w:rPr>
        <w:t>«</w:t>
      </w:r>
      <w:r w:rsidR="00274895">
        <w:rPr>
          <w:b/>
          <w:i/>
          <w:sz w:val="26"/>
          <w:szCs w:val="26"/>
        </w:rPr>
        <w:t>Программное обеспечение 1С</w:t>
      </w:r>
      <w:r w:rsidR="00274895" w:rsidRPr="00935822">
        <w:rPr>
          <w:b/>
          <w:i/>
          <w:sz w:val="26"/>
          <w:szCs w:val="26"/>
        </w:rPr>
        <w:t>»</w:t>
      </w:r>
      <w:r w:rsidR="00274895" w:rsidRPr="00CE72A3">
        <w:rPr>
          <w:b/>
          <w:i/>
          <w:sz w:val="26"/>
          <w:szCs w:val="26"/>
        </w:rPr>
        <w:t xml:space="preserve"> </w:t>
      </w:r>
      <w:r w:rsidR="00274895" w:rsidRPr="004E6888">
        <w:rPr>
          <w:sz w:val="26"/>
          <w:szCs w:val="26"/>
        </w:rPr>
        <w:t>для</w:t>
      </w:r>
      <w:r w:rsidR="00274895" w:rsidRPr="00F01268">
        <w:rPr>
          <w:sz w:val="26"/>
          <w:szCs w:val="26"/>
        </w:rPr>
        <w:t xml:space="preserve"> нужд </w:t>
      </w:r>
      <w:r w:rsidR="00274895">
        <w:rPr>
          <w:sz w:val="26"/>
          <w:szCs w:val="26"/>
        </w:rPr>
        <w:t>А</w:t>
      </w:r>
      <w:r w:rsidR="00F37734">
        <w:rPr>
          <w:sz w:val="26"/>
          <w:szCs w:val="26"/>
        </w:rPr>
        <w:t>О «ДРСК» (закупка 1179 раздела 3</w:t>
      </w:r>
      <w:r w:rsidR="00274895">
        <w:rPr>
          <w:sz w:val="26"/>
          <w:szCs w:val="26"/>
        </w:rPr>
        <w:t>.1.</w:t>
      </w:r>
      <w:proofErr w:type="gramEnd"/>
      <w:r w:rsidR="00274895">
        <w:rPr>
          <w:sz w:val="26"/>
          <w:szCs w:val="26"/>
        </w:rPr>
        <w:t xml:space="preserve"> </w:t>
      </w:r>
      <w:proofErr w:type="gramStart"/>
      <w:r w:rsidR="00274895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53A14" w:rsidP="008406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62495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05F23">
              <w:rPr>
                <w:rFonts w:ascii="Times New Roman" w:hAnsi="Times New Roman"/>
                <w:sz w:val="24"/>
                <w:szCs w:val="24"/>
              </w:rPr>
              <w:t>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  <w:bookmarkStart w:id="2" w:name="_GoBack"/>
      <w:bookmarkEnd w:id="2"/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74895" w:rsidRPr="00F943FC" w:rsidRDefault="00274895" w:rsidP="0027489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74895" w:rsidRDefault="00274895" w:rsidP="0027489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811"/>
        <w:gridCol w:w="3544"/>
      </w:tblGrid>
      <w:tr w:rsidR="00CD34DC" w:rsidRPr="00557DC4" w:rsidTr="00F4155A">
        <w:trPr>
          <w:trHeight w:val="202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4DC" w:rsidRPr="00557DC4" w:rsidRDefault="00CD34DC" w:rsidP="00F4155A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557DC4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4DC" w:rsidRPr="00557DC4" w:rsidRDefault="00CD34DC" w:rsidP="00F4155A">
            <w:pPr>
              <w:spacing w:line="240" w:lineRule="auto"/>
              <w:rPr>
                <w:i/>
                <w:sz w:val="18"/>
                <w:szCs w:val="18"/>
              </w:rPr>
            </w:pPr>
            <w:r w:rsidRPr="00557DC4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4DC" w:rsidRPr="00557DC4" w:rsidRDefault="00CD34DC" w:rsidP="00F4155A">
            <w:pPr>
              <w:spacing w:line="240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Цена</w:t>
            </w:r>
            <w:r w:rsidRPr="00557DC4">
              <w:rPr>
                <w:b/>
                <w:bCs/>
                <w:i/>
                <w:sz w:val="18"/>
                <w:szCs w:val="18"/>
              </w:rPr>
              <w:t xml:space="preserve"> заявки на участие в </w:t>
            </w:r>
            <w:r>
              <w:rPr>
                <w:b/>
                <w:bCs/>
                <w:i/>
                <w:sz w:val="18"/>
                <w:szCs w:val="18"/>
              </w:rPr>
              <w:t>закупке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4DC" w:rsidRPr="00CC4152" w:rsidRDefault="00CD34DC" w:rsidP="00F4155A">
            <w:pPr>
              <w:ind w:firstLine="0"/>
              <w:rPr>
                <w:sz w:val="24"/>
                <w:szCs w:val="24"/>
              </w:rPr>
            </w:pPr>
            <w:r w:rsidRPr="00CC4152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«Бизнес </w:t>
            </w:r>
            <w:proofErr w:type="spellStart"/>
            <w:r w:rsidRPr="0031623F">
              <w:rPr>
                <w:sz w:val="24"/>
                <w:szCs w:val="24"/>
              </w:rPr>
              <w:t>Виктори</w:t>
            </w:r>
            <w:proofErr w:type="spellEnd"/>
            <w:r w:rsidRPr="0031623F">
              <w:rPr>
                <w:sz w:val="24"/>
                <w:szCs w:val="24"/>
              </w:rPr>
              <w:t xml:space="preserve"> Софт»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(115598, Российская Федерация, г. Москва, Москва, </w:t>
            </w:r>
            <w:proofErr w:type="spellStart"/>
            <w:r w:rsidRPr="0031623F">
              <w:rPr>
                <w:sz w:val="24"/>
                <w:szCs w:val="24"/>
              </w:rPr>
              <w:t>Загорьевская</w:t>
            </w:r>
            <w:proofErr w:type="spellEnd"/>
            <w:r w:rsidRPr="003162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23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31623F">
              <w:rPr>
                <w:sz w:val="24"/>
                <w:szCs w:val="24"/>
              </w:rPr>
              <w:t xml:space="preserve">, д.23, корп. 1 офис (квартира) 62) </w:t>
            </w:r>
            <w:r w:rsidRPr="0031623F">
              <w:rPr>
                <w:sz w:val="24"/>
                <w:szCs w:val="24"/>
              </w:rPr>
              <w:br/>
              <w:t xml:space="preserve">ИНН/КПП 7737535924/772401001 </w:t>
            </w:r>
            <w:r w:rsidRPr="0031623F">
              <w:rPr>
                <w:sz w:val="24"/>
                <w:szCs w:val="24"/>
              </w:rPr>
              <w:br/>
              <w:t>ОГРН 5087746445860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14.06.2017</w:t>
            </w:r>
            <w:r w:rsidRPr="00FB7DC0">
              <w:rPr>
                <w:sz w:val="24"/>
                <w:szCs w:val="24"/>
              </w:rPr>
              <w:t xml:space="preserve"> г.  в </w:t>
            </w:r>
            <w:r>
              <w:rPr>
                <w:sz w:val="24"/>
                <w:szCs w:val="24"/>
              </w:rPr>
              <w:t>19:16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Pr="00CC4152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«1-й Советник» 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(620075, Российская Федерация, Свердловская область, Екатеринбург, Шевченко </w:t>
            </w:r>
            <w:proofErr w:type="spellStart"/>
            <w:proofErr w:type="gramStart"/>
            <w:r w:rsidRPr="0031623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31623F">
              <w:rPr>
                <w:sz w:val="24"/>
                <w:szCs w:val="24"/>
              </w:rPr>
              <w:t xml:space="preserve">, 29 офис (квартира) 41) </w:t>
            </w:r>
            <w:r w:rsidRPr="0031623F">
              <w:rPr>
                <w:sz w:val="24"/>
                <w:szCs w:val="24"/>
              </w:rPr>
              <w:br/>
              <w:t xml:space="preserve">ИНН/КПП 6659178653/667801001 </w:t>
            </w:r>
            <w:r w:rsidRPr="0031623F">
              <w:rPr>
                <w:sz w:val="24"/>
                <w:szCs w:val="24"/>
              </w:rPr>
              <w:br/>
              <w:t>ОГРН 1086659014672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14.06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22:33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Внедренческий центр «ЛАЭРТА»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(105120, Российская Федерация, г. Москва, Москва, Нижняя </w:t>
            </w:r>
            <w:proofErr w:type="spellStart"/>
            <w:r w:rsidRPr="0031623F">
              <w:rPr>
                <w:sz w:val="24"/>
                <w:szCs w:val="24"/>
              </w:rPr>
              <w:t>Сыромятническая</w:t>
            </w:r>
            <w:proofErr w:type="spellEnd"/>
            <w:r w:rsidRPr="0031623F">
              <w:rPr>
                <w:sz w:val="24"/>
                <w:szCs w:val="24"/>
              </w:rPr>
              <w:t xml:space="preserve">, 11 корпус Б) </w:t>
            </w:r>
            <w:r w:rsidRPr="0031623F">
              <w:rPr>
                <w:sz w:val="24"/>
                <w:szCs w:val="24"/>
              </w:rPr>
              <w:br/>
              <w:t xml:space="preserve">ИНН/КПП 7709464069/770901001 </w:t>
            </w:r>
            <w:r w:rsidRPr="0031623F">
              <w:rPr>
                <w:sz w:val="24"/>
                <w:szCs w:val="24"/>
              </w:rPr>
              <w:br/>
              <w:t>ОГРН 1157746679188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15.06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11:49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«АКСИОМА-СОФТ»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(129626, Российская Федерация, г. Москва, Москва, </w:t>
            </w:r>
            <w:proofErr w:type="spellStart"/>
            <w:r w:rsidRPr="0031623F">
              <w:rPr>
                <w:sz w:val="24"/>
                <w:szCs w:val="24"/>
              </w:rPr>
              <w:t>Мытищинская</w:t>
            </w:r>
            <w:proofErr w:type="spellEnd"/>
            <w:r w:rsidRPr="0031623F">
              <w:rPr>
                <w:sz w:val="24"/>
                <w:szCs w:val="24"/>
              </w:rPr>
              <w:t xml:space="preserve"> 3-я </w:t>
            </w:r>
            <w:proofErr w:type="spellStart"/>
            <w:proofErr w:type="gramStart"/>
            <w:r w:rsidRPr="0031623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31623F">
              <w:rPr>
                <w:sz w:val="24"/>
                <w:szCs w:val="24"/>
              </w:rPr>
              <w:t>, 3 строение 1)</w:t>
            </w:r>
            <w:r w:rsidRPr="0031623F">
              <w:rPr>
                <w:sz w:val="24"/>
                <w:szCs w:val="24"/>
              </w:rPr>
              <w:br/>
              <w:t xml:space="preserve">ИНН/КПП 7717803501/771701001 </w:t>
            </w:r>
            <w:r w:rsidRPr="0031623F">
              <w:rPr>
                <w:sz w:val="24"/>
                <w:szCs w:val="24"/>
              </w:rPr>
              <w:br/>
              <w:t>ОГРН 1147748015744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>Заявка, подана 16.0</w:t>
            </w:r>
            <w:r>
              <w:rPr>
                <w:sz w:val="24"/>
                <w:szCs w:val="24"/>
              </w:rPr>
              <w:t>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18:24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«Программ инжиниринг»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1623F">
              <w:rPr>
                <w:sz w:val="24"/>
                <w:szCs w:val="24"/>
              </w:rPr>
              <w:t xml:space="preserve">(115035, Российская Федерация, г. Москва, Москва, </w:t>
            </w:r>
            <w:proofErr w:type="spellStart"/>
            <w:r w:rsidRPr="0031623F">
              <w:rPr>
                <w:sz w:val="24"/>
                <w:szCs w:val="24"/>
              </w:rPr>
              <w:t>Космодамианская</w:t>
            </w:r>
            <w:proofErr w:type="spellEnd"/>
            <w:r w:rsidRPr="0031623F">
              <w:rPr>
                <w:sz w:val="24"/>
                <w:szCs w:val="24"/>
              </w:rPr>
              <w:t xml:space="preserve"> </w:t>
            </w:r>
            <w:proofErr w:type="spellStart"/>
            <w:r w:rsidRPr="0031623F">
              <w:rPr>
                <w:sz w:val="24"/>
                <w:szCs w:val="24"/>
              </w:rPr>
              <w:t>наб</w:t>
            </w:r>
            <w:proofErr w:type="spellEnd"/>
            <w:r w:rsidRPr="0031623F">
              <w:rPr>
                <w:sz w:val="24"/>
                <w:szCs w:val="24"/>
              </w:rPr>
              <w:t>, д. 4/22, корп. А, пом.</w:t>
            </w:r>
            <w:proofErr w:type="gramEnd"/>
            <w:r w:rsidRPr="0031623F">
              <w:rPr>
                <w:sz w:val="24"/>
                <w:szCs w:val="24"/>
              </w:rPr>
              <w:t xml:space="preserve"> I офис (квартира) комн. 6)</w:t>
            </w:r>
            <w:r w:rsidRPr="0031623F">
              <w:rPr>
                <w:sz w:val="24"/>
                <w:szCs w:val="24"/>
              </w:rPr>
              <w:br/>
              <w:t xml:space="preserve">ИНН/КПП 7712026844/770501001 </w:t>
            </w:r>
            <w:r w:rsidRPr="0031623F">
              <w:rPr>
                <w:sz w:val="24"/>
                <w:szCs w:val="24"/>
              </w:rPr>
              <w:br/>
              <w:t>ОГРН 1037739169731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20.06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23:03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«Софт Билдинг»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(190121, Российская Федерация, г. Санкт-Петербург, Санкт-Петербург, </w:t>
            </w:r>
            <w:proofErr w:type="gramStart"/>
            <w:r w:rsidRPr="0031623F">
              <w:rPr>
                <w:sz w:val="24"/>
                <w:szCs w:val="24"/>
              </w:rPr>
              <w:t>г</w:t>
            </w:r>
            <w:proofErr w:type="gramEnd"/>
            <w:r w:rsidRPr="0031623F">
              <w:rPr>
                <w:sz w:val="24"/>
                <w:szCs w:val="24"/>
              </w:rPr>
              <w:t xml:space="preserve">, Римского-Корсакова </w:t>
            </w:r>
            <w:proofErr w:type="spellStart"/>
            <w:r w:rsidRPr="0031623F">
              <w:rPr>
                <w:sz w:val="24"/>
                <w:szCs w:val="24"/>
              </w:rPr>
              <w:t>пр-кт</w:t>
            </w:r>
            <w:proofErr w:type="spellEnd"/>
            <w:r w:rsidRPr="0031623F">
              <w:rPr>
                <w:sz w:val="24"/>
                <w:szCs w:val="24"/>
              </w:rPr>
              <w:t>, 83-85 офис (квартира) 40)</w:t>
            </w:r>
            <w:r w:rsidRPr="0031623F">
              <w:rPr>
                <w:sz w:val="24"/>
                <w:szCs w:val="24"/>
              </w:rPr>
              <w:br/>
              <w:t xml:space="preserve">ИНН/КПП 7839399170/783901001 </w:t>
            </w:r>
            <w:r w:rsidRPr="0031623F">
              <w:rPr>
                <w:sz w:val="24"/>
                <w:szCs w:val="24"/>
              </w:rPr>
              <w:br/>
              <w:t>ОГРН 1097847022602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19:34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  <w:tr w:rsidR="00CD34DC" w:rsidRPr="00557DC4" w:rsidTr="00F4155A">
        <w:trPr>
          <w:trHeight w:val="510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«Государственные проекты 1С-Рарус»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(630005, Российская Федерация, Новосибирская область, Новосибирск, Фрунзе </w:t>
            </w:r>
            <w:proofErr w:type="spellStart"/>
            <w:proofErr w:type="gramStart"/>
            <w:r w:rsidRPr="0031623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31623F">
              <w:rPr>
                <w:sz w:val="24"/>
                <w:szCs w:val="24"/>
              </w:rPr>
              <w:t>, 88 офис (квартира) 507)</w:t>
            </w:r>
            <w:r w:rsidRPr="0031623F">
              <w:rPr>
                <w:sz w:val="24"/>
                <w:szCs w:val="24"/>
              </w:rPr>
              <w:br/>
              <w:t xml:space="preserve">ИНН/КПП 5405266992/540601001 </w:t>
            </w:r>
            <w:r w:rsidRPr="0031623F">
              <w:rPr>
                <w:sz w:val="24"/>
                <w:szCs w:val="24"/>
              </w:rPr>
              <w:br/>
              <w:t>ОГРН 1045401904954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13:59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3 258 557,00  </w:t>
            </w:r>
            <w:r w:rsidRPr="00FB7DC0">
              <w:rPr>
                <w:sz w:val="24"/>
                <w:szCs w:val="24"/>
              </w:rPr>
              <w:t>НДС  не предусмотрен</w:t>
            </w:r>
          </w:p>
        </w:tc>
      </w:tr>
      <w:tr w:rsidR="00CD34DC" w:rsidRPr="00557DC4" w:rsidTr="00F4155A">
        <w:trPr>
          <w:trHeight w:val="85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4DC" w:rsidRDefault="00CD34DC" w:rsidP="00F415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«ИЦ </w:t>
            </w:r>
            <w:proofErr w:type="gramStart"/>
            <w:r w:rsidRPr="0031623F">
              <w:rPr>
                <w:sz w:val="24"/>
                <w:szCs w:val="24"/>
              </w:rPr>
              <w:t>Элит-профит</w:t>
            </w:r>
            <w:proofErr w:type="gramEnd"/>
            <w:r w:rsidRPr="0031623F">
              <w:rPr>
                <w:sz w:val="24"/>
                <w:szCs w:val="24"/>
              </w:rPr>
              <w:t xml:space="preserve">»  </w:t>
            </w:r>
          </w:p>
          <w:p w:rsidR="00CD34DC" w:rsidRPr="0031623F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623F">
              <w:rPr>
                <w:sz w:val="24"/>
                <w:szCs w:val="24"/>
              </w:rPr>
              <w:t xml:space="preserve">(119331, Российская Федерация, г. Москва, Вернадского </w:t>
            </w:r>
            <w:proofErr w:type="spellStart"/>
            <w:r w:rsidRPr="0031623F">
              <w:rPr>
                <w:sz w:val="24"/>
                <w:szCs w:val="24"/>
              </w:rPr>
              <w:t>пр-кт</w:t>
            </w:r>
            <w:proofErr w:type="spellEnd"/>
            <w:r w:rsidRPr="0031623F">
              <w:rPr>
                <w:sz w:val="24"/>
                <w:szCs w:val="24"/>
              </w:rPr>
              <w:t xml:space="preserve">, 29) </w:t>
            </w:r>
            <w:r w:rsidRPr="0031623F">
              <w:rPr>
                <w:sz w:val="24"/>
                <w:szCs w:val="24"/>
              </w:rPr>
              <w:br/>
              <w:t xml:space="preserve">ИНН/КПП 7710404441/773601001 </w:t>
            </w:r>
            <w:r w:rsidRPr="0031623F">
              <w:rPr>
                <w:sz w:val="24"/>
                <w:szCs w:val="24"/>
              </w:rPr>
              <w:br/>
              <w:t>ОГРН 1027739727344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16:55</w:t>
            </w:r>
          </w:p>
          <w:p w:rsidR="00CD34DC" w:rsidRPr="00FB7DC0" w:rsidRDefault="00CD34DC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3 449 836,00</w:t>
            </w:r>
            <w:r w:rsidRPr="00FB7DC0">
              <w:rPr>
                <w:sz w:val="24"/>
                <w:szCs w:val="24"/>
              </w:rPr>
              <w:t xml:space="preserve">    НДС  не предусмотрен</w:t>
            </w:r>
          </w:p>
        </w:tc>
      </w:tr>
    </w:tbl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4895" w:rsidRPr="00FD403B" w:rsidRDefault="00274895" w:rsidP="0027489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«Бизнес </w:t>
      </w:r>
      <w:proofErr w:type="spellStart"/>
      <w:r w:rsidRPr="0031623F">
        <w:rPr>
          <w:sz w:val="24"/>
          <w:szCs w:val="24"/>
        </w:rPr>
        <w:t>Виктори</w:t>
      </w:r>
      <w:proofErr w:type="spellEnd"/>
      <w:r w:rsidRPr="0031623F">
        <w:rPr>
          <w:sz w:val="24"/>
          <w:szCs w:val="24"/>
        </w:rPr>
        <w:t xml:space="preserve"> Софт»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«1-й Советник»  </w:t>
      </w:r>
      <w:r>
        <w:rPr>
          <w:sz w:val="24"/>
          <w:szCs w:val="24"/>
        </w:rPr>
        <w:t>г. Екатеринбург, ООО</w:t>
      </w:r>
      <w:r w:rsidRPr="0031623F">
        <w:rPr>
          <w:sz w:val="24"/>
          <w:szCs w:val="24"/>
        </w:rPr>
        <w:t xml:space="preserve"> Внедренческий центр «ЛАЭРТА»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«АКСИОМА-СОФТ»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«Программ инжиниринг» </w:t>
      </w:r>
      <w:r>
        <w:rPr>
          <w:sz w:val="24"/>
          <w:szCs w:val="24"/>
        </w:rPr>
        <w:t>г. Москва, ООО</w:t>
      </w:r>
      <w:r w:rsidRPr="0031623F">
        <w:rPr>
          <w:sz w:val="24"/>
          <w:szCs w:val="24"/>
        </w:rPr>
        <w:t xml:space="preserve"> «Софт Билдинг» г. Санкт-Петербург,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«Государственные проекты 1С-Рарус» </w:t>
      </w:r>
      <w:r>
        <w:rPr>
          <w:sz w:val="24"/>
          <w:szCs w:val="24"/>
        </w:rPr>
        <w:t xml:space="preserve">г. </w:t>
      </w:r>
      <w:r w:rsidRPr="0031623F">
        <w:rPr>
          <w:sz w:val="24"/>
          <w:szCs w:val="24"/>
        </w:rPr>
        <w:t xml:space="preserve">Новосибирск, </w:t>
      </w:r>
      <w:r>
        <w:rPr>
          <w:sz w:val="24"/>
          <w:szCs w:val="24"/>
        </w:rPr>
        <w:t xml:space="preserve"> ООО</w:t>
      </w:r>
      <w:r w:rsidRPr="0031623F">
        <w:rPr>
          <w:sz w:val="24"/>
          <w:szCs w:val="24"/>
        </w:rPr>
        <w:t xml:space="preserve"> «ИЦ Элит-профит»  </w:t>
      </w:r>
      <w:r>
        <w:rPr>
          <w:sz w:val="24"/>
          <w:szCs w:val="24"/>
        </w:rPr>
        <w:t>г. Москва</w:t>
      </w:r>
      <w:r>
        <w:rPr>
          <w:b/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274895" w:rsidRDefault="00274895" w:rsidP="002748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4895" w:rsidRDefault="00274895" w:rsidP="0027489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544"/>
        <w:gridCol w:w="1701"/>
      </w:tblGrid>
      <w:tr w:rsidR="00274895" w:rsidRPr="00A967F1" w:rsidTr="00B64BB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5" w:rsidRPr="00A967F1" w:rsidRDefault="00274895" w:rsidP="00B64B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5" w:rsidRPr="00A967F1" w:rsidRDefault="00274895" w:rsidP="00B64B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5" w:rsidRPr="00A967F1" w:rsidRDefault="00274895" w:rsidP="00B64BB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5" w:rsidRPr="00A967F1" w:rsidRDefault="00274895" w:rsidP="00B64BB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74895" w:rsidRPr="00A967F1" w:rsidTr="00B64BB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«Государственные проекты 1С-Рарус» </w:t>
            </w:r>
            <w:r>
              <w:rPr>
                <w:sz w:val="24"/>
                <w:szCs w:val="24"/>
              </w:rPr>
              <w:t xml:space="preserve">г. </w:t>
            </w:r>
            <w:r w:rsidRPr="0031623F"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13:59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3 258 557,00</w:t>
            </w:r>
            <w:r>
              <w:rPr>
                <w:sz w:val="24"/>
                <w:szCs w:val="24"/>
              </w:rPr>
              <w:t xml:space="preserve">  руб. без </w:t>
            </w:r>
            <w:r w:rsidRPr="00FB7DC0">
              <w:rPr>
                <w:sz w:val="24"/>
                <w:szCs w:val="24"/>
              </w:rPr>
              <w:t xml:space="preserve">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0,696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A967F1" w:rsidRDefault="00274895" w:rsidP="00B64B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«Бизнес </w:t>
            </w:r>
            <w:proofErr w:type="spellStart"/>
            <w:r w:rsidRPr="0031623F">
              <w:rPr>
                <w:sz w:val="24"/>
                <w:szCs w:val="24"/>
              </w:rPr>
              <w:t>Виктори</w:t>
            </w:r>
            <w:proofErr w:type="spellEnd"/>
            <w:r w:rsidRPr="0031623F">
              <w:rPr>
                <w:sz w:val="24"/>
                <w:szCs w:val="24"/>
              </w:rPr>
              <w:t xml:space="preserve"> Софт» г. Москва, </w:t>
            </w:r>
            <w:r w:rsidRPr="00935822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14.06.2017</w:t>
            </w:r>
            <w:r w:rsidRPr="00FB7DC0">
              <w:rPr>
                <w:sz w:val="24"/>
                <w:szCs w:val="24"/>
              </w:rPr>
              <w:t xml:space="preserve"> г.  в </w:t>
            </w:r>
            <w:r>
              <w:rPr>
                <w:sz w:val="24"/>
                <w:szCs w:val="24"/>
              </w:rPr>
              <w:t>19:16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0,532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711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«Программ инжиниринг» </w:t>
            </w:r>
            <w:r>
              <w:rPr>
                <w:sz w:val="24"/>
                <w:szCs w:val="24"/>
              </w:rPr>
              <w:t xml:space="preserve">г. Москва,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20.06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23:03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lastRenderedPageBreak/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0,532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«ИЦ </w:t>
            </w:r>
            <w:proofErr w:type="gramStart"/>
            <w:r w:rsidRPr="0031623F">
              <w:rPr>
                <w:sz w:val="24"/>
                <w:szCs w:val="24"/>
              </w:rPr>
              <w:t>Элит-профит</w:t>
            </w:r>
            <w:proofErr w:type="gramEnd"/>
            <w:r w:rsidRPr="0031623F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16:55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3 449 836,00</w:t>
            </w:r>
            <w:r w:rsidRPr="00FB7DC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руб. 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0,387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«1-й Советник»  </w:t>
            </w:r>
            <w:r>
              <w:rPr>
                <w:sz w:val="24"/>
                <w:szCs w:val="24"/>
              </w:rPr>
              <w:t xml:space="preserve">г. Екатеринбург, </w:t>
            </w:r>
            <w:r w:rsidRPr="00935822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14.06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22:33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0,232</w:t>
            </w:r>
          </w:p>
          <w:p w:rsidR="00274895" w:rsidRDefault="00274895" w:rsidP="00B64BB6">
            <w:pPr>
              <w:ind w:firstLine="0"/>
              <w:jc w:val="center"/>
            </w:pP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711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«АКСИОМА-СОФТ» г. Москва,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>Заявка, подана 16.0</w:t>
            </w:r>
            <w:r>
              <w:rPr>
                <w:sz w:val="24"/>
                <w:szCs w:val="24"/>
              </w:rPr>
              <w:t>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18:24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0,232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711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«Софт Билдинг» г. Санкт-Петербург,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26.06.</w:t>
            </w:r>
            <w:r w:rsidRPr="00FB7DC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19:34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0,232</w:t>
            </w:r>
          </w:p>
        </w:tc>
      </w:tr>
      <w:tr w:rsidR="00274895" w:rsidRPr="00A967F1" w:rsidTr="00B64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711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Pr="00935822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1623F">
              <w:rPr>
                <w:sz w:val="24"/>
                <w:szCs w:val="24"/>
              </w:rPr>
              <w:t xml:space="preserve"> Внедренческий центр «ЛАЭРТА» г. Москва,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DC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15.06</w:t>
            </w:r>
            <w:r w:rsidRPr="00FB7DC0">
              <w:rPr>
                <w:sz w:val="24"/>
                <w:szCs w:val="24"/>
              </w:rPr>
              <w:t xml:space="preserve">.2017 г.  в </w:t>
            </w:r>
            <w:r>
              <w:rPr>
                <w:sz w:val="24"/>
                <w:szCs w:val="24"/>
              </w:rPr>
              <w:t>11:49</w:t>
            </w:r>
          </w:p>
          <w:p w:rsidR="00274895" w:rsidRPr="00FB7DC0" w:rsidRDefault="00274895" w:rsidP="00B64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7C43">
              <w:rPr>
                <w:b/>
                <w:sz w:val="24"/>
                <w:szCs w:val="24"/>
              </w:rPr>
              <w:t>3 430 060,00</w:t>
            </w:r>
            <w:r w:rsidRPr="00FB7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FB7DC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</w:t>
            </w:r>
            <w:r w:rsidRPr="00FB7DC0">
              <w:rPr>
                <w:sz w:val="24"/>
                <w:szCs w:val="24"/>
              </w:rPr>
              <w:t xml:space="preserve"> НДС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5" w:rsidRDefault="00274895" w:rsidP="00B64B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0,212</w:t>
            </w:r>
          </w:p>
        </w:tc>
      </w:tr>
    </w:tbl>
    <w:p w:rsidR="00274895" w:rsidRDefault="00274895" w:rsidP="00274895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  <w:r>
        <w:rPr>
          <w:b/>
          <w:bCs/>
          <w:i/>
          <w:iCs/>
          <w:color w:val="000000" w:themeColor="text1"/>
          <w:sz w:val="24"/>
        </w:rPr>
        <w:t xml:space="preserve">Примечание: </w:t>
      </w:r>
      <w:r w:rsidRPr="00E7738C">
        <w:rPr>
          <w:bCs/>
          <w:iCs/>
          <w:color w:val="000000" w:themeColor="text1"/>
          <w:sz w:val="24"/>
        </w:rPr>
        <w:t>Вниманию участников,</w:t>
      </w:r>
      <w:r>
        <w:rPr>
          <w:b/>
          <w:bCs/>
          <w:i/>
          <w:iCs/>
          <w:color w:val="000000" w:themeColor="text1"/>
          <w:sz w:val="24"/>
        </w:rPr>
        <w:t xml:space="preserve"> </w:t>
      </w:r>
      <w:r w:rsidRPr="00E7738C">
        <w:rPr>
          <w:bCs/>
          <w:iCs/>
          <w:color w:val="000000" w:themeColor="text1"/>
          <w:sz w:val="24"/>
        </w:rPr>
        <w:t>значимость критериев оценки</w:t>
      </w:r>
      <w:r>
        <w:rPr>
          <w:bCs/>
          <w:iCs/>
          <w:color w:val="000000" w:themeColor="text1"/>
          <w:sz w:val="24"/>
        </w:rPr>
        <w:t xml:space="preserve"> считать как</w:t>
      </w:r>
      <w:r>
        <w:rPr>
          <w:b/>
          <w:bCs/>
          <w:i/>
          <w:iCs/>
          <w:color w:val="000000" w:themeColor="text1"/>
          <w:sz w:val="24"/>
        </w:rPr>
        <w:t xml:space="preserve"> </w:t>
      </w:r>
    </w:p>
    <w:p w:rsidR="00274895" w:rsidRDefault="00274895" w:rsidP="00274895">
      <w:pPr>
        <w:pStyle w:val="21"/>
        <w:widowControl w:val="0"/>
        <w:ind w:firstLine="0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- </w:t>
      </w:r>
      <w:r w:rsidRPr="00E7738C">
        <w:rPr>
          <w:bCs/>
          <w:iCs/>
          <w:color w:val="000000" w:themeColor="text1"/>
          <w:sz w:val="24"/>
        </w:rPr>
        <w:t xml:space="preserve">опыт выполнения аналогичных договоров  </w:t>
      </w:r>
      <w:r>
        <w:rPr>
          <w:bCs/>
          <w:iCs/>
          <w:color w:val="000000" w:themeColor="text1"/>
          <w:sz w:val="24"/>
        </w:rPr>
        <w:t xml:space="preserve">40% </w:t>
      </w:r>
      <w:r w:rsidRPr="00E7738C">
        <w:rPr>
          <w:bCs/>
          <w:iCs/>
          <w:color w:val="000000" w:themeColor="text1"/>
          <w:sz w:val="24"/>
        </w:rPr>
        <w:t>(В</w:t>
      </w:r>
      <w:proofErr w:type="gramStart"/>
      <w:r w:rsidRPr="00E7738C">
        <w:rPr>
          <w:bCs/>
          <w:iCs/>
          <w:color w:val="000000" w:themeColor="text1"/>
          <w:sz w:val="24"/>
          <w:vertAlign w:val="subscript"/>
        </w:rPr>
        <w:t>2</w:t>
      </w:r>
      <w:proofErr w:type="gramEnd"/>
      <w:r w:rsidRPr="00E7738C">
        <w:rPr>
          <w:bCs/>
          <w:iCs/>
          <w:color w:val="000000" w:themeColor="text1"/>
          <w:sz w:val="24"/>
          <w:vertAlign w:val="subscript"/>
        </w:rPr>
        <w:t>.1</w:t>
      </w:r>
      <w:r w:rsidRPr="00E7738C">
        <w:rPr>
          <w:bCs/>
          <w:iCs/>
          <w:color w:val="000000" w:themeColor="text1"/>
          <w:sz w:val="24"/>
        </w:rPr>
        <w:t xml:space="preserve"> = 0,4), </w:t>
      </w:r>
    </w:p>
    <w:p w:rsidR="00274895" w:rsidRPr="00E7738C" w:rsidRDefault="00274895" w:rsidP="00274895">
      <w:pPr>
        <w:pStyle w:val="21"/>
        <w:widowControl w:val="0"/>
        <w:ind w:firstLine="0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- с</w:t>
      </w:r>
      <w:r w:rsidRPr="00E7738C">
        <w:rPr>
          <w:bCs/>
          <w:iCs/>
          <w:color w:val="000000" w:themeColor="text1"/>
          <w:sz w:val="24"/>
        </w:rPr>
        <w:t xml:space="preserve">рок гарантийной поддержки лицензий (ИТС </w:t>
      </w:r>
      <w:proofErr w:type="gramStart"/>
      <w:r w:rsidRPr="00E7738C">
        <w:rPr>
          <w:bCs/>
          <w:iCs/>
          <w:color w:val="000000" w:themeColor="text1"/>
          <w:sz w:val="24"/>
        </w:rPr>
        <w:t>ПРОФ</w:t>
      </w:r>
      <w:proofErr w:type="gramEnd"/>
      <w:r w:rsidRPr="00E7738C">
        <w:rPr>
          <w:bCs/>
          <w:iCs/>
          <w:color w:val="000000" w:themeColor="text1"/>
          <w:sz w:val="24"/>
        </w:rPr>
        <w:t xml:space="preserve">) </w:t>
      </w:r>
      <w:r>
        <w:rPr>
          <w:bCs/>
          <w:iCs/>
          <w:color w:val="000000" w:themeColor="text1"/>
          <w:sz w:val="24"/>
        </w:rPr>
        <w:t xml:space="preserve">60% </w:t>
      </w:r>
      <w:r w:rsidRPr="00E7738C">
        <w:rPr>
          <w:bCs/>
          <w:iCs/>
          <w:color w:val="000000" w:themeColor="text1"/>
          <w:sz w:val="24"/>
        </w:rPr>
        <w:t>(В</w:t>
      </w:r>
      <w:r w:rsidRPr="00E7738C">
        <w:rPr>
          <w:bCs/>
          <w:iCs/>
          <w:color w:val="000000" w:themeColor="text1"/>
          <w:sz w:val="24"/>
          <w:vertAlign w:val="subscript"/>
        </w:rPr>
        <w:t>2.2</w:t>
      </w:r>
      <w:r w:rsidRPr="00E7738C">
        <w:rPr>
          <w:bCs/>
          <w:iCs/>
          <w:color w:val="000000" w:themeColor="text1"/>
          <w:sz w:val="24"/>
        </w:rPr>
        <w:t xml:space="preserve"> = 0,6)</w:t>
      </w:r>
    </w:p>
    <w:p w:rsidR="00274895" w:rsidRDefault="00274895" w:rsidP="00274895">
      <w:pPr>
        <w:pStyle w:val="21"/>
        <w:widowControl w:val="0"/>
        <w:ind w:firstLine="0"/>
        <w:rPr>
          <w:spacing w:val="4"/>
          <w:sz w:val="24"/>
          <w:u w:val="single"/>
        </w:rPr>
      </w:pPr>
      <w:r>
        <w:rPr>
          <w:b/>
          <w:bCs/>
          <w:i/>
          <w:iCs/>
          <w:color w:val="000000" w:themeColor="text1"/>
          <w:sz w:val="24"/>
        </w:rPr>
        <w:t xml:space="preserve"> </w:t>
      </w:r>
    </w:p>
    <w:p w:rsidR="00274895" w:rsidRPr="00F943FC" w:rsidRDefault="00274895" w:rsidP="00274895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4895" w:rsidRDefault="00274895" w:rsidP="002748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74895" w:rsidRPr="00E763D2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74895" w:rsidRPr="004A76C5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«Бизнес </w:t>
      </w:r>
      <w:proofErr w:type="spellStart"/>
      <w:r w:rsidRPr="0031623F">
        <w:rPr>
          <w:sz w:val="24"/>
          <w:szCs w:val="24"/>
        </w:rPr>
        <w:t>Виктори</w:t>
      </w:r>
      <w:proofErr w:type="spellEnd"/>
      <w:r w:rsidRPr="0031623F">
        <w:rPr>
          <w:sz w:val="24"/>
          <w:szCs w:val="24"/>
        </w:rPr>
        <w:t xml:space="preserve"> Софт»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«1-й Советник»  </w:t>
      </w:r>
      <w:r>
        <w:rPr>
          <w:sz w:val="24"/>
          <w:szCs w:val="24"/>
        </w:rPr>
        <w:t>г. Екатеринбург, ООО</w:t>
      </w:r>
      <w:r w:rsidRPr="0031623F">
        <w:rPr>
          <w:sz w:val="24"/>
          <w:szCs w:val="24"/>
        </w:rPr>
        <w:t xml:space="preserve"> Внедренческий центр «ЛАЭРТА»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«АКСИОМА-СОФТ» г. Москва,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«Программ инжиниринг» </w:t>
      </w:r>
      <w:r>
        <w:rPr>
          <w:sz w:val="24"/>
          <w:szCs w:val="24"/>
        </w:rPr>
        <w:t>г. Москва, ООО</w:t>
      </w:r>
      <w:r w:rsidRPr="0031623F">
        <w:rPr>
          <w:sz w:val="24"/>
          <w:szCs w:val="24"/>
        </w:rPr>
        <w:t xml:space="preserve"> «Софт Билдинг» г. Санкт-Петербург, </w:t>
      </w:r>
      <w:r>
        <w:rPr>
          <w:sz w:val="24"/>
          <w:szCs w:val="24"/>
        </w:rPr>
        <w:t>ООО</w:t>
      </w:r>
      <w:r w:rsidRPr="0031623F">
        <w:rPr>
          <w:sz w:val="24"/>
          <w:szCs w:val="24"/>
        </w:rPr>
        <w:t xml:space="preserve"> «Государственные проекты 1С-Рарус» </w:t>
      </w:r>
      <w:r>
        <w:rPr>
          <w:sz w:val="24"/>
          <w:szCs w:val="24"/>
        </w:rPr>
        <w:t xml:space="preserve">г. </w:t>
      </w:r>
      <w:r w:rsidRPr="0031623F">
        <w:rPr>
          <w:sz w:val="24"/>
          <w:szCs w:val="24"/>
        </w:rPr>
        <w:t xml:space="preserve">Новосибирск, </w:t>
      </w:r>
      <w:r>
        <w:rPr>
          <w:sz w:val="24"/>
          <w:szCs w:val="24"/>
        </w:rPr>
        <w:t xml:space="preserve"> ООО</w:t>
      </w:r>
      <w:r w:rsidRPr="0031623F">
        <w:rPr>
          <w:sz w:val="24"/>
          <w:szCs w:val="24"/>
        </w:rPr>
        <w:t xml:space="preserve"> «ИЦ Элит-профит»  </w:t>
      </w:r>
      <w:r>
        <w:rPr>
          <w:sz w:val="24"/>
          <w:szCs w:val="24"/>
        </w:rPr>
        <w:t>г. Москва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274895" w:rsidRPr="004A76C5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274895" w:rsidRPr="00E763D2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20.07.2017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74895" w:rsidRPr="00A27939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274895" w:rsidRPr="00BF0BC8" w:rsidRDefault="00274895" w:rsidP="002748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274895" w:rsidRDefault="00274895" w:rsidP="002748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4895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3E" w:rsidRDefault="005A523E" w:rsidP="00355095">
      <w:pPr>
        <w:spacing w:line="240" w:lineRule="auto"/>
      </w:pPr>
      <w:r>
        <w:separator/>
      </w:r>
    </w:p>
  </w:endnote>
  <w:endnote w:type="continuationSeparator" w:id="0">
    <w:p w:rsidR="005A523E" w:rsidRDefault="005A52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3A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3A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3E" w:rsidRDefault="005A523E" w:rsidP="00355095">
      <w:pPr>
        <w:spacing w:line="240" w:lineRule="auto"/>
      </w:pPr>
      <w:r>
        <w:separator/>
      </w:r>
    </w:p>
  </w:footnote>
  <w:footnote w:type="continuationSeparator" w:id="0">
    <w:p w:rsidR="005A523E" w:rsidRDefault="005A52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74895">
      <w:rPr>
        <w:i/>
        <w:sz w:val="20"/>
      </w:rPr>
      <w:t>1179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74895">
      <w:rPr>
        <w:i/>
        <w:sz w:val="20"/>
      </w:rPr>
      <w:t xml:space="preserve">2.1.2 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4895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23E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53A14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4E2A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0396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876E3"/>
    <w:rsid w:val="00C9000A"/>
    <w:rsid w:val="00C93DEA"/>
    <w:rsid w:val="00C9404B"/>
    <w:rsid w:val="00CA3B56"/>
    <w:rsid w:val="00CA5168"/>
    <w:rsid w:val="00CA616A"/>
    <w:rsid w:val="00CB0FB8"/>
    <w:rsid w:val="00CB5269"/>
    <w:rsid w:val="00CB55FD"/>
    <w:rsid w:val="00CC37A2"/>
    <w:rsid w:val="00CD34DC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0F95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734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EA5D-08B0-4F35-BB14-6DF3D971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2017-07-18T00:43:00Z</cp:lastPrinted>
  <dcterms:created xsi:type="dcterms:W3CDTF">2016-12-27T05:07:00Z</dcterms:created>
  <dcterms:modified xsi:type="dcterms:W3CDTF">2017-07-18T04:54:00Z</dcterms:modified>
</cp:coreProperties>
</file>