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1E667D">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3E79D2">
        <w:rPr>
          <w:rFonts w:ascii="Times New Roman" w:hAnsi="Times New Roman"/>
          <w:bCs w:val="0"/>
          <w:caps/>
          <w:sz w:val="28"/>
          <w:szCs w:val="28"/>
        </w:rPr>
        <w:t>474</w:t>
      </w:r>
      <w:r w:rsidR="006A7CCD">
        <w:rPr>
          <w:rFonts w:ascii="Times New Roman" w:hAnsi="Times New Roman"/>
          <w:bCs w:val="0"/>
          <w:caps/>
          <w:sz w:val="28"/>
          <w:szCs w:val="28"/>
        </w:rPr>
        <w:t>УКС</w:t>
      </w:r>
      <w:r w:rsidR="00C5505C" w:rsidRPr="005F5454">
        <w:rPr>
          <w:rFonts w:ascii="Times New Roman" w:hAnsi="Times New Roman"/>
          <w:caps/>
          <w:sz w:val="28"/>
          <w:szCs w:val="28"/>
        </w:rPr>
        <w:t>-ВП</w:t>
      </w:r>
    </w:p>
    <w:p w:rsidR="00623A9C" w:rsidRPr="00623A9C" w:rsidRDefault="00623A9C" w:rsidP="001E667D">
      <w:pPr>
        <w:tabs>
          <w:tab w:val="left" w:pos="708"/>
        </w:tabs>
        <w:autoSpaceDE w:val="0"/>
        <w:autoSpaceDN w:val="0"/>
        <w:spacing w:line="240" w:lineRule="auto"/>
        <w:ind w:firstLine="0"/>
        <w:jc w:val="center"/>
        <w:rPr>
          <w:b/>
          <w:bCs/>
          <w:szCs w:val="28"/>
        </w:rPr>
      </w:pPr>
      <w:r w:rsidRPr="00623A9C">
        <w:rPr>
          <w:b/>
          <w:bCs/>
          <w:szCs w:val="28"/>
        </w:rPr>
        <w:t xml:space="preserve">Заседания закупочной комиссии по выбору победителя по открытому </w:t>
      </w:r>
      <w:r w:rsidR="001E667D">
        <w:rPr>
          <w:b/>
          <w:bCs/>
          <w:szCs w:val="28"/>
        </w:rPr>
        <w:t xml:space="preserve"> </w:t>
      </w:r>
      <w:r w:rsidRPr="00623A9C">
        <w:rPr>
          <w:b/>
          <w:bCs/>
          <w:szCs w:val="28"/>
        </w:rPr>
        <w:t xml:space="preserve">запросу цен на право заключения договора: </w:t>
      </w:r>
    </w:p>
    <w:p w:rsidR="00E51A9A" w:rsidRPr="007A0EBF" w:rsidRDefault="00D63B0A" w:rsidP="001E667D">
      <w:pPr>
        <w:tabs>
          <w:tab w:val="left" w:pos="708"/>
        </w:tabs>
        <w:autoSpaceDE w:val="0"/>
        <w:autoSpaceDN w:val="0"/>
        <w:spacing w:line="240" w:lineRule="auto"/>
        <w:ind w:firstLine="0"/>
        <w:jc w:val="center"/>
        <w:rPr>
          <w:b/>
          <w:i/>
          <w:snapToGrid/>
          <w:color w:val="000000" w:themeColor="text1"/>
          <w:sz w:val="24"/>
          <w:szCs w:val="24"/>
        </w:rPr>
      </w:pPr>
      <w:r w:rsidRPr="00D63B0A">
        <w:rPr>
          <w:b/>
          <w:i/>
          <w:snapToGrid/>
          <w:color w:val="000000" w:themeColor="text1"/>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ул. Суворова, д. 73 Управление судебного департамента, ДВГАФК ФГБОУ ВПО» закупка  2072  раздел  2.1.1. ГКПЗ 2017 г.</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6"/>
      </w:tblGrid>
      <w:tr w:rsidR="00623A9C" w:rsidRPr="00623A9C" w:rsidTr="00281B89">
        <w:tc>
          <w:tcPr>
            <w:tcW w:w="4998"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Pr="00623A9C" w:rsidRDefault="00623A9C" w:rsidP="00D63B0A">
            <w:pPr>
              <w:spacing w:line="240" w:lineRule="auto"/>
              <w:ind w:firstLine="0"/>
              <w:jc w:val="left"/>
              <w:rPr>
                <w:b/>
                <w:bCs/>
                <w:snapToGrid/>
                <w:sz w:val="26"/>
                <w:szCs w:val="26"/>
              </w:rPr>
            </w:pPr>
            <w:r w:rsidRPr="00623A9C">
              <w:rPr>
                <w:b/>
                <w:snapToGrid/>
                <w:sz w:val="26"/>
                <w:szCs w:val="26"/>
              </w:rPr>
              <w:t xml:space="preserve">ЕИС </w:t>
            </w:r>
            <w:r w:rsidRPr="00623A9C">
              <w:rPr>
                <w:snapToGrid/>
                <w:sz w:val="24"/>
                <w:szCs w:val="24"/>
              </w:rPr>
              <w:t xml:space="preserve">№ </w:t>
            </w:r>
            <w:r w:rsidR="006A7CCD">
              <w:rPr>
                <w:b/>
                <w:i/>
                <w:snapToGrid/>
                <w:sz w:val="24"/>
                <w:szCs w:val="24"/>
              </w:rPr>
              <w:t>3</w:t>
            </w:r>
            <w:r w:rsidR="00D63B0A">
              <w:rPr>
                <w:b/>
                <w:i/>
                <w:snapToGrid/>
                <w:sz w:val="24"/>
                <w:szCs w:val="24"/>
              </w:rPr>
              <w:t>1705086062</w:t>
            </w:r>
          </w:p>
        </w:tc>
        <w:tc>
          <w:tcPr>
            <w:tcW w:w="4999" w:type="dxa"/>
          </w:tcPr>
          <w:p w:rsidR="00623A9C" w:rsidRPr="00623A9C" w:rsidRDefault="00623A9C" w:rsidP="0083035E">
            <w:pPr>
              <w:spacing w:line="240" w:lineRule="auto"/>
              <w:ind w:firstLine="0"/>
              <w:jc w:val="right"/>
              <w:rPr>
                <w:b/>
                <w:bCs/>
                <w:snapToGrid/>
                <w:sz w:val="26"/>
                <w:szCs w:val="26"/>
              </w:rPr>
            </w:pPr>
            <w:r w:rsidRPr="00623A9C">
              <w:rPr>
                <w:b/>
                <w:bCs/>
                <w:caps/>
                <w:snapToGrid/>
                <w:sz w:val="26"/>
                <w:szCs w:val="26"/>
              </w:rPr>
              <w:t xml:space="preserve">« </w:t>
            </w:r>
            <w:r w:rsidR="00D63B0A">
              <w:rPr>
                <w:b/>
                <w:bCs/>
                <w:caps/>
                <w:snapToGrid/>
                <w:sz w:val="26"/>
                <w:szCs w:val="26"/>
              </w:rPr>
              <w:t xml:space="preserve"> </w:t>
            </w:r>
            <w:r w:rsidR="0083035E">
              <w:rPr>
                <w:b/>
                <w:bCs/>
                <w:caps/>
                <w:snapToGrid/>
                <w:sz w:val="26"/>
                <w:szCs w:val="26"/>
              </w:rPr>
              <w:t>07</w:t>
            </w:r>
            <w:bookmarkStart w:id="2" w:name="_GoBack"/>
            <w:bookmarkEnd w:id="2"/>
            <w:r w:rsidRPr="00623A9C">
              <w:rPr>
                <w:b/>
                <w:bCs/>
                <w:caps/>
                <w:snapToGrid/>
                <w:sz w:val="26"/>
                <w:szCs w:val="26"/>
              </w:rPr>
              <w:t>»</w:t>
            </w:r>
            <w:r w:rsidR="006A7CCD">
              <w:rPr>
                <w:b/>
                <w:bCs/>
                <w:caps/>
                <w:snapToGrid/>
                <w:sz w:val="26"/>
                <w:szCs w:val="26"/>
              </w:rPr>
              <w:t xml:space="preserve"> </w:t>
            </w:r>
            <w:r w:rsidRPr="00623A9C">
              <w:rPr>
                <w:b/>
                <w:bCs/>
                <w:caps/>
                <w:snapToGrid/>
                <w:sz w:val="26"/>
                <w:szCs w:val="26"/>
              </w:rPr>
              <w:t xml:space="preserve"> </w:t>
            </w:r>
            <w:r w:rsidR="00D63B0A">
              <w:rPr>
                <w:b/>
                <w:snapToGrid/>
                <w:sz w:val="26"/>
                <w:szCs w:val="26"/>
              </w:rPr>
              <w:t>июня</w:t>
            </w:r>
            <w:r w:rsidR="006A7CCD">
              <w:rPr>
                <w:b/>
                <w:snapToGrid/>
                <w:sz w:val="26"/>
                <w:szCs w:val="26"/>
              </w:rPr>
              <w:t xml:space="preserve"> </w:t>
            </w:r>
            <w:r w:rsidRPr="00623A9C">
              <w:rPr>
                <w:b/>
                <w:bCs/>
                <w:caps/>
                <w:snapToGrid/>
                <w:sz w:val="26"/>
                <w:szCs w:val="26"/>
              </w:rPr>
              <w:t>201</w:t>
            </w:r>
            <w:r w:rsidR="001E667D">
              <w:rPr>
                <w:b/>
                <w:bCs/>
                <w:caps/>
                <w:snapToGrid/>
                <w:sz w:val="26"/>
                <w:szCs w:val="26"/>
              </w:rPr>
              <w:t>7</w:t>
            </w:r>
            <w:r w:rsidR="00634771">
              <w:rPr>
                <w:b/>
                <w:bCs/>
                <w:caps/>
                <w:snapToGrid/>
                <w:sz w:val="26"/>
                <w:szCs w:val="26"/>
              </w:rPr>
              <w:t xml:space="preserve"> </w:t>
            </w:r>
            <w:r w:rsidR="00634771" w:rsidRPr="00634771">
              <w:rPr>
                <w:b/>
                <w:snapToGrid/>
                <w:sz w:val="26"/>
                <w:szCs w:val="26"/>
              </w:rPr>
              <w:t>г</w:t>
            </w:r>
            <w:r w:rsidR="00634771">
              <w:rPr>
                <w:b/>
                <w:bCs/>
                <w:caps/>
                <w:snapToGrid/>
                <w:sz w:val="26"/>
                <w:szCs w:val="26"/>
              </w:rPr>
              <w:t>.</w:t>
            </w:r>
          </w:p>
        </w:tc>
      </w:tr>
    </w:tbl>
    <w:p w:rsidR="007A0EBF" w:rsidRPr="0019422B" w:rsidRDefault="007A0EBF" w:rsidP="00F25EDC">
      <w:pPr>
        <w:tabs>
          <w:tab w:val="left" w:pos="708"/>
        </w:tabs>
        <w:autoSpaceDE w:val="0"/>
        <w:autoSpaceDN w:val="0"/>
        <w:spacing w:line="240" w:lineRule="auto"/>
        <w:rPr>
          <w:rFonts w:eastAsiaTheme="minorHAnsi"/>
          <w:b/>
          <w:snapToGrid/>
          <w:color w:val="000000" w:themeColor="text1"/>
          <w:sz w:val="24"/>
          <w:szCs w:val="24"/>
          <w:lang w:eastAsia="en-US"/>
        </w:rPr>
      </w:pPr>
    </w:p>
    <w:p w:rsidR="00B71920" w:rsidRPr="00D63B0A" w:rsidRDefault="00F25EDC" w:rsidP="00B71920">
      <w:pPr>
        <w:tabs>
          <w:tab w:val="left" w:pos="708"/>
        </w:tabs>
        <w:autoSpaceDE w:val="0"/>
        <w:autoSpaceDN w:val="0"/>
        <w:spacing w:line="240" w:lineRule="auto"/>
        <w:ind w:firstLine="0"/>
        <w:rPr>
          <w:b/>
          <w:i/>
          <w:snapToGrid/>
          <w:color w:val="000000" w:themeColor="text1"/>
          <w:sz w:val="24"/>
          <w:szCs w:val="24"/>
        </w:rPr>
      </w:pPr>
      <w:r w:rsidRPr="00D63B0A">
        <w:rPr>
          <w:rFonts w:eastAsiaTheme="minorHAnsi"/>
          <w:b/>
          <w:snapToGrid/>
          <w:color w:val="000000" w:themeColor="text1"/>
          <w:sz w:val="24"/>
          <w:szCs w:val="24"/>
          <w:lang w:eastAsia="en-US"/>
        </w:rPr>
        <w:t xml:space="preserve">СПОСОБ И ПРЕДМЕТ ЗАКУПКИ: </w:t>
      </w:r>
      <w:r w:rsidR="001E667D" w:rsidRPr="00D63B0A">
        <w:rPr>
          <w:rFonts w:eastAsiaTheme="minorHAnsi"/>
          <w:snapToGrid/>
          <w:color w:val="000000" w:themeColor="text1"/>
          <w:sz w:val="24"/>
          <w:szCs w:val="24"/>
          <w:lang w:eastAsia="en-US"/>
        </w:rPr>
        <w:t xml:space="preserve">Открытый </w:t>
      </w:r>
      <w:r w:rsidRPr="00D63B0A">
        <w:rPr>
          <w:rFonts w:eastAsiaTheme="minorHAnsi"/>
          <w:snapToGrid/>
          <w:color w:val="000000" w:themeColor="text1"/>
          <w:sz w:val="24"/>
          <w:szCs w:val="24"/>
          <w:lang w:eastAsia="en-US"/>
        </w:rPr>
        <w:t>запрос цен</w:t>
      </w:r>
      <w:r w:rsidR="00D20073" w:rsidRPr="00D63B0A">
        <w:rPr>
          <w:rFonts w:eastAsiaTheme="minorHAnsi"/>
          <w:snapToGrid/>
          <w:color w:val="000000" w:themeColor="text1"/>
          <w:sz w:val="24"/>
          <w:szCs w:val="24"/>
          <w:lang w:eastAsia="en-US"/>
        </w:rPr>
        <w:t xml:space="preserve"> </w:t>
      </w:r>
      <w:r w:rsidR="006A7CCD" w:rsidRPr="00D63B0A">
        <w:rPr>
          <w:b/>
          <w:i/>
          <w:snapToGrid/>
          <w:color w:val="000000" w:themeColor="text1"/>
          <w:sz w:val="24"/>
          <w:szCs w:val="24"/>
        </w:rPr>
        <w:t>«</w:t>
      </w:r>
      <w:r w:rsidR="00D63B0A" w:rsidRPr="00D63B0A">
        <w:rPr>
          <w:b/>
          <w:i/>
          <w:snapToGrid/>
          <w:color w:val="000000" w:themeColor="text1"/>
          <w:sz w:val="24"/>
          <w:szCs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ул. Суворова, д. 73 Управление судебного департамента, ДВГАФК ФГБОУ ВПО</w:t>
      </w:r>
      <w:r w:rsidR="00CD1990" w:rsidRPr="00D63B0A">
        <w:rPr>
          <w:b/>
          <w:i/>
          <w:color w:val="000000" w:themeColor="text1"/>
          <w:sz w:val="24"/>
          <w:szCs w:val="24"/>
        </w:rPr>
        <w:t xml:space="preserve">»  закупка </w:t>
      </w:r>
      <w:r w:rsidR="009E2F8A" w:rsidRPr="00D63B0A">
        <w:rPr>
          <w:b/>
          <w:i/>
          <w:color w:val="000000" w:themeColor="text1"/>
          <w:sz w:val="24"/>
          <w:szCs w:val="24"/>
        </w:rPr>
        <w:t>20</w:t>
      </w:r>
      <w:r w:rsidR="00D63B0A" w:rsidRPr="00D63B0A">
        <w:rPr>
          <w:b/>
          <w:i/>
          <w:color w:val="000000" w:themeColor="text1"/>
          <w:sz w:val="24"/>
          <w:szCs w:val="24"/>
        </w:rPr>
        <w:t>72</w:t>
      </w:r>
    </w:p>
    <w:p w:rsidR="00623A9C" w:rsidRPr="00D63B0A" w:rsidRDefault="00623A9C" w:rsidP="00623A9C">
      <w:pPr>
        <w:tabs>
          <w:tab w:val="left" w:pos="0"/>
        </w:tabs>
        <w:spacing w:after="200" w:line="240" w:lineRule="auto"/>
        <w:contextualSpacing/>
        <w:jc w:val="left"/>
        <w:rPr>
          <w:snapToGrid/>
          <w:sz w:val="24"/>
          <w:szCs w:val="24"/>
        </w:rPr>
      </w:pPr>
      <w:r w:rsidRPr="00D63B0A">
        <w:rPr>
          <w:snapToGrid/>
          <w:sz w:val="24"/>
          <w:szCs w:val="24"/>
        </w:rPr>
        <w:t xml:space="preserve">Планируемая стоимость лота в ГКПЗ АО «ДРСК» составляет: </w:t>
      </w:r>
      <w:r w:rsidR="00D63B0A" w:rsidRPr="00D63B0A">
        <w:rPr>
          <w:b/>
          <w:i/>
          <w:snapToGrid/>
          <w:sz w:val="24"/>
          <w:szCs w:val="24"/>
        </w:rPr>
        <w:t>9 129 587,00</w:t>
      </w:r>
      <w:r w:rsidR="00D63B0A" w:rsidRPr="00D63B0A">
        <w:rPr>
          <w:b/>
          <w:snapToGrid/>
          <w:sz w:val="24"/>
          <w:szCs w:val="24"/>
        </w:rPr>
        <w:t xml:space="preserve"> </w:t>
      </w:r>
      <w:r w:rsidR="006A7CCD" w:rsidRPr="00D63B0A">
        <w:rPr>
          <w:b/>
          <w:snapToGrid/>
          <w:sz w:val="24"/>
          <w:szCs w:val="24"/>
        </w:rPr>
        <w:t xml:space="preserve"> </w:t>
      </w:r>
      <w:r w:rsidRPr="00D63B0A">
        <w:rPr>
          <w:sz w:val="24"/>
          <w:szCs w:val="24"/>
        </w:rPr>
        <w:t xml:space="preserve"> руб. без учета НДС.</w:t>
      </w:r>
    </w:p>
    <w:p w:rsidR="003C690B" w:rsidRPr="00D63B0A" w:rsidRDefault="009710EC" w:rsidP="00B71920">
      <w:pPr>
        <w:tabs>
          <w:tab w:val="left" w:pos="708"/>
        </w:tabs>
        <w:autoSpaceDE w:val="0"/>
        <w:autoSpaceDN w:val="0"/>
        <w:spacing w:line="240" w:lineRule="auto"/>
        <w:ind w:firstLine="0"/>
        <w:rPr>
          <w:sz w:val="24"/>
          <w:szCs w:val="24"/>
        </w:rPr>
      </w:pPr>
      <w:r w:rsidRPr="00D63B0A">
        <w:rPr>
          <w:b/>
          <w:sz w:val="24"/>
          <w:szCs w:val="24"/>
        </w:rPr>
        <w:t xml:space="preserve">ПРИСУТСТВОВАЛИ: </w:t>
      </w:r>
      <w:r w:rsidRPr="00D63B0A">
        <w:rPr>
          <w:sz w:val="24"/>
          <w:szCs w:val="24"/>
        </w:rPr>
        <w:t>член</w:t>
      </w:r>
      <w:r w:rsidR="005F5454" w:rsidRPr="00D63B0A">
        <w:rPr>
          <w:sz w:val="24"/>
          <w:szCs w:val="24"/>
        </w:rPr>
        <w:t>ы</w:t>
      </w:r>
      <w:r w:rsidRPr="00D63B0A">
        <w:rPr>
          <w:b/>
          <w:sz w:val="24"/>
          <w:szCs w:val="24"/>
        </w:rPr>
        <w:t xml:space="preserve"> </w:t>
      </w:r>
      <w:r w:rsidRPr="00D63B0A">
        <w:rPr>
          <w:sz w:val="24"/>
          <w:szCs w:val="24"/>
        </w:rPr>
        <w:t>постоянно д</w:t>
      </w:r>
      <w:r w:rsidR="00F25EDC" w:rsidRPr="00D63B0A">
        <w:rPr>
          <w:sz w:val="24"/>
          <w:szCs w:val="24"/>
        </w:rPr>
        <w:t>ействующей Закупочной комисс</w:t>
      </w:r>
      <w:proofErr w:type="gramStart"/>
      <w:r w:rsidR="00F25EDC" w:rsidRPr="00D63B0A">
        <w:rPr>
          <w:sz w:val="24"/>
          <w:szCs w:val="24"/>
        </w:rPr>
        <w:t xml:space="preserve">ии </w:t>
      </w:r>
      <w:r w:rsidRPr="00D63B0A">
        <w:rPr>
          <w:sz w:val="24"/>
          <w:szCs w:val="24"/>
        </w:rPr>
        <w:t>АО</w:t>
      </w:r>
      <w:proofErr w:type="gramEnd"/>
      <w:r w:rsidRPr="00D63B0A">
        <w:rPr>
          <w:sz w:val="24"/>
          <w:szCs w:val="24"/>
        </w:rPr>
        <w:t xml:space="preserve"> «ДРСК»  2-го уровня.</w:t>
      </w:r>
    </w:p>
    <w:p w:rsidR="00F25EDC" w:rsidRPr="00D63B0A" w:rsidRDefault="00F25EDC" w:rsidP="00F25EDC">
      <w:pPr>
        <w:spacing w:line="240" w:lineRule="auto"/>
        <w:ind w:firstLine="0"/>
        <w:rPr>
          <w:b/>
          <w:caps/>
          <w:snapToGrid/>
          <w:sz w:val="24"/>
          <w:szCs w:val="24"/>
        </w:rPr>
      </w:pPr>
      <w:r w:rsidRPr="00D63B0A">
        <w:rPr>
          <w:b/>
          <w:caps/>
          <w:snapToGrid/>
          <w:sz w:val="24"/>
          <w:szCs w:val="24"/>
        </w:rPr>
        <w:t xml:space="preserve">ВОПРОСЫ, ВЫНОСИМЫЕ НА РАССМОТРЕНИЕ ЗАКУПОЧНОЙ КОМИССИИ: </w:t>
      </w:r>
    </w:p>
    <w:p w:rsidR="00D20073" w:rsidRPr="00D63B0A" w:rsidRDefault="00D20073" w:rsidP="00D20073">
      <w:pPr>
        <w:numPr>
          <w:ilvl w:val="0"/>
          <w:numId w:val="22"/>
        </w:numPr>
        <w:tabs>
          <w:tab w:val="left" w:pos="993"/>
        </w:tabs>
        <w:spacing w:after="200" w:line="240" w:lineRule="auto"/>
        <w:ind w:left="567" w:hanging="283"/>
        <w:contextualSpacing/>
        <w:jc w:val="left"/>
        <w:rPr>
          <w:bCs/>
          <w:i/>
          <w:iCs/>
          <w:snapToGrid/>
          <w:sz w:val="24"/>
          <w:szCs w:val="24"/>
        </w:rPr>
      </w:pPr>
      <w:r w:rsidRPr="00D63B0A">
        <w:rPr>
          <w:bCs/>
          <w:i/>
          <w:iCs/>
          <w:snapToGrid/>
          <w:sz w:val="24"/>
          <w:szCs w:val="24"/>
        </w:rPr>
        <w:t>О  рассмотрении результатов оценки заявок Участников.</w:t>
      </w:r>
    </w:p>
    <w:p w:rsidR="00D20073" w:rsidRPr="00D63B0A" w:rsidRDefault="00D20073" w:rsidP="00D20073">
      <w:pPr>
        <w:numPr>
          <w:ilvl w:val="0"/>
          <w:numId w:val="22"/>
        </w:numPr>
        <w:tabs>
          <w:tab w:val="left" w:pos="993"/>
        </w:tabs>
        <w:spacing w:after="200" w:line="240" w:lineRule="auto"/>
        <w:ind w:left="567" w:hanging="283"/>
        <w:contextualSpacing/>
        <w:jc w:val="left"/>
        <w:rPr>
          <w:bCs/>
          <w:i/>
          <w:iCs/>
          <w:snapToGrid/>
          <w:sz w:val="24"/>
          <w:szCs w:val="24"/>
        </w:rPr>
      </w:pPr>
      <w:r w:rsidRPr="00D63B0A">
        <w:rPr>
          <w:bCs/>
          <w:i/>
          <w:iCs/>
          <w:snapToGrid/>
          <w:sz w:val="24"/>
          <w:szCs w:val="24"/>
        </w:rPr>
        <w:t xml:space="preserve">О признании заявок </w:t>
      </w:r>
      <w:proofErr w:type="gramStart"/>
      <w:r w:rsidRPr="00D63B0A">
        <w:rPr>
          <w:bCs/>
          <w:i/>
          <w:iCs/>
          <w:snapToGrid/>
          <w:sz w:val="24"/>
          <w:szCs w:val="24"/>
        </w:rPr>
        <w:t>соответствующими</w:t>
      </w:r>
      <w:proofErr w:type="gramEnd"/>
      <w:r w:rsidRPr="00D63B0A">
        <w:rPr>
          <w:bCs/>
          <w:i/>
          <w:iCs/>
          <w:snapToGrid/>
          <w:sz w:val="24"/>
          <w:szCs w:val="24"/>
        </w:rPr>
        <w:t xml:space="preserve"> условиям Документации о закупке</w:t>
      </w:r>
    </w:p>
    <w:p w:rsidR="00D20073" w:rsidRPr="00D63B0A" w:rsidRDefault="00D20073" w:rsidP="00D20073">
      <w:pPr>
        <w:numPr>
          <w:ilvl w:val="0"/>
          <w:numId w:val="22"/>
        </w:numPr>
        <w:tabs>
          <w:tab w:val="left" w:pos="993"/>
        </w:tabs>
        <w:spacing w:after="200" w:line="240" w:lineRule="auto"/>
        <w:ind w:left="567" w:hanging="283"/>
        <w:contextualSpacing/>
        <w:jc w:val="left"/>
        <w:rPr>
          <w:bCs/>
          <w:i/>
          <w:iCs/>
          <w:snapToGrid/>
          <w:sz w:val="24"/>
          <w:szCs w:val="24"/>
        </w:rPr>
      </w:pPr>
      <w:r w:rsidRPr="00D63B0A">
        <w:rPr>
          <w:bCs/>
          <w:i/>
          <w:iCs/>
          <w:snapToGrid/>
          <w:sz w:val="24"/>
          <w:szCs w:val="24"/>
        </w:rPr>
        <w:t xml:space="preserve">Об </w:t>
      </w:r>
      <w:proofErr w:type="gramStart"/>
      <w:r w:rsidRPr="00D63B0A">
        <w:rPr>
          <w:bCs/>
          <w:i/>
          <w:iCs/>
          <w:snapToGrid/>
          <w:sz w:val="24"/>
          <w:szCs w:val="24"/>
        </w:rPr>
        <w:t>итоговой</w:t>
      </w:r>
      <w:proofErr w:type="gramEnd"/>
      <w:r w:rsidRPr="00D63B0A">
        <w:rPr>
          <w:bCs/>
          <w:i/>
          <w:iCs/>
          <w:snapToGrid/>
          <w:sz w:val="24"/>
          <w:szCs w:val="24"/>
        </w:rPr>
        <w:t xml:space="preserve"> </w:t>
      </w:r>
      <w:proofErr w:type="spellStart"/>
      <w:r w:rsidRPr="00D63B0A">
        <w:rPr>
          <w:bCs/>
          <w:i/>
          <w:iCs/>
          <w:snapToGrid/>
          <w:sz w:val="24"/>
          <w:szCs w:val="24"/>
        </w:rPr>
        <w:t>ранжировке</w:t>
      </w:r>
      <w:proofErr w:type="spellEnd"/>
      <w:r w:rsidRPr="00D63B0A">
        <w:rPr>
          <w:bCs/>
          <w:i/>
          <w:iCs/>
          <w:snapToGrid/>
          <w:sz w:val="24"/>
          <w:szCs w:val="24"/>
        </w:rPr>
        <w:t xml:space="preserve"> заявок</w:t>
      </w:r>
    </w:p>
    <w:p w:rsidR="00D20073" w:rsidRPr="00D63B0A" w:rsidRDefault="00D20073" w:rsidP="00D20073">
      <w:pPr>
        <w:numPr>
          <w:ilvl w:val="0"/>
          <w:numId w:val="22"/>
        </w:numPr>
        <w:tabs>
          <w:tab w:val="left" w:pos="993"/>
        </w:tabs>
        <w:spacing w:after="200" w:line="240" w:lineRule="auto"/>
        <w:ind w:left="567" w:hanging="283"/>
        <w:contextualSpacing/>
        <w:jc w:val="left"/>
        <w:rPr>
          <w:bCs/>
          <w:i/>
          <w:iCs/>
          <w:snapToGrid/>
          <w:sz w:val="24"/>
          <w:szCs w:val="24"/>
        </w:rPr>
      </w:pPr>
      <w:r w:rsidRPr="00D63B0A">
        <w:rPr>
          <w:bCs/>
          <w:i/>
          <w:iCs/>
          <w:snapToGrid/>
          <w:sz w:val="24"/>
          <w:szCs w:val="24"/>
        </w:rPr>
        <w:t>О выборе победителя открытого электронного запроса цен.</w:t>
      </w:r>
    </w:p>
    <w:p w:rsidR="00D20073" w:rsidRPr="00D63B0A" w:rsidRDefault="00D20073" w:rsidP="007A0EBF">
      <w:pPr>
        <w:spacing w:line="240" w:lineRule="auto"/>
        <w:ind w:firstLine="0"/>
        <w:rPr>
          <w:b/>
          <w:sz w:val="24"/>
          <w:szCs w:val="24"/>
        </w:rPr>
      </w:pPr>
    </w:p>
    <w:p w:rsidR="007A0EBF" w:rsidRPr="00D63B0A" w:rsidRDefault="007A0EBF" w:rsidP="007A0EBF">
      <w:pPr>
        <w:spacing w:line="240" w:lineRule="auto"/>
        <w:ind w:firstLine="0"/>
        <w:rPr>
          <w:b/>
          <w:sz w:val="24"/>
          <w:szCs w:val="24"/>
        </w:rPr>
      </w:pPr>
      <w:r w:rsidRPr="00D63B0A">
        <w:rPr>
          <w:b/>
          <w:sz w:val="24"/>
          <w:szCs w:val="24"/>
        </w:rPr>
        <w:t>РЕШИЛИ:</w:t>
      </w:r>
    </w:p>
    <w:p w:rsidR="00CD1990" w:rsidRPr="00D63B0A" w:rsidRDefault="00CD1990" w:rsidP="006A7CCD">
      <w:pPr>
        <w:keepNext/>
        <w:tabs>
          <w:tab w:val="left" w:pos="426"/>
        </w:tabs>
        <w:spacing w:line="240" w:lineRule="auto"/>
        <w:ind w:firstLine="0"/>
        <w:jc w:val="left"/>
        <w:rPr>
          <w:b/>
          <w:i/>
          <w:sz w:val="24"/>
          <w:szCs w:val="24"/>
        </w:rPr>
      </w:pPr>
      <w:r w:rsidRPr="00D63B0A">
        <w:rPr>
          <w:b/>
          <w:i/>
          <w:sz w:val="24"/>
          <w:szCs w:val="24"/>
        </w:rPr>
        <w:t>ВОПРОС 1 «О рассмотрении результатов оценки заявок Участников»</w:t>
      </w:r>
    </w:p>
    <w:p w:rsidR="001E667D" w:rsidRPr="00D63B0A" w:rsidRDefault="001E667D" w:rsidP="001E667D">
      <w:pPr>
        <w:keepNext/>
        <w:numPr>
          <w:ilvl w:val="1"/>
          <w:numId w:val="29"/>
        </w:numPr>
        <w:tabs>
          <w:tab w:val="left" w:pos="426"/>
        </w:tabs>
        <w:spacing w:line="240" w:lineRule="auto"/>
        <w:ind w:left="0" w:firstLine="0"/>
        <w:rPr>
          <w:snapToGrid/>
          <w:sz w:val="24"/>
          <w:szCs w:val="24"/>
        </w:rPr>
      </w:pPr>
      <w:r w:rsidRPr="00D63B0A">
        <w:rPr>
          <w:snapToGrid/>
          <w:sz w:val="24"/>
          <w:szCs w:val="24"/>
        </w:rPr>
        <w:t>Признать объем полученной информации достаточным для принятия решения.</w:t>
      </w:r>
    </w:p>
    <w:p w:rsidR="001E667D" w:rsidRPr="00D63B0A" w:rsidRDefault="001E667D" w:rsidP="001E667D">
      <w:pPr>
        <w:keepNext/>
        <w:numPr>
          <w:ilvl w:val="1"/>
          <w:numId w:val="29"/>
        </w:numPr>
        <w:tabs>
          <w:tab w:val="left" w:pos="426"/>
        </w:tabs>
        <w:spacing w:line="240" w:lineRule="auto"/>
        <w:ind w:left="0" w:firstLine="0"/>
        <w:rPr>
          <w:snapToGrid/>
          <w:sz w:val="24"/>
          <w:szCs w:val="24"/>
          <w:shd w:val="clear" w:color="auto" w:fill="FFFF99"/>
        </w:rPr>
      </w:pPr>
      <w:r w:rsidRPr="00D63B0A">
        <w:rPr>
          <w:snapToGrid/>
          <w:sz w:val="24"/>
          <w:szCs w:val="24"/>
        </w:rPr>
        <w:t>Принять цены, полученные на процедуре вскрытия конвертов с заявками участников.</w:t>
      </w:r>
    </w:p>
    <w:tbl>
      <w:tblPr>
        <w:tblW w:w="973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5"/>
        <w:gridCol w:w="4550"/>
        <w:gridCol w:w="4899"/>
      </w:tblGrid>
      <w:tr w:rsidR="006A7CCD" w:rsidRPr="006A7CCD" w:rsidTr="007E68A0">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A7CCD" w:rsidRPr="006A7CCD" w:rsidRDefault="006A7CCD" w:rsidP="006A7CCD">
            <w:pPr>
              <w:tabs>
                <w:tab w:val="left" w:pos="426"/>
              </w:tabs>
              <w:spacing w:line="240" w:lineRule="auto"/>
              <w:ind w:firstLine="0"/>
              <w:jc w:val="left"/>
              <w:rPr>
                <w:i/>
                <w:snapToGrid/>
                <w:sz w:val="18"/>
                <w:szCs w:val="18"/>
              </w:rPr>
            </w:pPr>
            <w:r w:rsidRPr="006A7CCD">
              <w:rPr>
                <w:b/>
                <w:bCs/>
                <w:i/>
                <w:snapToGrid/>
                <w:sz w:val="18"/>
                <w:szCs w:val="18"/>
              </w:rPr>
              <w:t>№</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rsidR="006A7CCD" w:rsidRPr="006A7CCD" w:rsidRDefault="006A7CCD" w:rsidP="006A7CCD">
            <w:pPr>
              <w:tabs>
                <w:tab w:val="left" w:pos="426"/>
              </w:tabs>
              <w:spacing w:line="240" w:lineRule="auto"/>
              <w:ind w:firstLine="0"/>
              <w:jc w:val="center"/>
              <w:rPr>
                <w:i/>
                <w:snapToGrid/>
                <w:sz w:val="18"/>
                <w:szCs w:val="18"/>
              </w:rPr>
            </w:pPr>
            <w:r w:rsidRPr="006A7CCD">
              <w:rPr>
                <w:b/>
                <w:bCs/>
                <w:i/>
                <w:snapToGrid/>
                <w:sz w:val="18"/>
                <w:szCs w:val="18"/>
              </w:rPr>
              <w:t>Наименование участника и его адрес</w:t>
            </w:r>
          </w:p>
        </w:tc>
        <w:tc>
          <w:tcPr>
            <w:tcW w:w="4899" w:type="dxa"/>
            <w:tcBorders>
              <w:top w:val="outset" w:sz="6" w:space="0" w:color="auto"/>
              <w:left w:val="outset" w:sz="6" w:space="0" w:color="auto"/>
              <w:bottom w:val="outset" w:sz="6" w:space="0" w:color="auto"/>
              <w:right w:val="outset" w:sz="6" w:space="0" w:color="auto"/>
            </w:tcBorders>
            <w:shd w:val="clear" w:color="auto" w:fill="FFFFFF"/>
            <w:hideMark/>
          </w:tcPr>
          <w:p w:rsidR="006A7CCD" w:rsidRPr="006A7CCD" w:rsidRDefault="006A7CCD" w:rsidP="006A7CCD">
            <w:pPr>
              <w:tabs>
                <w:tab w:val="left" w:pos="426"/>
              </w:tabs>
              <w:spacing w:line="240" w:lineRule="auto"/>
              <w:ind w:firstLine="0"/>
              <w:jc w:val="center"/>
              <w:rPr>
                <w:b/>
                <w:bCs/>
                <w:i/>
                <w:snapToGrid/>
                <w:sz w:val="18"/>
                <w:szCs w:val="18"/>
              </w:rPr>
            </w:pPr>
            <w:r w:rsidRPr="006A7CCD">
              <w:rPr>
                <w:b/>
                <w:bCs/>
                <w:i/>
                <w:snapToGrid/>
                <w:sz w:val="18"/>
                <w:szCs w:val="18"/>
              </w:rPr>
              <w:t>Цена  заявки на участие в запросе цен</w:t>
            </w:r>
          </w:p>
        </w:tc>
      </w:tr>
      <w:tr w:rsidR="00D63B0A" w:rsidRPr="006A7CCD" w:rsidTr="003A4E48">
        <w:trPr>
          <w:trHeight w:val="81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63B0A" w:rsidRPr="006A7CCD" w:rsidRDefault="00D63B0A" w:rsidP="006A7CCD">
            <w:pPr>
              <w:spacing w:line="240" w:lineRule="auto"/>
              <w:ind w:firstLine="0"/>
              <w:jc w:val="left"/>
              <w:rPr>
                <w:snapToGrid/>
                <w:sz w:val="24"/>
                <w:szCs w:val="24"/>
              </w:rPr>
            </w:pPr>
            <w:r w:rsidRPr="006A7CCD">
              <w:rPr>
                <w:snapToGrid/>
                <w:sz w:val="24"/>
                <w:szCs w:val="24"/>
              </w:rPr>
              <w:t>1</w:t>
            </w:r>
          </w:p>
          <w:p w:rsidR="00D63B0A" w:rsidRPr="006A7CCD" w:rsidRDefault="00D63B0A" w:rsidP="006A7CCD">
            <w:pPr>
              <w:spacing w:after="200" w:line="276" w:lineRule="auto"/>
              <w:ind w:firstLine="0"/>
              <w:jc w:val="left"/>
              <w:rPr>
                <w:snapToGrid/>
                <w:sz w:val="24"/>
                <w:szCs w:val="24"/>
              </w:rPr>
            </w:pP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rsidR="00D63B0A" w:rsidRPr="00E14C50" w:rsidRDefault="00D63B0A" w:rsidP="00D63B0A">
            <w:pPr>
              <w:tabs>
                <w:tab w:val="num" w:pos="2880"/>
              </w:tabs>
              <w:spacing w:line="240" w:lineRule="auto"/>
              <w:ind w:firstLine="0"/>
              <w:rPr>
                <w:b/>
                <w:i/>
                <w:sz w:val="24"/>
                <w:szCs w:val="24"/>
              </w:rPr>
            </w:pPr>
            <w:r w:rsidRPr="00E14C50">
              <w:rPr>
                <w:b/>
                <w:i/>
                <w:sz w:val="24"/>
                <w:szCs w:val="24"/>
              </w:rPr>
              <w:t>АО «ВСЭСС»</w:t>
            </w:r>
          </w:p>
          <w:p w:rsidR="00D63B0A" w:rsidRPr="00E14C50" w:rsidRDefault="00D63B0A" w:rsidP="00D63B0A">
            <w:pPr>
              <w:tabs>
                <w:tab w:val="num" w:pos="2880"/>
              </w:tabs>
              <w:snapToGrid w:val="0"/>
              <w:spacing w:line="240" w:lineRule="auto"/>
              <w:ind w:firstLine="0"/>
              <w:rPr>
                <w:sz w:val="24"/>
                <w:szCs w:val="24"/>
              </w:rPr>
            </w:pPr>
            <w:r w:rsidRPr="00E14C50">
              <w:rPr>
                <w:sz w:val="24"/>
                <w:szCs w:val="24"/>
              </w:rPr>
              <w:t xml:space="preserve">г. Хабаровск, ул. </w:t>
            </w:r>
            <w:proofErr w:type="gramStart"/>
            <w:r w:rsidRPr="00E14C50">
              <w:rPr>
                <w:sz w:val="24"/>
                <w:szCs w:val="24"/>
              </w:rPr>
              <w:t>Тихоокеанская</w:t>
            </w:r>
            <w:proofErr w:type="gramEnd"/>
            <w:r w:rsidRPr="00E14C50">
              <w:rPr>
                <w:sz w:val="24"/>
                <w:szCs w:val="24"/>
              </w:rPr>
              <w:t>, 165</w:t>
            </w:r>
          </w:p>
        </w:tc>
        <w:tc>
          <w:tcPr>
            <w:tcW w:w="4899" w:type="dxa"/>
            <w:tcBorders>
              <w:top w:val="outset" w:sz="6" w:space="0" w:color="auto"/>
              <w:left w:val="outset" w:sz="6" w:space="0" w:color="auto"/>
              <w:bottom w:val="outset" w:sz="6" w:space="0" w:color="auto"/>
              <w:right w:val="outset" w:sz="6" w:space="0" w:color="auto"/>
            </w:tcBorders>
            <w:shd w:val="clear" w:color="auto" w:fill="FFFFFF"/>
            <w:hideMark/>
          </w:tcPr>
          <w:p w:rsidR="00D63B0A" w:rsidRPr="00E14C50" w:rsidRDefault="00D63B0A" w:rsidP="00D63B0A">
            <w:pPr>
              <w:snapToGrid w:val="0"/>
              <w:spacing w:line="240" w:lineRule="auto"/>
              <w:ind w:firstLine="0"/>
              <w:rPr>
                <w:sz w:val="24"/>
                <w:szCs w:val="24"/>
              </w:rPr>
            </w:pPr>
            <w:r w:rsidRPr="00E14C50">
              <w:rPr>
                <w:sz w:val="24"/>
                <w:szCs w:val="24"/>
              </w:rPr>
              <w:t xml:space="preserve">Цена: </w:t>
            </w:r>
            <w:r w:rsidRPr="00E14C50">
              <w:rPr>
                <w:b/>
                <w:i/>
                <w:sz w:val="24"/>
                <w:szCs w:val="24"/>
              </w:rPr>
              <w:t xml:space="preserve">8 820 587,00 </w:t>
            </w:r>
            <w:r w:rsidRPr="00E14C50">
              <w:rPr>
                <w:sz w:val="24"/>
                <w:szCs w:val="24"/>
              </w:rPr>
              <w:t xml:space="preserve">рублей без </w:t>
            </w:r>
            <w:proofErr w:type="spellStart"/>
            <w:r w:rsidRPr="00E14C50">
              <w:rPr>
                <w:sz w:val="24"/>
                <w:szCs w:val="24"/>
              </w:rPr>
              <w:t>учета</w:t>
            </w:r>
            <w:proofErr w:type="spellEnd"/>
            <w:r w:rsidRPr="00E14C50">
              <w:rPr>
                <w:sz w:val="24"/>
                <w:szCs w:val="24"/>
              </w:rPr>
              <w:t xml:space="preserve"> НДС (10 408 292,66 руб. с </w:t>
            </w:r>
            <w:proofErr w:type="spellStart"/>
            <w:r w:rsidRPr="00E14C50">
              <w:rPr>
                <w:sz w:val="24"/>
                <w:szCs w:val="24"/>
              </w:rPr>
              <w:t>учетом</w:t>
            </w:r>
            <w:proofErr w:type="spellEnd"/>
            <w:r w:rsidRPr="00E14C50">
              <w:rPr>
                <w:sz w:val="24"/>
                <w:szCs w:val="24"/>
              </w:rPr>
              <w:t xml:space="preserve"> НДС). </w:t>
            </w:r>
          </w:p>
        </w:tc>
      </w:tr>
      <w:tr w:rsidR="00D63B0A" w:rsidRPr="006A7CCD" w:rsidTr="003A4E48">
        <w:trPr>
          <w:trHeight w:val="82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63B0A" w:rsidRPr="006A7CCD" w:rsidRDefault="00D63B0A" w:rsidP="006A7CCD">
            <w:pPr>
              <w:spacing w:line="240" w:lineRule="auto"/>
              <w:ind w:firstLine="0"/>
              <w:jc w:val="left"/>
              <w:rPr>
                <w:snapToGrid/>
                <w:sz w:val="24"/>
                <w:szCs w:val="24"/>
              </w:rPr>
            </w:pPr>
            <w:r w:rsidRPr="006A7CCD">
              <w:rPr>
                <w:snapToGrid/>
                <w:sz w:val="24"/>
                <w:szCs w:val="24"/>
              </w:rPr>
              <w:t>2</w:t>
            </w:r>
          </w:p>
        </w:tc>
        <w:tc>
          <w:tcPr>
            <w:tcW w:w="4550" w:type="dxa"/>
            <w:tcBorders>
              <w:top w:val="outset" w:sz="6" w:space="0" w:color="auto"/>
              <w:left w:val="outset" w:sz="6" w:space="0" w:color="auto"/>
              <w:bottom w:val="outset" w:sz="6" w:space="0" w:color="auto"/>
              <w:right w:val="outset" w:sz="6" w:space="0" w:color="auto"/>
            </w:tcBorders>
            <w:shd w:val="clear" w:color="auto" w:fill="FFFFFF"/>
            <w:hideMark/>
          </w:tcPr>
          <w:p w:rsidR="00D63B0A" w:rsidRPr="00E14C50" w:rsidRDefault="00D63B0A" w:rsidP="00D63B0A">
            <w:pPr>
              <w:tabs>
                <w:tab w:val="num" w:pos="2880"/>
              </w:tabs>
              <w:spacing w:line="240" w:lineRule="auto"/>
              <w:ind w:firstLine="0"/>
              <w:rPr>
                <w:b/>
                <w:i/>
                <w:sz w:val="24"/>
                <w:szCs w:val="24"/>
              </w:rPr>
            </w:pPr>
            <w:r w:rsidRPr="00E14C50">
              <w:rPr>
                <w:b/>
                <w:i/>
                <w:sz w:val="24"/>
                <w:szCs w:val="24"/>
              </w:rPr>
              <w:t>ООО «</w:t>
            </w:r>
            <w:proofErr w:type="spellStart"/>
            <w:r w:rsidRPr="00E14C50">
              <w:rPr>
                <w:b/>
                <w:i/>
                <w:sz w:val="24"/>
                <w:szCs w:val="24"/>
              </w:rPr>
              <w:t>Актис</w:t>
            </w:r>
            <w:proofErr w:type="spellEnd"/>
            <w:r w:rsidRPr="00E14C50">
              <w:rPr>
                <w:b/>
                <w:i/>
                <w:sz w:val="24"/>
                <w:szCs w:val="24"/>
              </w:rPr>
              <w:t xml:space="preserve"> Капитал»</w:t>
            </w:r>
          </w:p>
          <w:p w:rsidR="00D63B0A" w:rsidRPr="00E14C50" w:rsidRDefault="00D63B0A" w:rsidP="00D63B0A">
            <w:pPr>
              <w:tabs>
                <w:tab w:val="num" w:pos="2880"/>
              </w:tabs>
              <w:snapToGrid w:val="0"/>
              <w:spacing w:line="240" w:lineRule="auto"/>
              <w:ind w:firstLine="0"/>
              <w:rPr>
                <w:sz w:val="24"/>
                <w:szCs w:val="24"/>
              </w:rPr>
            </w:pPr>
            <w:r w:rsidRPr="00E14C50">
              <w:rPr>
                <w:sz w:val="24"/>
                <w:szCs w:val="24"/>
              </w:rPr>
              <w:t xml:space="preserve">г. Хабаровск, ул. </w:t>
            </w:r>
            <w:proofErr w:type="spellStart"/>
            <w:r w:rsidRPr="00E14C50">
              <w:rPr>
                <w:sz w:val="24"/>
                <w:szCs w:val="24"/>
              </w:rPr>
              <w:t>Волочаевская</w:t>
            </w:r>
            <w:proofErr w:type="spellEnd"/>
            <w:r w:rsidRPr="00E14C50">
              <w:rPr>
                <w:sz w:val="24"/>
                <w:szCs w:val="24"/>
              </w:rPr>
              <w:t xml:space="preserve">, 7, литер </w:t>
            </w:r>
            <w:proofErr w:type="gramStart"/>
            <w:r w:rsidRPr="00E14C50">
              <w:rPr>
                <w:sz w:val="24"/>
                <w:szCs w:val="24"/>
              </w:rPr>
              <w:t>Щ</w:t>
            </w:r>
            <w:proofErr w:type="gramEnd"/>
          </w:p>
        </w:tc>
        <w:tc>
          <w:tcPr>
            <w:tcW w:w="4899" w:type="dxa"/>
            <w:tcBorders>
              <w:top w:val="outset" w:sz="6" w:space="0" w:color="auto"/>
              <w:left w:val="outset" w:sz="6" w:space="0" w:color="auto"/>
              <w:bottom w:val="outset" w:sz="6" w:space="0" w:color="auto"/>
              <w:right w:val="outset" w:sz="6" w:space="0" w:color="auto"/>
            </w:tcBorders>
            <w:shd w:val="clear" w:color="auto" w:fill="FFFFFF"/>
            <w:hideMark/>
          </w:tcPr>
          <w:p w:rsidR="00D63B0A" w:rsidRPr="00E14C50" w:rsidRDefault="00D63B0A" w:rsidP="00D63B0A">
            <w:pPr>
              <w:snapToGrid w:val="0"/>
              <w:spacing w:line="240" w:lineRule="auto"/>
              <w:ind w:firstLine="0"/>
              <w:rPr>
                <w:sz w:val="24"/>
                <w:szCs w:val="24"/>
              </w:rPr>
            </w:pPr>
            <w:r w:rsidRPr="00E14C50">
              <w:rPr>
                <w:sz w:val="24"/>
                <w:szCs w:val="24"/>
              </w:rPr>
              <w:t xml:space="preserve">Цена: </w:t>
            </w:r>
            <w:r w:rsidRPr="00E14C50">
              <w:rPr>
                <w:b/>
                <w:i/>
                <w:sz w:val="24"/>
                <w:szCs w:val="24"/>
              </w:rPr>
              <w:t xml:space="preserve">9 128 097,00 </w:t>
            </w:r>
            <w:r w:rsidRPr="00E14C50">
              <w:rPr>
                <w:sz w:val="24"/>
                <w:szCs w:val="24"/>
              </w:rPr>
              <w:t xml:space="preserve">рублей без </w:t>
            </w:r>
            <w:proofErr w:type="spellStart"/>
            <w:r w:rsidRPr="00E14C50">
              <w:rPr>
                <w:sz w:val="24"/>
                <w:szCs w:val="24"/>
              </w:rPr>
              <w:t>учета</w:t>
            </w:r>
            <w:proofErr w:type="spellEnd"/>
            <w:r w:rsidRPr="00E14C50">
              <w:rPr>
                <w:sz w:val="24"/>
                <w:szCs w:val="24"/>
              </w:rPr>
              <w:t xml:space="preserve"> НДС (10 771 154,46 руб. с </w:t>
            </w:r>
            <w:proofErr w:type="spellStart"/>
            <w:r w:rsidRPr="00E14C50">
              <w:rPr>
                <w:sz w:val="24"/>
                <w:szCs w:val="24"/>
              </w:rPr>
              <w:t>учетом</w:t>
            </w:r>
            <w:proofErr w:type="spellEnd"/>
            <w:r w:rsidRPr="00E14C50">
              <w:rPr>
                <w:sz w:val="24"/>
                <w:szCs w:val="24"/>
              </w:rPr>
              <w:t xml:space="preserve"> НДС). </w:t>
            </w:r>
          </w:p>
        </w:tc>
      </w:tr>
      <w:tr w:rsidR="00D63B0A" w:rsidRPr="006A7CCD" w:rsidTr="003A4E48">
        <w:trPr>
          <w:trHeight w:val="82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63B0A" w:rsidRPr="006A7CCD" w:rsidRDefault="00D63B0A" w:rsidP="006A7CCD">
            <w:pPr>
              <w:spacing w:line="240" w:lineRule="auto"/>
              <w:ind w:firstLine="0"/>
              <w:jc w:val="left"/>
              <w:rPr>
                <w:snapToGrid/>
                <w:sz w:val="24"/>
                <w:szCs w:val="24"/>
              </w:rPr>
            </w:pPr>
            <w:r>
              <w:rPr>
                <w:snapToGrid/>
                <w:sz w:val="24"/>
                <w:szCs w:val="24"/>
              </w:rPr>
              <w:t>3</w:t>
            </w:r>
          </w:p>
        </w:tc>
        <w:tc>
          <w:tcPr>
            <w:tcW w:w="4550" w:type="dxa"/>
            <w:tcBorders>
              <w:top w:val="outset" w:sz="6" w:space="0" w:color="auto"/>
              <w:left w:val="outset" w:sz="6" w:space="0" w:color="auto"/>
              <w:bottom w:val="outset" w:sz="6" w:space="0" w:color="auto"/>
              <w:right w:val="outset" w:sz="6" w:space="0" w:color="auto"/>
            </w:tcBorders>
            <w:shd w:val="clear" w:color="auto" w:fill="FFFFFF"/>
          </w:tcPr>
          <w:p w:rsidR="00D63B0A" w:rsidRPr="00E14C50" w:rsidRDefault="00D63B0A" w:rsidP="00D63B0A">
            <w:pPr>
              <w:tabs>
                <w:tab w:val="num" w:pos="2880"/>
              </w:tabs>
              <w:spacing w:line="240" w:lineRule="auto"/>
              <w:ind w:firstLine="0"/>
              <w:rPr>
                <w:b/>
                <w:i/>
                <w:sz w:val="24"/>
                <w:szCs w:val="24"/>
              </w:rPr>
            </w:pPr>
            <w:r w:rsidRPr="00E14C50">
              <w:rPr>
                <w:b/>
                <w:i/>
                <w:sz w:val="24"/>
                <w:szCs w:val="24"/>
              </w:rPr>
              <w:t>ООО «</w:t>
            </w:r>
            <w:proofErr w:type="spellStart"/>
            <w:r w:rsidRPr="00E14C50">
              <w:rPr>
                <w:b/>
                <w:i/>
                <w:sz w:val="24"/>
                <w:szCs w:val="24"/>
              </w:rPr>
              <w:t>ДальЭнерготехСтрой</w:t>
            </w:r>
            <w:proofErr w:type="spellEnd"/>
            <w:r w:rsidRPr="00E14C50">
              <w:rPr>
                <w:b/>
                <w:i/>
                <w:sz w:val="24"/>
                <w:szCs w:val="24"/>
              </w:rPr>
              <w:t>»</w:t>
            </w:r>
          </w:p>
          <w:p w:rsidR="00D63B0A" w:rsidRPr="00E14C50" w:rsidRDefault="00D63B0A" w:rsidP="00D63B0A">
            <w:pPr>
              <w:tabs>
                <w:tab w:val="num" w:pos="2880"/>
              </w:tabs>
              <w:snapToGrid w:val="0"/>
              <w:spacing w:line="240" w:lineRule="auto"/>
              <w:ind w:firstLine="0"/>
              <w:rPr>
                <w:sz w:val="24"/>
                <w:szCs w:val="24"/>
              </w:rPr>
            </w:pPr>
            <w:r w:rsidRPr="00E14C50">
              <w:rPr>
                <w:sz w:val="24"/>
                <w:szCs w:val="24"/>
              </w:rPr>
              <w:t>г. Хабаровск, пер. Трубный, 14</w:t>
            </w:r>
          </w:p>
        </w:tc>
        <w:tc>
          <w:tcPr>
            <w:tcW w:w="4899" w:type="dxa"/>
            <w:tcBorders>
              <w:top w:val="outset" w:sz="6" w:space="0" w:color="auto"/>
              <w:left w:val="outset" w:sz="6" w:space="0" w:color="auto"/>
              <w:bottom w:val="outset" w:sz="6" w:space="0" w:color="auto"/>
              <w:right w:val="outset" w:sz="6" w:space="0" w:color="auto"/>
            </w:tcBorders>
            <w:shd w:val="clear" w:color="auto" w:fill="FFFFFF"/>
          </w:tcPr>
          <w:p w:rsidR="00D63B0A" w:rsidRPr="00E14C50" w:rsidRDefault="00D63B0A" w:rsidP="00D63B0A">
            <w:pPr>
              <w:snapToGrid w:val="0"/>
              <w:spacing w:line="240" w:lineRule="auto"/>
              <w:ind w:firstLine="0"/>
              <w:rPr>
                <w:sz w:val="24"/>
                <w:szCs w:val="24"/>
              </w:rPr>
            </w:pPr>
            <w:r w:rsidRPr="00E14C50">
              <w:rPr>
                <w:sz w:val="24"/>
                <w:szCs w:val="24"/>
              </w:rPr>
              <w:t xml:space="preserve">Цена: </w:t>
            </w:r>
            <w:r w:rsidRPr="00E14C50">
              <w:rPr>
                <w:b/>
                <w:i/>
                <w:sz w:val="24"/>
                <w:szCs w:val="24"/>
              </w:rPr>
              <w:t xml:space="preserve">9  129 587,00 </w:t>
            </w:r>
            <w:r w:rsidRPr="00E14C50">
              <w:rPr>
                <w:sz w:val="24"/>
                <w:szCs w:val="24"/>
              </w:rPr>
              <w:t xml:space="preserve">рублей без </w:t>
            </w:r>
            <w:proofErr w:type="spellStart"/>
            <w:r w:rsidRPr="00E14C50">
              <w:rPr>
                <w:sz w:val="24"/>
                <w:szCs w:val="24"/>
              </w:rPr>
              <w:t>учета</w:t>
            </w:r>
            <w:proofErr w:type="spellEnd"/>
            <w:r w:rsidRPr="00E14C50">
              <w:rPr>
                <w:sz w:val="24"/>
                <w:szCs w:val="24"/>
              </w:rPr>
              <w:t xml:space="preserve"> НДС (10 772 912,66 руб. с </w:t>
            </w:r>
            <w:proofErr w:type="spellStart"/>
            <w:r w:rsidRPr="00E14C50">
              <w:rPr>
                <w:sz w:val="24"/>
                <w:szCs w:val="24"/>
              </w:rPr>
              <w:t>учетом</w:t>
            </w:r>
            <w:proofErr w:type="spellEnd"/>
            <w:r w:rsidRPr="00E14C50">
              <w:rPr>
                <w:sz w:val="24"/>
                <w:szCs w:val="24"/>
              </w:rPr>
              <w:t xml:space="preserve"> НДС). </w:t>
            </w:r>
          </w:p>
        </w:tc>
      </w:tr>
    </w:tbl>
    <w:p w:rsidR="00623A9C" w:rsidRPr="00D63B0A" w:rsidRDefault="00623A9C" w:rsidP="00623A9C">
      <w:pPr>
        <w:tabs>
          <w:tab w:val="left" w:pos="993"/>
        </w:tabs>
        <w:suppressAutoHyphens/>
        <w:spacing w:line="240" w:lineRule="auto"/>
        <w:rPr>
          <w:b/>
          <w:sz w:val="24"/>
          <w:szCs w:val="24"/>
        </w:rPr>
      </w:pPr>
    </w:p>
    <w:p w:rsidR="00CD1990" w:rsidRPr="00D63B0A" w:rsidRDefault="00CD1990" w:rsidP="00CD1990">
      <w:pPr>
        <w:tabs>
          <w:tab w:val="left" w:pos="426"/>
          <w:tab w:val="right" w:pos="9360"/>
        </w:tabs>
        <w:spacing w:line="240" w:lineRule="auto"/>
        <w:ind w:firstLine="0"/>
        <w:jc w:val="left"/>
        <w:rPr>
          <w:b/>
          <w:bCs/>
          <w:i/>
          <w:iCs/>
          <w:snapToGrid/>
          <w:sz w:val="24"/>
          <w:szCs w:val="24"/>
        </w:rPr>
      </w:pPr>
      <w:r w:rsidRPr="00D63B0A">
        <w:rPr>
          <w:b/>
          <w:bCs/>
          <w:i/>
          <w:iCs/>
          <w:snapToGrid/>
          <w:sz w:val="24"/>
          <w:szCs w:val="24"/>
        </w:rPr>
        <w:t xml:space="preserve">ВОПРОС 2 «О признании заявок </w:t>
      </w:r>
      <w:proofErr w:type="gramStart"/>
      <w:r w:rsidRPr="00D63B0A">
        <w:rPr>
          <w:b/>
          <w:bCs/>
          <w:i/>
          <w:iCs/>
          <w:snapToGrid/>
          <w:sz w:val="24"/>
          <w:szCs w:val="24"/>
        </w:rPr>
        <w:t>соответствующими</w:t>
      </w:r>
      <w:proofErr w:type="gramEnd"/>
      <w:r w:rsidRPr="00D63B0A">
        <w:rPr>
          <w:b/>
          <w:bCs/>
          <w:i/>
          <w:iCs/>
          <w:snapToGrid/>
          <w:sz w:val="24"/>
          <w:szCs w:val="24"/>
        </w:rPr>
        <w:t xml:space="preserve"> условиям Документации о закупке»</w:t>
      </w:r>
    </w:p>
    <w:p w:rsidR="008E3216" w:rsidRPr="008E3216" w:rsidRDefault="008E3216" w:rsidP="008E3216">
      <w:pPr>
        <w:tabs>
          <w:tab w:val="left" w:pos="426"/>
          <w:tab w:val="right" w:pos="9360"/>
        </w:tabs>
        <w:spacing w:line="240" w:lineRule="auto"/>
        <w:ind w:firstLine="709"/>
        <w:rPr>
          <w:snapToGrid/>
          <w:sz w:val="24"/>
          <w:szCs w:val="24"/>
        </w:rPr>
      </w:pPr>
      <w:r w:rsidRPr="008E3216">
        <w:rPr>
          <w:b/>
          <w:sz w:val="24"/>
          <w:szCs w:val="24"/>
        </w:rPr>
        <w:lastRenderedPageBreak/>
        <w:t>Признать</w:t>
      </w:r>
      <w:r w:rsidRPr="008E3216">
        <w:rPr>
          <w:sz w:val="24"/>
          <w:szCs w:val="24"/>
        </w:rPr>
        <w:t xml:space="preserve"> заявки </w:t>
      </w:r>
      <w:r w:rsidRPr="008E3216">
        <w:rPr>
          <w:rFonts w:cstheme="minorBidi"/>
          <w:b/>
          <w:i/>
          <w:sz w:val="24"/>
          <w:szCs w:val="24"/>
          <w:lang w:eastAsia="en-US"/>
        </w:rPr>
        <w:t xml:space="preserve">АО «ВСЭСС» </w:t>
      </w:r>
      <w:r w:rsidRPr="008E3216">
        <w:rPr>
          <w:rFonts w:cstheme="minorBidi"/>
          <w:sz w:val="24"/>
          <w:szCs w:val="24"/>
          <w:lang w:eastAsia="en-US"/>
        </w:rPr>
        <w:t xml:space="preserve">г. Хабаровск, ул. Тихоокеанская, 165, </w:t>
      </w:r>
      <w:r w:rsidRPr="008E3216">
        <w:rPr>
          <w:rFonts w:cstheme="minorBidi"/>
          <w:b/>
          <w:i/>
          <w:sz w:val="24"/>
          <w:szCs w:val="24"/>
          <w:lang w:eastAsia="en-US"/>
        </w:rPr>
        <w:t>ООО «</w:t>
      </w:r>
      <w:proofErr w:type="spellStart"/>
      <w:r w:rsidRPr="008E3216">
        <w:rPr>
          <w:rFonts w:cstheme="minorBidi"/>
          <w:b/>
          <w:i/>
          <w:sz w:val="24"/>
          <w:szCs w:val="24"/>
          <w:lang w:eastAsia="en-US"/>
        </w:rPr>
        <w:t>Актис</w:t>
      </w:r>
      <w:proofErr w:type="spellEnd"/>
      <w:r w:rsidRPr="008E3216">
        <w:rPr>
          <w:rFonts w:cstheme="minorBidi"/>
          <w:b/>
          <w:i/>
          <w:sz w:val="24"/>
          <w:szCs w:val="24"/>
          <w:lang w:eastAsia="en-US"/>
        </w:rPr>
        <w:t xml:space="preserve"> Капитал» </w:t>
      </w:r>
      <w:r w:rsidRPr="008E3216">
        <w:rPr>
          <w:rFonts w:cstheme="minorBidi"/>
          <w:sz w:val="24"/>
          <w:szCs w:val="24"/>
          <w:lang w:eastAsia="en-US"/>
        </w:rPr>
        <w:t xml:space="preserve">г. Хабаровск, ул. </w:t>
      </w:r>
      <w:proofErr w:type="spellStart"/>
      <w:r w:rsidRPr="008E3216">
        <w:rPr>
          <w:rFonts w:cstheme="minorBidi"/>
          <w:sz w:val="24"/>
          <w:szCs w:val="24"/>
          <w:lang w:eastAsia="en-US"/>
        </w:rPr>
        <w:t>Волочаевская</w:t>
      </w:r>
      <w:proofErr w:type="spellEnd"/>
      <w:r w:rsidRPr="008E3216">
        <w:rPr>
          <w:rFonts w:cstheme="minorBidi"/>
          <w:sz w:val="24"/>
          <w:szCs w:val="24"/>
          <w:lang w:eastAsia="en-US"/>
        </w:rPr>
        <w:t xml:space="preserve">, 7, литер </w:t>
      </w:r>
      <w:proofErr w:type="gramStart"/>
      <w:r w:rsidRPr="008E3216">
        <w:rPr>
          <w:rFonts w:cstheme="minorBidi"/>
          <w:sz w:val="24"/>
          <w:szCs w:val="24"/>
          <w:lang w:eastAsia="en-US"/>
        </w:rPr>
        <w:t>Щ</w:t>
      </w:r>
      <w:proofErr w:type="gramEnd"/>
      <w:r w:rsidRPr="008E3216">
        <w:rPr>
          <w:rFonts w:cstheme="minorBidi"/>
          <w:sz w:val="24"/>
          <w:szCs w:val="24"/>
          <w:lang w:eastAsia="en-US"/>
        </w:rPr>
        <w:t xml:space="preserve">, </w:t>
      </w:r>
      <w:r w:rsidRPr="008E3216">
        <w:rPr>
          <w:rFonts w:cstheme="minorBidi"/>
          <w:b/>
          <w:i/>
          <w:sz w:val="24"/>
          <w:szCs w:val="24"/>
          <w:lang w:eastAsia="en-US"/>
        </w:rPr>
        <w:t>ООО «</w:t>
      </w:r>
      <w:proofErr w:type="spellStart"/>
      <w:r w:rsidRPr="008E3216">
        <w:rPr>
          <w:rFonts w:cstheme="minorBidi"/>
          <w:b/>
          <w:i/>
          <w:sz w:val="24"/>
          <w:szCs w:val="24"/>
          <w:lang w:eastAsia="en-US"/>
        </w:rPr>
        <w:t>ДальЭнерготехСтрой</w:t>
      </w:r>
      <w:proofErr w:type="spellEnd"/>
      <w:r w:rsidRPr="008E3216">
        <w:rPr>
          <w:rFonts w:cstheme="minorBidi"/>
          <w:b/>
          <w:i/>
          <w:sz w:val="24"/>
          <w:szCs w:val="24"/>
          <w:lang w:eastAsia="en-US"/>
        </w:rPr>
        <w:t xml:space="preserve">» </w:t>
      </w:r>
      <w:r w:rsidRPr="008E3216">
        <w:rPr>
          <w:rFonts w:cstheme="minorBidi"/>
          <w:sz w:val="24"/>
          <w:szCs w:val="24"/>
          <w:lang w:eastAsia="en-US"/>
        </w:rPr>
        <w:t>г. Хабаровск, пер. Трубный, 14</w:t>
      </w:r>
      <w:r w:rsidRPr="008E3216">
        <w:rPr>
          <w:snapToGrid/>
          <w:sz w:val="24"/>
          <w:szCs w:val="24"/>
        </w:rPr>
        <w:t xml:space="preserve"> </w:t>
      </w:r>
      <w:r w:rsidRPr="008E3216">
        <w:rPr>
          <w:rFonts w:eastAsiaTheme="minorHAnsi"/>
          <w:snapToGrid/>
          <w:sz w:val="24"/>
          <w:szCs w:val="24"/>
          <w:lang w:eastAsia="en-US"/>
        </w:rPr>
        <w:t xml:space="preserve">  </w:t>
      </w:r>
      <w:r w:rsidRPr="008E3216">
        <w:rPr>
          <w:sz w:val="24"/>
          <w:szCs w:val="24"/>
        </w:rPr>
        <w:t>соответствующими условиям Документации о закупке и принять их к дальнейшему рассмотрению.</w:t>
      </w:r>
    </w:p>
    <w:p w:rsidR="008E3216" w:rsidRDefault="008E3216" w:rsidP="00CD1990">
      <w:pPr>
        <w:tabs>
          <w:tab w:val="left" w:pos="426"/>
          <w:tab w:val="right" w:pos="9360"/>
        </w:tabs>
        <w:spacing w:line="240" w:lineRule="auto"/>
        <w:ind w:firstLine="0"/>
        <w:jc w:val="left"/>
        <w:rPr>
          <w:b/>
          <w:bCs/>
          <w:i/>
          <w:iCs/>
          <w:snapToGrid/>
          <w:sz w:val="24"/>
          <w:szCs w:val="24"/>
        </w:rPr>
      </w:pPr>
    </w:p>
    <w:p w:rsidR="00CD1990" w:rsidRPr="00D63B0A" w:rsidRDefault="00CD1990" w:rsidP="00CD1990">
      <w:pPr>
        <w:tabs>
          <w:tab w:val="left" w:pos="426"/>
          <w:tab w:val="right" w:pos="9360"/>
        </w:tabs>
        <w:spacing w:line="240" w:lineRule="auto"/>
        <w:ind w:firstLine="0"/>
        <w:jc w:val="left"/>
        <w:rPr>
          <w:b/>
          <w:bCs/>
          <w:i/>
          <w:iCs/>
          <w:snapToGrid/>
          <w:sz w:val="24"/>
          <w:szCs w:val="24"/>
        </w:rPr>
      </w:pPr>
      <w:r w:rsidRPr="00D63B0A">
        <w:rPr>
          <w:b/>
          <w:bCs/>
          <w:i/>
          <w:iCs/>
          <w:snapToGrid/>
          <w:sz w:val="24"/>
          <w:szCs w:val="24"/>
        </w:rPr>
        <w:t xml:space="preserve">ВОПРОС 3 «Об </w:t>
      </w:r>
      <w:proofErr w:type="gramStart"/>
      <w:r w:rsidRPr="00D63B0A">
        <w:rPr>
          <w:b/>
          <w:bCs/>
          <w:i/>
          <w:iCs/>
          <w:snapToGrid/>
          <w:sz w:val="24"/>
          <w:szCs w:val="24"/>
        </w:rPr>
        <w:t>итоговой</w:t>
      </w:r>
      <w:proofErr w:type="gramEnd"/>
      <w:r w:rsidRPr="00D63B0A">
        <w:rPr>
          <w:b/>
          <w:bCs/>
          <w:i/>
          <w:iCs/>
          <w:snapToGrid/>
          <w:sz w:val="24"/>
          <w:szCs w:val="24"/>
        </w:rPr>
        <w:t xml:space="preserve"> </w:t>
      </w:r>
      <w:proofErr w:type="spellStart"/>
      <w:r w:rsidRPr="00D63B0A">
        <w:rPr>
          <w:b/>
          <w:bCs/>
          <w:i/>
          <w:iCs/>
          <w:snapToGrid/>
          <w:sz w:val="24"/>
          <w:szCs w:val="24"/>
        </w:rPr>
        <w:t>ранжировке</w:t>
      </w:r>
      <w:proofErr w:type="spellEnd"/>
      <w:r w:rsidRPr="00D63B0A">
        <w:rPr>
          <w:b/>
          <w:bCs/>
          <w:i/>
          <w:iCs/>
          <w:snapToGrid/>
          <w:sz w:val="24"/>
          <w:szCs w:val="24"/>
        </w:rPr>
        <w:t xml:space="preserve"> заявок»</w:t>
      </w:r>
    </w:p>
    <w:p w:rsidR="001E667D" w:rsidRPr="00D63B0A" w:rsidRDefault="001E667D" w:rsidP="001E667D">
      <w:pPr>
        <w:tabs>
          <w:tab w:val="left" w:pos="426"/>
        </w:tabs>
        <w:spacing w:line="240" w:lineRule="auto"/>
        <w:ind w:firstLine="0"/>
        <w:rPr>
          <w:sz w:val="24"/>
          <w:szCs w:val="24"/>
        </w:rPr>
      </w:pPr>
      <w:r w:rsidRPr="00D63B0A">
        <w:rPr>
          <w:sz w:val="24"/>
          <w:szCs w:val="24"/>
        </w:rPr>
        <w:t xml:space="preserve">Утвердить </w:t>
      </w:r>
      <w:proofErr w:type="gramStart"/>
      <w:r w:rsidRPr="00D63B0A">
        <w:rPr>
          <w:sz w:val="24"/>
          <w:szCs w:val="24"/>
        </w:rPr>
        <w:t>итоговую</w:t>
      </w:r>
      <w:proofErr w:type="gramEnd"/>
      <w:r w:rsidRPr="00D63B0A">
        <w:rPr>
          <w:sz w:val="24"/>
          <w:szCs w:val="24"/>
        </w:rPr>
        <w:t xml:space="preserve"> </w:t>
      </w:r>
      <w:proofErr w:type="spellStart"/>
      <w:r w:rsidRPr="00D63B0A">
        <w:rPr>
          <w:sz w:val="24"/>
          <w:szCs w:val="24"/>
        </w:rPr>
        <w:t>ранжировку</w:t>
      </w:r>
      <w:proofErr w:type="spellEnd"/>
      <w:r w:rsidRPr="00D63B0A">
        <w:rPr>
          <w:sz w:val="24"/>
          <w:szCs w:val="24"/>
        </w:rPr>
        <w:t xml:space="preserve"> заявок:</w:t>
      </w:r>
    </w:p>
    <w:tbl>
      <w:tblPr>
        <w:tblW w:w="962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06"/>
        <w:gridCol w:w="4549"/>
        <w:gridCol w:w="2280"/>
        <w:gridCol w:w="1394"/>
      </w:tblGrid>
      <w:tr w:rsidR="00986ABF" w:rsidRPr="00986ABF" w:rsidTr="0019422B">
        <w:trPr>
          <w:trHeight w:val="65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86ABF" w:rsidRPr="0019422B" w:rsidRDefault="00986ABF" w:rsidP="00986ABF">
            <w:pPr>
              <w:tabs>
                <w:tab w:val="left" w:pos="426"/>
              </w:tabs>
              <w:spacing w:line="240" w:lineRule="auto"/>
              <w:ind w:firstLine="0"/>
              <w:jc w:val="center"/>
              <w:rPr>
                <w:i/>
                <w:snapToGrid/>
                <w:sz w:val="18"/>
                <w:szCs w:val="18"/>
              </w:rPr>
            </w:pPr>
            <w:r w:rsidRPr="0019422B">
              <w:rPr>
                <w:b/>
                <w:bCs/>
                <w:i/>
                <w:snapToGrid/>
                <w:sz w:val="18"/>
                <w:szCs w:val="18"/>
              </w:rPr>
              <w:t xml:space="preserve">Место в </w:t>
            </w:r>
            <w:proofErr w:type="gramStart"/>
            <w:r w:rsidRPr="0019422B">
              <w:rPr>
                <w:b/>
                <w:bCs/>
                <w:i/>
                <w:snapToGrid/>
                <w:sz w:val="18"/>
                <w:szCs w:val="18"/>
              </w:rPr>
              <w:t>итоговой</w:t>
            </w:r>
            <w:proofErr w:type="gramEnd"/>
            <w:r w:rsidRPr="0019422B">
              <w:rPr>
                <w:b/>
                <w:bCs/>
                <w:i/>
                <w:snapToGrid/>
                <w:sz w:val="18"/>
                <w:szCs w:val="18"/>
              </w:rPr>
              <w:t xml:space="preserve"> </w:t>
            </w:r>
            <w:proofErr w:type="spellStart"/>
            <w:r w:rsidRPr="0019422B">
              <w:rPr>
                <w:b/>
                <w:bCs/>
                <w:i/>
                <w:snapToGrid/>
                <w:sz w:val="18"/>
                <w:szCs w:val="18"/>
              </w:rPr>
              <w:t>ранжировке</w:t>
            </w:r>
            <w:proofErr w:type="spellEnd"/>
          </w:p>
        </w:tc>
        <w:tc>
          <w:tcPr>
            <w:tcW w:w="4549" w:type="dxa"/>
            <w:tcBorders>
              <w:top w:val="outset" w:sz="6" w:space="0" w:color="auto"/>
              <w:left w:val="outset" w:sz="6" w:space="0" w:color="auto"/>
              <w:bottom w:val="outset" w:sz="6" w:space="0" w:color="auto"/>
              <w:right w:val="outset" w:sz="6" w:space="0" w:color="auto"/>
            </w:tcBorders>
            <w:shd w:val="clear" w:color="auto" w:fill="FFFFFF"/>
            <w:hideMark/>
          </w:tcPr>
          <w:p w:rsidR="00986ABF" w:rsidRPr="0019422B" w:rsidRDefault="00986ABF" w:rsidP="00986ABF">
            <w:pPr>
              <w:tabs>
                <w:tab w:val="left" w:pos="426"/>
              </w:tabs>
              <w:spacing w:line="240" w:lineRule="auto"/>
              <w:ind w:firstLine="0"/>
              <w:jc w:val="center"/>
              <w:rPr>
                <w:i/>
                <w:snapToGrid/>
                <w:sz w:val="18"/>
                <w:szCs w:val="18"/>
              </w:rPr>
            </w:pPr>
            <w:r w:rsidRPr="0019422B">
              <w:rPr>
                <w:b/>
                <w:bCs/>
                <w:i/>
                <w:snapToGrid/>
                <w:sz w:val="18"/>
                <w:szCs w:val="18"/>
              </w:rPr>
              <w:t>Наименование участника и его адрес</w:t>
            </w:r>
          </w:p>
        </w:tc>
        <w:tc>
          <w:tcPr>
            <w:tcW w:w="2280" w:type="dxa"/>
            <w:tcBorders>
              <w:top w:val="outset" w:sz="6" w:space="0" w:color="auto"/>
              <w:left w:val="outset" w:sz="6" w:space="0" w:color="auto"/>
              <w:bottom w:val="outset" w:sz="6" w:space="0" w:color="auto"/>
              <w:right w:val="outset" w:sz="6" w:space="0" w:color="auto"/>
            </w:tcBorders>
            <w:shd w:val="clear" w:color="auto" w:fill="FFFFFF"/>
            <w:hideMark/>
          </w:tcPr>
          <w:p w:rsidR="00986ABF" w:rsidRPr="0019422B" w:rsidRDefault="00986ABF" w:rsidP="00986ABF">
            <w:pPr>
              <w:tabs>
                <w:tab w:val="left" w:pos="426"/>
              </w:tabs>
              <w:spacing w:line="240" w:lineRule="auto"/>
              <w:ind w:firstLine="0"/>
              <w:jc w:val="center"/>
              <w:rPr>
                <w:b/>
                <w:bCs/>
                <w:i/>
                <w:snapToGrid/>
                <w:sz w:val="18"/>
                <w:szCs w:val="18"/>
              </w:rPr>
            </w:pPr>
            <w:r w:rsidRPr="0019422B">
              <w:rPr>
                <w:b/>
                <w:bCs/>
                <w:i/>
                <w:snapToGrid/>
                <w:sz w:val="18"/>
                <w:szCs w:val="18"/>
              </w:rPr>
              <w:t xml:space="preserve">Цена заявки на участие в закупке, руб. без </w:t>
            </w:r>
            <w:proofErr w:type="spellStart"/>
            <w:r w:rsidRPr="0019422B">
              <w:rPr>
                <w:b/>
                <w:bCs/>
                <w:i/>
                <w:snapToGrid/>
                <w:sz w:val="18"/>
                <w:szCs w:val="18"/>
              </w:rPr>
              <w:t>учета</w:t>
            </w:r>
            <w:proofErr w:type="spellEnd"/>
            <w:r w:rsidRPr="0019422B">
              <w:rPr>
                <w:b/>
                <w:bCs/>
                <w:i/>
                <w:snapToGrid/>
                <w:sz w:val="18"/>
                <w:szCs w:val="18"/>
              </w:rPr>
              <w:t xml:space="preserve"> НДС</w:t>
            </w:r>
          </w:p>
        </w:tc>
        <w:tc>
          <w:tcPr>
            <w:tcW w:w="1394" w:type="dxa"/>
            <w:tcBorders>
              <w:top w:val="outset" w:sz="6" w:space="0" w:color="auto"/>
              <w:left w:val="outset" w:sz="6" w:space="0" w:color="auto"/>
              <w:bottom w:val="outset" w:sz="6" w:space="0" w:color="auto"/>
              <w:right w:val="outset" w:sz="6" w:space="0" w:color="auto"/>
            </w:tcBorders>
            <w:shd w:val="clear" w:color="auto" w:fill="FFFFFF"/>
          </w:tcPr>
          <w:p w:rsidR="00986ABF" w:rsidRPr="0019422B" w:rsidRDefault="00986ABF" w:rsidP="00986ABF">
            <w:pPr>
              <w:tabs>
                <w:tab w:val="left" w:pos="426"/>
              </w:tabs>
              <w:spacing w:line="240" w:lineRule="auto"/>
              <w:ind w:firstLine="0"/>
              <w:jc w:val="center"/>
              <w:rPr>
                <w:b/>
                <w:bCs/>
                <w:i/>
                <w:snapToGrid/>
                <w:sz w:val="18"/>
                <w:szCs w:val="18"/>
              </w:rPr>
            </w:pPr>
            <w:r w:rsidRPr="0019422B">
              <w:rPr>
                <w:b/>
                <w:bCs/>
                <w:i/>
                <w:snapToGrid/>
                <w:sz w:val="18"/>
                <w:szCs w:val="18"/>
              </w:rPr>
              <w:t>Страна происхождения</w:t>
            </w:r>
          </w:p>
        </w:tc>
      </w:tr>
      <w:tr w:rsidR="00D63B0A" w:rsidRPr="00986ABF" w:rsidTr="001778DF">
        <w:trPr>
          <w:trHeight w:val="8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573E99" w:rsidRDefault="00D63B0A" w:rsidP="00D63B0A">
            <w:pPr>
              <w:tabs>
                <w:tab w:val="left" w:pos="426"/>
              </w:tabs>
              <w:spacing w:line="240" w:lineRule="auto"/>
              <w:ind w:firstLine="0"/>
              <w:jc w:val="center"/>
              <w:rPr>
                <w:sz w:val="24"/>
                <w:szCs w:val="24"/>
              </w:rPr>
            </w:pPr>
            <w:r w:rsidRPr="00573E99">
              <w:rPr>
                <w:sz w:val="24"/>
                <w:szCs w:val="24"/>
              </w:rPr>
              <w:t>1 место</w:t>
            </w:r>
          </w:p>
        </w:tc>
        <w:tc>
          <w:tcPr>
            <w:tcW w:w="4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FC60A5" w:rsidRDefault="00D63B0A" w:rsidP="00D63B0A">
            <w:pPr>
              <w:tabs>
                <w:tab w:val="num" w:pos="2880"/>
              </w:tabs>
              <w:spacing w:line="240" w:lineRule="auto"/>
              <w:ind w:firstLine="0"/>
              <w:jc w:val="center"/>
              <w:rPr>
                <w:sz w:val="24"/>
                <w:szCs w:val="24"/>
              </w:rPr>
            </w:pPr>
            <w:r w:rsidRPr="00FC60A5">
              <w:rPr>
                <w:b/>
                <w:i/>
                <w:sz w:val="24"/>
                <w:szCs w:val="24"/>
              </w:rPr>
              <w:t>АО «ВСЭСС»</w:t>
            </w:r>
            <w:r>
              <w:rPr>
                <w:b/>
                <w:i/>
                <w:sz w:val="24"/>
                <w:szCs w:val="24"/>
              </w:rPr>
              <w:t xml:space="preserve"> </w:t>
            </w:r>
            <w:r w:rsidRPr="00FC60A5">
              <w:rPr>
                <w:sz w:val="24"/>
                <w:szCs w:val="24"/>
              </w:rPr>
              <w:t xml:space="preserve">г. Хабаровск, ул. </w:t>
            </w:r>
            <w:proofErr w:type="gramStart"/>
            <w:r w:rsidRPr="00FC60A5">
              <w:rPr>
                <w:sz w:val="24"/>
                <w:szCs w:val="24"/>
              </w:rPr>
              <w:t>Тихоокеанская</w:t>
            </w:r>
            <w:proofErr w:type="gramEnd"/>
            <w:r w:rsidRPr="00FC60A5">
              <w:rPr>
                <w:sz w:val="24"/>
                <w:szCs w:val="24"/>
              </w:rPr>
              <w:t>, 165</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FC60A5" w:rsidRDefault="00D63B0A" w:rsidP="00D63B0A">
            <w:pPr>
              <w:snapToGrid w:val="0"/>
              <w:spacing w:line="240" w:lineRule="auto"/>
              <w:ind w:firstLine="0"/>
              <w:jc w:val="center"/>
              <w:rPr>
                <w:sz w:val="24"/>
                <w:szCs w:val="24"/>
              </w:rPr>
            </w:pPr>
            <w:r w:rsidRPr="00FC60A5">
              <w:rPr>
                <w:b/>
                <w:i/>
                <w:sz w:val="24"/>
                <w:szCs w:val="24"/>
              </w:rPr>
              <w:t>8 820 587,00</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D63B0A" w:rsidRPr="001E077E" w:rsidRDefault="00D63B0A" w:rsidP="00D63B0A">
            <w:pPr>
              <w:spacing w:line="240" w:lineRule="auto"/>
              <w:ind w:firstLine="0"/>
              <w:jc w:val="center"/>
              <w:rPr>
                <w:b/>
                <w:i/>
                <w:sz w:val="24"/>
                <w:szCs w:val="24"/>
              </w:rPr>
            </w:pPr>
            <w:r>
              <w:rPr>
                <w:b/>
                <w:i/>
                <w:sz w:val="24"/>
                <w:szCs w:val="24"/>
              </w:rPr>
              <w:t>РФ</w:t>
            </w:r>
          </w:p>
        </w:tc>
      </w:tr>
      <w:tr w:rsidR="00D63B0A" w:rsidRPr="00986ABF" w:rsidTr="001778DF">
        <w:trPr>
          <w:trHeight w:val="8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573E99" w:rsidRDefault="00D63B0A" w:rsidP="00D63B0A">
            <w:pPr>
              <w:tabs>
                <w:tab w:val="left" w:pos="426"/>
              </w:tabs>
              <w:spacing w:line="240" w:lineRule="auto"/>
              <w:ind w:firstLine="0"/>
              <w:jc w:val="center"/>
              <w:rPr>
                <w:sz w:val="24"/>
                <w:szCs w:val="24"/>
              </w:rPr>
            </w:pPr>
            <w:r w:rsidRPr="00573E99">
              <w:rPr>
                <w:sz w:val="24"/>
                <w:szCs w:val="24"/>
              </w:rPr>
              <w:t>2 место</w:t>
            </w:r>
          </w:p>
        </w:tc>
        <w:tc>
          <w:tcPr>
            <w:tcW w:w="45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FC60A5" w:rsidRDefault="00D63B0A" w:rsidP="00D63B0A">
            <w:pPr>
              <w:tabs>
                <w:tab w:val="num" w:pos="2880"/>
              </w:tabs>
              <w:spacing w:line="240" w:lineRule="auto"/>
              <w:ind w:firstLine="0"/>
              <w:jc w:val="center"/>
              <w:rPr>
                <w:sz w:val="24"/>
                <w:szCs w:val="24"/>
              </w:rPr>
            </w:pPr>
            <w:r w:rsidRPr="00FC60A5">
              <w:rPr>
                <w:b/>
                <w:i/>
                <w:sz w:val="24"/>
                <w:szCs w:val="24"/>
              </w:rPr>
              <w:t>ООО «</w:t>
            </w:r>
            <w:proofErr w:type="spellStart"/>
            <w:r w:rsidRPr="00FC60A5">
              <w:rPr>
                <w:b/>
                <w:i/>
                <w:sz w:val="24"/>
                <w:szCs w:val="24"/>
              </w:rPr>
              <w:t>Актис</w:t>
            </w:r>
            <w:proofErr w:type="spellEnd"/>
            <w:r w:rsidRPr="00FC60A5">
              <w:rPr>
                <w:b/>
                <w:i/>
                <w:sz w:val="24"/>
                <w:szCs w:val="24"/>
              </w:rPr>
              <w:t xml:space="preserve"> Капитал»</w:t>
            </w:r>
            <w:r>
              <w:rPr>
                <w:b/>
                <w:i/>
                <w:sz w:val="24"/>
                <w:szCs w:val="24"/>
              </w:rPr>
              <w:t xml:space="preserve"> </w:t>
            </w:r>
            <w:r w:rsidRPr="00FC60A5">
              <w:rPr>
                <w:sz w:val="24"/>
                <w:szCs w:val="24"/>
              </w:rPr>
              <w:t xml:space="preserve">г. Хабаровск, ул. </w:t>
            </w:r>
            <w:proofErr w:type="spellStart"/>
            <w:r w:rsidRPr="00FC60A5">
              <w:rPr>
                <w:sz w:val="24"/>
                <w:szCs w:val="24"/>
              </w:rPr>
              <w:t>Волочаевская</w:t>
            </w:r>
            <w:proofErr w:type="spellEnd"/>
            <w:r w:rsidRPr="00FC60A5">
              <w:rPr>
                <w:sz w:val="24"/>
                <w:szCs w:val="24"/>
              </w:rPr>
              <w:t xml:space="preserve">, 7, литер </w:t>
            </w:r>
            <w:proofErr w:type="gramStart"/>
            <w:r w:rsidRPr="00FC60A5">
              <w:rPr>
                <w:sz w:val="24"/>
                <w:szCs w:val="24"/>
              </w:rPr>
              <w:t>Щ</w:t>
            </w:r>
            <w:proofErr w:type="gramEnd"/>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63B0A" w:rsidRPr="00FC60A5" w:rsidRDefault="00D63B0A" w:rsidP="00D63B0A">
            <w:pPr>
              <w:snapToGrid w:val="0"/>
              <w:spacing w:line="240" w:lineRule="auto"/>
              <w:ind w:firstLine="0"/>
              <w:jc w:val="center"/>
              <w:rPr>
                <w:sz w:val="24"/>
                <w:szCs w:val="24"/>
              </w:rPr>
            </w:pPr>
            <w:r w:rsidRPr="00FC60A5">
              <w:rPr>
                <w:b/>
                <w:i/>
                <w:sz w:val="24"/>
                <w:szCs w:val="24"/>
              </w:rPr>
              <w:t>9 128 097,00</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D63B0A" w:rsidRPr="001E077E" w:rsidRDefault="00D63B0A" w:rsidP="00D63B0A">
            <w:pPr>
              <w:spacing w:line="240" w:lineRule="auto"/>
              <w:ind w:firstLine="0"/>
              <w:jc w:val="center"/>
              <w:rPr>
                <w:b/>
                <w:i/>
                <w:sz w:val="24"/>
                <w:szCs w:val="24"/>
              </w:rPr>
            </w:pPr>
            <w:r>
              <w:rPr>
                <w:b/>
                <w:i/>
                <w:sz w:val="24"/>
                <w:szCs w:val="24"/>
              </w:rPr>
              <w:t>РФ</w:t>
            </w:r>
          </w:p>
        </w:tc>
      </w:tr>
      <w:tr w:rsidR="00D63B0A" w:rsidRPr="00986ABF" w:rsidTr="001778DF">
        <w:trPr>
          <w:trHeight w:val="84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63B0A" w:rsidRPr="00573E99" w:rsidRDefault="00D63B0A" w:rsidP="00D63B0A">
            <w:pPr>
              <w:tabs>
                <w:tab w:val="left" w:pos="426"/>
              </w:tabs>
              <w:spacing w:line="240" w:lineRule="auto"/>
              <w:ind w:firstLine="0"/>
              <w:jc w:val="center"/>
              <w:rPr>
                <w:sz w:val="24"/>
                <w:szCs w:val="24"/>
              </w:rPr>
            </w:pPr>
            <w:r>
              <w:rPr>
                <w:sz w:val="24"/>
                <w:szCs w:val="24"/>
              </w:rPr>
              <w:t>3 место</w:t>
            </w:r>
          </w:p>
        </w:tc>
        <w:tc>
          <w:tcPr>
            <w:tcW w:w="4549" w:type="dxa"/>
            <w:tcBorders>
              <w:top w:val="outset" w:sz="6" w:space="0" w:color="auto"/>
              <w:left w:val="outset" w:sz="6" w:space="0" w:color="auto"/>
              <w:bottom w:val="outset" w:sz="6" w:space="0" w:color="auto"/>
              <w:right w:val="outset" w:sz="6" w:space="0" w:color="auto"/>
            </w:tcBorders>
            <w:shd w:val="clear" w:color="auto" w:fill="FFFFFF"/>
            <w:vAlign w:val="center"/>
          </w:tcPr>
          <w:p w:rsidR="00D63B0A" w:rsidRPr="00FC60A5" w:rsidRDefault="00D63B0A" w:rsidP="00D63B0A">
            <w:pPr>
              <w:tabs>
                <w:tab w:val="num" w:pos="2880"/>
              </w:tabs>
              <w:spacing w:line="240" w:lineRule="auto"/>
              <w:ind w:firstLine="0"/>
              <w:jc w:val="center"/>
              <w:rPr>
                <w:sz w:val="24"/>
                <w:szCs w:val="24"/>
              </w:rPr>
            </w:pPr>
            <w:r w:rsidRPr="00FC60A5">
              <w:rPr>
                <w:b/>
                <w:i/>
                <w:sz w:val="24"/>
                <w:szCs w:val="24"/>
              </w:rPr>
              <w:t xml:space="preserve">ООО </w:t>
            </w:r>
            <w:r>
              <w:rPr>
                <w:b/>
                <w:i/>
                <w:sz w:val="24"/>
                <w:szCs w:val="24"/>
              </w:rPr>
              <w:t xml:space="preserve"> «</w:t>
            </w:r>
            <w:proofErr w:type="spellStart"/>
            <w:r w:rsidRPr="00FC60A5">
              <w:rPr>
                <w:b/>
                <w:i/>
                <w:sz w:val="24"/>
                <w:szCs w:val="24"/>
              </w:rPr>
              <w:t>ДальЭнерготехСтрой</w:t>
            </w:r>
            <w:proofErr w:type="spellEnd"/>
            <w:r w:rsidRPr="00FC60A5">
              <w:rPr>
                <w:b/>
                <w:i/>
                <w:sz w:val="24"/>
                <w:szCs w:val="24"/>
              </w:rPr>
              <w:t>»</w:t>
            </w:r>
            <w:r>
              <w:rPr>
                <w:b/>
                <w:i/>
                <w:sz w:val="24"/>
                <w:szCs w:val="24"/>
              </w:rPr>
              <w:t xml:space="preserve"> </w:t>
            </w:r>
            <w:r w:rsidRPr="00FC60A5">
              <w:rPr>
                <w:sz w:val="24"/>
                <w:szCs w:val="24"/>
              </w:rPr>
              <w:t>г. Хабаровск, пер. Трубный, 14</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tcPr>
          <w:p w:rsidR="00D63B0A" w:rsidRPr="00FC60A5" w:rsidRDefault="00D63B0A" w:rsidP="00D63B0A">
            <w:pPr>
              <w:snapToGrid w:val="0"/>
              <w:spacing w:line="240" w:lineRule="auto"/>
              <w:ind w:firstLine="0"/>
              <w:jc w:val="center"/>
              <w:rPr>
                <w:sz w:val="24"/>
                <w:szCs w:val="24"/>
              </w:rPr>
            </w:pPr>
            <w:r w:rsidRPr="00FC60A5">
              <w:rPr>
                <w:b/>
                <w:i/>
                <w:sz w:val="24"/>
                <w:szCs w:val="24"/>
              </w:rPr>
              <w:t>9  129 587,00</w:t>
            </w:r>
          </w:p>
        </w:tc>
        <w:tc>
          <w:tcPr>
            <w:tcW w:w="1394" w:type="dxa"/>
            <w:tcBorders>
              <w:top w:val="outset" w:sz="6" w:space="0" w:color="auto"/>
              <w:left w:val="outset" w:sz="6" w:space="0" w:color="auto"/>
              <w:bottom w:val="outset" w:sz="6" w:space="0" w:color="auto"/>
              <w:right w:val="outset" w:sz="6" w:space="0" w:color="auto"/>
            </w:tcBorders>
            <w:shd w:val="clear" w:color="auto" w:fill="FFFFFF"/>
            <w:vAlign w:val="center"/>
          </w:tcPr>
          <w:p w:rsidR="00D63B0A" w:rsidRDefault="00D63B0A" w:rsidP="00D63B0A">
            <w:pPr>
              <w:spacing w:line="240" w:lineRule="auto"/>
              <w:ind w:firstLine="0"/>
              <w:jc w:val="center"/>
              <w:rPr>
                <w:b/>
                <w:i/>
                <w:sz w:val="24"/>
                <w:szCs w:val="24"/>
              </w:rPr>
            </w:pPr>
            <w:r>
              <w:rPr>
                <w:b/>
                <w:i/>
                <w:sz w:val="24"/>
                <w:szCs w:val="24"/>
              </w:rPr>
              <w:t>РФ</w:t>
            </w:r>
          </w:p>
        </w:tc>
      </w:tr>
    </w:tbl>
    <w:p w:rsidR="00623A9C" w:rsidRPr="004F7581" w:rsidRDefault="00623A9C" w:rsidP="00287A57">
      <w:pPr>
        <w:suppressAutoHyphens/>
        <w:spacing w:line="240" w:lineRule="auto"/>
        <w:ind w:firstLine="426"/>
        <w:rPr>
          <w:b/>
          <w:i/>
          <w:sz w:val="24"/>
          <w:szCs w:val="24"/>
        </w:rPr>
      </w:pPr>
    </w:p>
    <w:p w:rsidR="00CD1990" w:rsidRPr="004F7581" w:rsidRDefault="00CD1990" w:rsidP="00CD1990">
      <w:pPr>
        <w:tabs>
          <w:tab w:val="left" w:pos="426"/>
        </w:tabs>
        <w:spacing w:line="240" w:lineRule="auto"/>
        <w:ind w:firstLine="0"/>
        <w:rPr>
          <w:b/>
          <w:bCs/>
          <w:i/>
          <w:iCs/>
          <w:snapToGrid/>
          <w:sz w:val="24"/>
          <w:szCs w:val="24"/>
        </w:rPr>
      </w:pPr>
      <w:r w:rsidRPr="004F7581">
        <w:rPr>
          <w:b/>
          <w:bCs/>
          <w:i/>
          <w:iCs/>
          <w:snapToGrid/>
          <w:sz w:val="24"/>
          <w:szCs w:val="24"/>
        </w:rPr>
        <w:t xml:space="preserve">ВОПРОС  4 «О выборе победителя открытого </w:t>
      </w:r>
      <w:r w:rsidR="001E667D" w:rsidRPr="004F7581">
        <w:rPr>
          <w:b/>
          <w:bCs/>
          <w:i/>
          <w:iCs/>
          <w:snapToGrid/>
          <w:sz w:val="24"/>
          <w:szCs w:val="24"/>
        </w:rPr>
        <w:t xml:space="preserve"> </w:t>
      </w:r>
      <w:r w:rsidRPr="004F7581">
        <w:rPr>
          <w:b/>
          <w:bCs/>
          <w:i/>
          <w:iCs/>
          <w:snapToGrid/>
          <w:sz w:val="24"/>
          <w:szCs w:val="24"/>
        </w:rPr>
        <w:t xml:space="preserve"> запроса цен»</w:t>
      </w:r>
    </w:p>
    <w:p w:rsidR="008E3216" w:rsidRPr="008E3216" w:rsidRDefault="008E3216" w:rsidP="008E3216">
      <w:pPr>
        <w:tabs>
          <w:tab w:val="left" w:pos="426"/>
        </w:tabs>
        <w:spacing w:line="240" w:lineRule="auto"/>
        <w:ind w:firstLine="709"/>
        <w:rPr>
          <w:rFonts w:eastAsiaTheme="minorHAnsi"/>
          <w:b/>
          <w:i/>
          <w:snapToGrid/>
          <w:sz w:val="24"/>
          <w:szCs w:val="24"/>
          <w:lang w:eastAsia="en-US"/>
        </w:rPr>
      </w:pPr>
      <w:proofErr w:type="gramStart"/>
      <w:r w:rsidRPr="008E3216">
        <w:rPr>
          <w:b/>
          <w:i/>
          <w:sz w:val="24"/>
          <w:szCs w:val="24"/>
        </w:rPr>
        <w:t>Признать победителем</w:t>
      </w:r>
      <w:r w:rsidRPr="008E3216">
        <w:rPr>
          <w:sz w:val="24"/>
          <w:szCs w:val="24"/>
        </w:rPr>
        <w:t xml:space="preserve"> открытого запроса цен </w:t>
      </w:r>
      <w:r w:rsidRPr="008E3216">
        <w:rPr>
          <w:b/>
          <w:i/>
          <w:snapToGrid/>
          <w:color w:val="000000" w:themeColor="text1"/>
          <w:sz w:val="24"/>
          <w:szCs w:val="24"/>
        </w:rPr>
        <w:t xml:space="preserve"> </w:t>
      </w:r>
      <w:r w:rsidRPr="008E3216">
        <w:rPr>
          <w:rFonts w:eastAsiaTheme="minorHAnsi"/>
          <w:b/>
          <w:i/>
          <w:snapToGrid/>
          <w:sz w:val="24"/>
          <w:szCs w:val="24"/>
          <w:lang w:eastAsia="en-U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ул. Суворова, д. 73 Управление судебного департамента, ДВГАФК ФГБОУ ВПО»</w:t>
      </w:r>
      <w:r w:rsidRPr="008E3216">
        <w:rPr>
          <w:b/>
          <w:i/>
          <w:snapToGrid/>
          <w:sz w:val="24"/>
          <w:szCs w:val="24"/>
        </w:rPr>
        <w:t xml:space="preserve"> у</w:t>
      </w:r>
      <w:r w:rsidRPr="008E3216">
        <w:rPr>
          <w:sz w:val="24"/>
          <w:szCs w:val="24"/>
        </w:rPr>
        <w:t xml:space="preserve">частника, занявшего первое место в итоговой </w:t>
      </w:r>
      <w:proofErr w:type="spellStart"/>
      <w:r w:rsidRPr="008E3216">
        <w:rPr>
          <w:sz w:val="24"/>
          <w:szCs w:val="24"/>
        </w:rPr>
        <w:t>ранжировке</w:t>
      </w:r>
      <w:proofErr w:type="spellEnd"/>
      <w:r w:rsidRPr="008E3216">
        <w:rPr>
          <w:sz w:val="24"/>
          <w:szCs w:val="24"/>
        </w:rPr>
        <w:t xml:space="preserve"> по степени предпочтительности для заказчика</w:t>
      </w:r>
      <w:r w:rsidRPr="008E3216">
        <w:rPr>
          <w:b/>
          <w:i/>
          <w:snapToGrid/>
          <w:sz w:val="24"/>
          <w:szCs w:val="24"/>
        </w:rPr>
        <w:t xml:space="preserve"> </w:t>
      </w:r>
      <w:r w:rsidRPr="008E3216">
        <w:rPr>
          <w:rFonts w:eastAsiaTheme="minorHAnsi"/>
          <w:b/>
          <w:i/>
          <w:snapToGrid/>
          <w:sz w:val="24"/>
          <w:szCs w:val="24"/>
          <w:lang w:eastAsia="en-US"/>
        </w:rPr>
        <w:t>АО «ВСЭСС»</w:t>
      </w:r>
      <w:r w:rsidRPr="008E3216">
        <w:rPr>
          <w:sz w:val="24"/>
          <w:szCs w:val="24"/>
        </w:rPr>
        <w:t xml:space="preserve"> (г. Хабаровск, ул. Тихоокеанская, 165): на условиях:</w:t>
      </w:r>
      <w:proofErr w:type="gramEnd"/>
      <w:r w:rsidRPr="008E3216">
        <w:rPr>
          <w:sz w:val="24"/>
          <w:szCs w:val="24"/>
        </w:rPr>
        <w:t xml:space="preserve">  Цена: 8 820 587,00 рублей без </w:t>
      </w:r>
      <w:proofErr w:type="spellStart"/>
      <w:r w:rsidRPr="008E3216">
        <w:rPr>
          <w:sz w:val="24"/>
          <w:szCs w:val="24"/>
        </w:rPr>
        <w:t>учета</w:t>
      </w:r>
      <w:proofErr w:type="spellEnd"/>
      <w:r w:rsidRPr="008E3216">
        <w:rPr>
          <w:sz w:val="24"/>
          <w:szCs w:val="24"/>
        </w:rPr>
        <w:t xml:space="preserve"> НДС (10 408 292,66 руб. с </w:t>
      </w:r>
      <w:r w:rsidRPr="004F7581">
        <w:rPr>
          <w:sz w:val="24"/>
          <w:szCs w:val="24"/>
        </w:rPr>
        <w:t>учётом</w:t>
      </w:r>
      <w:r w:rsidRPr="008E3216">
        <w:rPr>
          <w:sz w:val="24"/>
          <w:szCs w:val="24"/>
        </w:rPr>
        <w:t xml:space="preserve"> НДС). Срок выполнения работ: с момента заключения договора по 31.08.2017 г. Условия оплаты: в течение </w:t>
      </w:r>
      <w:r w:rsidR="003E0BEB">
        <w:rPr>
          <w:sz w:val="24"/>
          <w:szCs w:val="24"/>
        </w:rPr>
        <w:t>6</w:t>
      </w:r>
      <w:r w:rsidRPr="008E3216">
        <w:rPr>
          <w:sz w:val="24"/>
          <w:szCs w:val="24"/>
        </w:rPr>
        <w:t xml:space="preserve">0 календарных дней с даты подписания справки о стоимости выполненных работ КС-3. Гарантийные обязательства: гарантия на своевременное и качественное выполнение работ, а также на устранение дефектов, возникших по нашей вине в течение 60 мес. с момента </w:t>
      </w:r>
      <w:r w:rsidRPr="004F7581">
        <w:rPr>
          <w:sz w:val="24"/>
          <w:szCs w:val="24"/>
        </w:rPr>
        <w:t>приёмки</w:t>
      </w:r>
      <w:r w:rsidRPr="008E3216">
        <w:rPr>
          <w:sz w:val="24"/>
          <w:szCs w:val="24"/>
        </w:rPr>
        <w:t xml:space="preserve">  выполненных работ. </w:t>
      </w:r>
    </w:p>
    <w:p w:rsidR="00D20073" w:rsidRPr="007A0EBF" w:rsidRDefault="00D20073" w:rsidP="00287A57">
      <w:pPr>
        <w:suppressAutoHyphens/>
        <w:spacing w:line="240" w:lineRule="auto"/>
        <w:ind w:firstLine="426"/>
        <w:rPr>
          <w:sz w:val="24"/>
          <w:szCs w:val="24"/>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46"/>
        <w:gridCol w:w="4191"/>
      </w:tblGrid>
      <w:tr w:rsidR="00C02479" w:rsidRPr="00E14ABB" w:rsidTr="007A0EBF">
        <w:trPr>
          <w:trHeight w:val="136"/>
          <w:tblCellSpacing w:w="15" w:type="dxa"/>
        </w:trPr>
        <w:tc>
          <w:tcPr>
            <w:tcW w:w="5663" w:type="dxa"/>
          </w:tcPr>
          <w:p w:rsidR="00C02479" w:rsidRPr="00E14ABB" w:rsidRDefault="00C02479" w:rsidP="00C02479">
            <w:pPr>
              <w:pStyle w:val="a4"/>
              <w:rPr>
                <w:sz w:val="25"/>
                <w:szCs w:val="25"/>
              </w:rPr>
            </w:pPr>
            <w:r w:rsidRPr="00E14ABB">
              <w:rPr>
                <w:b/>
                <w:bCs/>
                <w:sz w:val="25"/>
                <w:szCs w:val="25"/>
              </w:rPr>
              <w:t>Ответственный секретарь Закупочной комиссии:</w:t>
            </w:r>
            <w:r w:rsidRPr="00E14ABB">
              <w:rPr>
                <w:b/>
                <w:bCs/>
                <w:i/>
                <w:sz w:val="25"/>
                <w:szCs w:val="25"/>
              </w:rPr>
              <w:t xml:space="preserve"> </w:t>
            </w:r>
          </w:p>
        </w:tc>
        <w:tc>
          <w:tcPr>
            <w:tcW w:w="4268" w:type="dxa"/>
          </w:tcPr>
          <w:p w:rsidR="00C02479" w:rsidRPr="00E14ABB" w:rsidRDefault="00C02479" w:rsidP="00C02479">
            <w:pPr>
              <w:pStyle w:val="a6"/>
              <w:spacing w:before="0" w:line="240" w:lineRule="auto"/>
              <w:jc w:val="right"/>
              <w:rPr>
                <w:sz w:val="25"/>
                <w:szCs w:val="25"/>
              </w:rPr>
            </w:pPr>
          </w:p>
        </w:tc>
      </w:tr>
      <w:tr w:rsidR="00C02479" w:rsidRPr="00E14ABB" w:rsidTr="007A0EBF">
        <w:trPr>
          <w:trHeight w:val="174"/>
          <w:tblCellSpacing w:w="15" w:type="dxa"/>
        </w:trPr>
        <w:tc>
          <w:tcPr>
            <w:tcW w:w="5663" w:type="dxa"/>
          </w:tcPr>
          <w:p w:rsidR="00C02479" w:rsidRPr="00E14ABB" w:rsidRDefault="001E667D" w:rsidP="005E34D0">
            <w:pPr>
              <w:spacing w:line="240" w:lineRule="auto"/>
              <w:ind w:firstLine="0"/>
              <w:rPr>
                <w:b/>
                <w:bCs/>
                <w:sz w:val="25"/>
                <w:szCs w:val="25"/>
              </w:rPr>
            </w:pPr>
            <w:r>
              <w:rPr>
                <w:b/>
                <w:i/>
                <w:sz w:val="25"/>
                <w:szCs w:val="25"/>
              </w:rPr>
              <w:t>Елисеева М.Г.</w:t>
            </w:r>
            <w:r w:rsidR="00EB25E3" w:rsidRPr="00E14ABB">
              <w:rPr>
                <w:b/>
                <w:i/>
                <w:sz w:val="25"/>
                <w:szCs w:val="25"/>
              </w:rPr>
              <w:t xml:space="preserve"> </w:t>
            </w:r>
          </w:p>
        </w:tc>
        <w:tc>
          <w:tcPr>
            <w:tcW w:w="4268" w:type="dxa"/>
          </w:tcPr>
          <w:p w:rsidR="00C02479" w:rsidRPr="00E14ABB" w:rsidRDefault="006C4B51" w:rsidP="00C02479">
            <w:pPr>
              <w:pStyle w:val="a4"/>
              <w:jc w:val="right"/>
              <w:rPr>
                <w:sz w:val="25"/>
                <w:szCs w:val="25"/>
              </w:rPr>
            </w:pPr>
            <w:r w:rsidRPr="00E14ABB">
              <w:rPr>
                <w:sz w:val="25"/>
                <w:szCs w:val="25"/>
              </w:rPr>
              <w:t>_____________________________</w:t>
            </w:r>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F25EDC" w:rsidRPr="00B71920">
        <w:rPr>
          <w:i/>
          <w:snapToGrid/>
          <w:color w:val="000000" w:themeColor="text1"/>
          <w:sz w:val="24"/>
          <w:szCs w:val="24"/>
        </w:rPr>
        <w:t>Ирдуганова И.Н.</w:t>
      </w:r>
    </w:p>
    <w:p w:rsidR="00F25EDC" w:rsidRPr="00B71920" w:rsidRDefault="00F25EDC"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397-147</w:t>
      </w:r>
    </w:p>
    <w:p w:rsidR="00F25EDC" w:rsidRPr="00B71920" w:rsidRDefault="000349EE" w:rsidP="007A0EBF">
      <w:pPr>
        <w:tabs>
          <w:tab w:val="right" w:pos="9360"/>
        </w:tabs>
        <w:spacing w:line="240" w:lineRule="auto"/>
        <w:ind w:firstLine="0"/>
        <w:rPr>
          <w:sz w:val="24"/>
          <w:szCs w:val="24"/>
        </w:rPr>
      </w:pPr>
      <w:hyperlink r:id="rId9" w:history="1">
        <w:r w:rsidR="00F25EDC" w:rsidRPr="00B71920">
          <w:rPr>
            <w:i/>
            <w:snapToGrid/>
            <w:color w:val="000000" w:themeColor="text1"/>
            <w:sz w:val="24"/>
            <w:szCs w:val="24"/>
            <w:bdr w:val="none" w:sz="0" w:space="0" w:color="auto" w:frame="1"/>
          </w:rPr>
          <w:t>irduganova-in@drsk.ru</w:t>
        </w:r>
      </w:hyperlink>
      <w:r w:rsidR="00F25EDC" w:rsidRPr="00B71920">
        <w:rPr>
          <w:i/>
          <w:snapToGrid/>
          <w:sz w:val="24"/>
          <w:szCs w:val="24"/>
        </w:rPr>
        <w:t xml:space="preserve"> </w:t>
      </w:r>
    </w:p>
    <w:sectPr w:rsidR="00F25EDC" w:rsidRPr="00B71920" w:rsidSect="001E667D">
      <w:headerReference w:type="default" r:id="rId10"/>
      <w:footerReference w:type="default" r:id="rId11"/>
      <w:pgSz w:w="11906" w:h="16838"/>
      <w:pgMar w:top="851" w:right="851" w:bottom="851" w:left="1418" w:header="709" w:footer="215"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EE" w:rsidRDefault="000349EE" w:rsidP="00355095">
      <w:pPr>
        <w:spacing w:line="240" w:lineRule="auto"/>
      </w:pPr>
      <w:r>
        <w:separator/>
      </w:r>
    </w:p>
  </w:endnote>
  <w:endnote w:type="continuationSeparator" w:id="0">
    <w:p w:rsidR="000349EE" w:rsidRDefault="000349E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83035E">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83035E">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EE" w:rsidRDefault="000349EE" w:rsidP="00355095">
      <w:pPr>
        <w:spacing w:line="240" w:lineRule="auto"/>
      </w:pPr>
      <w:r>
        <w:separator/>
      </w:r>
    </w:p>
  </w:footnote>
  <w:footnote w:type="continuationSeparator" w:id="0">
    <w:p w:rsidR="000349EE" w:rsidRDefault="000349EE"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выбора победителя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64871"/>
    <w:multiLevelType w:val="hybridMultilevel"/>
    <w:tmpl w:val="27D8F98E"/>
    <w:lvl w:ilvl="0" w:tplc="0A68B7A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
  </w:num>
  <w:num w:numId="3">
    <w:abstractNumId w:val="8"/>
  </w:num>
  <w:num w:numId="4">
    <w:abstractNumId w:val="3"/>
  </w:num>
  <w:num w:numId="5">
    <w:abstractNumId w:val="21"/>
  </w:num>
  <w:num w:numId="6">
    <w:abstractNumId w:val="2"/>
  </w:num>
  <w:num w:numId="7">
    <w:abstractNumId w:val="24"/>
  </w:num>
  <w:num w:numId="8">
    <w:abstractNumId w:val="18"/>
  </w:num>
  <w:num w:numId="9">
    <w:abstractNumId w:val="4"/>
  </w:num>
  <w:num w:numId="10">
    <w:abstractNumId w:val="23"/>
  </w:num>
  <w:num w:numId="11">
    <w:abstractNumId w:val="9"/>
  </w:num>
  <w:num w:numId="12">
    <w:abstractNumId w:val="16"/>
  </w:num>
  <w:num w:numId="13">
    <w:abstractNumId w:val="22"/>
  </w:num>
  <w:num w:numId="14">
    <w:abstractNumId w:val="20"/>
  </w:num>
  <w:num w:numId="15">
    <w:abstractNumId w:val="10"/>
  </w:num>
  <w:num w:numId="16">
    <w:abstractNumId w:val="25"/>
  </w:num>
  <w:num w:numId="17">
    <w:abstractNumId w:val="14"/>
  </w:num>
  <w:num w:numId="18">
    <w:abstractNumId w:val="6"/>
  </w:num>
  <w:num w:numId="19">
    <w:abstractNumId w:val="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790"/>
    <w:rsid w:val="00013012"/>
    <w:rsid w:val="000153C0"/>
    <w:rsid w:val="00023DF3"/>
    <w:rsid w:val="000302B2"/>
    <w:rsid w:val="00033CF8"/>
    <w:rsid w:val="000349EE"/>
    <w:rsid w:val="00036A5E"/>
    <w:rsid w:val="00040BFE"/>
    <w:rsid w:val="00043130"/>
    <w:rsid w:val="0004784F"/>
    <w:rsid w:val="00053ACD"/>
    <w:rsid w:val="00057F72"/>
    <w:rsid w:val="0006695B"/>
    <w:rsid w:val="00073B6A"/>
    <w:rsid w:val="0008004B"/>
    <w:rsid w:val="000847E9"/>
    <w:rsid w:val="000911D3"/>
    <w:rsid w:val="00091988"/>
    <w:rsid w:val="00092E3F"/>
    <w:rsid w:val="000A407E"/>
    <w:rsid w:val="000A643F"/>
    <w:rsid w:val="000B702B"/>
    <w:rsid w:val="000C1263"/>
    <w:rsid w:val="000C17A4"/>
    <w:rsid w:val="000D12B2"/>
    <w:rsid w:val="000D18F2"/>
    <w:rsid w:val="000F1326"/>
    <w:rsid w:val="000F6E22"/>
    <w:rsid w:val="00103D49"/>
    <w:rsid w:val="001114A0"/>
    <w:rsid w:val="0011164A"/>
    <w:rsid w:val="00126847"/>
    <w:rsid w:val="00143503"/>
    <w:rsid w:val="00144C8B"/>
    <w:rsid w:val="00153E9A"/>
    <w:rsid w:val="00156669"/>
    <w:rsid w:val="001812F2"/>
    <w:rsid w:val="001924E0"/>
    <w:rsid w:val="001926AC"/>
    <w:rsid w:val="00193586"/>
    <w:rsid w:val="0019422B"/>
    <w:rsid w:val="001A321D"/>
    <w:rsid w:val="001B13FD"/>
    <w:rsid w:val="001B37A3"/>
    <w:rsid w:val="001D0E87"/>
    <w:rsid w:val="001E33F9"/>
    <w:rsid w:val="001E667D"/>
    <w:rsid w:val="001F001D"/>
    <w:rsid w:val="001F1045"/>
    <w:rsid w:val="001F16DB"/>
    <w:rsid w:val="00200CC3"/>
    <w:rsid w:val="002120C8"/>
    <w:rsid w:val="002120F0"/>
    <w:rsid w:val="00214035"/>
    <w:rsid w:val="002275BB"/>
    <w:rsid w:val="00227D09"/>
    <w:rsid w:val="00227DAC"/>
    <w:rsid w:val="002472BA"/>
    <w:rsid w:val="00252705"/>
    <w:rsid w:val="00252B9E"/>
    <w:rsid w:val="00257253"/>
    <w:rsid w:val="0027279B"/>
    <w:rsid w:val="00277600"/>
    <w:rsid w:val="002829CE"/>
    <w:rsid w:val="002846FC"/>
    <w:rsid w:val="00287A57"/>
    <w:rsid w:val="002B7EC6"/>
    <w:rsid w:val="002C6DFD"/>
    <w:rsid w:val="002E102F"/>
    <w:rsid w:val="002E1033"/>
    <w:rsid w:val="002E1D13"/>
    <w:rsid w:val="002E4AAD"/>
    <w:rsid w:val="002E78C3"/>
    <w:rsid w:val="002F5460"/>
    <w:rsid w:val="0030410E"/>
    <w:rsid w:val="00306C67"/>
    <w:rsid w:val="00310C8E"/>
    <w:rsid w:val="00311BA2"/>
    <w:rsid w:val="003223F3"/>
    <w:rsid w:val="00322EF8"/>
    <w:rsid w:val="00323179"/>
    <w:rsid w:val="0033009A"/>
    <w:rsid w:val="00336C38"/>
    <w:rsid w:val="00340BB7"/>
    <w:rsid w:val="00340D88"/>
    <w:rsid w:val="00352406"/>
    <w:rsid w:val="00355095"/>
    <w:rsid w:val="00355712"/>
    <w:rsid w:val="00356C9B"/>
    <w:rsid w:val="00366597"/>
    <w:rsid w:val="00367A84"/>
    <w:rsid w:val="0037307E"/>
    <w:rsid w:val="00380B7F"/>
    <w:rsid w:val="00386B81"/>
    <w:rsid w:val="003930F2"/>
    <w:rsid w:val="003A513E"/>
    <w:rsid w:val="003A5425"/>
    <w:rsid w:val="003B16A5"/>
    <w:rsid w:val="003B3ACD"/>
    <w:rsid w:val="003B43D3"/>
    <w:rsid w:val="003C690B"/>
    <w:rsid w:val="003D0516"/>
    <w:rsid w:val="003D62C8"/>
    <w:rsid w:val="003E0BEB"/>
    <w:rsid w:val="003E79D2"/>
    <w:rsid w:val="003F1CAE"/>
    <w:rsid w:val="003F2505"/>
    <w:rsid w:val="00416CFB"/>
    <w:rsid w:val="00422525"/>
    <w:rsid w:val="00423EB5"/>
    <w:rsid w:val="0042478F"/>
    <w:rsid w:val="00425DCF"/>
    <w:rsid w:val="00433072"/>
    <w:rsid w:val="004355A8"/>
    <w:rsid w:val="00442BB6"/>
    <w:rsid w:val="00445432"/>
    <w:rsid w:val="0045381B"/>
    <w:rsid w:val="00455925"/>
    <w:rsid w:val="00456E12"/>
    <w:rsid w:val="004579DA"/>
    <w:rsid w:val="00476103"/>
    <w:rsid w:val="00480849"/>
    <w:rsid w:val="004812DA"/>
    <w:rsid w:val="00492742"/>
    <w:rsid w:val="004932DB"/>
    <w:rsid w:val="0049333C"/>
    <w:rsid w:val="004965E5"/>
    <w:rsid w:val="004A1209"/>
    <w:rsid w:val="004A4816"/>
    <w:rsid w:val="004A606C"/>
    <w:rsid w:val="004C1EA3"/>
    <w:rsid w:val="004C7989"/>
    <w:rsid w:val="004D1A37"/>
    <w:rsid w:val="004D6055"/>
    <w:rsid w:val="004F7581"/>
    <w:rsid w:val="0050702A"/>
    <w:rsid w:val="005110DF"/>
    <w:rsid w:val="00515CBE"/>
    <w:rsid w:val="00526FD4"/>
    <w:rsid w:val="00547EE6"/>
    <w:rsid w:val="00551234"/>
    <w:rsid w:val="005529F7"/>
    <w:rsid w:val="0055309B"/>
    <w:rsid w:val="00563A7E"/>
    <w:rsid w:val="00571278"/>
    <w:rsid w:val="005856B7"/>
    <w:rsid w:val="0058642E"/>
    <w:rsid w:val="0058664F"/>
    <w:rsid w:val="005871CC"/>
    <w:rsid w:val="00590768"/>
    <w:rsid w:val="0059531A"/>
    <w:rsid w:val="00597E36"/>
    <w:rsid w:val="005A1ECE"/>
    <w:rsid w:val="005A4AD8"/>
    <w:rsid w:val="005A5408"/>
    <w:rsid w:val="005B1491"/>
    <w:rsid w:val="005B5865"/>
    <w:rsid w:val="005D40F5"/>
    <w:rsid w:val="005D7BA8"/>
    <w:rsid w:val="005E1345"/>
    <w:rsid w:val="005E34D0"/>
    <w:rsid w:val="005E6E60"/>
    <w:rsid w:val="005F5454"/>
    <w:rsid w:val="005F61A1"/>
    <w:rsid w:val="00613EDC"/>
    <w:rsid w:val="006155BC"/>
    <w:rsid w:val="006227C6"/>
    <w:rsid w:val="00622BD9"/>
    <w:rsid w:val="00623A9C"/>
    <w:rsid w:val="00634771"/>
    <w:rsid w:val="006413EC"/>
    <w:rsid w:val="006629E9"/>
    <w:rsid w:val="0067093E"/>
    <w:rsid w:val="0067734E"/>
    <w:rsid w:val="00680B61"/>
    <w:rsid w:val="00694200"/>
    <w:rsid w:val="006A3D9C"/>
    <w:rsid w:val="006A421A"/>
    <w:rsid w:val="006A7CCD"/>
    <w:rsid w:val="006B3625"/>
    <w:rsid w:val="006B61F6"/>
    <w:rsid w:val="006C4B51"/>
    <w:rsid w:val="006E6452"/>
    <w:rsid w:val="006F05A3"/>
    <w:rsid w:val="006F2186"/>
    <w:rsid w:val="006F3881"/>
    <w:rsid w:val="00700899"/>
    <w:rsid w:val="00704F82"/>
    <w:rsid w:val="00705A18"/>
    <w:rsid w:val="00710086"/>
    <w:rsid w:val="00710A7E"/>
    <w:rsid w:val="0071472B"/>
    <w:rsid w:val="00732C5E"/>
    <w:rsid w:val="0074121C"/>
    <w:rsid w:val="007436D6"/>
    <w:rsid w:val="00745749"/>
    <w:rsid w:val="00757186"/>
    <w:rsid w:val="007611D3"/>
    <w:rsid w:val="00761690"/>
    <w:rsid w:val="00771B04"/>
    <w:rsid w:val="0079337E"/>
    <w:rsid w:val="0079457B"/>
    <w:rsid w:val="007A01C9"/>
    <w:rsid w:val="007A0ACC"/>
    <w:rsid w:val="007A0EBF"/>
    <w:rsid w:val="007A7F1E"/>
    <w:rsid w:val="007B404E"/>
    <w:rsid w:val="007B697F"/>
    <w:rsid w:val="007C3379"/>
    <w:rsid w:val="007C4382"/>
    <w:rsid w:val="007C54CF"/>
    <w:rsid w:val="007D7B16"/>
    <w:rsid w:val="00807ED5"/>
    <w:rsid w:val="00817D6E"/>
    <w:rsid w:val="0083035E"/>
    <w:rsid w:val="00835365"/>
    <w:rsid w:val="00861C62"/>
    <w:rsid w:val="008630C2"/>
    <w:rsid w:val="00864009"/>
    <w:rsid w:val="008759B3"/>
    <w:rsid w:val="008848D3"/>
    <w:rsid w:val="00886219"/>
    <w:rsid w:val="0088746E"/>
    <w:rsid w:val="0089485D"/>
    <w:rsid w:val="008A5961"/>
    <w:rsid w:val="008B4E73"/>
    <w:rsid w:val="008D0CCD"/>
    <w:rsid w:val="008D70A2"/>
    <w:rsid w:val="008E3216"/>
    <w:rsid w:val="008E5F84"/>
    <w:rsid w:val="008E6471"/>
    <w:rsid w:val="008F22E2"/>
    <w:rsid w:val="008F5FF6"/>
    <w:rsid w:val="00903F33"/>
    <w:rsid w:val="00904784"/>
    <w:rsid w:val="00905798"/>
    <w:rsid w:val="009071CE"/>
    <w:rsid w:val="009179D2"/>
    <w:rsid w:val="00924499"/>
    <w:rsid w:val="00926498"/>
    <w:rsid w:val="00927F66"/>
    <w:rsid w:val="009423A1"/>
    <w:rsid w:val="00946E89"/>
    <w:rsid w:val="00952384"/>
    <w:rsid w:val="00965222"/>
    <w:rsid w:val="00967D5D"/>
    <w:rsid w:val="009710EC"/>
    <w:rsid w:val="00980378"/>
    <w:rsid w:val="00982376"/>
    <w:rsid w:val="009852C6"/>
    <w:rsid w:val="00986ABF"/>
    <w:rsid w:val="00994DF8"/>
    <w:rsid w:val="009972F3"/>
    <w:rsid w:val="009A652F"/>
    <w:rsid w:val="009A6ACF"/>
    <w:rsid w:val="009C5127"/>
    <w:rsid w:val="009C637C"/>
    <w:rsid w:val="009D2032"/>
    <w:rsid w:val="009D31B9"/>
    <w:rsid w:val="009E2F8A"/>
    <w:rsid w:val="009E3825"/>
    <w:rsid w:val="00A02900"/>
    <w:rsid w:val="00A05A52"/>
    <w:rsid w:val="00A06B93"/>
    <w:rsid w:val="00A20713"/>
    <w:rsid w:val="00A5274A"/>
    <w:rsid w:val="00A56CAE"/>
    <w:rsid w:val="00A57A7B"/>
    <w:rsid w:val="00A62A51"/>
    <w:rsid w:val="00A66628"/>
    <w:rsid w:val="00A718D9"/>
    <w:rsid w:val="00A76D45"/>
    <w:rsid w:val="00A87C37"/>
    <w:rsid w:val="00A93AAA"/>
    <w:rsid w:val="00A93FBE"/>
    <w:rsid w:val="00A95BFA"/>
    <w:rsid w:val="00AA0FC2"/>
    <w:rsid w:val="00AC0DE7"/>
    <w:rsid w:val="00AD0933"/>
    <w:rsid w:val="00AD56AC"/>
    <w:rsid w:val="00AD6D2F"/>
    <w:rsid w:val="00AE43E4"/>
    <w:rsid w:val="00AF01AB"/>
    <w:rsid w:val="00AF1A85"/>
    <w:rsid w:val="00AF5C7A"/>
    <w:rsid w:val="00B001DD"/>
    <w:rsid w:val="00B100CF"/>
    <w:rsid w:val="00B12993"/>
    <w:rsid w:val="00B15D78"/>
    <w:rsid w:val="00B20409"/>
    <w:rsid w:val="00B21BBE"/>
    <w:rsid w:val="00B27BBB"/>
    <w:rsid w:val="00B31A54"/>
    <w:rsid w:val="00B33EBA"/>
    <w:rsid w:val="00B358A6"/>
    <w:rsid w:val="00B36C9E"/>
    <w:rsid w:val="00B46BA5"/>
    <w:rsid w:val="00B54AEB"/>
    <w:rsid w:val="00B57DE3"/>
    <w:rsid w:val="00B6781F"/>
    <w:rsid w:val="00B71920"/>
    <w:rsid w:val="00B828AD"/>
    <w:rsid w:val="00B855FE"/>
    <w:rsid w:val="00B85D32"/>
    <w:rsid w:val="00BB004A"/>
    <w:rsid w:val="00BB225F"/>
    <w:rsid w:val="00BB4599"/>
    <w:rsid w:val="00BB7D45"/>
    <w:rsid w:val="00BC5464"/>
    <w:rsid w:val="00BD196F"/>
    <w:rsid w:val="00BD1D36"/>
    <w:rsid w:val="00BF278F"/>
    <w:rsid w:val="00BF35EB"/>
    <w:rsid w:val="00BF716F"/>
    <w:rsid w:val="00BF77E9"/>
    <w:rsid w:val="00C02479"/>
    <w:rsid w:val="00C03A63"/>
    <w:rsid w:val="00C03DD3"/>
    <w:rsid w:val="00C11FE6"/>
    <w:rsid w:val="00C212A7"/>
    <w:rsid w:val="00C21585"/>
    <w:rsid w:val="00C26636"/>
    <w:rsid w:val="00C303E1"/>
    <w:rsid w:val="00C36BC2"/>
    <w:rsid w:val="00C42C5E"/>
    <w:rsid w:val="00C438F5"/>
    <w:rsid w:val="00C52908"/>
    <w:rsid w:val="00C5505C"/>
    <w:rsid w:val="00C55AD2"/>
    <w:rsid w:val="00C62488"/>
    <w:rsid w:val="00C75C4C"/>
    <w:rsid w:val="00C77AD0"/>
    <w:rsid w:val="00C85263"/>
    <w:rsid w:val="00C9000A"/>
    <w:rsid w:val="00C90F2D"/>
    <w:rsid w:val="00C93DEA"/>
    <w:rsid w:val="00C94EDA"/>
    <w:rsid w:val="00CB0FB8"/>
    <w:rsid w:val="00CB5269"/>
    <w:rsid w:val="00CB60AE"/>
    <w:rsid w:val="00CC5E95"/>
    <w:rsid w:val="00CD1990"/>
    <w:rsid w:val="00CE3F1D"/>
    <w:rsid w:val="00CF1CFD"/>
    <w:rsid w:val="00CF2EA5"/>
    <w:rsid w:val="00D021F1"/>
    <w:rsid w:val="00D05F7D"/>
    <w:rsid w:val="00D20073"/>
    <w:rsid w:val="00D26329"/>
    <w:rsid w:val="00D267B4"/>
    <w:rsid w:val="00D32317"/>
    <w:rsid w:val="00D35159"/>
    <w:rsid w:val="00D43162"/>
    <w:rsid w:val="00D44D45"/>
    <w:rsid w:val="00D607FF"/>
    <w:rsid w:val="00D62D28"/>
    <w:rsid w:val="00D63AA6"/>
    <w:rsid w:val="00D63B0A"/>
    <w:rsid w:val="00D82055"/>
    <w:rsid w:val="00D84494"/>
    <w:rsid w:val="00D85B2B"/>
    <w:rsid w:val="00D91435"/>
    <w:rsid w:val="00D921AB"/>
    <w:rsid w:val="00DA1489"/>
    <w:rsid w:val="00DA22E3"/>
    <w:rsid w:val="00DA4F21"/>
    <w:rsid w:val="00DB7664"/>
    <w:rsid w:val="00DD7FC6"/>
    <w:rsid w:val="00DE2BEB"/>
    <w:rsid w:val="00DE5C19"/>
    <w:rsid w:val="00DF7309"/>
    <w:rsid w:val="00DF7E5C"/>
    <w:rsid w:val="00E00A4C"/>
    <w:rsid w:val="00E07A98"/>
    <w:rsid w:val="00E13CFF"/>
    <w:rsid w:val="00E14ABB"/>
    <w:rsid w:val="00E219CC"/>
    <w:rsid w:val="00E25DBA"/>
    <w:rsid w:val="00E307C3"/>
    <w:rsid w:val="00E37636"/>
    <w:rsid w:val="00E37973"/>
    <w:rsid w:val="00E51A9A"/>
    <w:rsid w:val="00E7299F"/>
    <w:rsid w:val="00E73818"/>
    <w:rsid w:val="00E7429D"/>
    <w:rsid w:val="00E8314B"/>
    <w:rsid w:val="00EA23EA"/>
    <w:rsid w:val="00EB0EC9"/>
    <w:rsid w:val="00EB25E3"/>
    <w:rsid w:val="00EB5BC4"/>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7E85"/>
    <w:rsid w:val="00F221F5"/>
    <w:rsid w:val="00F22C68"/>
    <w:rsid w:val="00F2409B"/>
    <w:rsid w:val="00F24E57"/>
    <w:rsid w:val="00F25EDC"/>
    <w:rsid w:val="00F322F7"/>
    <w:rsid w:val="00F33E33"/>
    <w:rsid w:val="00F5177D"/>
    <w:rsid w:val="00F54B77"/>
    <w:rsid w:val="00F6533B"/>
    <w:rsid w:val="00F779A3"/>
    <w:rsid w:val="00F85317"/>
    <w:rsid w:val="00F86B5D"/>
    <w:rsid w:val="00F9166B"/>
    <w:rsid w:val="00F96F29"/>
    <w:rsid w:val="00FA0D3F"/>
    <w:rsid w:val="00FA65A5"/>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105</cp:revision>
  <cp:lastPrinted>2017-06-01T07:11:00Z</cp:lastPrinted>
  <dcterms:created xsi:type="dcterms:W3CDTF">2015-03-25T00:17:00Z</dcterms:created>
  <dcterms:modified xsi:type="dcterms:W3CDTF">2017-06-07T01:46:00Z</dcterms:modified>
</cp:coreProperties>
</file>