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218" w:rsidRDefault="00D037DA" w:rsidP="00D037DA">
      <w:pPr>
        <w:jc w:val="center"/>
        <w:rPr>
          <w:b/>
        </w:rPr>
      </w:pPr>
      <w:r w:rsidRPr="00760170">
        <w:rPr>
          <w:b/>
        </w:rPr>
        <w:t xml:space="preserve">ДОГОВОР № </w:t>
      </w:r>
      <w:r w:rsidR="00F90218">
        <w:rPr>
          <w:b/>
        </w:rPr>
        <w:t>__</w:t>
      </w:r>
    </w:p>
    <w:p w:rsidR="00D037DA" w:rsidRPr="00F90218" w:rsidRDefault="00D037DA" w:rsidP="00D037DA">
      <w:pPr>
        <w:jc w:val="center"/>
        <w:rPr>
          <w:b/>
          <w:sz w:val="20"/>
          <w:szCs w:val="20"/>
        </w:rPr>
      </w:pPr>
      <w:r w:rsidRPr="00F90218">
        <w:rPr>
          <w:b/>
          <w:sz w:val="20"/>
          <w:szCs w:val="20"/>
        </w:rPr>
        <w:t xml:space="preserve">на оказание услуг по проведению </w:t>
      </w:r>
    </w:p>
    <w:p w:rsidR="003E5BF9" w:rsidRPr="00F90218" w:rsidRDefault="00D037DA" w:rsidP="00D037DA">
      <w:pPr>
        <w:jc w:val="center"/>
        <w:rPr>
          <w:b/>
          <w:sz w:val="20"/>
          <w:szCs w:val="20"/>
        </w:rPr>
      </w:pPr>
      <w:r w:rsidRPr="00F90218">
        <w:rPr>
          <w:b/>
          <w:sz w:val="20"/>
          <w:szCs w:val="20"/>
        </w:rPr>
        <w:t xml:space="preserve">специальной оценке условий труда на рабочих местах </w:t>
      </w:r>
      <w:proofErr w:type="gramStart"/>
      <w:r w:rsidR="005808AC" w:rsidRPr="00F90218">
        <w:rPr>
          <w:b/>
          <w:sz w:val="20"/>
          <w:szCs w:val="20"/>
        </w:rPr>
        <w:t>в</w:t>
      </w:r>
      <w:proofErr w:type="gramEnd"/>
      <w:r w:rsidR="005808AC" w:rsidRPr="00F90218">
        <w:rPr>
          <w:b/>
          <w:sz w:val="20"/>
          <w:szCs w:val="20"/>
        </w:rPr>
        <w:t xml:space="preserve"> </w:t>
      </w:r>
      <w:r w:rsidR="003E5BF9" w:rsidRPr="00F90218">
        <w:rPr>
          <w:b/>
          <w:sz w:val="20"/>
          <w:szCs w:val="20"/>
        </w:rPr>
        <w:t xml:space="preserve"> </w:t>
      </w:r>
    </w:p>
    <w:p w:rsidR="00557B1D" w:rsidRPr="00F90218" w:rsidRDefault="003E5BF9" w:rsidP="003E5BF9">
      <w:pPr>
        <w:jc w:val="center"/>
        <w:rPr>
          <w:b/>
          <w:sz w:val="20"/>
          <w:szCs w:val="20"/>
        </w:rPr>
      </w:pPr>
      <w:r w:rsidRPr="00F90218">
        <w:rPr>
          <w:b/>
          <w:sz w:val="20"/>
          <w:szCs w:val="20"/>
        </w:rPr>
        <w:t xml:space="preserve">Исполнительном </w:t>
      </w:r>
      <w:proofErr w:type="gramStart"/>
      <w:r w:rsidRPr="00F90218">
        <w:rPr>
          <w:b/>
          <w:sz w:val="20"/>
          <w:szCs w:val="20"/>
        </w:rPr>
        <w:t>аппарате</w:t>
      </w:r>
      <w:proofErr w:type="gramEnd"/>
      <w:r w:rsidRPr="00F90218">
        <w:rPr>
          <w:b/>
          <w:sz w:val="20"/>
          <w:szCs w:val="20"/>
        </w:rPr>
        <w:t xml:space="preserve"> </w:t>
      </w:r>
      <w:r w:rsidR="00982F98" w:rsidRPr="00F90218">
        <w:rPr>
          <w:b/>
          <w:sz w:val="20"/>
          <w:szCs w:val="20"/>
        </w:rPr>
        <w:t xml:space="preserve">АО «ДРСК» </w:t>
      </w:r>
    </w:p>
    <w:p w:rsidR="00D037DA" w:rsidRDefault="00D037DA" w:rsidP="00D037DA">
      <w:pPr>
        <w:rPr>
          <w:b/>
        </w:rPr>
      </w:pPr>
    </w:p>
    <w:p w:rsidR="003E5BF9" w:rsidRPr="00760170" w:rsidRDefault="003E5BF9" w:rsidP="00D037DA"/>
    <w:p w:rsidR="00D037DA" w:rsidRDefault="00D037DA" w:rsidP="00760170">
      <w:pPr>
        <w:jc w:val="both"/>
        <w:rPr>
          <w:sz w:val="20"/>
          <w:szCs w:val="20"/>
        </w:rPr>
      </w:pPr>
      <w:r w:rsidRPr="00760170">
        <w:rPr>
          <w:sz w:val="20"/>
          <w:szCs w:val="20"/>
        </w:rPr>
        <w:t xml:space="preserve">г. Благовещенск                                                                                     </w:t>
      </w:r>
      <w:r w:rsidR="00557B1D" w:rsidRPr="00760170">
        <w:rPr>
          <w:sz w:val="20"/>
          <w:szCs w:val="20"/>
        </w:rPr>
        <w:t xml:space="preserve">                     </w:t>
      </w:r>
      <w:r w:rsidR="003B418C">
        <w:rPr>
          <w:sz w:val="20"/>
          <w:szCs w:val="20"/>
        </w:rPr>
        <w:t xml:space="preserve">                       «</w:t>
      </w:r>
      <w:r w:rsidR="003E5BF9">
        <w:rPr>
          <w:sz w:val="20"/>
          <w:szCs w:val="20"/>
        </w:rPr>
        <w:t>___</w:t>
      </w:r>
      <w:r w:rsidR="00760170" w:rsidRPr="00760170">
        <w:rPr>
          <w:sz w:val="20"/>
          <w:szCs w:val="20"/>
        </w:rPr>
        <w:t>»</w:t>
      </w:r>
      <w:r w:rsidR="003B418C">
        <w:rPr>
          <w:sz w:val="20"/>
          <w:szCs w:val="20"/>
        </w:rPr>
        <w:t xml:space="preserve"> </w:t>
      </w:r>
      <w:r w:rsidR="003E5BF9">
        <w:rPr>
          <w:sz w:val="20"/>
          <w:szCs w:val="20"/>
        </w:rPr>
        <w:t>_____2017</w:t>
      </w:r>
      <w:r w:rsidR="003B418C">
        <w:rPr>
          <w:sz w:val="20"/>
          <w:szCs w:val="20"/>
        </w:rPr>
        <w:t xml:space="preserve"> </w:t>
      </w:r>
      <w:r w:rsidRPr="00760170">
        <w:rPr>
          <w:sz w:val="20"/>
          <w:szCs w:val="20"/>
        </w:rPr>
        <w:t xml:space="preserve">г. </w:t>
      </w:r>
    </w:p>
    <w:p w:rsidR="00760170" w:rsidRPr="00760170" w:rsidRDefault="00760170" w:rsidP="00760170">
      <w:pPr>
        <w:jc w:val="both"/>
        <w:rPr>
          <w:sz w:val="20"/>
          <w:szCs w:val="20"/>
        </w:rPr>
      </w:pPr>
    </w:p>
    <w:p w:rsidR="00320144" w:rsidRPr="00C43D6F" w:rsidRDefault="00B369D7" w:rsidP="00320144">
      <w:pPr>
        <w:ind w:firstLine="709"/>
        <w:jc w:val="both"/>
        <w:rPr>
          <w:sz w:val="22"/>
          <w:szCs w:val="22"/>
        </w:rPr>
      </w:pPr>
      <w:proofErr w:type="gramStart"/>
      <w:r w:rsidRPr="00C43D6F">
        <w:rPr>
          <w:sz w:val="22"/>
          <w:szCs w:val="22"/>
        </w:rPr>
        <w:t>А</w:t>
      </w:r>
      <w:r w:rsidR="00320144" w:rsidRPr="00C43D6F">
        <w:rPr>
          <w:sz w:val="22"/>
          <w:szCs w:val="22"/>
        </w:rPr>
        <w:t>кционерное общество «Дальневосточная распределительная сетевая компания» (</w:t>
      </w:r>
      <w:r w:rsidR="00461526" w:rsidRPr="00C43D6F">
        <w:rPr>
          <w:sz w:val="22"/>
          <w:szCs w:val="22"/>
        </w:rPr>
        <w:t>АО «ДРСК»</w:t>
      </w:r>
      <w:r w:rsidR="00320144" w:rsidRPr="00C43D6F">
        <w:rPr>
          <w:sz w:val="22"/>
          <w:szCs w:val="22"/>
        </w:rPr>
        <w:t>), им</w:t>
      </w:r>
      <w:r w:rsidR="00320144" w:rsidRPr="00C43D6F">
        <w:rPr>
          <w:sz w:val="22"/>
          <w:szCs w:val="22"/>
        </w:rPr>
        <w:t>е</w:t>
      </w:r>
      <w:r w:rsidR="00320144" w:rsidRPr="00C43D6F">
        <w:rPr>
          <w:sz w:val="22"/>
          <w:szCs w:val="22"/>
        </w:rPr>
        <w:t>нуемое в дальнейшем «</w:t>
      </w:r>
      <w:r w:rsidR="00320144" w:rsidRPr="00C43D6F">
        <w:rPr>
          <w:b/>
          <w:sz w:val="22"/>
          <w:szCs w:val="22"/>
        </w:rPr>
        <w:t>Заказчик</w:t>
      </w:r>
      <w:r w:rsidR="00320144" w:rsidRPr="00C43D6F">
        <w:rPr>
          <w:sz w:val="22"/>
          <w:szCs w:val="22"/>
        </w:rPr>
        <w:t>» в лице</w:t>
      </w:r>
      <w:r w:rsidR="003E5BF9" w:rsidRPr="00C43D6F">
        <w:rPr>
          <w:b/>
          <w:sz w:val="22"/>
          <w:szCs w:val="22"/>
        </w:rPr>
        <w:t>__________</w:t>
      </w:r>
      <w:r w:rsidR="002E05DE" w:rsidRPr="00C43D6F">
        <w:rPr>
          <w:sz w:val="22"/>
          <w:szCs w:val="22"/>
        </w:rPr>
        <w:t>,</w:t>
      </w:r>
      <w:r w:rsidR="00320144" w:rsidRPr="00C43D6F">
        <w:rPr>
          <w:sz w:val="22"/>
          <w:szCs w:val="22"/>
        </w:rPr>
        <w:t xml:space="preserve"> действующего на основании доверенности</w:t>
      </w:r>
      <w:r w:rsidR="003E5BF9" w:rsidRPr="00C43D6F">
        <w:rPr>
          <w:sz w:val="22"/>
          <w:szCs w:val="22"/>
        </w:rPr>
        <w:t>________</w:t>
      </w:r>
      <w:r w:rsidR="00320144" w:rsidRPr="00C43D6F">
        <w:rPr>
          <w:sz w:val="22"/>
          <w:szCs w:val="22"/>
        </w:rPr>
        <w:t xml:space="preserve">,  с одной стороны </w:t>
      </w:r>
      <w:r w:rsidR="00320144" w:rsidRPr="00C43D6F">
        <w:rPr>
          <w:spacing w:val="-2"/>
          <w:sz w:val="22"/>
          <w:szCs w:val="22"/>
        </w:rPr>
        <w:t>и</w:t>
      </w:r>
      <w:r w:rsidR="003E5BF9" w:rsidRPr="00C43D6F">
        <w:rPr>
          <w:spacing w:val="-2"/>
          <w:sz w:val="22"/>
          <w:szCs w:val="22"/>
        </w:rPr>
        <w:t>________________</w:t>
      </w:r>
      <w:r w:rsidR="00320144" w:rsidRPr="00C43D6F">
        <w:rPr>
          <w:sz w:val="22"/>
          <w:szCs w:val="22"/>
        </w:rPr>
        <w:t xml:space="preserve">, именуемое в дальнейшем </w:t>
      </w:r>
      <w:r w:rsidR="00320144" w:rsidRPr="00C43D6F">
        <w:rPr>
          <w:b/>
          <w:bCs/>
          <w:sz w:val="22"/>
          <w:szCs w:val="22"/>
        </w:rPr>
        <w:t>«Исполнитель»,</w:t>
      </w:r>
      <w:r w:rsidR="002E05DE" w:rsidRPr="00C43D6F">
        <w:rPr>
          <w:sz w:val="22"/>
          <w:szCs w:val="22"/>
        </w:rPr>
        <w:t xml:space="preserve"> </w:t>
      </w:r>
      <w:r w:rsidR="00320144" w:rsidRPr="00C43D6F">
        <w:rPr>
          <w:sz w:val="22"/>
          <w:szCs w:val="22"/>
        </w:rPr>
        <w:t>в лице</w:t>
      </w:r>
      <w:r w:rsidR="003E5BF9" w:rsidRPr="00C43D6F">
        <w:rPr>
          <w:b/>
          <w:sz w:val="22"/>
          <w:szCs w:val="22"/>
        </w:rPr>
        <w:t>________</w:t>
      </w:r>
      <w:r w:rsidR="002E05DE" w:rsidRPr="00C43D6F">
        <w:rPr>
          <w:b/>
          <w:sz w:val="22"/>
          <w:szCs w:val="22"/>
        </w:rPr>
        <w:t>,</w:t>
      </w:r>
      <w:r w:rsidR="00320144" w:rsidRPr="00C43D6F">
        <w:rPr>
          <w:sz w:val="22"/>
          <w:szCs w:val="22"/>
        </w:rPr>
        <w:t xml:space="preserve"> действующ</w:t>
      </w:r>
      <w:r w:rsidR="00320144" w:rsidRPr="00C43D6F">
        <w:rPr>
          <w:sz w:val="22"/>
          <w:szCs w:val="22"/>
        </w:rPr>
        <w:t>е</w:t>
      </w:r>
      <w:r w:rsidR="00320144" w:rsidRPr="00C43D6F">
        <w:rPr>
          <w:sz w:val="22"/>
          <w:szCs w:val="22"/>
        </w:rPr>
        <w:t>го</w:t>
      </w:r>
      <w:r w:rsidR="003E5BF9" w:rsidRPr="00C43D6F">
        <w:rPr>
          <w:sz w:val="22"/>
          <w:szCs w:val="22"/>
        </w:rPr>
        <w:t>__________</w:t>
      </w:r>
      <w:r w:rsidR="00320144" w:rsidRPr="00C43D6F">
        <w:rPr>
          <w:sz w:val="22"/>
          <w:szCs w:val="22"/>
        </w:rPr>
        <w:t>., с другой стороны, при дальнейшем совместном упоминании именуемые Стороны, а по о</w:t>
      </w:r>
      <w:r w:rsidR="00320144" w:rsidRPr="00C43D6F">
        <w:rPr>
          <w:sz w:val="22"/>
          <w:szCs w:val="22"/>
        </w:rPr>
        <w:t>т</w:t>
      </w:r>
      <w:r w:rsidR="00320144" w:rsidRPr="00C43D6F">
        <w:rPr>
          <w:sz w:val="22"/>
          <w:szCs w:val="22"/>
        </w:rPr>
        <w:t>дельности Сторона, заключили настоящий Договор о нижеследующем:</w:t>
      </w:r>
      <w:proofErr w:type="gramEnd"/>
    </w:p>
    <w:p w:rsidR="00D037DA" w:rsidRPr="00C43D6F" w:rsidRDefault="00D037DA" w:rsidP="00D037DA">
      <w:pPr>
        <w:ind w:firstLine="540"/>
        <w:jc w:val="both"/>
        <w:rPr>
          <w:sz w:val="22"/>
          <w:szCs w:val="22"/>
        </w:rPr>
      </w:pPr>
    </w:p>
    <w:p w:rsidR="00D037DA" w:rsidRPr="00C43D6F" w:rsidRDefault="006037FA" w:rsidP="006037FA">
      <w:pPr>
        <w:pStyle w:val="a6"/>
        <w:suppressAutoHyphens/>
        <w:jc w:val="center"/>
        <w:rPr>
          <w:b/>
          <w:bCs/>
          <w:sz w:val="22"/>
          <w:szCs w:val="22"/>
        </w:rPr>
      </w:pPr>
      <w:r>
        <w:rPr>
          <w:b/>
          <w:bCs/>
          <w:sz w:val="22"/>
          <w:szCs w:val="22"/>
        </w:rPr>
        <w:t xml:space="preserve">1. </w:t>
      </w:r>
      <w:r w:rsidR="00D037DA" w:rsidRPr="00C43D6F">
        <w:rPr>
          <w:b/>
          <w:bCs/>
          <w:sz w:val="22"/>
          <w:szCs w:val="22"/>
        </w:rPr>
        <w:t>Предмет договора</w:t>
      </w:r>
    </w:p>
    <w:p w:rsidR="00F90AB7" w:rsidRPr="00C43D6F" w:rsidRDefault="00F90AB7" w:rsidP="00F90AB7">
      <w:pPr>
        <w:pStyle w:val="a6"/>
        <w:suppressAutoHyphens/>
        <w:rPr>
          <w:b/>
          <w:bCs/>
          <w:sz w:val="22"/>
          <w:szCs w:val="22"/>
        </w:rPr>
      </w:pPr>
    </w:p>
    <w:p w:rsidR="00D037DA" w:rsidRPr="00760170" w:rsidRDefault="00D037DA" w:rsidP="00F90218">
      <w:pPr>
        <w:suppressAutoHyphens/>
        <w:ind w:firstLine="709"/>
        <w:jc w:val="both"/>
        <w:rPr>
          <w:b/>
          <w:sz w:val="22"/>
          <w:szCs w:val="22"/>
        </w:rPr>
      </w:pPr>
      <w:r w:rsidRPr="00C43D6F">
        <w:rPr>
          <w:sz w:val="22"/>
          <w:szCs w:val="22"/>
        </w:rPr>
        <w:t xml:space="preserve">1.1. </w:t>
      </w:r>
      <w:proofErr w:type="gramStart"/>
      <w:r w:rsidRPr="00C43D6F">
        <w:rPr>
          <w:b/>
          <w:sz w:val="22"/>
          <w:szCs w:val="22"/>
        </w:rPr>
        <w:t>Исполнитель</w:t>
      </w:r>
      <w:r w:rsidRPr="00C43D6F">
        <w:rPr>
          <w:sz w:val="22"/>
          <w:szCs w:val="22"/>
        </w:rPr>
        <w:t xml:space="preserve"> </w:t>
      </w:r>
      <w:r w:rsidRPr="00C43D6F">
        <w:rPr>
          <w:rFonts w:eastAsia="MS Mincho"/>
          <w:sz w:val="22"/>
          <w:szCs w:val="22"/>
        </w:rPr>
        <w:t xml:space="preserve">принимает на себя обязательство оказать услуги </w:t>
      </w:r>
      <w:r w:rsidRPr="00C43D6F">
        <w:rPr>
          <w:sz w:val="22"/>
          <w:szCs w:val="22"/>
        </w:rPr>
        <w:t>по проведению специальной оценки условий труда</w:t>
      </w:r>
      <w:r w:rsidR="00B369D7" w:rsidRPr="00C43D6F">
        <w:rPr>
          <w:sz w:val="22"/>
          <w:szCs w:val="22"/>
        </w:rPr>
        <w:t xml:space="preserve"> рабочих мест</w:t>
      </w:r>
      <w:r w:rsidRPr="00C43D6F">
        <w:rPr>
          <w:sz w:val="22"/>
          <w:szCs w:val="22"/>
        </w:rPr>
        <w:t xml:space="preserve"> </w:t>
      </w:r>
      <w:r w:rsidR="00636089" w:rsidRPr="00C43D6F">
        <w:rPr>
          <w:sz w:val="22"/>
          <w:szCs w:val="22"/>
        </w:rPr>
        <w:t xml:space="preserve">(далее СОУТ)  </w:t>
      </w:r>
      <w:r w:rsidR="00B369D7" w:rsidRPr="00C43D6F">
        <w:rPr>
          <w:sz w:val="22"/>
          <w:szCs w:val="22"/>
        </w:rPr>
        <w:t>Исполнительного аппарата</w:t>
      </w:r>
      <w:r w:rsidR="003E5BF9" w:rsidRPr="00C43D6F">
        <w:rPr>
          <w:sz w:val="22"/>
          <w:szCs w:val="22"/>
        </w:rPr>
        <w:t xml:space="preserve"> </w:t>
      </w:r>
      <w:r w:rsidR="003E5BF9" w:rsidRPr="00C43D6F">
        <w:rPr>
          <w:bCs/>
          <w:sz w:val="22"/>
          <w:szCs w:val="22"/>
        </w:rPr>
        <w:t>АО «ДРСК»</w:t>
      </w:r>
      <w:r w:rsidR="003E5BF9" w:rsidRPr="00C43D6F">
        <w:rPr>
          <w:b/>
          <w:sz w:val="22"/>
          <w:szCs w:val="22"/>
        </w:rPr>
        <w:t xml:space="preserve"> </w:t>
      </w:r>
      <w:r w:rsidR="003E5BF9" w:rsidRPr="00C43D6F">
        <w:rPr>
          <w:sz w:val="22"/>
          <w:szCs w:val="22"/>
        </w:rPr>
        <w:t xml:space="preserve">(далее-ИА </w:t>
      </w:r>
      <w:r w:rsidR="00461526" w:rsidRPr="00C43D6F">
        <w:rPr>
          <w:bCs/>
          <w:sz w:val="22"/>
          <w:szCs w:val="22"/>
        </w:rPr>
        <w:t>АО «ДРСК</w:t>
      </w:r>
      <w:r w:rsidR="003E5BF9" w:rsidRPr="00C43D6F">
        <w:rPr>
          <w:bCs/>
          <w:sz w:val="22"/>
          <w:szCs w:val="22"/>
        </w:rPr>
        <w:t xml:space="preserve">) </w:t>
      </w:r>
      <w:r w:rsidRPr="00C43D6F">
        <w:rPr>
          <w:sz w:val="22"/>
          <w:szCs w:val="22"/>
        </w:rPr>
        <w:t>во исполнение ст.212 Трудового Кодекса РФ</w:t>
      </w:r>
      <w:r w:rsidR="005A2E59" w:rsidRPr="00C43D6F">
        <w:rPr>
          <w:sz w:val="22"/>
          <w:szCs w:val="22"/>
        </w:rPr>
        <w:t xml:space="preserve"> от 30.12.2001 Федерального закона РФ № 197-ФЗ</w:t>
      </w:r>
      <w:r w:rsidRPr="00C43D6F">
        <w:rPr>
          <w:sz w:val="22"/>
          <w:szCs w:val="22"/>
        </w:rPr>
        <w:t xml:space="preserve"> и в соответстви</w:t>
      </w:r>
      <w:r w:rsidR="005A2E59" w:rsidRPr="00C43D6F">
        <w:rPr>
          <w:sz w:val="22"/>
          <w:szCs w:val="22"/>
        </w:rPr>
        <w:t>е</w:t>
      </w:r>
      <w:r w:rsidR="009D41F8" w:rsidRPr="00C43D6F">
        <w:rPr>
          <w:sz w:val="22"/>
          <w:szCs w:val="22"/>
        </w:rPr>
        <w:t xml:space="preserve"> с </w:t>
      </w:r>
      <w:r w:rsidRPr="00C43D6F">
        <w:rPr>
          <w:sz w:val="22"/>
          <w:szCs w:val="22"/>
        </w:rPr>
        <w:t>требованиями Федерального закона РФ от 28.12.2013 № 426-ФЗ «О специальной оценке условий труда»</w:t>
      </w:r>
      <w:r w:rsidR="00B369D7" w:rsidRPr="00C43D6F">
        <w:rPr>
          <w:sz w:val="22"/>
          <w:szCs w:val="22"/>
        </w:rPr>
        <w:t xml:space="preserve"> (далее - № 426-ФЗ)</w:t>
      </w:r>
      <w:r w:rsidRPr="00C43D6F">
        <w:rPr>
          <w:sz w:val="22"/>
          <w:szCs w:val="22"/>
        </w:rPr>
        <w:t>, Методики проведения специальной оценки условий</w:t>
      </w:r>
      <w:proofErr w:type="gramEnd"/>
      <w:r w:rsidRPr="00C43D6F">
        <w:rPr>
          <w:sz w:val="22"/>
          <w:szCs w:val="22"/>
        </w:rPr>
        <w:t xml:space="preserve"> труда, утвержденной приказом Минтруда РФ от 24.01.2014</w:t>
      </w:r>
      <w:r w:rsidRPr="00760170">
        <w:rPr>
          <w:sz w:val="22"/>
          <w:szCs w:val="22"/>
        </w:rPr>
        <w:t xml:space="preserve"> № 33н, на рабочих местах подлежащих специальной оценке условий труда, </w:t>
      </w:r>
      <w:r w:rsidR="006037FA">
        <w:rPr>
          <w:sz w:val="22"/>
          <w:szCs w:val="22"/>
        </w:rPr>
        <w:t xml:space="preserve">согласно Перечню рабочих мест, </w:t>
      </w:r>
      <w:r w:rsidRPr="00760170">
        <w:rPr>
          <w:rFonts w:eastAsia="MS Mincho"/>
          <w:sz w:val="22"/>
          <w:szCs w:val="22"/>
        </w:rPr>
        <w:t xml:space="preserve">и передать </w:t>
      </w:r>
      <w:r w:rsidRPr="00760170">
        <w:rPr>
          <w:rFonts w:eastAsia="MS Mincho"/>
          <w:b/>
          <w:sz w:val="22"/>
          <w:szCs w:val="22"/>
        </w:rPr>
        <w:t>Заказчику</w:t>
      </w:r>
      <w:r w:rsidRPr="00760170">
        <w:rPr>
          <w:rFonts w:eastAsia="MS Mincho"/>
          <w:sz w:val="22"/>
          <w:szCs w:val="22"/>
        </w:rPr>
        <w:t xml:space="preserve"> установленные Договором отчетные документы, а </w:t>
      </w:r>
      <w:r w:rsidRPr="00760170">
        <w:rPr>
          <w:rFonts w:eastAsia="MS Mincho"/>
          <w:b/>
          <w:sz w:val="22"/>
          <w:szCs w:val="22"/>
        </w:rPr>
        <w:t>Заказчик</w:t>
      </w:r>
      <w:r w:rsidRPr="00760170">
        <w:rPr>
          <w:rFonts w:eastAsia="MS Mincho"/>
          <w:sz w:val="22"/>
          <w:szCs w:val="22"/>
        </w:rPr>
        <w:t xml:space="preserve"> обязуется принять услуги и оплатить их </w:t>
      </w:r>
      <w:r w:rsidRPr="00760170">
        <w:rPr>
          <w:sz w:val="22"/>
          <w:szCs w:val="22"/>
        </w:rPr>
        <w:t>в соответствии с условиями настоящего Договора</w:t>
      </w:r>
      <w:r w:rsidRPr="00760170">
        <w:rPr>
          <w:rFonts w:eastAsia="MS Mincho"/>
          <w:sz w:val="22"/>
          <w:szCs w:val="22"/>
        </w:rPr>
        <w:t>.</w:t>
      </w:r>
    </w:p>
    <w:p w:rsidR="00D037DA" w:rsidRPr="00760170" w:rsidRDefault="00D037DA" w:rsidP="00F90218">
      <w:pPr>
        <w:shd w:val="clear" w:color="auto" w:fill="FFFFFF"/>
        <w:tabs>
          <w:tab w:val="left" w:leader="underscore" w:pos="9389"/>
        </w:tabs>
        <w:suppressAutoHyphens/>
        <w:ind w:firstLine="709"/>
        <w:jc w:val="both"/>
        <w:rPr>
          <w:sz w:val="22"/>
          <w:szCs w:val="22"/>
        </w:rPr>
      </w:pPr>
      <w:r w:rsidRPr="00760170">
        <w:rPr>
          <w:sz w:val="22"/>
          <w:szCs w:val="22"/>
        </w:rPr>
        <w:t xml:space="preserve">1.2. В объем оказания услуг входит специальная оценка условий труда на </w:t>
      </w:r>
      <w:r w:rsidR="000E6126">
        <w:rPr>
          <w:sz w:val="22"/>
          <w:szCs w:val="22"/>
          <w:u w:val="single"/>
        </w:rPr>
        <w:t>343</w:t>
      </w:r>
      <w:r w:rsidR="002E3486" w:rsidRPr="00760170">
        <w:rPr>
          <w:sz w:val="22"/>
          <w:szCs w:val="22"/>
        </w:rPr>
        <w:t xml:space="preserve"> рабочих мест</w:t>
      </w:r>
      <w:r w:rsidR="000E6126">
        <w:rPr>
          <w:sz w:val="22"/>
          <w:szCs w:val="22"/>
        </w:rPr>
        <w:t>ах</w:t>
      </w:r>
      <w:r w:rsidR="00982F98" w:rsidRPr="00760170">
        <w:rPr>
          <w:sz w:val="22"/>
          <w:szCs w:val="22"/>
        </w:rPr>
        <w:t>.</w:t>
      </w:r>
      <w:r w:rsidRPr="00760170">
        <w:rPr>
          <w:sz w:val="22"/>
          <w:szCs w:val="22"/>
        </w:rPr>
        <w:t xml:space="preserve"> </w:t>
      </w:r>
    </w:p>
    <w:p w:rsidR="005A2E59" w:rsidRDefault="005A2E59" w:rsidP="00F90218">
      <w:pPr>
        <w:shd w:val="clear" w:color="auto" w:fill="FFFFFF"/>
        <w:suppressAutoHyphens/>
        <w:ind w:right="-1" w:firstLine="709"/>
        <w:jc w:val="both"/>
        <w:rPr>
          <w:sz w:val="22"/>
          <w:szCs w:val="22"/>
        </w:rPr>
      </w:pPr>
      <w:r w:rsidRPr="00760170">
        <w:rPr>
          <w:sz w:val="22"/>
          <w:szCs w:val="22"/>
        </w:rPr>
        <w:t>Расположение рабочих мест, подлежащих проведению СОУТ:</w:t>
      </w:r>
    </w:p>
    <w:p w:rsidR="003E5BF9" w:rsidRPr="003E5BF9" w:rsidRDefault="003E5BF9" w:rsidP="00F90218">
      <w:pPr>
        <w:shd w:val="clear" w:color="auto" w:fill="FFFFFF"/>
        <w:suppressAutoHyphens/>
        <w:ind w:right="-1" w:firstLine="709"/>
        <w:jc w:val="both"/>
        <w:rPr>
          <w:b/>
          <w:bCs/>
          <w:sz w:val="22"/>
          <w:szCs w:val="22"/>
        </w:rPr>
      </w:pPr>
      <w:r w:rsidRPr="003E5BF9">
        <w:rPr>
          <w:sz w:val="22"/>
          <w:szCs w:val="22"/>
        </w:rPr>
        <w:t>- ИА АО «ДРСК» г. Благовещенск, ул. Шевченко 28.</w:t>
      </w:r>
    </w:p>
    <w:p w:rsidR="00D037DA" w:rsidRPr="00760170" w:rsidRDefault="00D037DA" w:rsidP="00F90218">
      <w:pPr>
        <w:pStyle w:val="ab"/>
        <w:suppressAutoHyphens/>
        <w:spacing w:before="0" w:beforeAutospacing="0" w:after="0" w:afterAutospacing="0"/>
        <w:ind w:firstLine="709"/>
        <w:jc w:val="both"/>
        <w:rPr>
          <w:sz w:val="22"/>
          <w:szCs w:val="22"/>
        </w:rPr>
      </w:pPr>
      <w:r w:rsidRPr="00760170">
        <w:rPr>
          <w:sz w:val="22"/>
          <w:szCs w:val="22"/>
        </w:rPr>
        <w:t xml:space="preserve">1.3. Объем и содержание конкретных услуг, оказываемых в рамках настоящего Договора, определяется Техническим заданием </w:t>
      </w:r>
      <w:r w:rsidRPr="00760170">
        <w:rPr>
          <w:b/>
          <w:sz w:val="22"/>
          <w:szCs w:val="22"/>
        </w:rPr>
        <w:t>Заказчика</w:t>
      </w:r>
      <w:r w:rsidRPr="00760170">
        <w:rPr>
          <w:sz w:val="22"/>
          <w:szCs w:val="22"/>
        </w:rPr>
        <w:t>, являющимся Приложением № 1 к настоящему Договору.</w:t>
      </w:r>
    </w:p>
    <w:p w:rsidR="00D037DA" w:rsidRPr="00760170" w:rsidRDefault="00D037DA" w:rsidP="00F90218">
      <w:pPr>
        <w:pStyle w:val="ab"/>
        <w:suppressAutoHyphens/>
        <w:spacing w:before="0" w:beforeAutospacing="0" w:after="0" w:afterAutospacing="0"/>
        <w:ind w:firstLine="709"/>
        <w:jc w:val="both"/>
        <w:rPr>
          <w:sz w:val="22"/>
          <w:szCs w:val="22"/>
        </w:rPr>
      </w:pPr>
      <w:r w:rsidRPr="00760170">
        <w:rPr>
          <w:sz w:val="22"/>
          <w:szCs w:val="22"/>
        </w:rPr>
        <w:t>1.4. Результатом выполнения СОУТ по настоящему Договору является отчет о проведении специальной оценки условий труда в соответствии со ст.15 Федерального закона РФ от 28.12.2013 № 426-ФЗ «О специальной оценке условий труда».</w:t>
      </w:r>
    </w:p>
    <w:p w:rsidR="00D037DA" w:rsidRPr="00760170" w:rsidRDefault="004D3036" w:rsidP="00F90218">
      <w:pPr>
        <w:widowControl w:val="0"/>
        <w:suppressAutoHyphens/>
        <w:autoSpaceDE w:val="0"/>
        <w:autoSpaceDN w:val="0"/>
        <w:adjustRightInd w:val="0"/>
        <w:ind w:firstLine="709"/>
        <w:jc w:val="both"/>
        <w:rPr>
          <w:sz w:val="22"/>
          <w:szCs w:val="22"/>
        </w:rPr>
      </w:pPr>
      <w:r w:rsidRPr="00760170">
        <w:rPr>
          <w:sz w:val="22"/>
          <w:szCs w:val="22"/>
        </w:rPr>
        <w:t>1.5.1</w:t>
      </w:r>
      <w:r w:rsidR="00461526" w:rsidRPr="00760170">
        <w:rPr>
          <w:sz w:val="22"/>
          <w:szCs w:val="22"/>
        </w:rPr>
        <w:t xml:space="preserve">. </w:t>
      </w:r>
      <w:r w:rsidR="00D037DA" w:rsidRPr="00760170">
        <w:rPr>
          <w:sz w:val="22"/>
          <w:szCs w:val="22"/>
        </w:rPr>
        <w:t>начало – с момента подписания Договора;</w:t>
      </w:r>
    </w:p>
    <w:p w:rsidR="00D037DA" w:rsidRPr="00636089" w:rsidRDefault="004D3036" w:rsidP="00F90218">
      <w:pPr>
        <w:widowControl w:val="0"/>
        <w:suppressAutoHyphens/>
        <w:autoSpaceDE w:val="0"/>
        <w:autoSpaceDN w:val="0"/>
        <w:adjustRightInd w:val="0"/>
        <w:ind w:firstLine="709"/>
        <w:jc w:val="both"/>
        <w:rPr>
          <w:sz w:val="22"/>
          <w:szCs w:val="22"/>
        </w:rPr>
      </w:pPr>
      <w:r w:rsidRPr="00760170">
        <w:rPr>
          <w:sz w:val="22"/>
          <w:szCs w:val="22"/>
        </w:rPr>
        <w:t>1.5.2</w:t>
      </w:r>
      <w:r w:rsidR="00D037DA" w:rsidRPr="00760170">
        <w:rPr>
          <w:sz w:val="22"/>
          <w:szCs w:val="22"/>
        </w:rPr>
        <w:t>. окончание</w:t>
      </w:r>
      <w:r w:rsidR="003E5BF9">
        <w:rPr>
          <w:sz w:val="22"/>
          <w:szCs w:val="22"/>
        </w:rPr>
        <w:t xml:space="preserve"> – «30</w:t>
      </w:r>
      <w:r w:rsidR="00461526" w:rsidRPr="00760170">
        <w:rPr>
          <w:sz w:val="22"/>
          <w:szCs w:val="22"/>
        </w:rPr>
        <w:t>»</w:t>
      </w:r>
      <w:r w:rsidR="003E5BF9">
        <w:rPr>
          <w:sz w:val="22"/>
          <w:szCs w:val="22"/>
        </w:rPr>
        <w:t xml:space="preserve"> сентября</w:t>
      </w:r>
      <w:r w:rsidR="0092522C">
        <w:rPr>
          <w:sz w:val="22"/>
          <w:szCs w:val="22"/>
        </w:rPr>
        <w:t xml:space="preserve"> </w:t>
      </w:r>
      <w:r w:rsidR="009E509D" w:rsidRPr="00760170">
        <w:rPr>
          <w:sz w:val="22"/>
          <w:szCs w:val="22"/>
        </w:rPr>
        <w:t xml:space="preserve"> </w:t>
      </w:r>
      <w:r w:rsidR="003E5BF9">
        <w:rPr>
          <w:sz w:val="22"/>
          <w:szCs w:val="22"/>
        </w:rPr>
        <w:t>2017</w:t>
      </w:r>
      <w:r w:rsidR="00EA2F97" w:rsidRPr="00760170">
        <w:rPr>
          <w:sz w:val="22"/>
          <w:szCs w:val="22"/>
        </w:rPr>
        <w:t xml:space="preserve"> г.</w:t>
      </w:r>
      <w:r w:rsidR="00636089" w:rsidRPr="00636089">
        <w:t xml:space="preserve"> </w:t>
      </w:r>
      <w:r w:rsidR="00636089" w:rsidRPr="0012197A">
        <w:rPr>
          <w:sz w:val="22"/>
          <w:szCs w:val="22"/>
        </w:rPr>
        <w:t>Срок оказания услуг включает в себя срок рассмотрения Заказчиком результатов СОУТ.</w:t>
      </w:r>
    </w:p>
    <w:p w:rsidR="00B369D7" w:rsidRPr="00B369D7" w:rsidRDefault="00C86D44" w:rsidP="00B369D7">
      <w:pPr>
        <w:suppressAutoHyphens/>
        <w:ind w:right="-1" w:firstLine="709"/>
        <w:jc w:val="both"/>
        <w:rPr>
          <w:sz w:val="22"/>
          <w:szCs w:val="22"/>
        </w:rPr>
      </w:pPr>
      <w:r w:rsidRPr="0012197A">
        <w:rPr>
          <w:sz w:val="22"/>
          <w:szCs w:val="22"/>
        </w:rPr>
        <w:t>1.6</w:t>
      </w:r>
      <w:r w:rsidR="00B369D7" w:rsidRPr="0012197A">
        <w:rPr>
          <w:sz w:val="22"/>
          <w:szCs w:val="22"/>
        </w:rPr>
        <w:t>. СОУТ по настоящему договору проводиться  с последовательностью и в соответствии со сроками выполнения отдельных видов работ, которые устанавливаются графиком выполнения СУОТ, разрабатываемым Исполнителем в течение 10 (десяти) рабочих дней с момента заключения настоящего договора и утверждаемым Заказчиком.</w:t>
      </w:r>
    </w:p>
    <w:p w:rsidR="007754C4" w:rsidRPr="00760170" w:rsidRDefault="007754C4" w:rsidP="007754C4">
      <w:pPr>
        <w:ind w:right="-1" w:firstLine="720"/>
        <w:jc w:val="both"/>
        <w:rPr>
          <w:sz w:val="22"/>
          <w:szCs w:val="22"/>
        </w:rPr>
      </w:pPr>
    </w:p>
    <w:p w:rsidR="00D037DA" w:rsidRDefault="006037FA" w:rsidP="006037FA">
      <w:pPr>
        <w:pStyle w:val="a6"/>
        <w:jc w:val="center"/>
        <w:rPr>
          <w:b/>
          <w:bCs/>
          <w:sz w:val="22"/>
          <w:szCs w:val="22"/>
        </w:rPr>
      </w:pPr>
      <w:r>
        <w:rPr>
          <w:b/>
          <w:bCs/>
          <w:sz w:val="22"/>
          <w:szCs w:val="22"/>
        </w:rPr>
        <w:t xml:space="preserve">2. </w:t>
      </w:r>
      <w:r w:rsidR="00D037DA" w:rsidRPr="00760170">
        <w:rPr>
          <w:b/>
          <w:bCs/>
          <w:sz w:val="22"/>
          <w:szCs w:val="22"/>
        </w:rPr>
        <w:t>Стоимость Услуг по договору и порядок оплаты</w:t>
      </w:r>
    </w:p>
    <w:p w:rsidR="00760170" w:rsidRPr="00760170" w:rsidRDefault="00760170" w:rsidP="00760170">
      <w:pPr>
        <w:ind w:left="360"/>
        <w:jc w:val="center"/>
        <w:rPr>
          <w:b/>
          <w:bCs/>
          <w:sz w:val="22"/>
          <w:szCs w:val="22"/>
        </w:rPr>
      </w:pPr>
    </w:p>
    <w:p w:rsidR="009A20B0" w:rsidRDefault="00D037DA" w:rsidP="000E6126">
      <w:pPr>
        <w:keepNext/>
        <w:tabs>
          <w:tab w:val="left" w:pos="567"/>
        </w:tabs>
        <w:suppressAutoHyphens/>
        <w:ind w:left="34" w:firstLine="675"/>
        <w:jc w:val="both"/>
        <w:rPr>
          <w:sz w:val="22"/>
          <w:szCs w:val="22"/>
        </w:rPr>
      </w:pPr>
      <w:r w:rsidRPr="00760170">
        <w:rPr>
          <w:sz w:val="22"/>
          <w:szCs w:val="22"/>
        </w:rPr>
        <w:t xml:space="preserve">2.1. </w:t>
      </w:r>
      <w:r w:rsidR="009A20B0" w:rsidRPr="00760170">
        <w:rPr>
          <w:sz w:val="22"/>
          <w:szCs w:val="22"/>
        </w:rPr>
        <w:t xml:space="preserve">Расчет </w:t>
      </w:r>
      <w:proofErr w:type="gramStart"/>
      <w:r w:rsidR="009A20B0" w:rsidRPr="00760170">
        <w:rPr>
          <w:sz w:val="22"/>
          <w:szCs w:val="22"/>
        </w:rPr>
        <w:t>стоимости проведения специальной оценки условий труда</w:t>
      </w:r>
      <w:proofErr w:type="gramEnd"/>
      <w:r w:rsidR="009A20B0" w:rsidRPr="00760170">
        <w:rPr>
          <w:sz w:val="22"/>
          <w:szCs w:val="22"/>
        </w:rPr>
        <w:t xml:space="preserve"> производится исходя из общего количества рабочих мест. </w:t>
      </w:r>
    </w:p>
    <w:p w:rsidR="00B369D7" w:rsidRPr="0012197A" w:rsidRDefault="00B369D7" w:rsidP="00B369D7">
      <w:pPr>
        <w:keepNext/>
        <w:tabs>
          <w:tab w:val="left" w:pos="567"/>
        </w:tabs>
        <w:suppressAutoHyphens/>
        <w:ind w:left="34" w:firstLine="675"/>
        <w:jc w:val="both"/>
        <w:rPr>
          <w:sz w:val="22"/>
          <w:szCs w:val="22"/>
        </w:rPr>
      </w:pPr>
      <w:r w:rsidRPr="0012197A">
        <w:rPr>
          <w:sz w:val="22"/>
          <w:szCs w:val="22"/>
        </w:rPr>
        <w:t>2.2.</w:t>
      </w:r>
      <w:r w:rsidRPr="0012197A">
        <w:rPr>
          <w:b/>
          <w:bCs/>
          <w:sz w:val="22"/>
          <w:szCs w:val="22"/>
        </w:rPr>
        <w:t xml:space="preserve"> </w:t>
      </w:r>
      <w:r w:rsidR="0012197A" w:rsidRPr="0012197A">
        <w:rPr>
          <w:bCs/>
          <w:sz w:val="22"/>
          <w:szCs w:val="22"/>
        </w:rPr>
        <w:t>Д</w:t>
      </w:r>
      <w:r w:rsidRPr="0012197A">
        <w:rPr>
          <w:sz w:val="22"/>
          <w:szCs w:val="22"/>
        </w:rPr>
        <w:t xml:space="preserve">оговорная цена Услуг в отношении одного рабочего места составляет ______ рублей </w:t>
      </w:r>
      <w:r w:rsidRPr="0012197A">
        <w:rPr>
          <w:b/>
          <w:sz w:val="22"/>
          <w:szCs w:val="22"/>
        </w:rPr>
        <w:t>____копеек</w:t>
      </w:r>
      <w:r w:rsidRPr="0012197A">
        <w:rPr>
          <w:sz w:val="22"/>
          <w:szCs w:val="22"/>
        </w:rPr>
        <w:t xml:space="preserve">. </w:t>
      </w:r>
    </w:p>
    <w:p w:rsidR="00B369D7" w:rsidRPr="0012197A" w:rsidRDefault="00B369D7" w:rsidP="00B369D7">
      <w:pPr>
        <w:keepNext/>
        <w:tabs>
          <w:tab w:val="left" w:pos="567"/>
        </w:tabs>
        <w:suppressAutoHyphens/>
        <w:ind w:left="34" w:firstLine="675"/>
        <w:jc w:val="both"/>
        <w:rPr>
          <w:sz w:val="22"/>
          <w:szCs w:val="22"/>
        </w:rPr>
      </w:pPr>
      <w:r w:rsidRPr="0012197A">
        <w:rPr>
          <w:sz w:val="22"/>
          <w:szCs w:val="22"/>
        </w:rPr>
        <w:t>2.3. Стоимость Услуг по настоящему Договору составляет</w:t>
      </w:r>
      <w:proofErr w:type="gramStart"/>
      <w:r w:rsidRPr="0012197A">
        <w:rPr>
          <w:sz w:val="22"/>
          <w:szCs w:val="22"/>
        </w:rPr>
        <w:t xml:space="preserve"> ______ (____) </w:t>
      </w:r>
      <w:proofErr w:type="gramEnd"/>
      <w:r w:rsidRPr="0012197A">
        <w:rPr>
          <w:sz w:val="22"/>
          <w:szCs w:val="22"/>
        </w:rPr>
        <w:t>руб. __ коп, (в том числе НДС ___ (_____) руб. ___ коп.).</w:t>
      </w:r>
    </w:p>
    <w:p w:rsidR="009A013C" w:rsidRDefault="00B369D7" w:rsidP="009A013C">
      <w:pPr>
        <w:keepNext/>
        <w:tabs>
          <w:tab w:val="left" w:pos="567"/>
        </w:tabs>
        <w:suppressAutoHyphens/>
        <w:ind w:left="34" w:firstLine="675"/>
        <w:jc w:val="both"/>
        <w:rPr>
          <w:sz w:val="22"/>
          <w:szCs w:val="22"/>
        </w:rPr>
      </w:pPr>
      <w:r w:rsidRPr="0012197A">
        <w:rPr>
          <w:sz w:val="22"/>
          <w:szCs w:val="22"/>
        </w:rPr>
        <w:t>Цена договора учитыва</w:t>
      </w:r>
      <w:r w:rsidR="00636089" w:rsidRPr="0012197A">
        <w:rPr>
          <w:sz w:val="22"/>
          <w:szCs w:val="22"/>
        </w:rPr>
        <w:t>ет</w:t>
      </w:r>
      <w:r w:rsidRPr="0012197A">
        <w:rPr>
          <w:sz w:val="22"/>
          <w:szCs w:val="22"/>
        </w:rPr>
        <w:t xml:space="preserve"> полную стоимость всех оказываемых услуг, в том числе все транспортные расходы, расходные материалы, а также иные расходы, связанные с выполнением работ (расходы на страхование, налоги, сборы и другие обязательные платежи), то есть являться конечной.</w:t>
      </w:r>
    </w:p>
    <w:p w:rsidR="009A013C" w:rsidRPr="009A013C" w:rsidRDefault="009A013C" w:rsidP="009A013C">
      <w:pPr>
        <w:keepNext/>
        <w:tabs>
          <w:tab w:val="left" w:pos="567"/>
        </w:tabs>
        <w:suppressAutoHyphens/>
        <w:ind w:left="34" w:firstLine="675"/>
        <w:jc w:val="both"/>
        <w:rPr>
          <w:sz w:val="22"/>
          <w:szCs w:val="22"/>
        </w:rPr>
      </w:pPr>
      <w:r w:rsidRPr="0012197A">
        <w:rPr>
          <w:sz w:val="22"/>
          <w:szCs w:val="22"/>
        </w:rPr>
        <w:t xml:space="preserve">2.4. </w:t>
      </w:r>
      <w:r w:rsidR="00B369D7" w:rsidRPr="0012197A">
        <w:rPr>
          <w:sz w:val="22"/>
          <w:szCs w:val="22"/>
        </w:rPr>
        <w:t>До проведения исследований (испытаний) и измерений вредных и (или) опасных производственных факторов, перечень рабочих мест может уменьшаться или увеличиваться</w:t>
      </w:r>
      <w:r w:rsidRPr="0012197A">
        <w:rPr>
          <w:sz w:val="22"/>
          <w:szCs w:val="22"/>
        </w:rPr>
        <w:t xml:space="preserve"> по инициативе </w:t>
      </w:r>
      <w:r w:rsidRPr="0012197A">
        <w:rPr>
          <w:b/>
          <w:sz w:val="22"/>
          <w:szCs w:val="22"/>
        </w:rPr>
        <w:t>Заказчика</w:t>
      </w:r>
      <w:r w:rsidRPr="0012197A">
        <w:rPr>
          <w:sz w:val="22"/>
          <w:szCs w:val="22"/>
        </w:rPr>
        <w:t>. В этом случае соответствующее изменение цены Договора оформляется путем подписания дополнительного соглашения к Договору.</w:t>
      </w:r>
      <w:r w:rsidRPr="009A013C">
        <w:rPr>
          <w:sz w:val="22"/>
          <w:szCs w:val="22"/>
        </w:rPr>
        <w:t xml:space="preserve"> </w:t>
      </w:r>
    </w:p>
    <w:p w:rsidR="00893477" w:rsidRPr="00760170" w:rsidRDefault="00D037DA" w:rsidP="000E6126">
      <w:pPr>
        <w:pStyle w:val="a9"/>
        <w:suppressAutoHyphens/>
        <w:spacing w:after="0"/>
        <w:ind w:left="0" w:firstLine="709"/>
        <w:jc w:val="both"/>
        <w:rPr>
          <w:sz w:val="22"/>
          <w:szCs w:val="22"/>
        </w:rPr>
      </w:pPr>
      <w:r w:rsidRPr="00760170">
        <w:rPr>
          <w:sz w:val="22"/>
          <w:szCs w:val="22"/>
        </w:rPr>
        <w:t>2.</w:t>
      </w:r>
      <w:r w:rsidR="00B369D7">
        <w:rPr>
          <w:sz w:val="22"/>
          <w:szCs w:val="22"/>
        </w:rPr>
        <w:t>5</w:t>
      </w:r>
      <w:r w:rsidRPr="00760170">
        <w:rPr>
          <w:sz w:val="22"/>
          <w:szCs w:val="22"/>
        </w:rPr>
        <w:t xml:space="preserve">. </w:t>
      </w:r>
      <w:r w:rsidR="00893477" w:rsidRPr="00760170">
        <w:rPr>
          <w:b/>
          <w:sz w:val="22"/>
          <w:szCs w:val="22"/>
        </w:rPr>
        <w:t>Заказчик</w:t>
      </w:r>
      <w:r w:rsidR="00893477" w:rsidRPr="00760170">
        <w:rPr>
          <w:sz w:val="22"/>
          <w:szCs w:val="22"/>
        </w:rPr>
        <w:t xml:space="preserve"> обязан производить расчеты </w:t>
      </w:r>
      <w:r w:rsidR="005510E9" w:rsidRPr="00760170">
        <w:rPr>
          <w:b/>
          <w:sz w:val="22"/>
          <w:szCs w:val="22"/>
        </w:rPr>
        <w:t xml:space="preserve"> </w:t>
      </w:r>
      <w:r w:rsidR="00893477" w:rsidRPr="00760170">
        <w:rPr>
          <w:sz w:val="22"/>
          <w:szCs w:val="22"/>
        </w:rPr>
        <w:t xml:space="preserve">за оказанные услуги, в рамках настоящего Договора, путём перечисления денежных средств на расчетный счет  </w:t>
      </w:r>
      <w:r w:rsidR="00893477" w:rsidRPr="00760170">
        <w:rPr>
          <w:b/>
          <w:sz w:val="22"/>
          <w:szCs w:val="22"/>
        </w:rPr>
        <w:t xml:space="preserve">Исполнителя </w:t>
      </w:r>
      <w:r w:rsidR="00F90AB7">
        <w:rPr>
          <w:sz w:val="22"/>
          <w:szCs w:val="22"/>
        </w:rPr>
        <w:t xml:space="preserve">на основании выставленного  счета </w:t>
      </w:r>
      <w:r w:rsidR="00893477" w:rsidRPr="00760170">
        <w:rPr>
          <w:sz w:val="22"/>
          <w:szCs w:val="22"/>
        </w:rPr>
        <w:t xml:space="preserve">в </w:t>
      </w:r>
      <w:r w:rsidR="00893477" w:rsidRPr="00760170">
        <w:rPr>
          <w:sz w:val="22"/>
          <w:szCs w:val="22"/>
        </w:rPr>
        <w:lastRenderedPageBreak/>
        <w:t xml:space="preserve">течение 30 (тридцати) календарных дней со дня подписания </w:t>
      </w:r>
      <w:r w:rsidR="003259F8" w:rsidRPr="00760170">
        <w:rPr>
          <w:bCs/>
          <w:sz w:val="22"/>
          <w:szCs w:val="22"/>
        </w:rPr>
        <w:t>акта сдачи-приемки услуг</w:t>
      </w:r>
      <w:r w:rsidR="00893477" w:rsidRPr="00760170">
        <w:rPr>
          <w:bCs/>
          <w:sz w:val="22"/>
          <w:szCs w:val="22"/>
        </w:rPr>
        <w:t xml:space="preserve"> </w:t>
      </w:r>
      <w:r w:rsidR="00893477" w:rsidRPr="00760170">
        <w:rPr>
          <w:sz w:val="22"/>
          <w:szCs w:val="22"/>
        </w:rPr>
        <w:t>уполномоченными представителями Сторон.</w:t>
      </w:r>
    </w:p>
    <w:p w:rsidR="00D037DA" w:rsidRPr="00760170" w:rsidRDefault="00B369D7" w:rsidP="00337A20">
      <w:pPr>
        <w:suppressLineNumbers/>
        <w:tabs>
          <w:tab w:val="left" w:pos="142"/>
        </w:tabs>
        <w:ind w:firstLine="709"/>
        <w:jc w:val="both"/>
        <w:rPr>
          <w:sz w:val="22"/>
          <w:szCs w:val="22"/>
        </w:rPr>
      </w:pPr>
      <w:r>
        <w:rPr>
          <w:sz w:val="22"/>
          <w:szCs w:val="22"/>
        </w:rPr>
        <w:t>2.6</w:t>
      </w:r>
      <w:r w:rsidR="001A6119" w:rsidRPr="00760170">
        <w:rPr>
          <w:sz w:val="22"/>
          <w:szCs w:val="22"/>
        </w:rPr>
        <w:t xml:space="preserve">. </w:t>
      </w:r>
      <w:r w:rsidR="00337A20" w:rsidRPr="00760170">
        <w:rPr>
          <w:sz w:val="22"/>
          <w:szCs w:val="22"/>
        </w:rPr>
        <w:t>В платежном поручении</w:t>
      </w:r>
      <w:r w:rsidR="00D037DA" w:rsidRPr="00760170">
        <w:rPr>
          <w:sz w:val="22"/>
          <w:szCs w:val="22"/>
        </w:rPr>
        <w:t xml:space="preserve"> </w:t>
      </w:r>
      <w:r w:rsidR="00D037DA" w:rsidRPr="00760170">
        <w:rPr>
          <w:b/>
          <w:sz w:val="22"/>
          <w:szCs w:val="22"/>
        </w:rPr>
        <w:t>Заказчик</w:t>
      </w:r>
      <w:r w:rsidR="00D037DA" w:rsidRPr="00760170">
        <w:rPr>
          <w:sz w:val="22"/>
          <w:szCs w:val="22"/>
        </w:rPr>
        <w:t xml:space="preserve"> указывает дату и номер настоящего Договора. </w:t>
      </w:r>
      <w:r w:rsidR="00337A20" w:rsidRPr="00760170">
        <w:rPr>
          <w:sz w:val="22"/>
          <w:szCs w:val="22"/>
        </w:rPr>
        <w:t>Обязательства по оплате услуг считаются выполненными с даты списания денежных сре</w:t>
      </w:r>
      <w:proofErr w:type="gramStart"/>
      <w:r w:rsidR="00337A20" w:rsidRPr="00760170">
        <w:rPr>
          <w:sz w:val="22"/>
          <w:szCs w:val="22"/>
        </w:rPr>
        <w:t>дств с р</w:t>
      </w:r>
      <w:proofErr w:type="gramEnd"/>
      <w:r w:rsidR="00337A20" w:rsidRPr="00760170">
        <w:rPr>
          <w:sz w:val="22"/>
          <w:szCs w:val="22"/>
        </w:rPr>
        <w:t>асчетного счета</w:t>
      </w:r>
      <w:r w:rsidR="00320080" w:rsidRPr="00320080">
        <w:rPr>
          <w:b/>
          <w:sz w:val="22"/>
          <w:szCs w:val="22"/>
        </w:rPr>
        <w:t xml:space="preserve"> </w:t>
      </w:r>
      <w:r w:rsidR="00320080" w:rsidRPr="00760170">
        <w:rPr>
          <w:b/>
          <w:sz w:val="22"/>
          <w:szCs w:val="22"/>
        </w:rPr>
        <w:t>Заказчик</w:t>
      </w:r>
      <w:r w:rsidR="00320080">
        <w:rPr>
          <w:b/>
          <w:sz w:val="22"/>
          <w:szCs w:val="22"/>
        </w:rPr>
        <w:t>а</w:t>
      </w:r>
      <w:r w:rsidR="00337A20" w:rsidRPr="00760170">
        <w:rPr>
          <w:sz w:val="22"/>
          <w:szCs w:val="22"/>
        </w:rPr>
        <w:t xml:space="preserve">. </w:t>
      </w:r>
      <w:r w:rsidR="00D037DA" w:rsidRPr="00760170">
        <w:rPr>
          <w:sz w:val="22"/>
          <w:szCs w:val="22"/>
        </w:rPr>
        <w:t>Расчеты по Договору могут производиться иным способом, не противоречащим действующему законодател</w:t>
      </w:r>
      <w:r w:rsidR="00D037DA" w:rsidRPr="00760170">
        <w:rPr>
          <w:sz w:val="22"/>
          <w:szCs w:val="22"/>
        </w:rPr>
        <w:t>ь</w:t>
      </w:r>
      <w:r w:rsidR="00D037DA" w:rsidRPr="00760170">
        <w:rPr>
          <w:sz w:val="22"/>
          <w:szCs w:val="22"/>
        </w:rPr>
        <w:t>ству РФ.</w:t>
      </w:r>
    </w:p>
    <w:p w:rsidR="00D037DA" w:rsidRDefault="009A20B0" w:rsidP="00D037DA">
      <w:pPr>
        <w:pStyle w:val="21"/>
        <w:suppressLineNumbers/>
        <w:ind w:firstLine="709"/>
        <w:rPr>
          <w:sz w:val="22"/>
          <w:szCs w:val="22"/>
        </w:rPr>
      </w:pPr>
      <w:r w:rsidRPr="00760170">
        <w:rPr>
          <w:sz w:val="22"/>
          <w:szCs w:val="22"/>
        </w:rPr>
        <w:t>2</w:t>
      </w:r>
      <w:r w:rsidR="00B369D7">
        <w:rPr>
          <w:sz w:val="22"/>
          <w:szCs w:val="22"/>
        </w:rPr>
        <w:t>.7</w:t>
      </w:r>
      <w:r w:rsidR="00D037DA" w:rsidRPr="00760170">
        <w:rPr>
          <w:sz w:val="22"/>
          <w:szCs w:val="22"/>
        </w:rPr>
        <w:t xml:space="preserve">. Не позднее 5 (пятого) числа месяца следующего за отчетным кварталом </w:t>
      </w:r>
      <w:r w:rsidR="00D037DA" w:rsidRPr="00760170">
        <w:rPr>
          <w:b/>
          <w:sz w:val="22"/>
          <w:szCs w:val="22"/>
        </w:rPr>
        <w:t xml:space="preserve">Исполнитель </w:t>
      </w:r>
      <w:r w:rsidR="00D037DA" w:rsidRPr="00760170">
        <w:rPr>
          <w:sz w:val="22"/>
          <w:szCs w:val="22"/>
        </w:rPr>
        <w:t xml:space="preserve">направляет в адрес </w:t>
      </w:r>
      <w:proofErr w:type="gramStart"/>
      <w:r w:rsidR="00D037DA" w:rsidRPr="00760170">
        <w:rPr>
          <w:b/>
          <w:sz w:val="22"/>
          <w:szCs w:val="22"/>
        </w:rPr>
        <w:t>Заказчика</w:t>
      </w:r>
      <w:proofErr w:type="gramEnd"/>
      <w:r w:rsidR="00D037DA" w:rsidRPr="00760170">
        <w:rPr>
          <w:sz w:val="22"/>
          <w:szCs w:val="22"/>
        </w:rPr>
        <w:t xml:space="preserve"> подписанный со своей стороны Акт сверки. </w:t>
      </w:r>
      <w:r w:rsidR="00D037DA" w:rsidRPr="00760170">
        <w:rPr>
          <w:b/>
          <w:sz w:val="22"/>
          <w:szCs w:val="22"/>
        </w:rPr>
        <w:t>Заказчик</w:t>
      </w:r>
      <w:r w:rsidR="00D037DA" w:rsidRPr="00760170">
        <w:rPr>
          <w:sz w:val="22"/>
          <w:szCs w:val="22"/>
        </w:rPr>
        <w:t xml:space="preserve"> в</w:t>
      </w:r>
      <w:r w:rsidR="00D037DA" w:rsidRPr="00760170">
        <w:rPr>
          <w:i/>
          <w:sz w:val="22"/>
          <w:szCs w:val="22"/>
        </w:rPr>
        <w:t xml:space="preserve"> </w:t>
      </w:r>
      <w:r w:rsidR="00D037DA" w:rsidRPr="00760170">
        <w:rPr>
          <w:sz w:val="22"/>
          <w:szCs w:val="22"/>
        </w:rPr>
        <w:t xml:space="preserve">течение 5 (пяти) календарных дней </w:t>
      </w:r>
      <w:proofErr w:type="gramStart"/>
      <w:r w:rsidR="00D037DA" w:rsidRPr="00760170">
        <w:rPr>
          <w:sz w:val="22"/>
          <w:szCs w:val="22"/>
        </w:rPr>
        <w:t>с даты получения</w:t>
      </w:r>
      <w:proofErr w:type="gramEnd"/>
      <w:r w:rsidR="00D037DA" w:rsidRPr="00760170">
        <w:rPr>
          <w:sz w:val="22"/>
          <w:szCs w:val="22"/>
        </w:rPr>
        <w:t xml:space="preserve"> Акта сверки осуществляет сверку расчетов и возвращает 1 (один) экземпляр Акта сверки</w:t>
      </w:r>
      <w:r w:rsidR="00D037DA" w:rsidRPr="00760170">
        <w:rPr>
          <w:b/>
          <w:sz w:val="22"/>
          <w:szCs w:val="22"/>
        </w:rPr>
        <w:t xml:space="preserve"> Исполнителю</w:t>
      </w:r>
      <w:r w:rsidR="00D037DA" w:rsidRPr="00760170">
        <w:rPr>
          <w:sz w:val="22"/>
          <w:szCs w:val="22"/>
        </w:rPr>
        <w:t xml:space="preserve">. </w:t>
      </w:r>
    </w:p>
    <w:p w:rsidR="000E1747" w:rsidRPr="006037FA" w:rsidRDefault="000E1747" w:rsidP="006037FA">
      <w:pPr>
        <w:pStyle w:val="21"/>
        <w:suppressLineNumbers/>
        <w:suppressAutoHyphens/>
        <w:ind w:firstLine="709"/>
        <w:rPr>
          <w:sz w:val="22"/>
          <w:szCs w:val="22"/>
        </w:rPr>
      </w:pPr>
      <w:r w:rsidRPr="006037FA">
        <w:rPr>
          <w:sz w:val="22"/>
          <w:szCs w:val="22"/>
        </w:rPr>
        <w:t>2.8</w:t>
      </w:r>
      <w:proofErr w:type="gramStart"/>
      <w:r w:rsidRPr="006037FA">
        <w:t xml:space="preserve"> </w:t>
      </w:r>
      <w:r w:rsidRPr="006037FA">
        <w:rPr>
          <w:sz w:val="22"/>
          <w:szCs w:val="22"/>
        </w:rPr>
        <w:t>В</w:t>
      </w:r>
      <w:proofErr w:type="gramEnd"/>
      <w:r w:rsidRPr="006037FA">
        <w:rPr>
          <w:sz w:val="22"/>
          <w:szCs w:val="22"/>
        </w:rPr>
        <w:t xml:space="preserve"> случае выставления </w:t>
      </w:r>
      <w:r w:rsidRPr="006037FA">
        <w:rPr>
          <w:b/>
          <w:sz w:val="22"/>
          <w:szCs w:val="22"/>
        </w:rPr>
        <w:t xml:space="preserve">Исполнителем </w:t>
      </w:r>
      <w:r w:rsidRPr="006037FA">
        <w:rPr>
          <w:sz w:val="22"/>
          <w:szCs w:val="22"/>
        </w:rPr>
        <w:t xml:space="preserve">счета на сумму менее размера предусмотренного Договором платежа, оплата осуществляется </w:t>
      </w:r>
      <w:r w:rsidR="006037FA">
        <w:rPr>
          <w:sz w:val="22"/>
          <w:szCs w:val="22"/>
        </w:rPr>
        <w:t xml:space="preserve">по сумме счета. </w:t>
      </w:r>
      <w:r w:rsidRPr="006037FA">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sidRPr="006037FA">
        <w:rPr>
          <w:b/>
          <w:sz w:val="22"/>
          <w:szCs w:val="22"/>
        </w:rPr>
        <w:t>Исполнителем</w:t>
      </w:r>
      <w:r w:rsidRPr="006037FA">
        <w:rPr>
          <w:sz w:val="22"/>
          <w:szCs w:val="22"/>
        </w:rPr>
        <w:t xml:space="preserve"> независимо от его фактического вручения </w:t>
      </w:r>
      <w:r w:rsidRPr="006037FA">
        <w:rPr>
          <w:b/>
          <w:sz w:val="22"/>
          <w:szCs w:val="22"/>
        </w:rPr>
        <w:t>Заказч</w:t>
      </w:r>
      <w:r w:rsidR="006037FA" w:rsidRPr="006037FA">
        <w:rPr>
          <w:b/>
          <w:sz w:val="22"/>
          <w:szCs w:val="22"/>
        </w:rPr>
        <w:t>ику</w:t>
      </w:r>
      <w:r w:rsidRPr="006037FA">
        <w:rPr>
          <w:sz w:val="22"/>
          <w:szCs w:val="22"/>
        </w:rPr>
        <w:t xml:space="preserve">. В случае выставления </w:t>
      </w:r>
      <w:r w:rsidRPr="006037FA">
        <w:rPr>
          <w:b/>
          <w:sz w:val="22"/>
          <w:szCs w:val="22"/>
        </w:rPr>
        <w:t>Исполнителем</w:t>
      </w:r>
      <w:r w:rsidRPr="006037FA">
        <w:rPr>
          <w:sz w:val="22"/>
          <w:szCs w:val="22"/>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037FA">
        <w:rPr>
          <w:sz w:val="22"/>
          <w:szCs w:val="22"/>
        </w:rPr>
        <w:t>с даты</w:t>
      </w:r>
      <w:proofErr w:type="gramEnd"/>
      <w:r w:rsidRPr="006037FA">
        <w:rPr>
          <w:sz w:val="22"/>
          <w:szCs w:val="22"/>
        </w:rPr>
        <w:t xml:space="preserve"> фактического получения счета Заказчиком.</w:t>
      </w:r>
    </w:p>
    <w:p w:rsidR="000E1747" w:rsidRPr="006037FA" w:rsidRDefault="000E1747" w:rsidP="006037FA">
      <w:pPr>
        <w:pStyle w:val="21"/>
        <w:suppressLineNumbers/>
        <w:suppressAutoHyphens/>
        <w:ind w:firstLine="709"/>
        <w:rPr>
          <w:sz w:val="22"/>
          <w:szCs w:val="22"/>
        </w:rPr>
      </w:pPr>
      <w:r w:rsidRPr="006037FA">
        <w:rPr>
          <w:sz w:val="22"/>
          <w:szCs w:val="22"/>
        </w:rPr>
        <w:t>2.9. Обязательства по оплате услуг считаются выполненными с даты списания денежных сре</w:t>
      </w:r>
      <w:proofErr w:type="gramStart"/>
      <w:r w:rsidRPr="006037FA">
        <w:rPr>
          <w:sz w:val="22"/>
          <w:szCs w:val="22"/>
        </w:rPr>
        <w:t>дств с р</w:t>
      </w:r>
      <w:proofErr w:type="gramEnd"/>
      <w:r w:rsidRPr="006037FA">
        <w:rPr>
          <w:sz w:val="22"/>
          <w:szCs w:val="22"/>
        </w:rPr>
        <w:t>асчетного счета Заказчика</w:t>
      </w:r>
    </w:p>
    <w:p w:rsidR="000E1747" w:rsidRPr="00760170" w:rsidRDefault="000E1747" w:rsidP="006037FA">
      <w:pPr>
        <w:pStyle w:val="21"/>
        <w:suppressLineNumbers/>
        <w:suppressAutoHyphens/>
        <w:ind w:firstLine="709"/>
        <w:rPr>
          <w:sz w:val="22"/>
          <w:szCs w:val="22"/>
        </w:rPr>
      </w:pPr>
      <w:r w:rsidRPr="006037FA">
        <w:rPr>
          <w:sz w:val="22"/>
          <w:szCs w:val="22"/>
        </w:rPr>
        <w:t xml:space="preserve">2.10. Исполнитель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Pr="006037FA">
        <w:rPr>
          <w:b/>
          <w:sz w:val="22"/>
          <w:szCs w:val="22"/>
        </w:rPr>
        <w:t xml:space="preserve">Исполнителем </w:t>
      </w:r>
      <w:r w:rsidRPr="006037FA">
        <w:rPr>
          <w:sz w:val="22"/>
          <w:szCs w:val="22"/>
        </w:rPr>
        <w:t xml:space="preserve">данного требования он обязан произвести замену счета-фактуры в течение 3 (трех) рабочих дней </w:t>
      </w:r>
      <w:proofErr w:type="gramStart"/>
      <w:r w:rsidRPr="006037FA">
        <w:rPr>
          <w:sz w:val="22"/>
          <w:szCs w:val="22"/>
        </w:rPr>
        <w:t>с даты получения</w:t>
      </w:r>
      <w:proofErr w:type="gramEnd"/>
      <w:r w:rsidRPr="006037FA">
        <w:rPr>
          <w:sz w:val="22"/>
          <w:szCs w:val="22"/>
        </w:rPr>
        <w:t xml:space="preserve"> соответствующего письменного требования</w:t>
      </w:r>
      <w:r w:rsidR="006037FA">
        <w:rPr>
          <w:sz w:val="22"/>
          <w:szCs w:val="22"/>
        </w:rPr>
        <w:t xml:space="preserve"> </w:t>
      </w:r>
      <w:r w:rsidR="006037FA" w:rsidRPr="006037FA">
        <w:rPr>
          <w:b/>
          <w:sz w:val="22"/>
          <w:szCs w:val="22"/>
        </w:rPr>
        <w:t>Заказчика</w:t>
      </w:r>
      <w:r w:rsidRPr="006037FA">
        <w:rPr>
          <w:sz w:val="22"/>
          <w:szCs w:val="22"/>
        </w:rPr>
        <w:t>.</w:t>
      </w:r>
    </w:p>
    <w:p w:rsidR="009306FE" w:rsidRPr="00760170" w:rsidRDefault="009306FE" w:rsidP="00337A20">
      <w:pPr>
        <w:pStyle w:val="21"/>
        <w:suppressLineNumbers/>
        <w:ind w:firstLine="360"/>
        <w:rPr>
          <w:sz w:val="22"/>
          <w:szCs w:val="22"/>
        </w:rPr>
      </w:pPr>
    </w:p>
    <w:p w:rsidR="0019494F" w:rsidRPr="00760170" w:rsidRDefault="0019494F" w:rsidP="00D037DA">
      <w:pPr>
        <w:jc w:val="center"/>
        <w:rPr>
          <w:b/>
          <w:bCs/>
          <w:sz w:val="22"/>
          <w:szCs w:val="22"/>
        </w:rPr>
      </w:pPr>
    </w:p>
    <w:p w:rsidR="00D037DA" w:rsidRDefault="006037FA" w:rsidP="006037FA">
      <w:pPr>
        <w:pStyle w:val="a6"/>
        <w:jc w:val="center"/>
        <w:rPr>
          <w:b/>
          <w:bCs/>
          <w:sz w:val="22"/>
          <w:szCs w:val="22"/>
        </w:rPr>
      </w:pPr>
      <w:r>
        <w:rPr>
          <w:b/>
          <w:bCs/>
          <w:sz w:val="22"/>
          <w:szCs w:val="22"/>
        </w:rPr>
        <w:t xml:space="preserve">3. </w:t>
      </w:r>
      <w:r w:rsidR="00D037DA" w:rsidRPr="00760170">
        <w:rPr>
          <w:b/>
          <w:bCs/>
          <w:sz w:val="22"/>
          <w:szCs w:val="22"/>
        </w:rPr>
        <w:t>Порядок оказания и приемки услуг</w:t>
      </w:r>
    </w:p>
    <w:p w:rsidR="00F90AB7" w:rsidRPr="00760170" w:rsidRDefault="00F90AB7" w:rsidP="00F90AB7">
      <w:pPr>
        <w:pStyle w:val="a6"/>
        <w:rPr>
          <w:b/>
          <w:bCs/>
          <w:sz w:val="22"/>
          <w:szCs w:val="22"/>
        </w:rPr>
      </w:pPr>
    </w:p>
    <w:p w:rsidR="00760170" w:rsidRPr="00760170" w:rsidRDefault="00760170" w:rsidP="00760170">
      <w:pPr>
        <w:ind w:left="360"/>
        <w:jc w:val="center"/>
        <w:rPr>
          <w:b/>
          <w:bCs/>
          <w:sz w:val="22"/>
          <w:szCs w:val="22"/>
        </w:rPr>
      </w:pPr>
    </w:p>
    <w:p w:rsidR="00D037DA" w:rsidRPr="00760170" w:rsidRDefault="00D037DA" w:rsidP="000E6126">
      <w:pPr>
        <w:shd w:val="clear" w:color="auto" w:fill="FFFFFF"/>
        <w:tabs>
          <w:tab w:val="left" w:pos="709"/>
        </w:tabs>
        <w:suppressAutoHyphens/>
        <w:ind w:firstLine="709"/>
        <w:jc w:val="both"/>
        <w:rPr>
          <w:sz w:val="22"/>
          <w:szCs w:val="22"/>
        </w:rPr>
      </w:pPr>
      <w:r w:rsidRPr="00760170">
        <w:rPr>
          <w:sz w:val="22"/>
          <w:szCs w:val="22"/>
        </w:rPr>
        <w:t xml:space="preserve">3.1. </w:t>
      </w:r>
      <w:r w:rsidRPr="00760170">
        <w:rPr>
          <w:b/>
          <w:sz w:val="22"/>
          <w:szCs w:val="22"/>
        </w:rPr>
        <w:t>Исполнитель</w:t>
      </w:r>
      <w:r w:rsidRPr="00760170">
        <w:rPr>
          <w:sz w:val="22"/>
          <w:szCs w:val="22"/>
        </w:rPr>
        <w:t xml:space="preserve"> качественно, в установленные сроки, в соответствии с графиком оказания Услуг, составленным и согласованным Сторонами, техническим заданием (Приложение </w:t>
      </w:r>
      <w:r w:rsidR="007C546E" w:rsidRPr="00760170">
        <w:rPr>
          <w:sz w:val="22"/>
          <w:szCs w:val="22"/>
        </w:rPr>
        <w:t>№</w:t>
      </w:r>
      <w:r w:rsidRPr="00760170">
        <w:rPr>
          <w:sz w:val="22"/>
          <w:szCs w:val="22"/>
        </w:rPr>
        <w:t>1 к Договору), оказывает Услуги с предоставлением отчета и документации в соответствии с Методикой проведения СОУТ.</w:t>
      </w:r>
    </w:p>
    <w:p w:rsidR="00B369D7" w:rsidRPr="00B369D7" w:rsidRDefault="00D037DA" w:rsidP="00B369D7">
      <w:pPr>
        <w:shd w:val="clear" w:color="auto" w:fill="FFFFFF"/>
        <w:suppressAutoHyphens/>
        <w:autoSpaceDE w:val="0"/>
        <w:autoSpaceDN w:val="0"/>
        <w:adjustRightInd w:val="0"/>
        <w:ind w:firstLine="709"/>
        <w:jc w:val="both"/>
        <w:rPr>
          <w:sz w:val="22"/>
          <w:szCs w:val="22"/>
        </w:rPr>
      </w:pPr>
      <w:r w:rsidRPr="00760170">
        <w:rPr>
          <w:sz w:val="22"/>
          <w:szCs w:val="22"/>
        </w:rPr>
        <w:t xml:space="preserve">3.2. </w:t>
      </w:r>
      <w:r w:rsidR="00B369D7">
        <w:rPr>
          <w:sz w:val="22"/>
          <w:szCs w:val="22"/>
        </w:rPr>
        <w:t xml:space="preserve"> </w:t>
      </w:r>
      <w:r w:rsidR="00B369D7" w:rsidRPr="00B369D7">
        <w:rPr>
          <w:b/>
          <w:sz w:val="22"/>
          <w:szCs w:val="22"/>
        </w:rPr>
        <w:t>Исполнитель</w:t>
      </w:r>
      <w:r w:rsidR="00B369D7" w:rsidRPr="00B369D7">
        <w:rPr>
          <w:sz w:val="22"/>
          <w:szCs w:val="22"/>
        </w:rPr>
        <w:t xml:space="preserve"> не позднее дня следующего за днем окончания оказания услуг направляет </w:t>
      </w:r>
      <w:r w:rsidR="00B369D7" w:rsidRPr="00B369D7">
        <w:rPr>
          <w:b/>
          <w:sz w:val="22"/>
          <w:szCs w:val="22"/>
        </w:rPr>
        <w:t>Заказчику</w:t>
      </w:r>
      <w:r w:rsidR="00B369D7" w:rsidRPr="00B369D7">
        <w:rPr>
          <w:sz w:val="22"/>
          <w:szCs w:val="22"/>
        </w:rPr>
        <w:t xml:space="preserve"> два экземпляра Акт сдачи-приёмки услуг и отчет о проведении СОУТ в соответствии со ст.15 ФЗ № 426 на бумажном носителе и в электронном виде в формате и </w:t>
      </w:r>
      <w:r w:rsidR="00B369D7" w:rsidRPr="00B369D7">
        <w:rPr>
          <w:sz w:val="22"/>
          <w:szCs w:val="22"/>
          <w:lang w:val="en-US"/>
        </w:rPr>
        <w:t>Excel</w:t>
      </w:r>
      <w:r w:rsidR="00B369D7" w:rsidRPr="00B369D7">
        <w:rPr>
          <w:sz w:val="22"/>
          <w:szCs w:val="22"/>
        </w:rPr>
        <w:t xml:space="preserve"> по форме Приложения № 2 к настоящему договору.</w:t>
      </w:r>
    </w:p>
    <w:p w:rsidR="00D037DA" w:rsidRPr="00760170" w:rsidRDefault="00D037DA" w:rsidP="000E6126">
      <w:pPr>
        <w:suppressAutoHyphens/>
        <w:ind w:firstLine="709"/>
        <w:jc w:val="both"/>
        <w:rPr>
          <w:color w:val="000000"/>
          <w:sz w:val="22"/>
          <w:szCs w:val="22"/>
        </w:rPr>
      </w:pPr>
      <w:r w:rsidRPr="00760170">
        <w:rPr>
          <w:sz w:val="22"/>
          <w:szCs w:val="22"/>
        </w:rPr>
        <w:t>3.</w:t>
      </w:r>
      <w:r w:rsidR="005F5B6B">
        <w:rPr>
          <w:sz w:val="22"/>
          <w:szCs w:val="22"/>
        </w:rPr>
        <w:t>3</w:t>
      </w:r>
      <w:r w:rsidRPr="00760170">
        <w:rPr>
          <w:sz w:val="22"/>
          <w:szCs w:val="22"/>
        </w:rPr>
        <w:t xml:space="preserve">. </w:t>
      </w:r>
      <w:r w:rsidRPr="00760170">
        <w:rPr>
          <w:b/>
          <w:color w:val="000000"/>
          <w:sz w:val="22"/>
          <w:szCs w:val="22"/>
        </w:rPr>
        <w:t>Заказчик</w:t>
      </w:r>
      <w:r w:rsidRPr="00760170">
        <w:rPr>
          <w:color w:val="000000"/>
          <w:sz w:val="22"/>
          <w:szCs w:val="22"/>
        </w:rPr>
        <w:t xml:space="preserve"> в течение 20 (двадцати) рабочих дней, считая со дня</w:t>
      </w:r>
      <w:r w:rsidR="005F62BD" w:rsidRPr="00760170">
        <w:rPr>
          <w:color w:val="000000"/>
          <w:sz w:val="22"/>
          <w:szCs w:val="22"/>
        </w:rPr>
        <w:t>,</w:t>
      </w:r>
      <w:r w:rsidRPr="00760170">
        <w:rPr>
          <w:color w:val="000000"/>
          <w:sz w:val="22"/>
          <w:szCs w:val="22"/>
        </w:rPr>
        <w:t xml:space="preserve"> следующего за датой получения </w:t>
      </w:r>
      <w:r w:rsidRPr="00760170">
        <w:rPr>
          <w:sz w:val="22"/>
          <w:szCs w:val="22"/>
        </w:rPr>
        <w:t>отчета о проведении спец</w:t>
      </w:r>
      <w:r w:rsidR="001A6119" w:rsidRPr="00760170">
        <w:rPr>
          <w:sz w:val="22"/>
          <w:szCs w:val="22"/>
        </w:rPr>
        <w:t xml:space="preserve">иальной оценки условий труда и </w:t>
      </w:r>
      <w:r w:rsidRPr="00760170">
        <w:rPr>
          <w:color w:val="000000"/>
          <w:sz w:val="22"/>
          <w:szCs w:val="22"/>
        </w:rPr>
        <w:t xml:space="preserve">Акта </w:t>
      </w:r>
      <w:r w:rsidR="001A6119" w:rsidRPr="00760170">
        <w:rPr>
          <w:color w:val="000000"/>
          <w:sz w:val="22"/>
          <w:szCs w:val="22"/>
        </w:rPr>
        <w:t xml:space="preserve"> сдачи-приемки </w:t>
      </w:r>
      <w:r w:rsidRPr="00760170">
        <w:rPr>
          <w:color w:val="000000"/>
          <w:sz w:val="22"/>
          <w:szCs w:val="22"/>
        </w:rPr>
        <w:t xml:space="preserve">оказанных услуг, обязан рассмотреть и направить </w:t>
      </w:r>
      <w:r w:rsidRPr="00760170">
        <w:rPr>
          <w:b/>
          <w:color w:val="000000"/>
          <w:spacing w:val="-2"/>
          <w:sz w:val="22"/>
          <w:szCs w:val="22"/>
        </w:rPr>
        <w:t>Исполнителю</w:t>
      </w:r>
      <w:r w:rsidRPr="00760170">
        <w:rPr>
          <w:color w:val="000000"/>
          <w:sz w:val="22"/>
          <w:szCs w:val="22"/>
        </w:rPr>
        <w:t xml:space="preserve"> подписанный Акт сдачи-приемки услуг или мотивированный письменный отказ от приемки услуг. </w:t>
      </w:r>
    </w:p>
    <w:p w:rsidR="009A20B0" w:rsidRPr="00760170" w:rsidRDefault="00D037DA" w:rsidP="000E6126">
      <w:pPr>
        <w:suppressAutoHyphens/>
        <w:ind w:firstLine="708"/>
        <w:jc w:val="both"/>
        <w:rPr>
          <w:sz w:val="22"/>
          <w:szCs w:val="22"/>
        </w:rPr>
      </w:pPr>
      <w:r w:rsidRPr="00760170">
        <w:rPr>
          <w:sz w:val="22"/>
          <w:szCs w:val="22"/>
        </w:rPr>
        <w:t>3.</w:t>
      </w:r>
      <w:r w:rsidR="005F5B6B">
        <w:rPr>
          <w:sz w:val="22"/>
          <w:szCs w:val="22"/>
        </w:rPr>
        <w:t>4</w:t>
      </w:r>
      <w:r w:rsidRPr="00760170">
        <w:rPr>
          <w:sz w:val="22"/>
          <w:szCs w:val="22"/>
        </w:rPr>
        <w:t xml:space="preserve">. В случае мотивированного отказа </w:t>
      </w:r>
      <w:r w:rsidRPr="00760170">
        <w:rPr>
          <w:b/>
          <w:sz w:val="22"/>
          <w:szCs w:val="22"/>
        </w:rPr>
        <w:t>Заказчика</w:t>
      </w:r>
      <w:r w:rsidRPr="00760170">
        <w:rPr>
          <w:sz w:val="22"/>
          <w:szCs w:val="22"/>
        </w:rPr>
        <w:t xml:space="preserve"> от подписания Акта </w:t>
      </w:r>
      <w:r w:rsidR="001A6119" w:rsidRPr="00760170">
        <w:rPr>
          <w:sz w:val="22"/>
          <w:szCs w:val="22"/>
        </w:rPr>
        <w:t xml:space="preserve">сдачи-приемки </w:t>
      </w:r>
      <w:r w:rsidRPr="00760170">
        <w:rPr>
          <w:sz w:val="22"/>
          <w:szCs w:val="22"/>
        </w:rPr>
        <w:t xml:space="preserve">оказанных услуг Сторонами составляется двусторонний акт с перечнем выявленных недостатков и сроков их устранения. </w:t>
      </w:r>
      <w:r w:rsidR="009A20B0" w:rsidRPr="00760170">
        <w:rPr>
          <w:sz w:val="22"/>
          <w:szCs w:val="22"/>
        </w:rPr>
        <w:t xml:space="preserve">Ошибки, допущенные </w:t>
      </w:r>
      <w:r w:rsidR="009A20B0" w:rsidRPr="00760170">
        <w:rPr>
          <w:b/>
          <w:sz w:val="22"/>
          <w:szCs w:val="22"/>
        </w:rPr>
        <w:t>Исполнителем</w:t>
      </w:r>
      <w:r w:rsidR="009A20B0" w:rsidRPr="00760170">
        <w:rPr>
          <w:sz w:val="22"/>
          <w:szCs w:val="22"/>
        </w:rPr>
        <w:t xml:space="preserve"> в оформленных им материалах и выявленные </w:t>
      </w:r>
      <w:r w:rsidR="009A20B0" w:rsidRPr="00760170">
        <w:rPr>
          <w:b/>
          <w:sz w:val="22"/>
          <w:szCs w:val="22"/>
        </w:rPr>
        <w:t>Заказчиком</w:t>
      </w:r>
      <w:r w:rsidR="009A20B0" w:rsidRPr="00760170">
        <w:rPr>
          <w:sz w:val="22"/>
          <w:szCs w:val="22"/>
        </w:rPr>
        <w:t xml:space="preserve"> или контролирующими органами, </w:t>
      </w:r>
      <w:r w:rsidR="009A20B0" w:rsidRPr="00760170">
        <w:rPr>
          <w:b/>
          <w:sz w:val="22"/>
          <w:szCs w:val="22"/>
        </w:rPr>
        <w:t>Исполнитель</w:t>
      </w:r>
      <w:r w:rsidR="009A20B0" w:rsidRPr="00760170">
        <w:rPr>
          <w:sz w:val="22"/>
          <w:szCs w:val="22"/>
        </w:rPr>
        <w:t xml:space="preserve"> исправляет за свой счет. </w:t>
      </w:r>
    </w:p>
    <w:p w:rsidR="007754C4" w:rsidRPr="00760170" w:rsidRDefault="00D037DA" w:rsidP="000E6126">
      <w:pPr>
        <w:suppressAutoHyphens/>
        <w:ind w:firstLine="708"/>
        <w:jc w:val="both"/>
        <w:rPr>
          <w:sz w:val="22"/>
          <w:szCs w:val="22"/>
        </w:rPr>
      </w:pPr>
      <w:r w:rsidRPr="00760170">
        <w:rPr>
          <w:sz w:val="22"/>
          <w:szCs w:val="22"/>
        </w:rPr>
        <w:t>3</w:t>
      </w:r>
      <w:r w:rsidR="007C546E" w:rsidRPr="00760170">
        <w:rPr>
          <w:sz w:val="22"/>
          <w:szCs w:val="22"/>
        </w:rPr>
        <w:t>.</w:t>
      </w:r>
      <w:r w:rsidR="005F5B6B">
        <w:rPr>
          <w:sz w:val="22"/>
          <w:szCs w:val="22"/>
        </w:rPr>
        <w:t>5</w:t>
      </w:r>
      <w:r w:rsidRPr="00760170">
        <w:rPr>
          <w:sz w:val="22"/>
          <w:szCs w:val="22"/>
        </w:rPr>
        <w:t xml:space="preserve">. </w:t>
      </w:r>
      <w:proofErr w:type="gramStart"/>
      <w:r w:rsidR="007754C4" w:rsidRPr="00760170">
        <w:rPr>
          <w:sz w:val="22"/>
          <w:szCs w:val="22"/>
        </w:rPr>
        <w:t xml:space="preserve">В случае отказа </w:t>
      </w:r>
      <w:r w:rsidR="007754C4" w:rsidRPr="00760170">
        <w:rPr>
          <w:b/>
          <w:sz w:val="22"/>
          <w:szCs w:val="22"/>
        </w:rPr>
        <w:t>Исполнителя</w:t>
      </w:r>
      <w:r w:rsidR="007754C4" w:rsidRPr="00760170">
        <w:rPr>
          <w:sz w:val="22"/>
          <w:szCs w:val="22"/>
        </w:rPr>
        <w:t xml:space="preserve"> от устранения выявленных недостатков или несвоевременного их устранения </w:t>
      </w:r>
      <w:r w:rsidR="007754C4" w:rsidRPr="00760170">
        <w:rPr>
          <w:b/>
          <w:sz w:val="22"/>
          <w:szCs w:val="22"/>
        </w:rPr>
        <w:t>Заказчик</w:t>
      </w:r>
      <w:r w:rsidR="007754C4" w:rsidRPr="00760170">
        <w:rPr>
          <w:sz w:val="22"/>
          <w:szCs w:val="22"/>
        </w:rPr>
        <w:t xml:space="preserve"> вправе в одностороннем порядке отказаться от исполнения Договора и привлечь к их ликвидации третьих лиц без дополнительного согласования с </w:t>
      </w:r>
      <w:r w:rsidR="007754C4" w:rsidRPr="00760170">
        <w:rPr>
          <w:b/>
          <w:sz w:val="22"/>
          <w:szCs w:val="22"/>
        </w:rPr>
        <w:t>Исполнителем,</w:t>
      </w:r>
      <w:r w:rsidR="007754C4" w:rsidRPr="00760170">
        <w:rPr>
          <w:sz w:val="22"/>
          <w:szCs w:val="22"/>
        </w:rPr>
        <w:t xml:space="preserve"> с возложением всех связанных с ненадлежащим исполнением Договора расходов и причиненных убытков на последнего, которые </w:t>
      </w:r>
      <w:r w:rsidR="007754C4" w:rsidRPr="00760170">
        <w:rPr>
          <w:b/>
          <w:sz w:val="22"/>
          <w:szCs w:val="22"/>
        </w:rPr>
        <w:t xml:space="preserve">Исполнитель </w:t>
      </w:r>
      <w:r w:rsidR="007754C4" w:rsidRPr="00760170">
        <w:rPr>
          <w:sz w:val="22"/>
          <w:szCs w:val="22"/>
        </w:rPr>
        <w:t xml:space="preserve">должен возместить </w:t>
      </w:r>
      <w:r w:rsidR="007754C4" w:rsidRPr="00760170">
        <w:rPr>
          <w:b/>
          <w:sz w:val="22"/>
          <w:szCs w:val="22"/>
        </w:rPr>
        <w:t xml:space="preserve">Заказчику </w:t>
      </w:r>
      <w:r w:rsidR="007754C4" w:rsidRPr="00760170">
        <w:rPr>
          <w:sz w:val="22"/>
          <w:szCs w:val="22"/>
        </w:rPr>
        <w:t>в течение 10 (десяти) календарных дней с момента</w:t>
      </w:r>
      <w:proofErr w:type="gramEnd"/>
      <w:r w:rsidR="007754C4" w:rsidRPr="00760170">
        <w:rPr>
          <w:sz w:val="22"/>
          <w:szCs w:val="22"/>
        </w:rPr>
        <w:t xml:space="preserve"> предъявления соответствующего требования.</w:t>
      </w:r>
    </w:p>
    <w:p w:rsidR="00D037DA" w:rsidRPr="00760170" w:rsidRDefault="00D037DA" w:rsidP="000E6126">
      <w:pPr>
        <w:suppressAutoHyphens/>
        <w:ind w:firstLine="708"/>
        <w:jc w:val="both"/>
        <w:rPr>
          <w:sz w:val="22"/>
          <w:szCs w:val="22"/>
        </w:rPr>
      </w:pPr>
      <w:r w:rsidRPr="00760170">
        <w:rPr>
          <w:sz w:val="22"/>
          <w:szCs w:val="22"/>
        </w:rPr>
        <w:t>3.</w:t>
      </w:r>
      <w:r w:rsidR="005F5B6B">
        <w:rPr>
          <w:sz w:val="22"/>
          <w:szCs w:val="22"/>
        </w:rPr>
        <w:t>6</w:t>
      </w:r>
      <w:r w:rsidRPr="00760170">
        <w:rPr>
          <w:sz w:val="22"/>
          <w:szCs w:val="22"/>
        </w:rPr>
        <w:t xml:space="preserve">. Если отступления от условий настоящего Договора или иные недостатки оказанных услуг являются существенными и неустранимыми, </w:t>
      </w:r>
      <w:r w:rsidRPr="00760170">
        <w:rPr>
          <w:b/>
          <w:sz w:val="22"/>
          <w:szCs w:val="22"/>
        </w:rPr>
        <w:t>Заказчик</w:t>
      </w:r>
      <w:r w:rsidRPr="00760170">
        <w:rPr>
          <w:sz w:val="22"/>
          <w:szCs w:val="22"/>
        </w:rPr>
        <w:t xml:space="preserve"> вправе отказаться от исполнения Договора и потребовать возмещения причиненных убытков. Сумма возмещения определяется </w:t>
      </w:r>
      <w:r w:rsidRPr="00760170">
        <w:rPr>
          <w:b/>
          <w:sz w:val="22"/>
          <w:szCs w:val="22"/>
        </w:rPr>
        <w:t>Заказчиком</w:t>
      </w:r>
      <w:r w:rsidRPr="00760170">
        <w:rPr>
          <w:sz w:val="22"/>
          <w:szCs w:val="22"/>
        </w:rPr>
        <w:t xml:space="preserve"> и подлежит выплате </w:t>
      </w:r>
      <w:r w:rsidRPr="00760170">
        <w:rPr>
          <w:b/>
          <w:sz w:val="22"/>
          <w:szCs w:val="22"/>
        </w:rPr>
        <w:t>Исполнителем</w:t>
      </w:r>
      <w:r w:rsidRPr="00760170">
        <w:rPr>
          <w:sz w:val="22"/>
          <w:szCs w:val="22"/>
        </w:rPr>
        <w:t xml:space="preserve"> в течение 10 (десяти) календарных дней с момента предъявления соответствующего требования.</w:t>
      </w:r>
    </w:p>
    <w:p w:rsidR="007754C4" w:rsidRDefault="005F5B6B" w:rsidP="000E6126">
      <w:pPr>
        <w:suppressAutoHyphens/>
        <w:ind w:firstLine="708"/>
        <w:jc w:val="both"/>
        <w:rPr>
          <w:sz w:val="22"/>
          <w:szCs w:val="22"/>
        </w:rPr>
      </w:pPr>
      <w:r>
        <w:rPr>
          <w:sz w:val="22"/>
          <w:szCs w:val="22"/>
        </w:rPr>
        <w:t>3.7</w:t>
      </w:r>
      <w:r w:rsidR="007754C4" w:rsidRPr="00760170">
        <w:rPr>
          <w:sz w:val="22"/>
          <w:szCs w:val="22"/>
        </w:rPr>
        <w:t xml:space="preserve"> Исполнитель обеспечивает сопровождение и защиту результатов выполненных работ при проведении экспертизы качества СОУТ в территориальных органах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w:t>
      </w:r>
      <w:r w:rsidR="004E2B1F">
        <w:rPr>
          <w:sz w:val="22"/>
          <w:szCs w:val="22"/>
        </w:rPr>
        <w:t>одержащих нормы трудового права</w:t>
      </w:r>
    </w:p>
    <w:p w:rsidR="004E2B1F" w:rsidRPr="00760170" w:rsidRDefault="005F5B6B" w:rsidP="004E2B1F">
      <w:pPr>
        <w:suppressAutoHyphens/>
        <w:ind w:firstLine="708"/>
        <w:jc w:val="both"/>
        <w:rPr>
          <w:sz w:val="22"/>
          <w:szCs w:val="22"/>
        </w:rPr>
      </w:pPr>
      <w:r>
        <w:rPr>
          <w:sz w:val="22"/>
          <w:szCs w:val="22"/>
        </w:rPr>
        <w:lastRenderedPageBreak/>
        <w:t>3.8</w:t>
      </w:r>
      <w:r w:rsidR="004E2B1F">
        <w:rPr>
          <w:sz w:val="22"/>
          <w:szCs w:val="22"/>
        </w:rPr>
        <w:t xml:space="preserve">. </w:t>
      </w:r>
      <w:r w:rsidR="004E2B1F" w:rsidRPr="004E2B1F">
        <w:rPr>
          <w:sz w:val="22"/>
          <w:szCs w:val="22"/>
        </w:rPr>
        <w:t xml:space="preserve">В случае выявления несоответствий материалов СОУТ нормативным требованиям по результатам государственной экспертизы Исполнитель обязан за свой счет и своими силами провести </w:t>
      </w:r>
      <w:proofErr w:type="gramStart"/>
      <w:r w:rsidR="004E2B1F" w:rsidRPr="004E2B1F">
        <w:rPr>
          <w:sz w:val="22"/>
          <w:szCs w:val="22"/>
        </w:rPr>
        <w:t>внеплановую</w:t>
      </w:r>
      <w:proofErr w:type="gramEnd"/>
      <w:r w:rsidR="004E2B1F" w:rsidRPr="004E2B1F">
        <w:rPr>
          <w:sz w:val="22"/>
          <w:szCs w:val="22"/>
        </w:rPr>
        <w:t xml:space="preserve"> СОУТ</w:t>
      </w:r>
      <w:r w:rsidR="004E2B1F">
        <w:rPr>
          <w:sz w:val="22"/>
          <w:szCs w:val="22"/>
        </w:rPr>
        <w:t>, учитывая выявленные нарушения</w:t>
      </w:r>
      <w:r w:rsidR="004E2B1F" w:rsidRPr="004E2B1F">
        <w:rPr>
          <w:sz w:val="22"/>
          <w:szCs w:val="22"/>
        </w:rPr>
        <w:t>.</w:t>
      </w:r>
    </w:p>
    <w:p w:rsidR="00810F00" w:rsidRPr="00760170" w:rsidRDefault="00D037DA" w:rsidP="000E6126">
      <w:pPr>
        <w:suppressAutoHyphens/>
        <w:ind w:firstLine="708"/>
        <w:jc w:val="both"/>
        <w:rPr>
          <w:b/>
          <w:sz w:val="22"/>
          <w:szCs w:val="22"/>
        </w:rPr>
      </w:pPr>
      <w:r w:rsidRPr="00760170">
        <w:rPr>
          <w:sz w:val="22"/>
          <w:szCs w:val="22"/>
        </w:rPr>
        <w:t>3.</w:t>
      </w:r>
      <w:r w:rsidR="005F5B6B">
        <w:rPr>
          <w:sz w:val="22"/>
          <w:szCs w:val="22"/>
        </w:rPr>
        <w:t>9</w:t>
      </w:r>
      <w:r w:rsidRPr="00760170">
        <w:rPr>
          <w:sz w:val="22"/>
          <w:szCs w:val="22"/>
        </w:rPr>
        <w:t xml:space="preserve">. </w:t>
      </w:r>
      <w:r w:rsidR="00810F00" w:rsidRPr="00760170">
        <w:rPr>
          <w:sz w:val="22"/>
          <w:szCs w:val="22"/>
        </w:rPr>
        <w:t xml:space="preserve">Со стороны </w:t>
      </w:r>
      <w:r w:rsidR="00810F00" w:rsidRPr="00760170">
        <w:rPr>
          <w:b/>
          <w:sz w:val="22"/>
          <w:szCs w:val="22"/>
        </w:rPr>
        <w:t>Заказчика</w:t>
      </w:r>
      <w:r w:rsidR="00810F00" w:rsidRPr="00760170">
        <w:rPr>
          <w:sz w:val="22"/>
          <w:szCs w:val="22"/>
        </w:rPr>
        <w:t xml:space="preserve"> конт</w:t>
      </w:r>
      <w:r w:rsidR="00557B1D" w:rsidRPr="00760170">
        <w:rPr>
          <w:sz w:val="22"/>
          <w:szCs w:val="22"/>
        </w:rPr>
        <w:t xml:space="preserve">роль и исполнение обязательств </w:t>
      </w:r>
      <w:r w:rsidR="00810F00" w:rsidRPr="00760170">
        <w:rPr>
          <w:sz w:val="22"/>
          <w:szCs w:val="22"/>
        </w:rPr>
        <w:t>по настоящему Договору осущ</w:t>
      </w:r>
      <w:r w:rsidR="00C43D6F">
        <w:rPr>
          <w:sz w:val="22"/>
          <w:szCs w:val="22"/>
        </w:rPr>
        <w:t xml:space="preserve">ествляет </w:t>
      </w:r>
      <w:r w:rsidR="003E5BF9">
        <w:rPr>
          <w:sz w:val="22"/>
          <w:szCs w:val="22"/>
        </w:rPr>
        <w:t xml:space="preserve">ИА </w:t>
      </w:r>
      <w:r w:rsidR="00461526" w:rsidRPr="00760170">
        <w:rPr>
          <w:sz w:val="22"/>
          <w:szCs w:val="22"/>
        </w:rPr>
        <w:t>АО «ДРСК»</w:t>
      </w:r>
      <w:r w:rsidR="003E5BF9">
        <w:rPr>
          <w:sz w:val="22"/>
          <w:szCs w:val="22"/>
        </w:rPr>
        <w:t>.</w:t>
      </w:r>
      <w:r w:rsidR="00810F00" w:rsidRPr="00760170">
        <w:rPr>
          <w:sz w:val="22"/>
          <w:szCs w:val="22"/>
        </w:rPr>
        <w:t xml:space="preserve"> </w:t>
      </w:r>
    </w:p>
    <w:p w:rsidR="00D037DA" w:rsidRPr="00760170" w:rsidRDefault="00D037DA" w:rsidP="000E6126">
      <w:pPr>
        <w:suppressAutoHyphens/>
        <w:ind w:firstLine="708"/>
        <w:jc w:val="both"/>
        <w:rPr>
          <w:b/>
          <w:sz w:val="22"/>
          <w:szCs w:val="22"/>
        </w:rPr>
      </w:pPr>
      <w:r w:rsidRPr="00760170">
        <w:rPr>
          <w:sz w:val="22"/>
          <w:szCs w:val="22"/>
        </w:rPr>
        <w:t>3.</w:t>
      </w:r>
      <w:r w:rsidR="005F5B6B">
        <w:rPr>
          <w:sz w:val="22"/>
          <w:szCs w:val="22"/>
        </w:rPr>
        <w:t>10</w:t>
      </w:r>
      <w:r w:rsidR="00557B1D" w:rsidRPr="00760170">
        <w:rPr>
          <w:sz w:val="22"/>
          <w:szCs w:val="22"/>
        </w:rPr>
        <w:t xml:space="preserve">. </w:t>
      </w:r>
      <w:r w:rsidRPr="00760170">
        <w:rPr>
          <w:sz w:val="22"/>
          <w:szCs w:val="22"/>
        </w:rPr>
        <w:t xml:space="preserve">Акты </w:t>
      </w:r>
      <w:r w:rsidR="001A6119" w:rsidRPr="00760170">
        <w:rPr>
          <w:sz w:val="22"/>
          <w:szCs w:val="22"/>
        </w:rPr>
        <w:t>сдачи-</w:t>
      </w:r>
      <w:r w:rsidRPr="00760170">
        <w:rPr>
          <w:sz w:val="22"/>
          <w:szCs w:val="22"/>
        </w:rPr>
        <w:t xml:space="preserve">приемки </w:t>
      </w:r>
      <w:r w:rsidR="001A6119" w:rsidRPr="00760170">
        <w:rPr>
          <w:sz w:val="22"/>
          <w:szCs w:val="22"/>
        </w:rPr>
        <w:t xml:space="preserve">оказанных услуг </w:t>
      </w:r>
      <w:r w:rsidR="00F90AB7">
        <w:rPr>
          <w:sz w:val="22"/>
          <w:szCs w:val="22"/>
        </w:rPr>
        <w:t xml:space="preserve">и счета </w:t>
      </w:r>
      <w:r w:rsidRPr="00760170">
        <w:rPr>
          <w:sz w:val="22"/>
          <w:szCs w:val="22"/>
        </w:rPr>
        <w:t xml:space="preserve"> направляются после завершения работ соответ</w:t>
      </w:r>
      <w:r w:rsidR="003E5BF9">
        <w:rPr>
          <w:sz w:val="22"/>
          <w:szCs w:val="22"/>
        </w:rPr>
        <w:t>ственно в адрес</w:t>
      </w:r>
      <w:r w:rsidRPr="00760170">
        <w:rPr>
          <w:sz w:val="22"/>
          <w:szCs w:val="22"/>
        </w:rPr>
        <w:t xml:space="preserve"> </w:t>
      </w:r>
      <w:r w:rsidR="003E5BF9">
        <w:rPr>
          <w:sz w:val="22"/>
          <w:szCs w:val="22"/>
        </w:rPr>
        <w:t xml:space="preserve">ИА </w:t>
      </w:r>
      <w:r w:rsidR="00461526" w:rsidRPr="00760170">
        <w:rPr>
          <w:sz w:val="22"/>
          <w:szCs w:val="22"/>
        </w:rPr>
        <w:t>АО «ДРСК»</w:t>
      </w:r>
      <w:r w:rsidR="003E5BF9">
        <w:rPr>
          <w:sz w:val="22"/>
          <w:szCs w:val="22"/>
        </w:rPr>
        <w:t>.</w:t>
      </w:r>
      <w:r w:rsidRPr="00760170">
        <w:rPr>
          <w:sz w:val="22"/>
          <w:szCs w:val="22"/>
        </w:rPr>
        <w:t xml:space="preserve"> </w:t>
      </w:r>
    </w:p>
    <w:p w:rsidR="00461526" w:rsidRPr="00760170" w:rsidRDefault="00461526" w:rsidP="000E6126">
      <w:pPr>
        <w:suppressAutoHyphens/>
        <w:rPr>
          <w:b/>
          <w:sz w:val="22"/>
          <w:szCs w:val="22"/>
        </w:rPr>
      </w:pPr>
    </w:p>
    <w:p w:rsidR="00D037DA" w:rsidRDefault="00C43D6F" w:rsidP="00C43D6F">
      <w:pPr>
        <w:pStyle w:val="a6"/>
        <w:jc w:val="center"/>
        <w:rPr>
          <w:b/>
          <w:sz w:val="22"/>
          <w:szCs w:val="22"/>
        </w:rPr>
      </w:pPr>
      <w:r>
        <w:rPr>
          <w:b/>
          <w:sz w:val="22"/>
          <w:szCs w:val="22"/>
        </w:rPr>
        <w:t xml:space="preserve">4. </w:t>
      </w:r>
      <w:r w:rsidR="00D037DA" w:rsidRPr="00760170">
        <w:rPr>
          <w:b/>
          <w:sz w:val="22"/>
          <w:szCs w:val="22"/>
        </w:rPr>
        <w:t>Права и обязанности сторон</w:t>
      </w:r>
    </w:p>
    <w:p w:rsidR="00F90AB7" w:rsidRPr="00760170" w:rsidRDefault="00F90AB7" w:rsidP="00F90AB7">
      <w:pPr>
        <w:pStyle w:val="a6"/>
        <w:rPr>
          <w:b/>
          <w:sz w:val="22"/>
          <w:szCs w:val="22"/>
        </w:rPr>
      </w:pPr>
    </w:p>
    <w:p w:rsidR="00760170" w:rsidRPr="00760170" w:rsidRDefault="00760170" w:rsidP="00760170">
      <w:pPr>
        <w:pStyle w:val="a6"/>
        <w:rPr>
          <w:b/>
          <w:sz w:val="22"/>
          <w:szCs w:val="22"/>
        </w:rPr>
      </w:pPr>
    </w:p>
    <w:p w:rsidR="00D037DA" w:rsidRPr="00760170" w:rsidRDefault="006037FA" w:rsidP="000E6126">
      <w:pPr>
        <w:shd w:val="clear" w:color="auto" w:fill="FFFFFF"/>
        <w:tabs>
          <w:tab w:val="left" w:pos="437"/>
        </w:tabs>
        <w:suppressAutoHyphens/>
        <w:ind w:firstLine="709"/>
        <w:rPr>
          <w:sz w:val="22"/>
          <w:szCs w:val="22"/>
        </w:rPr>
      </w:pPr>
      <w:r>
        <w:rPr>
          <w:sz w:val="22"/>
          <w:szCs w:val="22"/>
        </w:rPr>
        <w:t xml:space="preserve">4.1. </w:t>
      </w:r>
      <w:r w:rsidR="00D037DA" w:rsidRPr="00760170">
        <w:rPr>
          <w:b/>
          <w:sz w:val="22"/>
          <w:szCs w:val="22"/>
        </w:rPr>
        <w:t xml:space="preserve">Исполнитель </w:t>
      </w:r>
      <w:r w:rsidR="00D037DA" w:rsidRPr="00760170">
        <w:rPr>
          <w:sz w:val="22"/>
          <w:szCs w:val="22"/>
        </w:rPr>
        <w:t>вправе:</w:t>
      </w:r>
    </w:p>
    <w:p w:rsidR="00D037DA" w:rsidRPr="00760170" w:rsidRDefault="00D037DA" w:rsidP="000E6126">
      <w:pPr>
        <w:widowControl w:val="0"/>
        <w:shd w:val="clear" w:color="auto" w:fill="FFFFFF"/>
        <w:tabs>
          <w:tab w:val="left" w:pos="0"/>
        </w:tabs>
        <w:suppressAutoHyphens/>
        <w:autoSpaceDE w:val="0"/>
        <w:autoSpaceDN w:val="0"/>
        <w:adjustRightInd w:val="0"/>
        <w:ind w:firstLine="709"/>
        <w:jc w:val="both"/>
        <w:rPr>
          <w:sz w:val="22"/>
          <w:szCs w:val="22"/>
        </w:rPr>
      </w:pPr>
      <w:r w:rsidRPr="00760170">
        <w:rPr>
          <w:sz w:val="22"/>
          <w:szCs w:val="22"/>
        </w:rPr>
        <w:t xml:space="preserve">4.1.1. Требовать от </w:t>
      </w:r>
      <w:r w:rsidRPr="00760170">
        <w:rPr>
          <w:b/>
          <w:sz w:val="22"/>
          <w:szCs w:val="22"/>
        </w:rPr>
        <w:t>Заказчика</w:t>
      </w:r>
      <w:r w:rsidRPr="00760170">
        <w:rPr>
          <w:sz w:val="22"/>
          <w:szCs w:val="22"/>
        </w:rPr>
        <w:t xml:space="preserve"> своевременной оплаты оказанных ему услуг по специальной оценке условий труда;</w:t>
      </w:r>
    </w:p>
    <w:p w:rsidR="00D037DA" w:rsidRPr="00760170" w:rsidRDefault="00D037DA" w:rsidP="000E6126">
      <w:pPr>
        <w:widowControl w:val="0"/>
        <w:shd w:val="clear" w:color="auto" w:fill="FFFFFF"/>
        <w:tabs>
          <w:tab w:val="left" w:pos="0"/>
          <w:tab w:val="left" w:pos="567"/>
        </w:tabs>
        <w:suppressAutoHyphens/>
        <w:autoSpaceDE w:val="0"/>
        <w:autoSpaceDN w:val="0"/>
        <w:adjustRightInd w:val="0"/>
        <w:ind w:right="5" w:firstLine="709"/>
        <w:jc w:val="both"/>
        <w:rPr>
          <w:sz w:val="22"/>
          <w:szCs w:val="22"/>
        </w:rPr>
      </w:pPr>
      <w:r w:rsidRPr="00760170">
        <w:rPr>
          <w:sz w:val="22"/>
          <w:szCs w:val="22"/>
        </w:rPr>
        <w:t xml:space="preserve">4.1.2. </w:t>
      </w:r>
      <w:proofErr w:type="gramStart"/>
      <w:r w:rsidRPr="00760170">
        <w:rPr>
          <w:sz w:val="22"/>
          <w:szCs w:val="22"/>
        </w:rPr>
        <w:t xml:space="preserve">Требовать от </w:t>
      </w:r>
      <w:r w:rsidRPr="00760170">
        <w:rPr>
          <w:b/>
          <w:sz w:val="22"/>
          <w:szCs w:val="22"/>
        </w:rPr>
        <w:t>Заказчика</w:t>
      </w:r>
      <w:r w:rsidRPr="00760170">
        <w:rPr>
          <w:sz w:val="22"/>
          <w:szCs w:val="22"/>
        </w:rPr>
        <w:t xml:space="preserve"> предоставления всей информации, необходимой для качественного и полного оказания услуг; результатов исследований и измерений вредных и опасных производственных факторов, проведенных испытательной лабораторией </w:t>
      </w:r>
      <w:r w:rsidRPr="00760170">
        <w:rPr>
          <w:b/>
          <w:sz w:val="22"/>
          <w:szCs w:val="22"/>
        </w:rPr>
        <w:t>Заказчика</w:t>
      </w:r>
      <w:r w:rsidRPr="00760170">
        <w:rPr>
          <w:sz w:val="22"/>
          <w:szCs w:val="22"/>
        </w:rPr>
        <w:t>, аккредитованной в установленном законодательством РФ порядке;</w:t>
      </w:r>
      <w:proofErr w:type="gramEnd"/>
    </w:p>
    <w:p w:rsidR="00D037DA" w:rsidRPr="00760170" w:rsidRDefault="00D037DA" w:rsidP="000E6126">
      <w:pPr>
        <w:shd w:val="clear" w:color="auto" w:fill="FFFFFF"/>
        <w:tabs>
          <w:tab w:val="left" w:pos="437"/>
        </w:tabs>
        <w:suppressAutoHyphens/>
        <w:ind w:firstLine="709"/>
        <w:rPr>
          <w:sz w:val="22"/>
          <w:szCs w:val="22"/>
        </w:rPr>
      </w:pPr>
      <w:r w:rsidRPr="00760170">
        <w:rPr>
          <w:sz w:val="22"/>
          <w:szCs w:val="22"/>
        </w:rPr>
        <w:t>4.2.</w:t>
      </w:r>
      <w:r w:rsidRPr="00760170">
        <w:rPr>
          <w:sz w:val="22"/>
          <w:szCs w:val="22"/>
        </w:rPr>
        <w:tab/>
      </w:r>
      <w:r w:rsidRPr="00760170">
        <w:rPr>
          <w:b/>
          <w:sz w:val="22"/>
          <w:szCs w:val="22"/>
        </w:rPr>
        <w:t xml:space="preserve">Исполнитель </w:t>
      </w:r>
      <w:r w:rsidRPr="00760170">
        <w:rPr>
          <w:sz w:val="22"/>
          <w:szCs w:val="22"/>
        </w:rPr>
        <w:t>обязан:</w:t>
      </w:r>
    </w:p>
    <w:p w:rsidR="00D037DA" w:rsidRPr="00760170" w:rsidRDefault="00D037DA" w:rsidP="000E6126">
      <w:pPr>
        <w:widowControl w:val="0"/>
        <w:suppressAutoHyphens/>
        <w:autoSpaceDE w:val="0"/>
        <w:autoSpaceDN w:val="0"/>
        <w:adjustRightInd w:val="0"/>
        <w:ind w:firstLine="709"/>
        <w:jc w:val="both"/>
        <w:rPr>
          <w:sz w:val="22"/>
          <w:szCs w:val="22"/>
        </w:rPr>
      </w:pPr>
      <w:r w:rsidRPr="00760170">
        <w:rPr>
          <w:sz w:val="22"/>
          <w:szCs w:val="22"/>
        </w:rPr>
        <w:t xml:space="preserve">4.2.1. Назначить своего уполномоченного представителя для координации и решения всех вопросов, связанных с исполнением настоящего договора, и в письменном виде известить об этом </w:t>
      </w:r>
      <w:r w:rsidRPr="00760170">
        <w:rPr>
          <w:b/>
          <w:sz w:val="22"/>
          <w:szCs w:val="22"/>
        </w:rPr>
        <w:t>Заказчика</w:t>
      </w:r>
      <w:r w:rsidRPr="00760170">
        <w:rPr>
          <w:sz w:val="22"/>
          <w:szCs w:val="22"/>
        </w:rPr>
        <w:t>.</w:t>
      </w:r>
    </w:p>
    <w:p w:rsidR="00D037DA" w:rsidRPr="00760170" w:rsidRDefault="00D037DA" w:rsidP="000E6126">
      <w:pPr>
        <w:widowControl w:val="0"/>
        <w:suppressAutoHyphens/>
        <w:autoSpaceDE w:val="0"/>
        <w:autoSpaceDN w:val="0"/>
        <w:adjustRightInd w:val="0"/>
        <w:ind w:firstLine="709"/>
        <w:jc w:val="both"/>
        <w:rPr>
          <w:sz w:val="22"/>
          <w:szCs w:val="22"/>
        </w:rPr>
      </w:pPr>
      <w:r w:rsidRPr="00760170">
        <w:rPr>
          <w:sz w:val="22"/>
          <w:szCs w:val="22"/>
        </w:rPr>
        <w:t xml:space="preserve">4.2.2. Оказать предусмотренные настоящим договором услуги в полном объеме и надлежащим образом в соответствии с Техническим заданием (Приложение № 1), в сроки, определенные настоящим договором. </w:t>
      </w:r>
    </w:p>
    <w:p w:rsidR="00D037DA" w:rsidRPr="00760170" w:rsidRDefault="00D037DA" w:rsidP="000E6126">
      <w:pPr>
        <w:widowControl w:val="0"/>
        <w:suppressAutoHyphens/>
        <w:autoSpaceDE w:val="0"/>
        <w:autoSpaceDN w:val="0"/>
        <w:adjustRightInd w:val="0"/>
        <w:ind w:firstLine="709"/>
        <w:jc w:val="both"/>
        <w:rPr>
          <w:sz w:val="22"/>
          <w:szCs w:val="22"/>
        </w:rPr>
      </w:pPr>
      <w:r w:rsidRPr="00760170">
        <w:rPr>
          <w:sz w:val="22"/>
          <w:szCs w:val="22"/>
        </w:rPr>
        <w:t>4.2.</w:t>
      </w:r>
      <w:r w:rsidR="00810F00" w:rsidRPr="00760170">
        <w:rPr>
          <w:sz w:val="22"/>
          <w:szCs w:val="22"/>
        </w:rPr>
        <w:t>3</w:t>
      </w:r>
      <w:r w:rsidRPr="00760170">
        <w:rPr>
          <w:sz w:val="22"/>
          <w:szCs w:val="22"/>
        </w:rPr>
        <w:t xml:space="preserve">. Исполнять полученные в ходе оказания услуг указания </w:t>
      </w:r>
      <w:r w:rsidRPr="00760170">
        <w:rPr>
          <w:b/>
          <w:sz w:val="22"/>
          <w:szCs w:val="22"/>
        </w:rPr>
        <w:t>Заказчика,</w:t>
      </w:r>
      <w:r w:rsidRPr="00760170">
        <w:rPr>
          <w:sz w:val="22"/>
          <w:szCs w:val="22"/>
        </w:rPr>
        <w:t xml:space="preserve"> если такие указания не противоречат условиям настоящего Договора и не представляют собой вмешательство в оперативно-хозяйственную деятельность</w:t>
      </w:r>
      <w:r w:rsidRPr="00760170">
        <w:rPr>
          <w:b/>
          <w:sz w:val="22"/>
          <w:szCs w:val="22"/>
        </w:rPr>
        <w:t xml:space="preserve"> Исполнителя</w:t>
      </w:r>
      <w:r w:rsidRPr="00760170">
        <w:rPr>
          <w:sz w:val="22"/>
          <w:szCs w:val="22"/>
        </w:rPr>
        <w:t>;</w:t>
      </w:r>
    </w:p>
    <w:p w:rsidR="00D037DA" w:rsidRPr="00760170" w:rsidRDefault="00D037DA" w:rsidP="000E6126">
      <w:pPr>
        <w:widowControl w:val="0"/>
        <w:suppressAutoHyphens/>
        <w:autoSpaceDE w:val="0"/>
        <w:autoSpaceDN w:val="0"/>
        <w:adjustRightInd w:val="0"/>
        <w:ind w:firstLine="709"/>
        <w:jc w:val="both"/>
        <w:rPr>
          <w:sz w:val="22"/>
          <w:szCs w:val="22"/>
        </w:rPr>
      </w:pPr>
      <w:r w:rsidRPr="00760170">
        <w:rPr>
          <w:sz w:val="22"/>
          <w:szCs w:val="22"/>
        </w:rPr>
        <w:t>4.2.</w:t>
      </w:r>
      <w:r w:rsidR="00810F00" w:rsidRPr="00760170">
        <w:rPr>
          <w:sz w:val="22"/>
          <w:szCs w:val="22"/>
        </w:rPr>
        <w:t>4</w:t>
      </w:r>
      <w:r w:rsidRPr="00760170">
        <w:rPr>
          <w:sz w:val="22"/>
          <w:szCs w:val="22"/>
        </w:rPr>
        <w:t xml:space="preserve">. Оперативно информировать </w:t>
      </w:r>
      <w:r w:rsidRPr="00760170">
        <w:rPr>
          <w:b/>
          <w:sz w:val="22"/>
          <w:szCs w:val="22"/>
        </w:rPr>
        <w:t>Заказчика</w:t>
      </w:r>
      <w:r w:rsidRPr="00760170">
        <w:rPr>
          <w:sz w:val="22"/>
          <w:szCs w:val="22"/>
        </w:rPr>
        <w:t xml:space="preserve"> о ходе оказания услуг и обстоятельствах, препятствующих их оказанию, передавать своевременно технические и информационные материалы;</w:t>
      </w:r>
    </w:p>
    <w:p w:rsidR="00D037DA" w:rsidRPr="00760170" w:rsidRDefault="00D037DA" w:rsidP="000E6126">
      <w:pPr>
        <w:widowControl w:val="0"/>
        <w:suppressAutoHyphens/>
        <w:autoSpaceDE w:val="0"/>
        <w:autoSpaceDN w:val="0"/>
        <w:adjustRightInd w:val="0"/>
        <w:ind w:firstLine="709"/>
        <w:jc w:val="both"/>
        <w:rPr>
          <w:sz w:val="22"/>
          <w:szCs w:val="22"/>
        </w:rPr>
      </w:pPr>
      <w:r w:rsidRPr="00760170">
        <w:rPr>
          <w:sz w:val="22"/>
          <w:szCs w:val="22"/>
        </w:rPr>
        <w:t>4.2.</w:t>
      </w:r>
      <w:r w:rsidR="00810F00" w:rsidRPr="00760170">
        <w:rPr>
          <w:sz w:val="22"/>
          <w:szCs w:val="22"/>
        </w:rPr>
        <w:t>5</w:t>
      </w:r>
      <w:r w:rsidRPr="00760170">
        <w:rPr>
          <w:sz w:val="22"/>
          <w:szCs w:val="22"/>
        </w:rPr>
        <w:t xml:space="preserve">. Обеспечить сохранность документов, получаемых от </w:t>
      </w:r>
      <w:r w:rsidRPr="00760170">
        <w:rPr>
          <w:b/>
          <w:sz w:val="22"/>
          <w:szCs w:val="22"/>
        </w:rPr>
        <w:t>Заказчика</w:t>
      </w:r>
      <w:r w:rsidRPr="00760170">
        <w:rPr>
          <w:sz w:val="22"/>
          <w:szCs w:val="22"/>
        </w:rPr>
        <w:t xml:space="preserve">, не передавать третьим лицам без согласия </w:t>
      </w:r>
      <w:r w:rsidRPr="00760170">
        <w:rPr>
          <w:b/>
          <w:sz w:val="22"/>
          <w:szCs w:val="22"/>
        </w:rPr>
        <w:t>Заказчика</w:t>
      </w:r>
      <w:r w:rsidRPr="00760170">
        <w:rPr>
          <w:sz w:val="22"/>
          <w:szCs w:val="22"/>
        </w:rPr>
        <w:t>;</w:t>
      </w:r>
    </w:p>
    <w:p w:rsidR="00D037DA" w:rsidRPr="00760170" w:rsidRDefault="00D037DA" w:rsidP="000E6126">
      <w:pPr>
        <w:widowControl w:val="0"/>
        <w:suppressAutoHyphens/>
        <w:autoSpaceDE w:val="0"/>
        <w:autoSpaceDN w:val="0"/>
        <w:adjustRightInd w:val="0"/>
        <w:ind w:firstLine="709"/>
        <w:jc w:val="both"/>
        <w:rPr>
          <w:sz w:val="22"/>
          <w:szCs w:val="22"/>
        </w:rPr>
      </w:pPr>
      <w:r w:rsidRPr="00760170">
        <w:rPr>
          <w:sz w:val="22"/>
          <w:szCs w:val="22"/>
        </w:rPr>
        <w:t>4.2.</w:t>
      </w:r>
      <w:r w:rsidR="00810F00" w:rsidRPr="00760170">
        <w:rPr>
          <w:sz w:val="22"/>
          <w:szCs w:val="22"/>
        </w:rPr>
        <w:t>6</w:t>
      </w:r>
      <w:r w:rsidRPr="00760170">
        <w:rPr>
          <w:sz w:val="22"/>
          <w:szCs w:val="22"/>
        </w:rPr>
        <w:t>. Не разглашать конфиденциальную информацию, полученную в результате исполнения настоящего Договора.</w:t>
      </w:r>
    </w:p>
    <w:p w:rsidR="004E2B1F" w:rsidRPr="004E2B1F" w:rsidRDefault="00D037DA" w:rsidP="004E2B1F">
      <w:pPr>
        <w:widowControl w:val="0"/>
        <w:suppressAutoHyphens/>
        <w:autoSpaceDE w:val="0"/>
        <w:autoSpaceDN w:val="0"/>
        <w:adjustRightInd w:val="0"/>
        <w:ind w:firstLine="709"/>
        <w:jc w:val="both"/>
        <w:rPr>
          <w:sz w:val="22"/>
          <w:szCs w:val="22"/>
        </w:rPr>
      </w:pPr>
      <w:r w:rsidRPr="0012197A">
        <w:rPr>
          <w:sz w:val="22"/>
          <w:szCs w:val="22"/>
        </w:rPr>
        <w:t>4.2.</w:t>
      </w:r>
      <w:r w:rsidR="00810F00" w:rsidRPr="0012197A">
        <w:rPr>
          <w:sz w:val="22"/>
          <w:szCs w:val="22"/>
        </w:rPr>
        <w:t>7</w:t>
      </w:r>
      <w:r w:rsidRPr="0012197A">
        <w:rPr>
          <w:sz w:val="22"/>
          <w:szCs w:val="22"/>
        </w:rPr>
        <w:t>.</w:t>
      </w:r>
      <w:r w:rsidR="004E2B1F" w:rsidRPr="0012197A">
        <w:rPr>
          <w:rFonts w:eastAsiaTheme="minorHAnsi"/>
          <w:lang w:eastAsia="en-US"/>
        </w:rPr>
        <w:t xml:space="preserve"> </w:t>
      </w:r>
      <w:proofErr w:type="gramStart"/>
      <w:r w:rsidR="00C43D6F">
        <w:rPr>
          <w:sz w:val="22"/>
          <w:szCs w:val="22"/>
        </w:rPr>
        <w:t xml:space="preserve">Предоставить Заказчику </w:t>
      </w:r>
      <w:r w:rsidR="004E2B1F" w:rsidRPr="0012197A">
        <w:rPr>
          <w:sz w:val="22"/>
          <w:szCs w:val="22"/>
        </w:rPr>
        <w:t>Отчет</w:t>
      </w:r>
      <w:proofErr w:type="gramEnd"/>
      <w:r w:rsidR="004E2B1F" w:rsidRPr="0012197A">
        <w:rPr>
          <w:sz w:val="22"/>
          <w:szCs w:val="22"/>
        </w:rPr>
        <w:t xml:space="preserve"> о проведении СОУТ на рабочих местах в соответствии со ст.15 ФЗ №426.</w:t>
      </w:r>
    </w:p>
    <w:p w:rsidR="00D037DA" w:rsidRPr="00760170" w:rsidRDefault="003E5BF9" w:rsidP="000E6126">
      <w:pPr>
        <w:widowControl w:val="0"/>
        <w:suppressAutoHyphens/>
        <w:autoSpaceDE w:val="0"/>
        <w:autoSpaceDN w:val="0"/>
        <w:adjustRightInd w:val="0"/>
        <w:ind w:firstLine="709"/>
        <w:jc w:val="both"/>
        <w:rPr>
          <w:sz w:val="22"/>
          <w:szCs w:val="22"/>
        </w:rPr>
      </w:pPr>
      <w:r>
        <w:rPr>
          <w:sz w:val="22"/>
          <w:szCs w:val="22"/>
        </w:rPr>
        <w:t>4.2.8</w:t>
      </w:r>
      <w:r w:rsidR="00D037DA" w:rsidRPr="00760170">
        <w:rPr>
          <w:sz w:val="22"/>
          <w:szCs w:val="22"/>
        </w:rPr>
        <w:t xml:space="preserve">. В случае невозможности оказания и/или своевременного оказания услуг незамедлительно уведомить об этом </w:t>
      </w:r>
      <w:r w:rsidR="00D037DA" w:rsidRPr="00760170">
        <w:rPr>
          <w:b/>
          <w:sz w:val="22"/>
          <w:szCs w:val="22"/>
        </w:rPr>
        <w:t>Заказчика</w:t>
      </w:r>
      <w:r w:rsidR="00D037DA" w:rsidRPr="00760170">
        <w:rPr>
          <w:sz w:val="22"/>
          <w:szCs w:val="22"/>
        </w:rPr>
        <w:t xml:space="preserve"> с указанием причины невозможности оказания и/или своевременного оказания услуг, указанных в настоящем договоре, что не освобождает </w:t>
      </w:r>
      <w:r w:rsidR="00D037DA" w:rsidRPr="00760170">
        <w:rPr>
          <w:b/>
          <w:sz w:val="22"/>
          <w:szCs w:val="22"/>
        </w:rPr>
        <w:t>Исполнителя</w:t>
      </w:r>
      <w:r w:rsidR="00D037DA" w:rsidRPr="00760170">
        <w:rPr>
          <w:sz w:val="22"/>
          <w:szCs w:val="22"/>
        </w:rPr>
        <w:t xml:space="preserve"> от возмещения убытков.</w:t>
      </w:r>
    </w:p>
    <w:p w:rsidR="00D037DA" w:rsidRPr="00760170" w:rsidRDefault="003E5BF9" w:rsidP="00C43D6F">
      <w:pPr>
        <w:tabs>
          <w:tab w:val="left" w:pos="-720"/>
        </w:tabs>
        <w:suppressAutoHyphens/>
        <w:ind w:firstLine="709"/>
        <w:jc w:val="both"/>
        <w:rPr>
          <w:sz w:val="22"/>
          <w:szCs w:val="22"/>
        </w:rPr>
      </w:pPr>
      <w:r>
        <w:rPr>
          <w:sz w:val="22"/>
          <w:szCs w:val="22"/>
        </w:rPr>
        <w:t>4.2.9</w:t>
      </w:r>
      <w:r w:rsidR="00D037DA" w:rsidRPr="00760170">
        <w:rPr>
          <w:sz w:val="22"/>
          <w:szCs w:val="22"/>
        </w:rPr>
        <w:t xml:space="preserve">. При оказании услуг на территории </w:t>
      </w:r>
      <w:r w:rsidR="00D037DA" w:rsidRPr="00760170">
        <w:rPr>
          <w:b/>
          <w:sz w:val="22"/>
          <w:szCs w:val="22"/>
        </w:rPr>
        <w:t>Заказчика</w:t>
      </w:r>
      <w:r w:rsidR="00D037DA" w:rsidRPr="00760170">
        <w:rPr>
          <w:sz w:val="22"/>
          <w:szCs w:val="22"/>
        </w:rPr>
        <w:t xml:space="preserve"> соблюдать требования правил внутреннего распорядка, пропускного и </w:t>
      </w:r>
      <w:proofErr w:type="spellStart"/>
      <w:r w:rsidR="00D037DA" w:rsidRPr="00760170">
        <w:rPr>
          <w:sz w:val="22"/>
          <w:szCs w:val="22"/>
        </w:rPr>
        <w:t>внутриобъектового</w:t>
      </w:r>
      <w:proofErr w:type="spellEnd"/>
      <w:r w:rsidR="00D037DA" w:rsidRPr="00760170">
        <w:rPr>
          <w:sz w:val="22"/>
          <w:szCs w:val="22"/>
        </w:rPr>
        <w:t xml:space="preserve"> режима, установленных у </w:t>
      </w:r>
      <w:r w:rsidR="00D037DA" w:rsidRPr="00760170">
        <w:rPr>
          <w:b/>
          <w:sz w:val="22"/>
          <w:szCs w:val="22"/>
        </w:rPr>
        <w:t>Заказчика</w:t>
      </w:r>
      <w:r w:rsidR="009D41F8" w:rsidRPr="00760170">
        <w:rPr>
          <w:sz w:val="22"/>
          <w:szCs w:val="22"/>
        </w:rPr>
        <w:t xml:space="preserve">, </w:t>
      </w:r>
      <w:r w:rsidR="00D037DA" w:rsidRPr="00760170">
        <w:rPr>
          <w:sz w:val="22"/>
          <w:szCs w:val="22"/>
        </w:rPr>
        <w:t xml:space="preserve">правил техники безопасности, пожарной безопасности, промышленной безопасности, охраны труда, экологических требований. </w:t>
      </w:r>
    </w:p>
    <w:p w:rsidR="00D037DA" w:rsidRPr="00760170" w:rsidRDefault="00D037DA" w:rsidP="000E6126">
      <w:pPr>
        <w:tabs>
          <w:tab w:val="left" w:pos="-720"/>
        </w:tabs>
        <w:suppressAutoHyphens/>
        <w:ind w:firstLine="709"/>
        <w:jc w:val="both"/>
        <w:rPr>
          <w:i/>
          <w:sz w:val="22"/>
          <w:szCs w:val="22"/>
        </w:rPr>
      </w:pPr>
      <w:r w:rsidRPr="00760170">
        <w:rPr>
          <w:b/>
          <w:sz w:val="22"/>
          <w:szCs w:val="22"/>
        </w:rPr>
        <w:t>Заказчик</w:t>
      </w:r>
      <w:r w:rsidRPr="00760170">
        <w:rPr>
          <w:sz w:val="22"/>
          <w:szCs w:val="22"/>
        </w:rPr>
        <w:t xml:space="preserve"> имеет право требовать замену персонала, нарушающего производственную и трудовую дисциплину</w:t>
      </w:r>
      <w:r w:rsidRPr="00760170">
        <w:rPr>
          <w:i/>
          <w:sz w:val="22"/>
          <w:szCs w:val="22"/>
        </w:rPr>
        <w:t>.</w:t>
      </w:r>
    </w:p>
    <w:p w:rsidR="00D037DA" w:rsidRPr="00760170" w:rsidRDefault="00D037DA" w:rsidP="00C43D6F">
      <w:pPr>
        <w:tabs>
          <w:tab w:val="left" w:pos="-720"/>
        </w:tabs>
        <w:suppressAutoHyphens/>
        <w:ind w:firstLine="709"/>
        <w:jc w:val="both"/>
        <w:rPr>
          <w:spacing w:val="-2"/>
          <w:sz w:val="22"/>
          <w:szCs w:val="22"/>
        </w:rPr>
      </w:pPr>
      <w:r w:rsidRPr="00760170">
        <w:rPr>
          <w:sz w:val="22"/>
          <w:szCs w:val="22"/>
        </w:rPr>
        <w:t>4.2.1</w:t>
      </w:r>
      <w:r w:rsidR="003E5BF9">
        <w:rPr>
          <w:sz w:val="22"/>
          <w:szCs w:val="22"/>
        </w:rPr>
        <w:t>0</w:t>
      </w:r>
      <w:r w:rsidRPr="00760170">
        <w:rPr>
          <w:sz w:val="22"/>
          <w:szCs w:val="22"/>
        </w:rPr>
        <w:t xml:space="preserve">. Не позднее 5 (пяти) календарных дней с момента заключения Договора предоставить </w:t>
      </w:r>
      <w:r w:rsidRPr="00760170">
        <w:rPr>
          <w:b/>
          <w:sz w:val="22"/>
          <w:szCs w:val="22"/>
        </w:rPr>
        <w:t>Заказчику</w:t>
      </w:r>
      <w:r w:rsidRPr="00760170">
        <w:rPr>
          <w:sz w:val="22"/>
          <w:szCs w:val="22"/>
        </w:rPr>
        <w:t xml:space="preserve"> информацию в отношении всей цепочки собственников (учредителей, участников, а так 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предоставить соответствующую информацию не позднее 5 (пяти) календарных дней после таких изменений. Не предоставление указанной информации, а так же её изменений, предоставление её с нарушением сроков, а так же предоставление неполной или недостоверной информации является безусловным основанием для одностороннего отказа </w:t>
      </w:r>
      <w:r w:rsidRPr="00760170">
        <w:rPr>
          <w:b/>
          <w:sz w:val="22"/>
          <w:szCs w:val="22"/>
        </w:rPr>
        <w:t>Заказчика</w:t>
      </w:r>
      <w:r w:rsidRPr="00760170">
        <w:rPr>
          <w:sz w:val="22"/>
          <w:szCs w:val="22"/>
        </w:rPr>
        <w:t xml:space="preserve"> от настоящего Договора. В этом случае Договор считается расторгнутым с момента получения </w:t>
      </w:r>
      <w:r w:rsidRPr="00760170">
        <w:rPr>
          <w:b/>
          <w:sz w:val="22"/>
          <w:szCs w:val="22"/>
        </w:rPr>
        <w:t>Исполнителем</w:t>
      </w:r>
      <w:r w:rsidRPr="00760170">
        <w:rPr>
          <w:sz w:val="22"/>
          <w:szCs w:val="22"/>
        </w:rPr>
        <w:t xml:space="preserve"> соответствующего уведомления </w:t>
      </w:r>
      <w:r w:rsidRPr="00760170">
        <w:rPr>
          <w:b/>
          <w:sz w:val="22"/>
          <w:szCs w:val="22"/>
        </w:rPr>
        <w:t>Заказчика</w:t>
      </w:r>
      <w:r w:rsidRPr="00760170">
        <w:rPr>
          <w:sz w:val="22"/>
          <w:szCs w:val="22"/>
        </w:rPr>
        <w:t>, если иной срок не указан в уведомлении.</w:t>
      </w:r>
    </w:p>
    <w:p w:rsidR="00893477" w:rsidRPr="00760170" w:rsidRDefault="00D037DA" w:rsidP="000E6126">
      <w:pPr>
        <w:widowControl w:val="0"/>
        <w:suppressAutoHyphens/>
        <w:autoSpaceDE w:val="0"/>
        <w:autoSpaceDN w:val="0"/>
        <w:adjustRightInd w:val="0"/>
        <w:ind w:left="34" w:firstLine="675"/>
        <w:jc w:val="both"/>
        <w:rPr>
          <w:sz w:val="22"/>
          <w:szCs w:val="22"/>
        </w:rPr>
      </w:pPr>
      <w:r w:rsidRPr="00760170">
        <w:rPr>
          <w:sz w:val="22"/>
          <w:szCs w:val="22"/>
        </w:rPr>
        <w:t>4.2.1</w:t>
      </w:r>
      <w:r w:rsidR="003E5BF9">
        <w:rPr>
          <w:sz w:val="22"/>
          <w:szCs w:val="22"/>
        </w:rPr>
        <w:t>1</w:t>
      </w:r>
      <w:r w:rsidRPr="00760170">
        <w:rPr>
          <w:sz w:val="22"/>
          <w:szCs w:val="22"/>
        </w:rPr>
        <w:t xml:space="preserve">. </w:t>
      </w:r>
      <w:r w:rsidR="00893477" w:rsidRPr="00760170">
        <w:rPr>
          <w:b/>
          <w:sz w:val="22"/>
          <w:szCs w:val="22"/>
        </w:rPr>
        <w:t>Исполнитель</w:t>
      </w:r>
      <w:r w:rsidR="00893477" w:rsidRPr="00760170">
        <w:rPr>
          <w:sz w:val="22"/>
          <w:szCs w:val="22"/>
        </w:rPr>
        <w:t xml:space="preserve"> обеспечивает сопровождение и защиту результатов выполненных работ при проведении экспертизы качества СОУТ в территориальных органах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9561B6" w:rsidRPr="00760170" w:rsidRDefault="003E5BF9" w:rsidP="000E6126">
      <w:pPr>
        <w:tabs>
          <w:tab w:val="left" w:pos="34"/>
        </w:tabs>
        <w:suppressAutoHyphens/>
        <w:ind w:left="34" w:right="-1" w:firstLine="675"/>
        <w:jc w:val="both"/>
        <w:rPr>
          <w:sz w:val="22"/>
          <w:szCs w:val="22"/>
        </w:rPr>
      </w:pPr>
      <w:r>
        <w:rPr>
          <w:sz w:val="22"/>
          <w:szCs w:val="22"/>
        </w:rPr>
        <w:lastRenderedPageBreak/>
        <w:t>4.2.12</w:t>
      </w:r>
      <w:r w:rsidR="00931296" w:rsidRPr="00760170">
        <w:rPr>
          <w:sz w:val="22"/>
          <w:szCs w:val="22"/>
        </w:rPr>
        <w:t>.</w:t>
      </w:r>
      <w:r w:rsidR="00893477" w:rsidRPr="00760170">
        <w:rPr>
          <w:sz w:val="22"/>
          <w:szCs w:val="22"/>
        </w:rPr>
        <w:t xml:space="preserve"> </w:t>
      </w:r>
      <w:r w:rsidR="009561B6" w:rsidRPr="00760170">
        <w:rPr>
          <w:sz w:val="22"/>
          <w:szCs w:val="22"/>
        </w:rPr>
        <w:t xml:space="preserve">В случаи обнаружения </w:t>
      </w:r>
      <w:r w:rsidR="009561B6" w:rsidRPr="00760170">
        <w:rPr>
          <w:b/>
          <w:sz w:val="22"/>
          <w:szCs w:val="22"/>
        </w:rPr>
        <w:t>Заказчиком,</w:t>
      </w:r>
      <w:r w:rsidR="009561B6" w:rsidRPr="00760170">
        <w:rPr>
          <w:sz w:val="22"/>
          <w:szCs w:val="22"/>
        </w:rPr>
        <w:t xml:space="preserve"> либо надзорными (контролирующими) органами ошибок в оформлении материалов (в период всего срока их действия) </w:t>
      </w:r>
      <w:r w:rsidR="009561B6" w:rsidRPr="00760170">
        <w:rPr>
          <w:b/>
          <w:sz w:val="22"/>
          <w:szCs w:val="22"/>
        </w:rPr>
        <w:t>Исполнитель</w:t>
      </w:r>
      <w:r w:rsidR="009561B6" w:rsidRPr="00760170">
        <w:rPr>
          <w:sz w:val="22"/>
          <w:szCs w:val="22"/>
        </w:rPr>
        <w:t xml:space="preserve"> исправляет эти ошибки в месячный срок после получения информации от  </w:t>
      </w:r>
      <w:r w:rsidR="009561B6" w:rsidRPr="00760170">
        <w:rPr>
          <w:b/>
          <w:sz w:val="22"/>
          <w:szCs w:val="22"/>
        </w:rPr>
        <w:t>Заказчика</w:t>
      </w:r>
      <w:r w:rsidR="009561B6" w:rsidRPr="00760170">
        <w:rPr>
          <w:sz w:val="22"/>
          <w:szCs w:val="22"/>
        </w:rPr>
        <w:t xml:space="preserve"> об их обнаружении, при этом ошибки, допущенные по вине </w:t>
      </w:r>
      <w:r w:rsidR="009561B6" w:rsidRPr="00760170">
        <w:rPr>
          <w:b/>
          <w:sz w:val="22"/>
          <w:szCs w:val="22"/>
        </w:rPr>
        <w:t xml:space="preserve">Исполнителя, </w:t>
      </w:r>
      <w:r w:rsidR="009561B6" w:rsidRPr="00760170">
        <w:rPr>
          <w:sz w:val="22"/>
          <w:szCs w:val="22"/>
        </w:rPr>
        <w:t xml:space="preserve">подлежат исправлению за счет </w:t>
      </w:r>
      <w:r w:rsidR="009561B6" w:rsidRPr="00760170">
        <w:rPr>
          <w:b/>
          <w:sz w:val="22"/>
          <w:szCs w:val="22"/>
        </w:rPr>
        <w:t>Исполнителя</w:t>
      </w:r>
      <w:r w:rsidR="009561B6" w:rsidRPr="00760170">
        <w:rPr>
          <w:sz w:val="22"/>
          <w:szCs w:val="22"/>
        </w:rPr>
        <w:t xml:space="preserve">. </w:t>
      </w:r>
    </w:p>
    <w:p w:rsidR="00D037DA" w:rsidRPr="00760170" w:rsidRDefault="00D037DA" w:rsidP="000E6126">
      <w:pPr>
        <w:suppressAutoHyphens/>
        <w:ind w:firstLine="709"/>
        <w:jc w:val="both"/>
        <w:rPr>
          <w:sz w:val="22"/>
          <w:szCs w:val="22"/>
        </w:rPr>
      </w:pPr>
      <w:r w:rsidRPr="00760170">
        <w:rPr>
          <w:sz w:val="22"/>
          <w:szCs w:val="22"/>
        </w:rPr>
        <w:t>4.2.1</w:t>
      </w:r>
      <w:r w:rsidR="005F5B6B">
        <w:rPr>
          <w:sz w:val="22"/>
          <w:szCs w:val="22"/>
        </w:rPr>
        <w:t>3</w:t>
      </w:r>
      <w:r w:rsidRPr="00760170">
        <w:rPr>
          <w:sz w:val="22"/>
          <w:szCs w:val="22"/>
        </w:rPr>
        <w:t xml:space="preserve">. При исполнении Договора </w:t>
      </w:r>
      <w:r w:rsidRPr="00760170">
        <w:rPr>
          <w:b/>
          <w:sz w:val="22"/>
          <w:szCs w:val="22"/>
        </w:rPr>
        <w:t>Исполнитель</w:t>
      </w:r>
      <w:r w:rsidRPr="00760170">
        <w:rPr>
          <w:sz w:val="22"/>
          <w:szCs w:val="22"/>
        </w:rPr>
        <w:t xml:space="preserve"> обязан предоставить </w:t>
      </w:r>
      <w:r w:rsidRPr="00760170">
        <w:rPr>
          <w:b/>
          <w:sz w:val="22"/>
          <w:szCs w:val="22"/>
        </w:rPr>
        <w:t>Заказчику</w:t>
      </w:r>
      <w:r w:rsidRPr="00760170">
        <w:rPr>
          <w:sz w:val="22"/>
          <w:szCs w:val="22"/>
        </w:rPr>
        <w:t xml:space="preserve"> письмо-уведомление по фо</w:t>
      </w:r>
      <w:r w:rsidR="00FD70B4">
        <w:rPr>
          <w:sz w:val="22"/>
          <w:szCs w:val="22"/>
        </w:rPr>
        <w:t>рме, являющейся Приложением № 4</w:t>
      </w:r>
      <w:r w:rsidRPr="00760170">
        <w:rPr>
          <w:sz w:val="22"/>
          <w:szCs w:val="22"/>
        </w:rPr>
        <w:t xml:space="preserve"> к настоящему Договору, информирующее о соответствии/несоответствии привлеченных им в рамках Договора </w:t>
      </w:r>
      <w:proofErr w:type="spellStart"/>
      <w:r w:rsidRPr="00760170">
        <w:rPr>
          <w:sz w:val="22"/>
          <w:szCs w:val="22"/>
        </w:rPr>
        <w:t>субисполнителей</w:t>
      </w:r>
      <w:proofErr w:type="spellEnd"/>
      <w:r w:rsidRPr="00760170">
        <w:rPr>
          <w:sz w:val="22"/>
          <w:szCs w:val="22"/>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w:t>
      </w:r>
      <w:r w:rsidRPr="00760170">
        <w:rPr>
          <w:b/>
          <w:sz w:val="22"/>
          <w:szCs w:val="22"/>
        </w:rPr>
        <w:t>Исполнителем</w:t>
      </w:r>
      <w:r w:rsidRPr="00760170">
        <w:rPr>
          <w:sz w:val="22"/>
          <w:szCs w:val="22"/>
        </w:rPr>
        <w:t xml:space="preserve"> в течение 5-ти (пяти) календарных дней </w:t>
      </w:r>
      <w:proofErr w:type="gramStart"/>
      <w:r w:rsidRPr="00760170">
        <w:rPr>
          <w:sz w:val="22"/>
          <w:szCs w:val="22"/>
        </w:rPr>
        <w:t>с даты заключения</w:t>
      </w:r>
      <w:proofErr w:type="gramEnd"/>
      <w:r w:rsidRPr="00760170">
        <w:rPr>
          <w:sz w:val="22"/>
          <w:szCs w:val="22"/>
        </w:rPr>
        <w:t xml:space="preserve"> соответствующего договора с </w:t>
      </w:r>
      <w:proofErr w:type="spellStart"/>
      <w:r w:rsidRPr="00760170">
        <w:rPr>
          <w:sz w:val="22"/>
          <w:szCs w:val="22"/>
        </w:rPr>
        <w:t>субисполнителем</w:t>
      </w:r>
      <w:proofErr w:type="spellEnd"/>
      <w:r w:rsidRPr="00760170">
        <w:rPr>
          <w:sz w:val="22"/>
          <w:szCs w:val="22"/>
        </w:rPr>
        <w:t xml:space="preserve"> 1-го уровня. В случае каких-либо изменений указанных сведений </w:t>
      </w:r>
      <w:r w:rsidRPr="00760170">
        <w:rPr>
          <w:b/>
          <w:sz w:val="22"/>
          <w:szCs w:val="22"/>
        </w:rPr>
        <w:t>Исполнитель</w:t>
      </w:r>
      <w:r w:rsidRPr="00760170">
        <w:rPr>
          <w:sz w:val="22"/>
          <w:szCs w:val="22"/>
        </w:rPr>
        <w:t xml:space="preserve"> обязан предоставить соответствующую информацию не позднее 5-ти (пяти) календарн</w:t>
      </w:r>
      <w:r w:rsidR="009D41F8" w:rsidRPr="00760170">
        <w:rPr>
          <w:sz w:val="22"/>
          <w:szCs w:val="22"/>
        </w:rPr>
        <w:t xml:space="preserve">ых дней после таких изменений. </w:t>
      </w:r>
      <w:r w:rsidRPr="00760170">
        <w:rPr>
          <w:sz w:val="22"/>
          <w:szCs w:val="22"/>
        </w:rPr>
        <w:t xml:space="preserve">В случае не предоставления (несвоевременного предоставления или предоставления неполной или недостоверной) информации и изменений к ней </w:t>
      </w:r>
      <w:r w:rsidRPr="00760170">
        <w:rPr>
          <w:b/>
          <w:sz w:val="22"/>
          <w:szCs w:val="22"/>
        </w:rPr>
        <w:t>Заказчик</w:t>
      </w:r>
      <w:r w:rsidRPr="00760170">
        <w:rPr>
          <w:sz w:val="22"/>
          <w:szCs w:val="22"/>
        </w:rPr>
        <w:t xml:space="preserve"> вправе расторгнуть Договор в одностороннем порядке и (или) требовать уплаты штрафа в размере 1% от стоимо</w:t>
      </w:r>
      <w:r w:rsidR="009D41F8" w:rsidRPr="00760170">
        <w:rPr>
          <w:sz w:val="22"/>
          <w:szCs w:val="22"/>
        </w:rPr>
        <w:t xml:space="preserve">сти Договора, но не менее 7000 </w:t>
      </w:r>
      <w:r w:rsidRPr="00760170">
        <w:rPr>
          <w:sz w:val="22"/>
          <w:szCs w:val="22"/>
        </w:rPr>
        <w:t xml:space="preserve">рублей. </w:t>
      </w:r>
    </w:p>
    <w:p w:rsidR="00D037DA" w:rsidRPr="00760170" w:rsidRDefault="00D037DA" w:rsidP="000E6126">
      <w:pPr>
        <w:suppressAutoHyphens/>
        <w:ind w:firstLine="709"/>
        <w:jc w:val="both"/>
        <w:rPr>
          <w:sz w:val="22"/>
          <w:szCs w:val="22"/>
        </w:rPr>
      </w:pPr>
      <w:r w:rsidRPr="00760170">
        <w:rPr>
          <w:sz w:val="22"/>
          <w:szCs w:val="22"/>
        </w:rPr>
        <w:t>4.2.1</w:t>
      </w:r>
      <w:r w:rsidR="005F5B6B">
        <w:rPr>
          <w:sz w:val="22"/>
          <w:szCs w:val="22"/>
        </w:rPr>
        <w:t>4</w:t>
      </w:r>
      <w:r w:rsidRPr="00760170">
        <w:rPr>
          <w:sz w:val="22"/>
          <w:szCs w:val="22"/>
        </w:rPr>
        <w:t xml:space="preserve">. </w:t>
      </w:r>
      <w:r w:rsidRPr="00760170">
        <w:rPr>
          <w:b/>
          <w:sz w:val="22"/>
          <w:szCs w:val="22"/>
        </w:rPr>
        <w:t>Исполнитель</w:t>
      </w:r>
      <w:r w:rsidRPr="00760170">
        <w:rPr>
          <w:sz w:val="22"/>
          <w:szCs w:val="22"/>
        </w:rPr>
        <w:t xml:space="preserve"> гарантирует, что для выполнения своих обязательств по настоящему Договору имеет все надлежащим образом оформленные и действующие аттестаты (сертификаты) и разрешения, а т</w:t>
      </w:r>
      <w:r w:rsidR="004E2B1F">
        <w:rPr>
          <w:sz w:val="22"/>
          <w:szCs w:val="22"/>
        </w:rPr>
        <w:t xml:space="preserve">акже необходимый </w:t>
      </w:r>
      <w:r w:rsidR="004E2B1F" w:rsidRPr="0012197A">
        <w:rPr>
          <w:sz w:val="22"/>
          <w:szCs w:val="22"/>
        </w:rPr>
        <w:t>инструментарий</w:t>
      </w:r>
      <w:r w:rsidR="00636089" w:rsidRPr="0012197A">
        <w:rPr>
          <w:sz w:val="22"/>
          <w:szCs w:val="22"/>
        </w:rPr>
        <w:t>. У</w:t>
      </w:r>
      <w:r w:rsidR="004E2B1F" w:rsidRPr="0012197A">
        <w:rPr>
          <w:sz w:val="22"/>
          <w:szCs w:val="22"/>
        </w:rPr>
        <w:t xml:space="preserve">ведомить </w:t>
      </w:r>
      <w:r w:rsidR="004E2B1F" w:rsidRPr="0012197A">
        <w:rPr>
          <w:b/>
          <w:sz w:val="22"/>
          <w:szCs w:val="22"/>
        </w:rPr>
        <w:t>Заказчика</w:t>
      </w:r>
      <w:r w:rsidR="004E2B1F" w:rsidRPr="0012197A">
        <w:rPr>
          <w:sz w:val="22"/>
          <w:szCs w:val="22"/>
        </w:rPr>
        <w:t xml:space="preserve"> в течение 5 дней о приостановлении действия свидетельства об аккредитации испытательной лаборатории.</w:t>
      </w:r>
    </w:p>
    <w:p w:rsidR="009561B6" w:rsidRPr="00760170" w:rsidRDefault="005F5B6B" w:rsidP="000E6126">
      <w:pPr>
        <w:suppressAutoHyphens/>
        <w:ind w:firstLine="709"/>
        <w:jc w:val="both"/>
        <w:rPr>
          <w:sz w:val="22"/>
          <w:szCs w:val="22"/>
        </w:rPr>
      </w:pPr>
      <w:r>
        <w:rPr>
          <w:sz w:val="22"/>
          <w:szCs w:val="22"/>
        </w:rPr>
        <w:t>4.2.15</w:t>
      </w:r>
      <w:r w:rsidR="00931296" w:rsidRPr="00760170">
        <w:rPr>
          <w:sz w:val="22"/>
          <w:szCs w:val="22"/>
        </w:rPr>
        <w:t>.</w:t>
      </w:r>
      <w:r w:rsidR="00931296" w:rsidRPr="00760170">
        <w:rPr>
          <w:sz w:val="22"/>
          <w:szCs w:val="22"/>
        </w:rPr>
        <w:tab/>
      </w:r>
      <w:r w:rsidR="00872B7B" w:rsidRPr="00760170">
        <w:rPr>
          <w:sz w:val="22"/>
          <w:szCs w:val="22"/>
        </w:rPr>
        <w:t xml:space="preserve">Исполнитель </w:t>
      </w:r>
      <w:r w:rsidR="009561B6" w:rsidRPr="00760170">
        <w:rPr>
          <w:sz w:val="22"/>
          <w:szCs w:val="22"/>
        </w:rPr>
        <w:t xml:space="preserve">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w:t>
      </w:r>
      <w:r w:rsidR="00FD70B4">
        <w:rPr>
          <w:sz w:val="22"/>
          <w:szCs w:val="22"/>
        </w:rPr>
        <w:t>по форме согласно приложению № 5</w:t>
      </w:r>
      <w:r w:rsidR="009561B6" w:rsidRPr="00760170">
        <w:rPr>
          <w:sz w:val="22"/>
          <w:szCs w:val="22"/>
        </w:rPr>
        <w:t xml:space="preserve"> к договору.</w:t>
      </w:r>
    </w:p>
    <w:p w:rsidR="00337A20" w:rsidRDefault="005F5B6B" w:rsidP="000E6126">
      <w:pPr>
        <w:suppressAutoHyphens/>
        <w:ind w:firstLine="709"/>
        <w:jc w:val="both"/>
        <w:rPr>
          <w:sz w:val="22"/>
          <w:szCs w:val="22"/>
        </w:rPr>
      </w:pPr>
      <w:r>
        <w:rPr>
          <w:sz w:val="22"/>
          <w:szCs w:val="22"/>
        </w:rPr>
        <w:t>4.2.16</w:t>
      </w:r>
      <w:r w:rsidR="00337A20" w:rsidRPr="00760170">
        <w:rPr>
          <w:sz w:val="22"/>
          <w:szCs w:val="22"/>
        </w:rPr>
        <w:t>.</w:t>
      </w:r>
      <w:r w:rsidR="00337A20" w:rsidRPr="00760170">
        <w:rPr>
          <w:bCs/>
          <w:sz w:val="22"/>
          <w:szCs w:val="22"/>
        </w:rPr>
        <w:t xml:space="preserve"> </w:t>
      </w:r>
      <w:r w:rsidR="00337A20" w:rsidRPr="00760170">
        <w:rPr>
          <w:b/>
          <w:sz w:val="22"/>
          <w:szCs w:val="22"/>
        </w:rPr>
        <w:t>Исполнитель</w:t>
      </w:r>
      <w:r w:rsidR="00337A20" w:rsidRPr="00760170">
        <w:rPr>
          <w:sz w:val="22"/>
          <w:szCs w:val="22"/>
        </w:rPr>
        <w:t xml:space="preserve"> обязуется:</w:t>
      </w:r>
    </w:p>
    <w:p w:rsidR="00A11C6D" w:rsidRPr="006037FA" w:rsidRDefault="00A11C6D" w:rsidP="00A11C6D">
      <w:pPr>
        <w:suppressAutoHyphens/>
        <w:ind w:firstLine="709"/>
        <w:jc w:val="both"/>
        <w:rPr>
          <w:sz w:val="22"/>
          <w:szCs w:val="22"/>
        </w:rPr>
      </w:pPr>
      <w:r w:rsidRPr="006037FA">
        <w:rPr>
          <w:sz w:val="22"/>
          <w:szCs w:val="22"/>
        </w:rPr>
        <w:t xml:space="preserve">- не допускать случаев неправомерного использования инсайдерской информации </w:t>
      </w:r>
      <w:r w:rsidRPr="006037FA">
        <w:rPr>
          <w:b/>
          <w:sz w:val="22"/>
          <w:szCs w:val="22"/>
        </w:rPr>
        <w:t>Заказчика</w:t>
      </w:r>
      <w:r w:rsidRPr="006037FA">
        <w:rPr>
          <w:sz w:val="22"/>
          <w:szCs w:val="22"/>
        </w:rPr>
        <w:t xml:space="preserve"> и/или разглашения инсайдерской информации </w:t>
      </w:r>
      <w:r w:rsidRPr="006037FA">
        <w:rPr>
          <w:b/>
          <w:sz w:val="22"/>
          <w:szCs w:val="22"/>
        </w:rPr>
        <w:t>Заказчика</w:t>
      </w:r>
      <w:r w:rsidRPr="006037FA">
        <w:rPr>
          <w:sz w:val="22"/>
          <w:szCs w:val="22"/>
        </w:rPr>
        <w:t xml:space="preserve">, а также принимать все зависящие от него меры для защиты инсайдерской информации </w:t>
      </w:r>
      <w:r w:rsidRPr="006037FA">
        <w:rPr>
          <w:b/>
          <w:sz w:val="22"/>
          <w:szCs w:val="22"/>
        </w:rPr>
        <w:t>Заказчика</w:t>
      </w:r>
      <w:r w:rsidRPr="006037FA">
        <w:rPr>
          <w:sz w:val="22"/>
          <w:szCs w:val="22"/>
        </w:rPr>
        <w:t xml:space="preserve"> от неправомерного использования;</w:t>
      </w:r>
    </w:p>
    <w:p w:rsidR="00A11C6D" w:rsidRPr="00A11C6D" w:rsidRDefault="00A11C6D" w:rsidP="00A11C6D">
      <w:pPr>
        <w:suppressAutoHyphens/>
        <w:ind w:firstLine="709"/>
        <w:jc w:val="both"/>
        <w:rPr>
          <w:sz w:val="22"/>
          <w:szCs w:val="22"/>
        </w:rPr>
      </w:pPr>
      <w:r w:rsidRPr="006037FA">
        <w:rPr>
          <w:sz w:val="22"/>
          <w:szCs w:val="22"/>
        </w:rPr>
        <w:t>- ознакомиться  и соблюдать требования законодательства Российской Федерации об инсайдерской информации и манипулировании рынком.</w:t>
      </w:r>
    </w:p>
    <w:p w:rsidR="00D037DA" w:rsidRPr="00760170" w:rsidRDefault="006037FA" w:rsidP="000E6126">
      <w:pPr>
        <w:suppressAutoHyphens/>
        <w:ind w:firstLine="709"/>
        <w:jc w:val="both"/>
        <w:rPr>
          <w:sz w:val="22"/>
          <w:szCs w:val="22"/>
        </w:rPr>
      </w:pPr>
      <w:r>
        <w:rPr>
          <w:sz w:val="22"/>
          <w:szCs w:val="22"/>
        </w:rPr>
        <w:t xml:space="preserve">4.3. </w:t>
      </w:r>
      <w:r w:rsidR="00D037DA" w:rsidRPr="00760170">
        <w:rPr>
          <w:b/>
          <w:sz w:val="22"/>
          <w:szCs w:val="22"/>
        </w:rPr>
        <w:t>Заказчик</w:t>
      </w:r>
      <w:r w:rsidR="00D037DA" w:rsidRPr="00760170">
        <w:rPr>
          <w:sz w:val="22"/>
          <w:szCs w:val="22"/>
        </w:rPr>
        <w:t xml:space="preserve"> обязан:</w:t>
      </w:r>
    </w:p>
    <w:p w:rsidR="00D037DA" w:rsidRPr="00760170" w:rsidRDefault="00D037DA" w:rsidP="000E6126">
      <w:pPr>
        <w:suppressAutoHyphens/>
        <w:ind w:firstLine="709"/>
        <w:jc w:val="both"/>
        <w:rPr>
          <w:sz w:val="22"/>
          <w:szCs w:val="22"/>
        </w:rPr>
      </w:pPr>
      <w:r w:rsidRPr="00760170">
        <w:rPr>
          <w:sz w:val="22"/>
          <w:szCs w:val="22"/>
        </w:rPr>
        <w:t>4.3.1.</w:t>
      </w:r>
      <w:r w:rsidR="004E2B1F" w:rsidRPr="004E2B1F">
        <w:t xml:space="preserve"> </w:t>
      </w:r>
      <w:r w:rsidR="004E2B1F" w:rsidRPr="004E2B1F">
        <w:rPr>
          <w:sz w:val="22"/>
          <w:szCs w:val="22"/>
        </w:rPr>
        <w:t>Предоставить Исполнителю необходимые сведения, документы и информацию, которые предусмотрены ФЗ № 426 и которые характеризуют условия труда на рабочих местах, а также разъяснения по вопросам проведения СОУТ</w:t>
      </w:r>
      <w:r w:rsidRPr="00760170">
        <w:rPr>
          <w:sz w:val="22"/>
          <w:szCs w:val="22"/>
        </w:rPr>
        <w:t>.</w:t>
      </w:r>
    </w:p>
    <w:p w:rsidR="00D037DA" w:rsidRPr="00760170" w:rsidRDefault="00D037DA" w:rsidP="000E6126">
      <w:pPr>
        <w:widowControl w:val="0"/>
        <w:suppressAutoHyphens/>
        <w:autoSpaceDE w:val="0"/>
        <w:autoSpaceDN w:val="0"/>
        <w:adjustRightInd w:val="0"/>
        <w:ind w:firstLine="709"/>
        <w:jc w:val="both"/>
        <w:rPr>
          <w:sz w:val="22"/>
          <w:szCs w:val="22"/>
        </w:rPr>
      </w:pPr>
      <w:r w:rsidRPr="00760170">
        <w:rPr>
          <w:sz w:val="22"/>
          <w:szCs w:val="22"/>
        </w:rPr>
        <w:t xml:space="preserve">4.3.2. Оплатить оказанные </w:t>
      </w:r>
      <w:r w:rsidRPr="00760170">
        <w:rPr>
          <w:b/>
          <w:sz w:val="22"/>
          <w:szCs w:val="22"/>
        </w:rPr>
        <w:t>Исполнителем</w:t>
      </w:r>
      <w:r w:rsidRPr="00760170">
        <w:rPr>
          <w:sz w:val="22"/>
          <w:szCs w:val="22"/>
        </w:rPr>
        <w:t xml:space="preserve"> услуги в размере и в сроки, предусмотренные настоящим Договором.</w:t>
      </w:r>
    </w:p>
    <w:p w:rsidR="00D037DA" w:rsidRDefault="00D037DA" w:rsidP="000E6126">
      <w:pPr>
        <w:suppressAutoHyphens/>
        <w:ind w:firstLine="708"/>
        <w:jc w:val="both"/>
        <w:rPr>
          <w:sz w:val="22"/>
          <w:szCs w:val="22"/>
        </w:rPr>
      </w:pPr>
      <w:r w:rsidRPr="00760170">
        <w:rPr>
          <w:sz w:val="22"/>
          <w:szCs w:val="22"/>
        </w:rPr>
        <w:t xml:space="preserve">4.3.3. Надлежащим образом исполнять условия настоящего Договора и своевременно информировать </w:t>
      </w:r>
      <w:r w:rsidRPr="00760170">
        <w:rPr>
          <w:b/>
          <w:sz w:val="22"/>
          <w:szCs w:val="22"/>
        </w:rPr>
        <w:t>Исполнителя</w:t>
      </w:r>
      <w:r w:rsidRPr="00760170">
        <w:rPr>
          <w:sz w:val="22"/>
          <w:szCs w:val="22"/>
        </w:rPr>
        <w:t xml:space="preserve"> о любых обстоятельствах, препятствующих исполнению условий настоящего Договора. </w:t>
      </w:r>
    </w:p>
    <w:p w:rsidR="004E2B1F" w:rsidRPr="0012197A" w:rsidRDefault="004E2B1F" w:rsidP="004E2B1F">
      <w:pPr>
        <w:suppressAutoHyphens/>
        <w:ind w:firstLine="708"/>
        <w:jc w:val="both"/>
        <w:rPr>
          <w:sz w:val="22"/>
          <w:szCs w:val="22"/>
        </w:rPr>
      </w:pPr>
      <w:r w:rsidRPr="0012197A">
        <w:rPr>
          <w:sz w:val="22"/>
          <w:szCs w:val="22"/>
        </w:rPr>
        <w:t xml:space="preserve">4.3.4. Обеспечить доступ специалистам </w:t>
      </w:r>
      <w:r w:rsidRPr="0012197A">
        <w:rPr>
          <w:b/>
          <w:sz w:val="22"/>
          <w:szCs w:val="22"/>
        </w:rPr>
        <w:t>Исполнителя</w:t>
      </w:r>
      <w:r w:rsidRPr="0012197A">
        <w:rPr>
          <w:sz w:val="22"/>
          <w:szCs w:val="22"/>
        </w:rPr>
        <w:t xml:space="preserve"> </w:t>
      </w:r>
      <w:proofErr w:type="gramStart"/>
      <w:r w:rsidRPr="0012197A">
        <w:rPr>
          <w:sz w:val="22"/>
          <w:szCs w:val="22"/>
        </w:rPr>
        <w:t xml:space="preserve">на объекты </w:t>
      </w:r>
      <w:r w:rsidRPr="0012197A">
        <w:rPr>
          <w:b/>
          <w:sz w:val="22"/>
          <w:szCs w:val="22"/>
        </w:rPr>
        <w:t>Заказчика</w:t>
      </w:r>
      <w:r w:rsidRPr="0012197A">
        <w:rPr>
          <w:sz w:val="22"/>
          <w:szCs w:val="22"/>
        </w:rPr>
        <w:t xml:space="preserve"> в соответствии с Правилами по охране труда при эксплуатации</w:t>
      </w:r>
      <w:proofErr w:type="gramEnd"/>
      <w:r w:rsidRPr="0012197A">
        <w:rPr>
          <w:sz w:val="22"/>
          <w:szCs w:val="22"/>
        </w:rPr>
        <w:t xml:space="preserve"> электроустановок (утверждёнными Приказом Министерства труда и социальной защиты Российской Федерации от 24.07.2013 №328н) и действующим </w:t>
      </w:r>
      <w:proofErr w:type="spellStart"/>
      <w:r w:rsidRPr="0012197A">
        <w:rPr>
          <w:sz w:val="22"/>
          <w:szCs w:val="22"/>
        </w:rPr>
        <w:t>внутриобъектовым</w:t>
      </w:r>
      <w:proofErr w:type="spellEnd"/>
      <w:r w:rsidRPr="0012197A">
        <w:rPr>
          <w:sz w:val="22"/>
          <w:szCs w:val="22"/>
        </w:rPr>
        <w:t xml:space="preserve"> режимом.</w:t>
      </w:r>
    </w:p>
    <w:p w:rsidR="00D037DA" w:rsidRPr="0012197A" w:rsidRDefault="00D037DA" w:rsidP="000E6126">
      <w:pPr>
        <w:suppressAutoHyphens/>
        <w:ind w:firstLine="709"/>
        <w:jc w:val="both"/>
        <w:rPr>
          <w:sz w:val="22"/>
          <w:szCs w:val="22"/>
        </w:rPr>
      </w:pPr>
      <w:r w:rsidRPr="0012197A">
        <w:rPr>
          <w:sz w:val="22"/>
          <w:szCs w:val="22"/>
        </w:rPr>
        <w:t xml:space="preserve">4.4. </w:t>
      </w:r>
      <w:r w:rsidRPr="0012197A">
        <w:rPr>
          <w:b/>
          <w:sz w:val="22"/>
          <w:szCs w:val="22"/>
        </w:rPr>
        <w:t>Заказчик</w:t>
      </w:r>
      <w:r w:rsidRPr="0012197A">
        <w:rPr>
          <w:sz w:val="22"/>
          <w:szCs w:val="22"/>
        </w:rPr>
        <w:t xml:space="preserve"> вправе:</w:t>
      </w:r>
    </w:p>
    <w:p w:rsidR="00D037DA" w:rsidRPr="0012197A" w:rsidRDefault="009D41F8" w:rsidP="000E6126">
      <w:pPr>
        <w:widowControl w:val="0"/>
        <w:suppressAutoHyphens/>
        <w:autoSpaceDE w:val="0"/>
        <w:autoSpaceDN w:val="0"/>
        <w:adjustRightInd w:val="0"/>
        <w:ind w:firstLine="709"/>
        <w:jc w:val="both"/>
        <w:rPr>
          <w:sz w:val="22"/>
          <w:szCs w:val="22"/>
        </w:rPr>
      </w:pPr>
      <w:r w:rsidRPr="0012197A">
        <w:rPr>
          <w:sz w:val="22"/>
          <w:szCs w:val="22"/>
        </w:rPr>
        <w:t xml:space="preserve">4.4.1. </w:t>
      </w:r>
      <w:r w:rsidR="00D037DA" w:rsidRPr="0012197A">
        <w:rPr>
          <w:sz w:val="22"/>
          <w:szCs w:val="22"/>
        </w:rPr>
        <w:t xml:space="preserve">В любое время проверять ход и качество оказываемых </w:t>
      </w:r>
      <w:r w:rsidR="00D037DA" w:rsidRPr="0012197A">
        <w:rPr>
          <w:b/>
          <w:sz w:val="22"/>
          <w:szCs w:val="22"/>
        </w:rPr>
        <w:t>Исполнителем</w:t>
      </w:r>
      <w:r w:rsidR="00D037DA" w:rsidRPr="0012197A">
        <w:rPr>
          <w:sz w:val="22"/>
          <w:szCs w:val="22"/>
        </w:rPr>
        <w:t xml:space="preserve"> услуг, не вмешиваясь в его деятельность.</w:t>
      </w:r>
    </w:p>
    <w:p w:rsidR="00D037DA" w:rsidRPr="0012197A" w:rsidRDefault="00D037DA" w:rsidP="000E6126">
      <w:pPr>
        <w:widowControl w:val="0"/>
        <w:suppressAutoHyphens/>
        <w:autoSpaceDE w:val="0"/>
        <w:autoSpaceDN w:val="0"/>
        <w:adjustRightInd w:val="0"/>
        <w:ind w:firstLine="709"/>
        <w:jc w:val="both"/>
        <w:rPr>
          <w:sz w:val="22"/>
          <w:szCs w:val="22"/>
        </w:rPr>
      </w:pPr>
      <w:r w:rsidRPr="0012197A">
        <w:rPr>
          <w:sz w:val="22"/>
          <w:szCs w:val="22"/>
        </w:rPr>
        <w:t xml:space="preserve">4.4.2. Получать от </w:t>
      </w:r>
      <w:r w:rsidRPr="0012197A">
        <w:rPr>
          <w:b/>
          <w:sz w:val="22"/>
          <w:szCs w:val="22"/>
        </w:rPr>
        <w:t>Исполнителя</w:t>
      </w:r>
      <w:r w:rsidRPr="0012197A">
        <w:rPr>
          <w:sz w:val="22"/>
          <w:szCs w:val="22"/>
        </w:rPr>
        <w:t xml:space="preserve"> информацию о требованиях законодательства, касающихся оказания услуг, в том числе являющихся основанием для выводов, сделанных </w:t>
      </w:r>
      <w:r w:rsidRPr="0012197A">
        <w:rPr>
          <w:b/>
          <w:sz w:val="22"/>
          <w:szCs w:val="22"/>
        </w:rPr>
        <w:t>Исполнителем</w:t>
      </w:r>
      <w:r w:rsidRPr="0012197A">
        <w:rPr>
          <w:sz w:val="22"/>
          <w:szCs w:val="22"/>
        </w:rPr>
        <w:t>, а также о ходе оказания услуг и их содержании.</w:t>
      </w:r>
    </w:p>
    <w:p w:rsidR="00D037DA" w:rsidRPr="0012197A" w:rsidRDefault="00D037DA" w:rsidP="000E6126">
      <w:pPr>
        <w:widowControl w:val="0"/>
        <w:suppressAutoHyphens/>
        <w:autoSpaceDE w:val="0"/>
        <w:autoSpaceDN w:val="0"/>
        <w:adjustRightInd w:val="0"/>
        <w:ind w:firstLine="709"/>
        <w:jc w:val="both"/>
        <w:rPr>
          <w:sz w:val="22"/>
          <w:szCs w:val="22"/>
        </w:rPr>
      </w:pPr>
      <w:r w:rsidRPr="0012197A">
        <w:rPr>
          <w:sz w:val="22"/>
          <w:szCs w:val="22"/>
        </w:rPr>
        <w:t>4.4.3. В любое время отказаться от исполнения настоящего Договора в одностороннем порядке путем направления письменного уведомления. Договор будет считаться расторгнутым с даты указанной в уведомлении.</w:t>
      </w:r>
    </w:p>
    <w:p w:rsidR="004E2B1F" w:rsidRPr="0012197A" w:rsidRDefault="004E2B1F" w:rsidP="004E2B1F">
      <w:pPr>
        <w:widowControl w:val="0"/>
        <w:autoSpaceDE w:val="0"/>
        <w:autoSpaceDN w:val="0"/>
        <w:adjustRightInd w:val="0"/>
        <w:ind w:firstLine="709"/>
        <w:jc w:val="both"/>
        <w:rPr>
          <w:sz w:val="22"/>
          <w:szCs w:val="22"/>
        </w:rPr>
      </w:pPr>
      <w:r w:rsidRPr="0012197A">
        <w:rPr>
          <w:sz w:val="22"/>
          <w:szCs w:val="22"/>
        </w:rPr>
        <w:t>4.4.4. Обжаловать в порядке, установленном ст. 26 ФЗ №426, действия (бездействие) Исполнителя, проводящего СОУТ.</w:t>
      </w:r>
    </w:p>
    <w:p w:rsidR="00D037DA" w:rsidRPr="0012197A" w:rsidRDefault="00D037DA" w:rsidP="00D037DA">
      <w:pPr>
        <w:widowControl w:val="0"/>
        <w:autoSpaceDE w:val="0"/>
        <w:autoSpaceDN w:val="0"/>
        <w:adjustRightInd w:val="0"/>
        <w:ind w:firstLine="709"/>
        <w:jc w:val="both"/>
        <w:rPr>
          <w:sz w:val="22"/>
          <w:szCs w:val="22"/>
        </w:rPr>
      </w:pPr>
    </w:p>
    <w:p w:rsidR="00D037DA" w:rsidRPr="00C43D6F" w:rsidRDefault="00C43D6F" w:rsidP="00C43D6F">
      <w:pPr>
        <w:ind w:left="360"/>
        <w:jc w:val="center"/>
        <w:rPr>
          <w:b/>
          <w:bCs/>
          <w:sz w:val="22"/>
          <w:szCs w:val="22"/>
        </w:rPr>
      </w:pPr>
      <w:r>
        <w:rPr>
          <w:b/>
          <w:bCs/>
          <w:sz w:val="22"/>
          <w:szCs w:val="22"/>
        </w:rPr>
        <w:t xml:space="preserve">5. </w:t>
      </w:r>
      <w:r w:rsidR="00D037DA" w:rsidRPr="00C43D6F">
        <w:rPr>
          <w:b/>
          <w:bCs/>
          <w:sz w:val="22"/>
          <w:szCs w:val="22"/>
        </w:rPr>
        <w:t>Ответственность сторон</w:t>
      </w:r>
    </w:p>
    <w:p w:rsidR="00760170" w:rsidRPr="0012197A" w:rsidRDefault="00760170" w:rsidP="00760170">
      <w:pPr>
        <w:ind w:left="360"/>
        <w:jc w:val="center"/>
        <w:rPr>
          <w:b/>
          <w:bCs/>
          <w:sz w:val="22"/>
          <w:szCs w:val="22"/>
        </w:rPr>
      </w:pPr>
    </w:p>
    <w:p w:rsidR="00F90AB7" w:rsidRPr="0012197A" w:rsidRDefault="00F90AB7" w:rsidP="00760170">
      <w:pPr>
        <w:ind w:left="360"/>
        <w:jc w:val="center"/>
        <w:rPr>
          <w:b/>
          <w:bCs/>
          <w:sz w:val="22"/>
          <w:szCs w:val="22"/>
        </w:rPr>
      </w:pPr>
    </w:p>
    <w:p w:rsidR="00D037DA" w:rsidRPr="0012197A" w:rsidRDefault="00D037DA" w:rsidP="000E6126">
      <w:pPr>
        <w:suppressAutoHyphens/>
        <w:ind w:firstLine="709"/>
        <w:jc w:val="both"/>
        <w:rPr>
          <w:sz w:val="22"/>
          <w:szCs w:val="22"/>
        </w:rPr>
      </w:pPr>
      <w:r w:rsidRPr="0012197A">
        <w:rPr>
          <w:sz w:val="22"/>
          <w:szCs w:val="22"/>
        </w:rPr>
        <w:t>5.1.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33535F" w:rsidRPr="0012197A" w:rsidRDefault="00D037DA" w:rsidP="006037FA">
      <w:pPr>
        <w:pStyle w:val="a6"/>
        <w:widowControl w:val="0"/>
        <w:shd w:val="clear" w:color="auto" w:fill="FFFFFF"/>
        <w:tabs>
          <w:tab w:val="left" w:pos="0"/>
        </w:tabs>
        <w:suppressAutoHyphens/>
        <w:ind w:left="0" w:firstLine="709"/>
        <w:contextualSpacing w:val="0"/>
        <w:jc w:val="both"/>
        <w:rPr>
          <w:sz w:val="22"/>
          <w:szCs w:val="22"/>
        </w:rPr>
      </w:pPr>
      <w:r w:rsidRPr="0012197A">
        <w:rPr>
          <w:sz w:val="22"/>
          <w:szCs w:val="22"/>
        </w:rPr>
        <w:t>5.2</w:t>
      </w:r>
      <w:r w:rsidR="0033535F" w:rsidRPr="0012197A">
        <w:rPr>
          <w:sz w:val="22"/>
          <w:szCs w:val="22"/>
        </w:rPr>
        <w:t>. В случа</w:t>
      </w:r>
      <w:r w:rsidR="00274160" w:rsidRPr="0012197A">
        <w:rPr>
          <w:sz w:val="22"/>
          <w:szCs w:val="22"/>
        </w:rPr>
        <w:t>е</w:t>
      </w:r>
      <w:r w:rsidR="0033535F" w:rsidRPr="0012197A">
        <w:rPr>
          <w:sz w:val="22"/>
          <w:szCs w:val="22"/>
        </w:rPr>
        <w:t xml:space="preserve"> нарушения </w:t>
      </w:r>
      <w:r w:rsidR="0033535F" w:rsidRPr="0012197A">
        <w:rPr>
          <w:b/>
          <w:sz w:val="22"/>
          <w:szCs w:val="22"/>
        </w:rPr>
        <w:t xml:space="preserve">Исполнителем </w:t>
      </w:r>
      <w:r w:rsidR="0033535F" w:rsidRPr="0012197A">
        <w:rPr>
          <w:sz w:val="22"/>
          <w:szCs w:val="22"/>
        </w:rPr>
        <w:t xml:space="preserve">обязательств </w:t>
      </w:r>
      <w:r w:rsidR="00636089" w:rsidRPr="0012197A">
        <w:rPr>
          <w:sz w:val="22"/>
          <w:szCs w:val="22"/>
        </w:rPr>
        <w:t xml:space="preserve">по </w:t>
      </w:r>
      <w:r w:rsidR="0033535F" w:rsidRPr="0012197A">
        <w:rPr>
          <w:sz w:val="22"/>
          <w:szCs w:val="22"/>
        </w:rPr>
        <w:t xml:space="preserve">оказанию услуг, а также в случае несвоевременного </w:t>
      </w:r>
      <w:r w:rsidR="004E2B1F" w:rsidRPr="0012197A">
        <w:rPr>
          <w:sz w:val="22"/>
          <w:szCs w:val="22"/>
        </w:rPr>
        <w:t xml:space="preserve">устранения выявленных недостатков результатов услуги </w:t>
      </w:r>
      <w:r w:rsidR="0033535F" w:rsidRPr="0012197A">
        <w:rPr>
          <w:b/>
          <w:sz w:val="22"/>
          <w:szCs w:val="22"/>
        </w:rPr>
        <w:t>Заказчик</w:t>
      </w:r>
      <w:r w:rsidR="0033535F" w:rsidRPr="0012197A">
        <w:rPr>
          <w:sz w:val="22"/>
          <w:szCs w:val="22"/>
        </w:rPr>
        <w:t xml:space="preserve"> вправе потребовать </w:t>
      </w:r>
      <w:r w:rsidR="0033535F" w:rsidRPr="0012197A">
        <w:rPr>
          <w:sz w:val="22"/>
          <w:szCs w:val="22"/>
        </w:rPr>
        <w:lastRenderedPageBreak/>
        <w:t xml:space="preserve">уплаты </w:t>
      </w:r>
      <w:r w:rsidR="0033535F" w:rsidRPr="0012197A">
        <w:rPr>
          <w:b/>
          <w:sz w:val="22"/>
          <w:szCs w:val="22"/>
        </w:rPr>
        <w:t>Исполнителем</w:t>
      </w:r>
      <w:r w:rsidR="004E2B1F" w:rsidRPr="0012197A">
        <w:rPr>
          <w:sz w:val="22"/>
          <w:szCs w:val="22"/>
        </w:rPr>
        <w:t xml:space="preserve"> неустойки в размере 0,1</w:t>
      </w:r>
      <w:r w:rsidR="0033535F" w:rsidRPr="0012197A">
        <w:rPr>
          <w:sz w:val="22"/>
          <w:szCs w:val="22"/>
        </w:rPr>
        <w:t xml:space="preserve"> % от цены договора за каждый день просрочки</w:t>
      </w:r>
      <w:r w:rsidRPr="0012197A">
        <w:rPr>
          <w:sz w:val="22"/>
          <w:szCs w:val="22"/>
        </w:rPr>
        <w:tab/>
      </w:r>
      <w:r w:rsidR="00274160" w:rsidRPr="0012197A">
        <w:rPr>
          <w:sz w:val="22"/>
          <w:szCs w:val="22"/>
        </w:rPr>
        <w:t>.</w:t>
      </w:r>
    </w:p>
    <w:p w:rsidR="00274160" w:rsidRPr="0012197A" w:rsidRDefault="00274160" w:rsidP="000E6126">
      <w:pPr>
        <w:suppressAutoHyphens/>
        <w:ind w:firstLine="709"/>
        <w:jc w:val="both"/>
        <w:rPr>
          <w:bCs/>
          <w:sz w:val="22"/>
          <w:szCs w:val="22"/>
        </w:rPr>
      </w:pPr>
      <w:r w:rsidRPr="0012197A">
        <w:rPr>
          <w:sz w:val="22"/>
          <w:szCs w:val="22"/>
        </w:rPr>
        <w:t xml:space="preserve">5.3. В случае  нарушения </w:t>
      </w:r>
      <w:r w:rsidRPr="0012197A">
        <w:rPr>
          <w:b/>
          <w:sz w:val="22"/>
          <w:szCs w:val="22"/>
        </w:rPr>
        <w:t>Исполнителем</w:t>
      </w:r>
      <w:r w:rsidRPr="0012197A">
        <w:rPr>
          <w:sz w:val="22"/>
          <w:szCs w:val="22"/>
        </w:rPr>
        <w:t xml:space="preserve"> обязательств по оказанию услуг на срок свыше 60 календарных дней,</w:t>
      </w:r>
      <w:r w:rsidRPr="0012197A">
        <w:rPr>
          <w:b/>
          <w:sz w:val="22"/>
          <w:szCs w:val="22"/>
        </w:rPr>
        <w:t xml:space="preserve"> Заказчик</w:t>
      </w:r>
      <w:r w:rsidRPr="0012197A">
        <w:rPr>
          <w:sz w:val="22"/>
          <w:szCs w:val="22"/>
        </w:rPr>
        <w:t xml:space="preserve"> имеет право расторгнуть договор в одностороннем внесудебном порядке, а также потребовать возмещения убытков. </w:t>
      </w:r>
      <w:r w:rsidRPr="0012197A">
        <w:rPr>
          <w:bCs/>
          <w:sz w:val="22"/>
          <w:szCs w:val="22"/>
        </w:rPr>
        <w:t xml:space="preserve">При этом </w:t>
      </w:r>
      <w:r w:rsidRPr="0012197A">
        <w:rPr>
          <w:b/>
          <w:bCs/>
          <w:sz w:val="22"/>
          <w:szCs w:val="22"/>
        </w:rPr>
        <w:t>Заказчик</w:t>
      </w:r>
      <w:r w:rsidRPr="0012197A">
        <w:rPr>
          <w:bCs/>
          <w:sz w:val="22"/>
          <w:szCs w:val="22"/>
        </w:rPr>
        <w:t xml:space="preserve"> также вправе возвратить</w:t>
      </w:r>
      <w:r w:rsidRPr="0012197A">
        <w:rPr>
          <w:sz w:val="22"/>
          <w:szCs w:val="22"/>
        </w:rPr>
        <w:t xml:space="preserve"> </w:t>
      </w:r>
      <w:r w:rsidRPr="0012197A">
        <w:rPr>
          <w:b/>
          <w:sz w:val="22"/>
          <w:szCs w:val="22"/>
        </w:rPr>
        <w:t xml:space="preserve">Исполнителю </w:t>
      </w:r>
      <w:r w:rsidRPr="0012197A">
        <w:rPr>
          <w:bCs/>
          <w:sz w:val="22"/>
          <w:szCs w:val="22"/>
        </w:rPr>
        <w:t>имущество результаты работ, ранее принятые по договору, и потребовать возврата уплаченных денежных средств.</w:t>
      </w:r>
    </w:p>
    <w:p w:rsidR="00274160" w:rsidRPr="0012197A" w:rsidRDefault="00274160" w:rsidP="000E6126">
      <w:pPr>
        <w:suppressAutoHyphens/>
        <w:ind w:firstLine="709"/>
        <w:jc w:val="both"/>
        <w:rPr>
          <w:sz w:val="22"/>
          <w:szCs w:val="22"/>
        </w:rPr>
      </w:pPr>
      <w:r w:rsidRPr="0012197A">
        <w:rPr>
          <w:bCs/>
          <w:sz w:val="22"/>
          <w:szCs w:val="22"/>
        </w:rPr>
        <w:t>5.4.</w:t>
      </w:r>
      <w:r w:rsidRPr="0012197A">
        <w:rPr>
          <w:sz w:val="22"/>
          <w:szCs w:val="22"/>
        </w:rPr>
        <w:t xml:space="preserve"> </w:t>
      </w:r>
      <w:r w:rsidRPr="0012197A">
        <w:rPr>
          <w:bCs/>
          <w:sz w:val="22"/>
          <w:szCs w:val="22"/>
        </w:rPr>
        <w:t xml:space="preserve">В случае нарушения </w:t>
      </w:r>
      <w:r w:rsidRPr="0012197A">
        <w:rPr>
          <w:b/>
          <w:bCs/>
          <w:sz w:val="22"/>
          <w:szCs w:val="22"/>
        </w:rPr>
        <w:t>Заказчиком</w:t>
      </w:r>
      <w:r w:rsidRPr="0012197A">
        <w:rPr>
          <w:bCs/>
          <w:sz w:val="22"/>
          <w:szCs w:val="22"/>
        </w:rPr>
        <w:t xml:space="preserve"> сроков оплаты оказанных услуг</w:t>
      </w:r>
      <w:r w:rsidR="008D7863" w:rsidRPr="0012197A">
        <w:rPr>
          <w:bCs/>
          <w:sz w:val="22"/>
          <w:szCs w:val="22"/>
        </w:rPr>
        <w:t xml:space="preserve"> </w:t>
      </w:r>
      <w:r w:rsidR="008D7863" w:rsidRPr="0012197A">
        <w:rPr>
          <w:b/>
          <w:bCs/>
          <w:sz w:val="22"/>
          <w:szCs w:val="22"/>
        </w:rPr>
        <w:t>И</w:t>
      </w:r>
      <w:r w:rsidRPr="0012197A">
        <w:rPr>
          <w:b/>
          <w:bCs/>
          <w:sz w:val="22"/>
          <w:szCs w:val="22"/>
        </w:rPr>
        <w:t>сполнитель</w:t>
      </w:r>
      <w:r w:rsidR="008D7863" w:rsidRPr="0012197A">
        <w:rPr>
          <w:bCs/>
          <w:sz w:val="22"/>
          <w:szCs w:val="22"/>
        </w:rPr>
        <w:t xml:space="preserve"> </w:t>
      </w:r>
      <w:r w:rsidRPr="0012197A">
        <w:rPr>
          <w:bCs/>
          <w:sz w:val="22"/>
          <w:szCs w:val="22"/>
        </w:rPr>
        <w:t xml:space="preserve">вправе потребовать уплаты </w:t>
      </w:r>
      <w:r w:rsidR="008D7863" w:rsidRPr="0012197A">
        <w:rPr>
          <w:b/>
          <w:bCs/>
          <w:sz w:val="22"/>
          <w:szCs w:val="22"/>
        </w:rPr>
        <w:t>Заказчиком</w:t>
      </w:r>
      <w:r w:rsidR="008D7863" w:rsidRPr="0012197A">
        <w:rPr>
          <w:bCs/>
          <w:sz w:val="22"/>
          <w:szCs w:val="22"/>
        </w:rPr>
        <w:t xml:space="preserve"> </w:t>
      </w:r>
      <w:r w:rsidRPr="0012197A">
        <w:rPr>
          <w:bCs/>
          <w:sz w:val="22"/>
          <w:szCs w:val="22"/>
        </w:rPr>
        <w:t>исключ</w:t>
      </w:r>
      <w:r w:rsidR="004E2B1F" w:rsidRPr="0012197A">
        <w:rPr>
          <w:bCs/>
          <w:sz w:val="22"/>
          <w:szCs w:val="22"/>
        </w:rPr>
        <w:t>ительной неустойки в размере 0,1</w:t>
      </w:r>
      <w:r w:rsidRPr="0012197A">
        <w:rPr>
          <w:bCs/>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w:t>
      </w:r>
      <w:r w:rsidR="008D7863" w:rsidRPr="0012197A">
        <w:rPr>
          <w:sz w:val="22"/>
          <w:szCs w:val="22"/>
        </w:rPr>
        <w:t xml:space="preserve"> суммы.</w:t>
      </w:r>
    </w:p>
    <w:p w:rsidR="008D7863" w:rsidRPr="0012197A" w:rsidRDefault="008D7863" w:rsidP="000E6126">
      <w:pPr>
        <w:suppressAutoHyphens/>
        <w:ind w:firstLine="709"/>
        <w:jc w:val="both"/>
        <w:rPr>
          <w:sz w:val="22"/>
          <w:szCs w:val="22"/>
        </w:rPr>
      </w:pPr>
      <w:r w:rsidRPr="0012197A">
        <w:rPr>
          <w:sz w:val="22"/>
          <w:szCs w:val="22"/>
        </w:rPr>
        <w:t xml:space="preserve">5.5. Ответственность </w:t>
      </w:r>
      <w:r w:rsidRPr="0012197A">
        <w:rPr>
          <w:b/>
          <w:sz w:val="22"/>
          <w:szCs w:val="22"/>
        </w:rPr>
        <w:t>Заказчика</w:t>
      </w:r>
      <w:r w:rsidRPr="0012197A">
        <w:rPr>
          <w:sz w:val="22"/>
          <w:szCs w:val="22"/>
        </w:rPr>
        <w:t xml:space="preserve"> за причиненные </w:t>
      </w:r>
      <w:r w:rsidRPr="0012197A">
        <w:rPr>
          <w:b/>
          <w:sz w:val="22"/>
          <w:szCs w:val="22"/>
        </w:rPr>
        <w:t>Исполнителю</w:t>
      </w:r>
      <w:r w:rsidRPr="0012197A">
        <w:rPr>
          <w:sz w:val="22"/>
          <w:szCs w:val="22"/>
        </w:rPr>
        <w:t xml:space="preserve"> убытки ограничивается реальным ущербом, но не более цены договора.</w:t>
      </w:r>
    </w:p>
    <w:p w:rsidR="00274160" w:rsidRPr="000E1747" w:rsidRDefault="008D7863" w:rsidP="006037FA">
      <w:pPr>
        <w:ind w:firstLine="709"/>
        <w:rPr>
          <w:color w:val="000000"/>
          <w:sz w:val="22"/>
          <w:szCs w:val="22"/>
        </w:rPr>
      </w:pPr>
      <w:r w:rsidRPr="006037FA">
        <w:rPr>
          <w:sz w:val="22"/>
          <w:szCs w:val="22"/>
        </w:rPr>
        <w:t>5.6. Е</w:t>
      </w:r>
      <w:r w:rsidRPr="006037FA">
        <w:rPr>
          <w:bCs/>
          <w:sz w:val="22"/>
          <w:szCs w:val="22"/>
        </w:rPr>
        <w:t xml:space="preserve">сли в результате составления и выставления </w:t>
      </w:r>
      <w:r w:rsidRPr="006037FA">
        <w:rPr>
          <w:b/>
          <w:bCs/>
          <w:sz w:val="22"/>
          <w:szCs w:val="22"/>
        </w:rPr>
        <w:t>Исполнителем</w:t>
      </w:r>
      <w:r w:rsidR="00F90AB7" w:rsidRPr="006037FA">
        <w:rPr>
          <w:bCs/>
          <w:sz w:val="22"/>
          <w:szCs w:val="22"/>
        </w:rPr>
        <w:t xml:space="preserve"> счета</w:t>
      </w:r>
      <w:r w:rsidRPr="006037FA">
        <w:rPr>
          <w:bCs/>
          <w:sz w:val="22"/>
          <w:szCs w:val="22"/>
        </w:rPr>
        <w:t xml:space="preserve"> с нарушением порядка и тр</w:t>
      </w:r>
      <w:r w:rsidRPr="006037FA">
        <w:rPr>
          <w:bCs/>
          <w:sz w:val="22"/>
          <w:szCs w:val="22"/>
        </w:rPr>
        <w:t>е</w:t>
      </w:r>
      <w:r w:rsidRPr="006037FA">
        <w:rPr>
          <w:bCs/>
          <w:sz w:val="22"/>
          <w:szCs w:val="22"/>
        </w:rPr>
        <w:t xml:space="preserve">бований, установленных законодательством Российской Федерации </w:t>
      </w:r>
      <w:r w:rsidRPr="006037FA">
        <w:rPr>
          <w:b/>
          <w:bCs/>
          <w:sz w:val="22"/>
          <w:szCs w:val="22"/>
        </w:rPr>
        <w:t>Заказчик</w:t>
      </w:r>
      <w:r w:rsidRPr="006037FA">
        <w:rPr>
          <w:bCs/>
          <w:sz w:val="22"/>
          <w:szCs w:val="22"/>
        </w:rPr>
        <w:t xml:space="preserve">, понесло расходы, связанные с уплатой </w:t>
      </w:r>
      <w:r w:rsidR="009D41F8" w:rsidRPr="006037FA">
        <w:rPr>
          <w:bCs/>
          <w:sz w:val="22"/>
          <w:szCs w:val="22"/>
        </w:rPr>
        <w:t>до начисленных</w:t>
      </w:r>
      <w:r w:rsidRPr="006037FA">
        <w:rPr>
          <w:bCs/>
          <w:sz w:val="22"/>
          <w:szCs w:val="22"/>
        </w:rPr>
        <w:t xml:space="preserve"> налоговыми органами по такому основанию сумм налога на добавленную стоимость, пеней и налоговых санкций, поставщик </w:t>
      </w:r>
      <w:r w:rsidRPr="006037FA">
        <w:rPr>
          <w:b/>
          <w:bCs/>
          <w:sz w:val="22"/>
          <w:szCs w:val="22"/>
        </w:rPr>
        <w:t>Исполнитель</w:t>
      </w:r>
      <w:r w:rsidRPr="006037FA">
        <w:rPr>
          <w:bCs/>
          <w:sz w:val="22"/>
          <w:szCs w:val="22"/>
        </w:rPr>
        <w:t xml:space="preserve"> обязан компенсировать </w:t>
      </w:r>
      <w:r w:rsidRPr="006037FA">
        <w:rPr>
          <w:b/>
          <w:bCs/>
          <w:sz w:val="22"/>
          <w:szCs w:val="22"/>
        </w:rPr>
        <w:t>Заказчику</w:t>
      </w:r>
      <w:r w:rsidRPr="006037FA">
        <w:rPr>
          <w:bCs/>
          <w:sz w:val="22"/>
          <w:szCs w:val="22"/>
        </w:rPr>
        <w:t xml:space="preserve"> сумму таких расх</w:t>
      </w:r>
      <w:r w:rsidRPr="006037FA">
        <w:rPr>
          <w:bCs/>
          <w:sz w:val="22"/>
          <w:szCs w:val="22"/>
        </w:rPr>
        <w:t>о</w:t>
      </w:r>
      <w:r w:rsidRPr="006037FA">
        <w:rPr>
          <w:bCs/>
          <w:sz w:val="22"/>
          <w:szCs w:val="22"/>
        </w:rPr>
        <w:t xml:space="preserve">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6037FA">
        <w:rPr>
          <w:b/>
          <w:bCs/>
          <w:sz w:val="22"/>
          <w:szCs w:val="22"/>
        </w:rPr>
        <w:t>Исполнителем</w:t>
      </w:r>
      <w:r w:rsidRPr="006037FA">
        <w:rPr>
          <w:bCs/>
          <w:sz w:val="22"/>
          <w:szCs w:val="22"/>
        </w:rPr>
        <w:t xml:space="preserve"> в течение 10 рабочих дней </w:t>
      </w:r>
      <w:proofErr w:type="gramStart"/>
      <w:r w:rsidRPr="006037FA">
        <w:rPr>
          <w:bCs/>
          <w:sz w:val="22"/>
          <w:szCs w:val="22"/>
        </w:rPr>
        <w:t>с даты получения</w:t>
      </w:r>
      <w:proofErr w:type="gramEnd"/>
      <w:r w:rsidRPr="006037FA">
        <w:rPr>
          <w:bCs/>
          <w:sz w:val="22"/>
          <w:szCs w:val="22"/>
        </w:rPr>
        <w:t xml:space="preserve"> соответствующего письменного требования </w:t>
      </w:r>
      <w:r w:rsidRPr="006037FA">
        <w:rPr>
          <w:b/>
          <w:bCs/>
          <w:sz w:val="22"/>
          <w:szCs w:val="22"/>
        </w:rPr>
        <w:t>Заказчика</w:t>
      </w:r>
      <w:r w:rsidRPr="006037FA">
        <w:rPr>
          <w:bCs/>
          <w:sz w:val="22"/>
          <w:szCs w:val="22"/>
        </w:rPr>
        <w:t>.</w:t>
      </w:r>
      <w:r w:rsidR="000E1747" w:rsidRPr="006037FA">
        <w:rPr>
          <w:color w:val="000000"/>
          <w:sz w:val="22"/>
          <w:szCs w:val="22"/>
        </w:rPr>
        <w:t xml:space="preserve"> В случае нарушения Исполн</w:t>
      </w:r>
      <w:r w:rsidR="000E1747" w:rsidRPr="006037FA">
        <w:rPr>
          <w:color w:val="000000"/>
          <w:sz w:val="22"/>
          <w:szCs w:val="22"/>
        </w:rPr>
        <w:t>и</w:t>
      </w:r>
      <w:r w:rsidR="000E1747" w:rsidRPr="006037FA">
        <w:rPr>
          <w:color w:val="000000"/>
          <w:sz w:val="22"/>
          <w:szCs w:val="22"/>
        </w:rPr>
        <w:t>телем сроков Заказчик  также имеет право требовать от Исполнителя  уплаты штрафа в размере 50 000 (пят</w:t>
      </w:r>
      <w:r w:rsidR="000E1747" w:rsidRPr="006037FA">
        <w:rPr>
          <w:color w:val="000000"/>
          <w:sz w:val="22"/>
          <w:szCs w:val="22"/>
        </w:rPr>
        <w:t>и</w:t>
      </w:r>
      <w:r w:rsidR="000E1747" w:rsidRPr="006037FA">
        <w:rPr>
          <w:color w:val="000000"/>
          <w:sz w:val="22"/>
          <w:szCs w:val="22"/>
        </w:rPr>
        <w:t>десяти тысяч) рублей за каждый случай нарушения.</w:t>
      </w:r>
    </w:p>
    <w:p w:rsidR="00D037DA" w:rsidRPr="0012197A" w:rsidRDefault="000E1747" w:rsidP="006037FA">
      <w:pPr>
        <w:pStyle w:val="a6"/>
        <w:widowControl w:val="0"/>
        <w:shd w:val="clear" w:color="auto" w:fill="FFFFFF"/>
        <w:tabs>
          <w:tab w:val="left" w:pos="0"/>
        </w:tabs>
        <w:suppressAutoHyphens/>
        <w:ind w:left="0" w:firstLine="709"/>
        <w:contextualSpacing w:val="0"/>
        <w:jc w:val="both"/>
        <w:rPr>
          <w:sz w:val="22"/>
          <w:szCs w:val="22"/>
        </w:rPr>
      </w:pPr>
      <w:r>
        <w:rPr>
          <w:sz w:val="22"/>
          <w:szCs w:val="22"/>
        </w:rPr>
        <w:t>5.7</w:t>
      </w:r>
      <w:r w:rsidR="00D037DA" w:rsidRPr="0012197A">
        <w:rPr>
          <w:sz w:val="22"/>
          <w:szCs w:val="22"/>
        </w:rPr>
        <w:t xml:space="preserve">. </w:t>
      </w:r>
      <w:proofErr w:type="gramStart"/>
      <w:r w:rsidR="00D037DA" w:rsidRPr="0012197A">
        <w:rPr>
          <w:sz w:val="22"/>
          <w:szCs w:val="22"/>
        </w:rPr>
        <w:t xml:space="preserve">За нарушение требований действующих ППР, ПТЭ, ПОТ, ПБСГГ, ПУЭ, НТД </w:t>
      </w:r>
      <w:proofErr w:type="spellStart"/>
      <w:r w:rsidR="00D037DA" w:rsidRPr="0012197A">
        <w:rPr>
          <w:sz w:val="22"/>
          <w:szCs w:val="22"/>
        </w:rPr>
        <w:t>Ростехнадзора</w:t>
      </w:r>
      <w:proofErr w:type="spellEnd"/>
      <w:r w:rsidR="00D037DA" w:rsidRPr="0012197A">
        <w:rPr>
          <w:sz w:val="22"/>
          <w:szCs w:val="22"/>
        </w:rPr>
        <w:t xml:space="preserve">, природоохранного законодательства РФ, правил внутреннего трудового распорядка </w:t>
      </w:r>
      <w:r w:rsidR="00D037DA" w:rsidRPr="0012197A">
        <w:rPr>
          <w:b/>
          <w:sz w:val="22"/>
          <w:szCs w:val="22"/>
        </w:rPr>
        <w:t>Заказчика</w:t>
      </w:r>
      <w:r w:rsidR="00D037DA" w:rsidRPr="0012197A">
        <w:rPr>
          <w:sz w:val="22"/>
          <w:szCs w:val="22"/>
        </w:rPr>
        <w:t xml:space="preserve">, правил пропускного и </w:t>
      </w:r>
      <w:proofErr w:type="spellStart"/>
      <w:r w:rsidR="00D037DA" w:rsidRPr="0012197A">
        <w:rPr>
          <w:sz w:val="22"/>
          <w:szCs w:val="22"/>
        </w:rPr>
        <w:t>внутриобъектового</w:t>
      </w:r>
      <w:proofErr w:type="spellEnd"/>
      <w:r w:rsidR="00D037DA" w:rsidRPr="0012197A">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w:t>
      </w:r>
      <w:r w:rsidR="00D037DA" w:rsidRPr="0012197A">
        <w:rPr>
          <w:b/>
          <w:sz w:val="22"/>
          <w:szCs w:val="22"/>
        </w:rPr>
        <w:t>Исполнитель</w:t>
      </w:r>
      <w:r w:rsidR="00D037DA" w:rsidRPr="0012197A">
        <w:rPr>
          <w:sz w:val="22"/>
          <w:szCs w:val="22"/>
        </w:rPr>
        <w:t xml:space="preserve"> уплачивает </w:t>
      </w:r>
      <w:r w:rsidR="00D037DA" w:rsidRPr="0012197A">
        <w:rPr>
          <w:b/>
          <w:sz w:val="22"/>
          <w:szCs w:val="22"/>
        </w:rPr>
        <w:t>Заказчику</w:t>
      </w:r>
      <w:r w:rsidR="00D037DA" w:rsidRPr="0012197A">
        <w:rPr>
          <w:sz w:val="22"/>
          <w:szCs w:val="22"/>
        </w:rPr>
        <w:t xml:space="preserve"> штрафную неустойку в размере 30 000 (тридцати тысяч) рублей за каждое зафиксированное нарушение. </w:t>
      </w:r>
      <w:proofErr w:type="gramEnd"/>
    </w:p>
    <w:p w:rsidR="00D037DA" w:rsidRPr="0012197A" w:rsidRDefault="00D037DA" w:rsidP="000E6126">
      <w:pPr>
        <w:pStyle w:val="a6"/>
        <w:tabs>
          <w:tab w:val="left" w:pos="709"/>
          <w:tab w:val="left" w:pos="993"/>
          <w:tab w:val="left" w:pos="1276"/>
          <w:tab w:val="left" w:pos="1418"/>
        </w:tabs>
        <w:suppressAutoHyphens/>
        <w:autoSpaceDE w:val="0"/>
        <w:autoSpaceDN w:val="0"/>
        <w:adjustRightInd w:val="0"/>
        <w:ind w:left="0" w:firstLine="567"/>
        <w:jc w:val="both"/>
        <w:rPr>
          <w:sz w:val="22"/>
          <w:szCs w:val="22"/>
        </w:rPr>
      </w:pPr>
      <w:r w:rsidRPr="0012197A">
        <w:rPr>
          <w:sz w:val="22"/>
          <w:szCs w:val="22"/>
        </w:rPr>
        <w:t xml:space="preserve">Нарушения фиксируются актом, составляемым совместной комиссией, состоящей из 2 (двух) представителей </w:t>
      </w:r>
      <w:r w:rsidRPr="0012197A">
        <w:rPr>
          <w:b/>
          <w:sz w:val="22"/>
          <w:szCs w:val="22"/>
        </w:rPr>
        <w:t>Заказчика</w:t>
      </w:r>
      <w:r w:rsidRPr="0012197A">
        <w:rPr>
          <w:sz w:val="22"/>
          <w:szCs w:val="22"/>
        </w:rPr>
        <w:t xml:space="preserve"> и 2 (двух) представителей </w:t>
      </w:r>
      <w:r w:rsidRPr="0012197A">
        <w:rPr>
          <w:b/>
          <w:sz w:val="22"/>
          <w:szCs w:val="22"/>
        </w:rPr>
        <w:t>Исполнителя</w:t>
      </w:r>
      <w:r w:rsidRPr="0012197A">
        <w:rPr>
          <w:sz w:val="22"/>
          <w:szCs w:val="22"/>
        </w:rPr>
        <w:t xml:space="preserve">. Если представители </w:t>
      </w:r>
      <w:r w:rsidRPr="0012197A">
        <w:rPr>
          <w:b/>
          <w:sz w:val="22"/>
          <w:szCs w:val="22"/>
        </w:rPr>
        <w:t>Исполнителя</w:t>
      </w:r>
      <w:r w:rsidRPr="0012197A">
        <w:rPr>
          <w:sz w:val="22"/>
          <w:szCs w:val="22"/>
        </w:rPr>
        <w:t xml:space="preserve"> не прибыли для составления акта и/или отказываются от его подписания, </w:t>
      </w:r>
      <w:r w:rsidRPr="0012197A">
        <w:rPr>
          <w:b/>
          <w:bCs/>
          <w:sz w:val="22"/>
          <w:szCs w:val="22"/>
        </w:rPr>
        <w:t>Заказчик</w:t>
      </w:r>
      <w:r w:rsidRPr="0012197A">
        <w:rPr>
          <w:sz w:val="22"/>
          <w:szCs w:val="22"/>
        </w:rPr>
        <w:t xml:space="preserve"> вправе составить акт в одностороннем порядке и направить его </w:t>
      </w:r>
      <w:r w:rsidRPr="0012197A">
        <w:rPr>
          <w:b/>
          <w:sz w:val="22"/>
          <w:szCs w:val="22"/>
        </w:rPr>
        <w:t>Исполнителю</w:t>
      </w:r>
      <w:r w:rsidRPr="0012197A">
        <w:rPr>
          <w:bCs/>
          <w:sz w:val="22"/>
          <w:szCs w:val="22"/>
        </w:rPr>
        <w:t>.</w:t>
      </w:r>
    </w:p>
    <w:p w:rsidR="00D037DA" w:rsidRPr="0012197A" w:rsidRDefault="00D037DA" w:rsidP="006037FA">
      <w:pPr>
        <w:pStyle w:val="a6"/>
        <w:widowControl w:val="0"/>
        <w:shd w:val="clear" w:color="auto" w:fill="FFFFFF"/>
        <w:tabs>
          <w:tab w:val="left" w:pos="0"/>
        </w:tabs>
        <w:suppressAutoHyphens/>
        <w:ind w:left="0" w:firstLine="709"/>
        <w:contextualSpacing w:val="0"/>
        <w:jc w:val="both"/>
        <w:rPr>
          <w:sz w:val="22"/>
          <w:szCs w:val="22"/>
        </w:rPr>
      </w:pPr>
      <w:r w:rsidRPr="0012197A">
        <w:rPr>
          <w:sz w:val="22"/>
          <w:szCs w:val="22"/>
        </w:rPr>
        <w:t xml:space="preserve">Стороны настоящего Договора признают акт, составленный </w:t>
      </w:r>
      <w:r w:rsidRPr="0012197A">
        <w:rPr>
          <w:b/>
          <w:sz w:val="22"/>
          <w:szCs w:val="22"/>
        </w:rPr>
        <w:t>Заказчиком</w:t>
      </w:r>
      <w:r w:rsidRPr="0012197A">
        <w:rPr>
          <w:sz w:val="22"/>
          <w:szCs w:val="22"/>
        </w:rPr>
        <w:t xml:space="preserve"> в одностороннем порядке, действительным и не требующим подтверждения подписью и печатью </w:t>
      </w:r>
      <w:r w:rsidRPr="0012197A">
        <w:rPr>
          <w:b/>
          <w:sz w:val="22"/>
          <w:szCs w:val="22"/>
        </w:rPr>
        <w:t>Исполнителя</w:t>
      </w:r>
      <w:r w:rsidRPr="0012197A">
        <w:rPr>
          <w:sz w:val="22"/>
          <w:szCs w:val="22"/>
        </w:rPr>
        <w:t>. Вышеуказанные акты является основанием для применения штрафа.</w:t>
      </w:r>
    </w:p>
    <w:p w:rsidR="00D037DA" w:rsidRPr="0012197A" w:rsidRDefault="00D037DA" w:rsidP="000E6126">
      <w:pPr>
        <w:pStyle w:val="a6"/>
        <w:widowControl w:val="0"/>
        <w:shd w:val="clear" w:color="auto" w:fill="FFFFFF"/>
        <w:tabs>
          <w:tab w:val="left" w:pos="0"/>
        </w:tabs>
        <w:suppressAutoHyphens/>
        <w:ind w:left="0"/>
        <w:contextualSpacing w:val="0"/>
        <w:jc w:val="both"/>
        <w:rPr>
          <w:sz w:val="22"/>
          <w:szCs w:val="22"/>
        </w:rPr>
      </w:pPr>
    </w:p>
    <w:p w:rsidR="00D037DA" w:rsidRPr="0012197A" w:rsidRDefault="00C43D6F" w:rsidP="00C43D6F">
      <w:pPr>
        <w:pStyle w:val="a6"/>
        <w:suppressAutoHyphens/>
        <w:jc w:val="center"/>
        <w:rPr>
          <w:b/>
          <w:sz w:val="22"/>
          <w:szCs w:val="22"/>
        </w:rPr>
      </w:pPr>
      <w:r>
        <w:rPr>
          <w:b/>
          <w:sz w:val="22"/>
          <w:szCs w:val="22"/>
        </w:rPr>
        <w:t xml:space="preserve">6. </w:t>
      </w:r>
      <w:r w:rsidR="00D037DA" w:rsidRPr="0012197A">
        <w:rPr>
          <w:b/>
          <w:sz w:val="22"/>
          <w:szCs w:val="22"/>
        </w:rPr>
        <w:t>Освобождение от ответственности (форс-мажор)</w:t>
      </w:r>
    </w:p>
    <w:p w:rsidR="00760170" w:rsidRPr="0012197A" w:rsidRDefault="00760170" w:rsidP="000E6126">
      <w:pPr>
        <w:suppressAutoHyphens/>
        <w:ind w:left="360"/>
        <w:jc w:val="both"/>
        <w:rPr>
          <w:b/>
          <w:sz w:val="22"/>
          <w:szCs w:val="22"/>
        </w:rPr>
      </w:pPr>
    </w:p>
    <w:p w:rsidR="00F90AB7" w:rsidRPr="0012197A" w:rsidRDefault="00F90AB7" w:rsidP="000E6126">
      <w:pPr>
        <w:suppressAutoHyphens/>
        <w:ind w:left="360"/>
        <w:jc w:val="both"/>
        <w:rPr>
          <w:b/>
          <w:sz w:val="22"/>
          <w:szCs w:val="22"/>
        </w:rPr>
      </w:pPr>
    </w:p>
    <w:p w:rsidR="00D037DA" w:rsidRPr="0012197A" w:rsidRDefault="00D037DA" w:rsidP="000E6126">
      <w:pPr>
        <w:tabs>
          <w:tab w:val="left" w:pos="1080"/>
        </w:tabs>
        <w:suppressAutoHyphens/>
        <w:ind w:firstLine="709"/>
        <w:jc w:val="both"/>
        <w:rPr>
          <w:sz w:val="22"/>
          <w:szCs w:val="22"/>
        </w:rPr>
      </w:pPr>
      <w:r w:rsidRPr="0012197A">
        <w:rPr>
          <w:sz w:val="22"/>
          <w:szCs w:val="22"/>
        </w:rPr>
        <w:t xml:space="preserve">6.1. </w:t>
      </w:r>
      <w:proofErr w:type="gramStart"/>
      <w:r w:rsidRPr="0012197A">
        <w:rPr>
          <w:sz w:val="22"/>
          <w:szCs w:val="22"/>
        </w:rPr>
        <w:t>Сторона, не исполнившая или ненадлежащим образом исполнившая свое обязательство по настоящему Договору,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обстоятельствах, то есть обстоятельства непреодолимой силы, за наступление которых ни одна из Сторон не отвечает и которые Стороны не могли и не должны были предвидеть и</w:t>
      </w:r>
      <w:proofErr w:type="gramEnd"/>
      <w:r w:rsidRPr="0012197A">
        <w:rPr>
          <w:sz w:val="22"/>
          <w:szCs w:val="22"/>
        </w:rPr>
        <w:t xml:space="preserve"> не смогли предотвратить, несмотря на предпринятые Сторонами попытки их предотвращения (пожары, наводнения, ураганы, военные действия и другие стихийные бедствия).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D037DA" w:rsidRPr="0012197A" w:rsidRDefault="00D037DA" w:rsidP="000E6126">
      <w:pPr>
        <w:tabs>
          <w:tab w:val="left" w:pos="1080"/>
        </w:tabs>
        <w:suppressAutoHyphens/>
        <w:ind w:firstLine="709"/>
        <w:jc w:val="both"/>
        <w:rPr>
          <w:sz w:val="22"/>
          <w:szCs w:val="22"/>
        </w:rPr>
      </w:pPr>
      <w:r w:rsidRPr="0012197A">
        <w:rPr>
          <w:sz w:val="22"/>
          <w:szCs w:val="22"/>
        </w:rPr>
        <w:t>6.2. Обстоятельства непреодолимой силы, указанные в п. 6.1. настоящего Договора, освобождают Сторону от ответственности, если они наступили после заключения настоящего Договора.</w:t>
      </w:r>
    </w:p>
    <w:p w:rsidR="00D037DA" w:rsidRPr="0012197A" w:rsidRDefault="00D037DA" w:rsidP="000E6126">
      <w:pPr>
        <w:tabs>
          <w:tab w:val="left" w:pos="1080"/>
        </w:tabs>
        <w:suppressAutoHyphens/>
        <w:ind w:firstLine="709"/>
        <w:jc w:val="both"/>
        <w:rPr>
          <w:sz w:val="22"/>
          <w:szCs w:val="22"/>
        </w:rPr>
      </w:pPr>
      <w:r w:rsidRPr="0012197A">
        <w:rPr>
          <w:sz w:val="22"/>
          <w:szCs w:val="22"/>
        </w:rPr>
        <w:t>6.3. Сторона, попавшая под действие непреодолимой силы, обязана  в течение</w:t>
      </w:r>
      <w:r w:rsidRPr="0012197A">
        <w:rPr>
          <w:b/>
          <w:sz w:val="22"/>
          <w:szCs w:val="22"/>
        </w:rPr>
        <w:t xml:space="preserve"> </w:t>
      </w:r>
      <w:r w:rsidRPr="0012197A">
        <w:rPr>
          <w:sz w:val="22"/>
          <w:szCs w:val="22"/>
        </w:rPr>
        <w:t>двух дней</w:t>
      </w:r>
      <w:r w:rsidRPr="0012197A">
        <w:rPr>
          <w:b/>
          <w:sz w:val="22"/>
          <w:szCs w:val="22"/>
        </w:rPr>
        <w:t xml:space="preserve"> </w:t>
      </w:r>
      <w:r w:rsidRPr="0012197A">
        <w:rPr>
          <w:sz w:val="22"/>
          <w:szCs w:val="22"/>
        </w:rPr>
        <w:t>в письменной форме уведомить другую Сторону о наступлении и возможной продолжительности действия непреодолимой силы в том случае, если исходя из конкретных обстоятельств, соответствующая Сторона имеет возможность направить такое уведомление.</w:t>
      </w:r>
    </w:p>
    <w:p w:rsidR="00D037DA" w:rsidRPr="0012197A" w:rsidRDefault="00D037DA" w:rsidP="000E6126">
      <w:pPr>
        <w:suppressAutoHyphens/>
        <w:ind w:firstLine="709"/>
        <w:jc w:val="both"/>
        <w:rPr>
          <w:sz w:val="22"/>
          <w:szCs w:val="22"/>
        </w:rPr>
      </w:pPr>
      <w:r w:rsidRPr="0012197A">
        <w:rPr>
          <w:sz w:val="22"/>
          <w:szCs w:val="22"/>
        </w:rPr>
        <w:t>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Договору.</w:t>
      </w:r>
    </w:p>
    <w:p w:rsidR="00D037DA" w:rsidRPr="0012197A" w:rsidRDefault="00461526" w:rsidP="000E6126">
      <w:pPr>
        <w:tabs>
          <w:tab w:val="left" w:pos="1080"/>
        </w:tabs>
        <w:suppressAutoHyphens/>
        <w:ind w:firstLine="709"/>
        <w:jc w:val="both"/>
        <w:rPr>
          <w:sz w:val="22"/>
          <w:szCs w:val="22"/>
        </w:rPr>
      </w:pPr>
      <w:r w:rsidRPr="0012197A">
        <w:rPr>
          <w:sz w:val="22"/>
          <w:szCs w:val="22"/>
        </w:rPr>
        <w:t>6.4. В случаи</w:t>
      </w:r>
      <w:r w:rsidR="00D037DA" w:rsidRPr="0012197A">
        <w:rPr>
          <w:sz w:val="22"/>
          <w:szCs w:val="22"/>
        </w:rPr>
        <w:t xml:space="preserve"> возникновения обстоятельств непреодолимой силы, предусмотренных п. 6.1. настоящего Договора, сроки исполнения Сторонами своих обязательств по настоящему Договору увеличиваются на срок существования соответствующих обстоятельств.</w:t>
      </w:r>
    </w:p>
    <w:p w:rsidR="00D037DA" w:rsidRPr="0012197A" w:rsidRDefault="00D037DA" w:rsidP="000E6126">
      <w:pPr>
        <w:tabs>
          <w:tab w:val="left" w:pos="1080"/>
        </w:tabs>
        <w:suppressAutoHyphens/>
        <w:jc w:val="both"/>
        <w:rPr>
          <w:sz w:val="22"/>
          <w:szCs w:val="22"/>
        </w:rPr>
      </w:pPr>
    </w:p>
    <w:p w:rsidR="00D037DA" w:rsidRPr="00C43D6F" w:rsidRDefault="00C43D6F" w:rsidP="00C43D6F">
      <w:pPr>
        <w:suppressAutoHyphens/>
        <w:ind w:left="360"/>
        <w:jc w:val="center"/>
        <w:rPr>
          <w:b/>
          <w:sz w:val="22"/>
          <w:szCs w:val="22"/>
        </w:rPr>
      </w:pPr>
      <w:r>
        <w:rPr>
          <w:b/>
          <w:sz w:val="22"/>
          <w:szCs w:val="22"/>
        </w:rPr>
        <w:lastRenderedPageBreak/>
        <w:t xml:space="preserve">7. </w:t>
      </w:r>
      <w:r w:rsidR="00D037DA" w:rsidRPr="00C43D6F">
        <w:rPr>
          <w:b/>
          <w:sz w:val="22"/>
          <w:szCs w:val="22"/>
        </w:rPr>
        <w:t>Порядок разрешения споров</w:t>
      </w:r>
    </w:p>
    <w:p w:rsidR="00760170" w:rsidRPr="0012197A" w:rsidRDefault="00760170" w:rsidP="000E6126">
      <w:pPr>
        <w:suppressAutoHyphens/>
        <w:ind w:left="360"/>
        <w:jc w:val="both"/>
        <w:rPr>
          <w:b/>
          <w:sz w:val="22"/>
          <w:szCs w:val="22"/>
        </w:rPr>
      </w:pPr>
    </w:p>
    <w:p w:rsidR="00F90AB7" w:rsidRPr="0012197A" w:rsidRDefault="00F90AB7" w:rsidP="000E6126">
      <w:pPr>
        <w:suppressAutoHyphens/>
        <w:ind w:left="360"/>
        <w:jc w:val="both"/>
        <w:rPr>
          <w:b/>
          <w:sz w:val="22"/>
          <w:szCs w:val="22"/>
        </w:rPr>
      </w:pPr>
    </w:p>
    <w:p w:rsidR="00D037DA" w:rsidRPr="0012197A" w:rsidRDefault="00D037DA" w:rsidP="006037FA">
      <w:pPr>
        <w:shd w:val="clear" w:color="auto" w:fill="FFFFFF"/>
        <w:tabs>
          <w:tab w:val="left" w:pos="0"/>
          <w:tab w:val="left" w:pos="720"/>
          <w:tab w:val="left" w:pos="1276"/>
          <w:tab w:val="left" w:pos="1418"/>
          <w:tab w:val="left" w:pos="2880"/>
        </w:tabs>
        <w:suppressAutoHyphens/>
        <w:ind w:firstLine="709"/>
        <w:jc w:val="both"/>
        <w:rPr>
          <w:b/>
          <w:bCs/>
          <w:sz w:val="22"/>
          <w:szCs w:val="22"/>
        </w:rPr>
      </w:pPr>
      <w:r w:rsidRPr="0012197A">
        <w:rPr>
          <w:sz w:val="22"/>
          <w:szCs w:val="22"/>
        </w:rPr>
        <w:t>7.1.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12197A">
        <w:rPr>
          <w:sz w:val="22"/>
          <w:szCs w:val="22"/>
        </w:rPr>
        <w:t>дств</w:t>
      </w:r>
      <w:r w:rsidR="00510474" w:rsidRPr="0012197A">
        <w:rPr>
          <w:sz w:val="22"/>
          <w:szCs w:val="22"/>
        </w:rPr>
        <w:t xml:space="preserve"> </w:t>
      </w:r>
      <w:r w:rsidRPr="0012197A">
        <w:rPr>
          <w:sz w:val="22"/>
          <w:szCs w:val="22"/>
        </w:rPr>
        <w:t>св</w:t>
      </w:r>
      <w:proofErr w:type="gramEnd"/>
      <w:r w:rsidRPr="0012197A">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037DA" w:rsidRPr="0012197A" w:rsidRDefault="00D037DA" w:rsidP="006037FA">
      <w:pPr>
        <w:shd w:val="clear" w:color="auto" w:fill="FFFFFF"/>
        <w:tabs>
          <w:tab w:val="left" w:pos="0"/>
          <w:tab w:val="left" w:pos="720"/>
          <w:tab w:val="left" w:pos="1276"/>
          <w:tab w:val="left" w:pos="1418"/>
          <w:tab w:val="left" w:pos="2880"/>
        </w:tabs>
        <w:suppressAutoHyphens/>
        <w:ind w:firstLine="709"/>
        <w:jc w:val="both"/>
        <w:rPr>
          <w:bCs/>
          <w:sz w:val="22"/>
          <w:szCs w:val="22"/>
        </w:rPr>
      </w:pPr>
      <w:r w:rsidRPr="0012197A">
        <w:rPr>
          <w:bCs/>
          <w:sz w:val="22"/>
          <w:szCs w:val="22"/>
        </w:rPr>
        <w:t xml:space="preserve">7.2. </w:t>
      </w:r>
      <w:r w:rsidRPr="0012197A">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037DA" w:rsidRPr="0012197A" w:rsidRDefault="00D037DA" w:rsidP="006037FA">
      <w:pPr>
        <w:shd w:val="clear" w:color="auto" w:fill="FFFFFF"/>
        <w:tabs>
          <w:tab w:val="left" w:pos="0"/>
          <w:tab w:val="left" w:pos="720"/>
          <w:tab w:val="left" w:pos="1276"/>
          <w:tab w:val="left" w:pos="1418"/>
          <w:tab w:val="left" w:pos="2880"/>
        </w:tabs>
        <w:suppressAutoHyphens/>
        <w:ind w:firstLine="709"/>
        <w:jc w:val="both"/>
        <w:rPr>
          <w:b/>
          <w:bCs/>
          <w:sz w:val="22"/>
          <w:szCs w:val="22"/>
        </w:rPr>
      </w:pPr>
      <w:r w:rsidRPr="0012197A">
        <w:rPr>
          <w:bCs/>
          <w:sz w:val="22"/>
          <w:szCs w:val="22"/>
        </w:rPr>
        <w:t>7.3</w:t>
      </w:r>
      <w:r w:rsidRPr="0012197A">
        <w:rPr>
          <w:b/>
          <w:bCs/>
          <w:sz w:val="22"/>
          <w:szCs w:val="22"/>
        </w:rPr>
        <w:t xml:space="preserve">. </w:t>
      </w:r>
      <w:r w:rsidRPr="0012197A">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D037DA" w:rsidRPr="0012197A" w:rsidRDefault="00D037DA" w:rsidP="000E6126">
      <w:pPr>
        <w:suppressAutoHyphens/>
        <w:ind w:firstLine="709"/>
        <w:jc w:val="both"/>
        <w:rPr>
          <w:b/>
          <w:sz w:val="22"/>
          <w:szCs w:val="22"/>
        </w:rPr>
      </w:pPr>
    </w:p>
    <w:p w:rsidR="00760170" w:rsidRPr="0012197A" w:rsidRDefault="00760170" w:rsidP="000E6126">
      <w:pPr>
        <w:suppressAutoHyphens/>
        <w:ind w:firstLine="709"/>
        <w:jc w:val="both"/>
        <w:rPr>
          <w:b/>
          <w:sz w:val="22"/>
          <w:szCs w:val="22"/>
        </w:rPr>
      </w:pPr>
    </w:p>
    <w:p w:rsidR="00D037DA" w:rsidRPr="0012197A" w:rsidRDefault="00C43D6F" w:rsidP="00C43D6F">
      <w:pPr>
        <w:pStyle w:val="a6"/>
        <w:suppressAutoHyphens/>
        <w:jc w:val="center"/>
        <w:rPr>
          <w:b/>
          <w:sz w:val="22"/>
          <w:szCs w:val="22"/>
        </w:rPr>
      </w:pPr>
      <w:r>
        <w:rPr>
          <w:b/>
          <w:sz w:val="22"/>
          <w:szCs w:val="22"/>
        </w:rPr>
        <w:t xml:space="preserve">8. </w:t>
      </w:r>
      <w:r w:rsidR="00D037DA" w:rsidRPr="0012197A">
        <w:rPr>
          <w:b/>
          <w:sz w:val="22"/>
          <w:szCs w:val="22"/>
        </w:rPr>
        <w:t>Конфиденциальность отношений сторон</w:t>
      </w:r>
    </w:p>
    <w:p w:rsidR="00BA1719" w:rsidRPr="0012197A" w:rsidRDefault="00BA1719" w:rsidP="000E6126">
      <w:pPr>
        <w:pStyle w:val="a6"/>
        <w:suppressAutoHyphens/>
        <w:jc w:val="both"/>
        <w:rPr>
          <w:b/>
          <w:sz w:val="22"/>
          <w:szCs w:val="22"/>
        </w:rPr>
      </w:pPr>
    </w:p>
    <w:p w:rsidR="00F90AB7" w:rsidRPr="0012197A" w:rsidRDefault="00F90AB7" w:rsidP="000E6126">
      <w:pPr>
        <w:suppressAutoHyphens/>
        <w:jc w:val="both"/>
        <w:rPr>
          <w:b/>
          <w:sz w:val="22"/>
          <w:szCs w:val="22"/>
        </w:rPr>
      </w:pPr>
    </w:p>
    <w:p w:rsidR="00D037DA" w:rsidRPr="0012197A" w:rsidRDefault="00D037DA" w:rsidP="000E6126">
      <w:pPr>
        <w:suppressAutoHyphens/>
        <w:ind w:firstLine="709"/>
        <w:jc w:val="both"/>
        <w:rPr>
          <w:sz w:val="22"/>
          <w:szCs w:val="22"/>
        </w:rPr>
      </w:pPr>
      <w:r w:rsidRPr="0012197A">
        <w:rPr>
          <w:sz w:val="22"/>
          <w:szCs w:val="22"/>
        </w:rPr>
        <w:t>8.1. Стороны берут на себя взаимные обязательства по соблюдению режима конфиденциальности информации, полученной при исполнении условий настоящего Договора. Передача информации третьим лицам или иное разглашение информации признанной по настоящему Договору конфиденциальной, может осуществляться только с письменного согласия другой Стороны.</w:t>
      </w:r>
    </w:p>
    <w:p w:rsidR="00D037DA" w:rsidRPr="0012197A" w:rsidRDefault="00D037DA" w:rsidP="000E6126">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firstLine="709"/>
        <w:jc w:val="both"/>
        <w:rPr>
          <w:sz w:val="22"/>
          <w:szCs w:val="22"/>
        </w:rPr>
      </w:pPr>
      <w:r w:rsidRPr="0012197A">
        <w:rPr>
          <w:sz w:val="22"/>
          <w:szCs w:val="22"/>
        </w:rPr>
        <w:t xml:space="preserve">8.2. Стороны установили, что вся информация, полученная ими в связи с исполнением настоящего Договора, является конфиденциальной и не подлежит разглашению третьим лицам, за исключением установленных законом случаев. Данное условие продолжает действовать </w:t>
      </w:r>
      <w:proofErr w:type="gramStart"/>
      <w:r w:rsidRPr="0012197A">
        <w:rPr>
          <w:sz w:val="22"/>
          <w:szCs w:val="22"/>
        </w:rPr>
        <w:t>по истечение</w:t>
      </w:r>
      <w:proofErr w:type="gramEnd"/>
      <w:r w:rsidRPr="0012197A">
        <w:rPr>
          <w:sz w:val="22"/>
          <w:szCs w:val="22"/>
        </w:rPr>
        <w:t xml:space="preserve"> срока Договора.</w:t>
      </w:r>
    </w:p>
    <w:p w:rsidR="0019494F" w:rsidRPr="0012197A" w:rsidRDefault="0019494F" w:rsidP="000E6126">
      <w:pPr>
        <w:suppressAutoHyphens/>
        <w:ind w:firstLine="709"/>
        <w:jc w:val="both"/>
        <w:rPr>
          <w:b/>
          <w:sz w:val="22"/>
          <w:szCs w:val="22"/>
        </w:rPr>
      </w:pPr>
    </w:p>
    <w:p w:rsidR="00D037DA" w:rsidRPr="0012197A" w:rsidRDefault="00C43D6F" w:rsidP="00C43D6F">
      <w:pPr>
        <w:pStyle w:val="a6"/>
        <w:suppressAutoHyphens/>
        <w:jc w:val="center"/>
        <w:rPr>
          <w:b/>
          <w:bCs/>
          <w:sz w:val="22"/>
          <w:szCs w:val="22"/>
        </w:rPr>
      </w:pPr>
      <w:r>
        <w:rPr>
          <w:b/>
          <w:bCs/>
          <w:sz w:val="22"/>
          <w:szCs w:val="22"/>
        </w:rPr>
        <w:t xml:space="preserve">9. </w:t>
      </w:r>
      <w:r w:rsidR="00D037DA" w:rsidRPr="0012197A">
        <w:rPr>
          <w:b/>
          <w:bCs/>
          <w:sz w:val="22"/>
          <w:szCs w:val="22"/>
        </w:rPr>
        <w:t>Заключительные положения</w:t>
      </w:r>
    </w:p>
    <w:p w:rsidR="00F90AB7" w:rsidRPr="0012197A" w:rsidRDefault="00F90AB7" w:rsidP="000E6126">
      <w:pPr>
        <w:pStyle w:val="a6"/>
        <w:suppressAutoHyphens/>
        <w:jc w:val="both"/>
        <w:rPr>
          <w:b/>
          <w:sz w:val="22"/>
          <w:szCs w:val="22"/>
        </w:rPr>
      </w:pPr>
    </w:p>
    <w:p w:rsidR="00D037DA" w:rsidRPr="0012197A" w:rsidRDefault="00D037DA" w:rsidP="000E6126">
      <w:pPr>
        <w:widowControl w:val="0"/>
        <w:suppressAutoHyphens/>
        <w:autoSpaceDE w:val="0"/>
        <w:autoSpaceDN w:val="0"/>
        <w:adjustRightInd w:val="0"/>
        <w:ind w:firstLine="709"/>
        <w:jc w:val="both"/>
        <w:rPr>
          <w:sz w:val="22"/>
          <w:szCs w:val="22"/>
        </w:rPr>
      </w:pPr>
      <w:r w:rsidRPr="0012197A">
        <w:rPr>
          <w:sz w:val="22"/>
          <w:szCs w:val="22"/>
        </w:rPr>
        <w:t>9.1. Настоящий Договор вступает в силу с момен</w:t>
      </w:r>
      <w:r w:rsidR="00810F00" w:rsidRPr="0012197A">
        <w:rPr>
          <w:sz w:val="22"/>
          <w:szCs w:val="22"/>
        </w:rPr>
        <w:t>та заключе</w:t>
      </w:r>
      <w:r w:rsidR="004E2B1F" w:rsidRPr="0012197A">
        <w:rPr>
          <w:sz w:val="22"/>
          <w:szCs w:val="22"/>
        </w:rPr>
        <w:t>ния и действует по «30</w:t>
      </w:r>
      <w:r w:rsidR="005F5B6B" w:rsidRPr="0012197A">
        <w:rPr>
          <w:sz w:val="22"/>
          <w:szCs w:val="22"/>
        </w:rPr>
        <w:t xml:space="preserve">» сентября </w:t>
      </w:r>
      <w:r w:rsidR="0092522C" w:rsidRPr="0012197A">
        <w:rPr>
          <w:sz w:val="22"/>
          <w:szCs w:val="22"/>
        </w:rPr>
        <w:t xml:space="preserve"> </w:t>
      </w:r>
      <w:r w:rsidR="00EA2F97" w:rsidRPr="0012197A">
        <w:rPr>
          <w:sz w:val="22"/>
          <w:szCs w:val="22"/>
        </w:rPr>
        <w:t xml:space="preserve"> </w:t>
      </w:r>
      <w:r w:rsidR="00320080" w:rsidRPr="0012197A">
        <w:rPr>
          <w:sz w:val="22"/>
          <w:szCs w:val="22"/>
        </w:rPr>
        <w:t>2017</w:t>
      </w:r>
      <w:r w:rsidRPr="0012197A">
        <w:rPr>
          <w:sz w:val="22"/>
          <w:szCs w:val="22"/>
        </w:rPr>
        <w:t xml:space="preserve"> г., а в части порядка расчетов и ответственности за нарушение Сторонами своих обязательств, предусмотренных настоящим Д</w:t>
      </w:r>
      <w:r w:rsidR="001A6119" w:rsidRPr="0012197A">
        <w:rPr>
          <w:sz w:val="22"/>
          <w:szCs w:val="22"/>
        </w:rPr>
        <w:t>оговором</w:t>
      </w:r>
      <w:r w:rsidRPr="0012197A">
        <w:rPr>
          <w:sz w:val="22"/>
          <w:szCs w:val="22"/>
        </w:rPr>
        <w:t xml:space="preserve"> – до полного исполнения Сторонами своих обязательств.</w:t>
      </w:r>
    </w:p>
    <w:p w:rsidR="00D037DA" w:rsidRPr="0012197A" w:rsidRDefault="00D037DA" w:rsidP="000E6126">
      <w:pPr>
        <w:widowControl w:val="0"/>
        <w:suppressAutoHyphens/>
        <w:autoSpaceDE w:val="0"/>
        <w:autoSpaceDN w:val="0"/>
        <w:adjustRightInd w:val="0"/>
        <w:ind w:firstLine="709"/>
        <w:jc w:val="both"/>
        <w:rPr>
          <w:sz w:val="22"/>
          <w:szCs w:val="22"/>
        </w:rPr>
      </w:pPr>
      <w:r w:rsidRPr="0012197A">
        <w:rPr>
          <w:sz w:val="22"/>
          <w:szCs w:val="22"/>
        </w:rPr>
        <w:t>9.2. Все измен</w:t>
      </w:r>
      <w:r w:rsidR="00EA2F97" w:rsidRPr="0012197A">
        <w:rPr>
          <w:sz w:val="22"/>
          <w:szCs w:val="22"/>
        </w:rPr>
        <w:t xml:space="preserve">ения и дополнения к настоящему </w:t>
      </w:r>
      <w:r w:rsidRPr="0012197A">
        <w:rPr>
          <w:sz w:val="22"/>
          <w:szCs w:val="22"/>
        </w:rPr>
        <w:t xml:space="preserve">Договору оформляются дополнительными соглашениями, подписанными обеими Сторонами, за исключением случаев, указанных в п.9.3. </w:t>
      </w:r>
    </w:p>
    <w:p w:rsidR="00D037DA" w:rsidRPr="0012197A" w:rsidRDefault="00D037DA" w:rsidP="000E6126">
      <w:pPr>
        <w:widowControl w:val="0"/>
        <w:suppressAutoHyphens/>
        <w:autoSpaceDE w:val="0"/>
        <w:autoSpaceDN w:val="0"/>
        <w:adjustRightInd w:val="0"/>
        <w:ind w:firstLine="709"/>
        <w:jc w:val="both"/>
        <w:rPr>
          <w:sz w:val="22"/>
          <w:szCs w:val="22"/>
        </w:rPr>
      </w:pPr>
      <w:r w:rsidRPr="0012197A">
        <w:rPr>
          <w:sz w:val="22"/>
          <w:szCs w:val="22"/>
        </w:rPr>
        <w:t>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w:t>
      </w:r>
      <w:r w:rsidR="00872B7B" w:rsidRPr="0012197A">
        <w:rPr>
          <w:sz w:val="22"/>
          <w:szCs w:val="22"/>
        </w:rPr>
        <w:t xml:space="preserve">му </w:t>
      </w:r>
      <w:r w:rsidRPr="0012197A">
        <w:rPr>
          <w:sz w:val="22"/>
          <w:szCs w:val="22"/>
        </w:rPr>
        <w:t xml:space="preserve">Договору, дополнительные соглашения к Договору не оформляются. </w:t>
      </w:r>
    </w:p>
    <w:p w:rsidR="00D037DA" w:rsidRPr="0012197A" w:rsidRDefault="00D037DA" w:rsidP="000E6126">
      <w:pPr>
        <w:shd w:val="clear" w:color="auto" w:fill="FFFFFF"/>
        <w:tabs>
          <w:tab w:val="num" w:pos="0"/>
          <w:tab w:val="left" w:pos="709"/>
          <w:tab w:val="left" w:pos="993"/>
          <w:tab w:val="left" w:pos="1276"/>
          <w:tab w:val="left" w:pos="1418"/>
          <w:tab w:val="left" w:pos="2700"/>
        </w:tabs>
        <w:suppressAutoHyphens/>
        <w:ind w:firstLine="709"/>
        <w:jc w:val="both"/>
        <w:rPr>
          <w:sz w:val="22"/>
          <w:szCs w:val="22"/>
        </w:rPr>
      </w:pPr>
      <w:r w:rsidRPr="0012197A">
        <w:rPr>
          <w:sz w:val="22"/>
          <w:szCs w:val="22"/>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037DA" w:rsidRPr="0012197A" w:rsidRDefault="00D037DA" w:rsidP="000E6126">
      <w:pPr>
        <w:shd w:val="clear" w:color="auto" w:fill="FFFFFF"/>
        <w:tabs>
          <w:tab w:val="num" w:pos="0"/>
          <w:tab w:val="left" w:pos="709"/>
          <w:tab w:val="left" w:pos="993"/>
          <w:tab w:val="left" w:pos="1276"/>
          <w:tab w:val="left" w:pos="1418"/>
          <w:tab w:val="left" w:pos="2700"/>
        </w:tabs>
        <w:suppressAutoHyphens/>
        <w:ind w:firstLine="709"/>
        <w:jc w:val="both"/>
        <w:rPr>
          <w:sz w:val="22"/>
          <w:szCs w:val="22"/>
        </w:rPr>
      </w:pPr>
      <w:r w:rsidRPr="0012197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1ED2" w:rsidRPr="0012197A" w:rsidRDefault="00D037DA" w:rsidP="000E6126">
      <w:pPr>
        <w:widowControl w:val="0"/>
        <w:suppressAutoHyphens/>
        <w:autoSpaceDE w:val="0"/>
        <w:autoSpaceDN w:val="0"/>
        <w:adjustRightInd w:val="0"/>
        <w:ind w:firstLine="709"/>
        <w:jc w:val="both"/>
        <w:rPr>
          <w:sz w:val="22"/>
          <w:szCs w:val="22"/>
        </w:rPr>
      </w:pPr>
      <w:r w:rsidRPr="006037FA">
        <w:rPr>
          <w:sz w:val="22"/>
          <w:szCs w:val="22"/>
        </w:rPr>
        <w:t>9.4</w:t>
      </w:r>
      <w:r w:rsidR="00A11C6D" w:rsidRPr="006037FA">
        <w:rPr>
          <w:sz w:val="22"/>
          <w:szCs w:val="22"/>
        </w:rPr>
        <w:t>.</w:t>
      </w:r>
      <w:r w:rsidR="00A11C6D" w:rsidRPr="006037FA">
        <w:rPr>
          <w:sz w:val="28"/>
          <w:szCs w:val="28"/>
        </w:rPr>
        <w:t xml:space="preserve"> </w:t>
      </w:r>
      <w:r w:rsidR="00A11C6D" w:rsidRPr="006037FA">
        <w:rPr>
          <w:sz w:val="22"/>
          <w:szCs w:val="22"/>
        </w:rPr>
        <w:t xml:space="preserve">Уступка, передача в залог прав (требований), принадлежащих </w:t>
      </w:r>
      <w:r w:rsidR="00A11C6D" w:rsidRPr="006037FA">
        <w:rPr>
          <w:b/>
          <w:sz w:val="22"/>
          <w:szCs w:val="22"/>
        </w:rPr>
        <w:t>Исполнителю</w:t>
      </w:r>
      <w:r w:rsidR="00A11C6D" w:rsidRPr="006037FA">
        <w:rPr>
          <w:sz w:val="22"/>
          <w:szCs w:val="22"/>
        </w:rPr>
        <w:t xml:space="preserve"> на основании Договора, допускается только с предварительного письменного согласия </w:t>
      </w:r>
      <w:r w:rsidR="00A11C6D" w:rsidRPr="006037FA">
        <w:rPr>
          <w:b/>
          <w:sz w:val="22"/>
          <w:szCs w:val="22"/>
        </w:rPr>
        <w:t>Заказчика</w:t>
      </w:r>
      <w:r w:rsidRPr="006037FA">
        <w:rPr>
          <w:sz w:val="22"/>
          <w:szCs w:val="22"/>
        </w:rPr>
        <w:t>.</w:t>
      </w:r>
    </w:p>
    <w:p w:rsidR="00D037DA" w:rsidRPr="0012197A" w:rsidRDefault="005F5B6B" w:rsidP="000E6126">
      <w:pPr>
        <w:widowControl w:val="0"/>
        <w:suppressAutoHyphens/>
        <w:autoSpaceDE w:val="0"/>
        <w:autoSpaceDN w:val="0"/>
        <w:adjustRightInd w:val="0"/>
        <w:ind w:firstLine="709"/>
        <w:jc w:val="both"/>
        <w:rPr>
          <w:sz w:val="22"/>
          <w:szCs w:val="22"/>
        </w:rPr>
      </w:pPr>
      <w:r w:rsidRPr="0012197A">
        <w:rPr>
          <w:sz w:val="22"/>
          <w:szCs w:val="22"/>
        </w:rPr>
        <w:t>9.5</w:t>
      </w:r>
      <w:r w:rsidR="00D037DA" w:rsidRPr="0012197A">
        <w:rPr>
          <w:sz w:val="22"/>
          <w:szCs w:val="22"/>
        </w:rPr>
        <w:t>. По всем вопросам, неурегулированным настоящим Договором, Стороны руководствуются действующим гражданским законодательством РФ.</w:t>
      </w:r>
    </w:p>
    <w:p w:rsidR="00D037DA" w:rsidRPr="0012197A" w:rsidRDefault="00A91ED2" w:rsidP="000E6126">
      <w:pPr>
        <w:widowControl w:val="0"/>
        <w:suppressAutoHyphens/>
        <w:autoSpaceDE w:val="0"/>
        <w:autoSpaceDN w:val="0"/>
        <w:adjustRightInd w:val="0"/>
        <w:ind w:firstLine="709"/>
        <w:jc w:val="both"/>
        <w:rPr>
          <w:sz w:val="22"/>
          <w:szCs w:val="22"/>
        </w:rPr>
      </w:pPr>
      <w:r w:rsidRPr="0012197A">
        <w:rPr>
          <w:sz w:val="22"/>
          <w:szCs w:val="22"/>
        </w:rPr>
        <w:t>9.</w:t>
      </w:r>
      <w:r w:rsidR="005F5B6B" w:rsidRPr="0012197A">
        <w:rPr>
          <w:sz w:val="22"/>
          <w:szCs w:val="22"/>
        </w:rPr>
        <w:t>6</w:t>
      </w:r>
      <w:r w:rsidR="00D037DA" w:rsidRPr="0012197A">
        <w:rPr>
          <w:sz w:val="22"/>
          <w:szCs w:val="22"/>
        </w:rPr>
        <w:t xml:space="preserve">. Стороны признают юридическую силу документов по настоящему Договору (включая договор, приложения, т.д.), </w:t>
      </w:r>
      <w:r w:rsidR="0019494F" w:rsidRPr="0012197A">
        <w:rPr>
          <w:sz w:val="22"/>
          <w:szCs w:val="22"/>
        </w:rPr>
        <w:t xml:space="preserve">переданных по факсимильной или </w:t>
      </w:r>
      <w:r w:rsidR="00D037DA" w:rsidRPr="0012197A">
        <w:rPr>
          <w:sz w:val="22"/>
          <w:szCs w:val="22"/>
        </w:rPr>
        <w:t>электронной связи, позволяющей достоверно устано</w:t>
      </w:r>
      <w:r w:rsidR="0019494F" w:rsidRPr="0012197A">
        <w:rPr>
          <w:sz w:val="22"/>
          <w:szCs w:val="22"/>
        </w:rPr>
        <w:t xml:space="preserve">вить, что документ исходит </w:t>
      </w:r>
      <w:r w:rsidR="00D037DA" w:rsidRPr="0012197A">
        <w:rPr>
          <w:sz w:val="22"/>
          <w:szCs w:val="22"/>
        </w:rPr>
        <w:t>от Стороны Договора. Документы, переданные указанными способами, должны сопровождаться обязательным направлением ори</w:t>
      </w:r>
      <w:r w:rsidR="0019494F" w:rsidRPr="0012197A">
        <w:rPr>
          <w:sz w:val="22"/>
          <w:szCs w:val="22"/>
        </w:rPr>
        <w:t xml:space="preserve">гиналов подписанных документов </w:t>
      </w:r>
      <w:r w:rsidR="00D037DA" w:rsidRPr="0012197A">
        <w:rPr>
          <w:sz w:val="22"/>
          <w:szCs w:val="22"/>
        </w:rPr>
        <w:t>заказной почтой в течение 2 (двух) рабочих дней с момента предос</w:t>
      </w:r>
      <w:r w:rsidR="0019494F" w:rsidRPr="0012197A">
        <w:rPr>
          <w:sz w:val="22"/>
          <w:szCs w:val="22"/>
        </w:rPr>
        <w:t xml:space="preserve">тавления </w:t>
      </w:r>
      <w:r w:rsidR="00D037DA" w:rsidRPr="0012197A">
        <w:rPr>
          <w:sz w:val="22"/>
          <w:szCs w:val="22"/>
        </w:rPr>
        <w:t xml:space="preserve">факсовой или электронной копии документа и </w:t>
      </w:r>
      <w:r w:rsidR="00D037DA" w:rsidRPr="0012197A">
        <w:rPr>
          <w:sz w:val="22"/>
          <w:szCs w:val="22"/>
        </w:rPr>
        <w:lastRenderedPageBreak/>
        <w:t>и</w:t>
      </w:r>
      <w:r w:rsidR="0019494F" w:rsidRPr="0012197A">
        <w:rPr>
          <w:sz w:val="22"/>
          <w:szCs w:val="22"/>
        </w:rPr>
        <w:t xml:space="preserve">меют силу до момента получения </w:t>
      </w:r>
      <w:r w:rsidR="00D037DA" w:rsidRPr="0012197A">
        <w:rPr>
          <w:sz w:val="22"/>
          <w:szCs w:val="22"/>
        </w:rPr>
        <w:t>оригиналов.</w:t>
      </w:r>
    </w:p>
    <w:p w:rsidR="00D037DA" w:rsidRPr="0012197A" w:rsidRDefault="005F5B6B" w:rsidP="00AB4F34">
      <w:pPr>
        <w:widowControl w:val="0"/>
        <w:autoSpaceDE w:val="0"/>
        <w:autoSpaceDN w:val="0"/>
        <w:adjustRightInd w:val="0"/>
        <w:ind w:firstLine="709"/>
        <w:jc w:val="both"/>
        <w:rPr>
          <w:sz w:val="22"/>
          <w:szCs w:val="22"/>
        </w:rPr>
      </w:pPr>
      <w:r w:rsidRPr="0012197A">
        <w:rPr>
          <w:sz w:val="22"/>
          <w:szCs w:val="22"/>
        </w:rPr>
        <w:t>9.7</w:t>
      </w:r>
      <w:r w:rsidR="00D037DA" w:rsidRPr="0012197A">
        <w:rPr>
          <w:sz w:val="22"/>
          <w:szCs w:val="22"/>
        </w:rPr>
        <w:t>. Настоящий Договор составлен в 2 (двух) экземплярах, обладающих равной юридической силой, по 1 (одному) экземпляру для каждой из Сторон.</w:t>
      </w:r>
    </w:p>
    <w:p w:rsidR="00D037DA" w:rsidRPr="0012197A" w:rsidRDefault="005F5B6B" w:rsidP="00D037DA">
      <w:pPr>
        <w:widowControl w:val="0"/>
        <w:autoSpaceDE w:val="0"/>
        <w:autoSpaceDN w:val="0"/>
        <w:adjustRightInd w:val="0"/>
        <w:ind w:firstLine="709"/>
        <w:jc w:val="both"/>
        <w:rPr>
          <w:sz w:val="22"/>
          <w:szCs w:val="22"/>
        </w:rPr>
      </w:pPr>
      <w:r w:rsidRPr="0012197A">
        <w:rPr>
          <w:sz w:val="22"/>
          <w:szCs w:val="22"/>
        </w:rPr>
        <w:t>9.8</w:t>
      </w:r>
      <w:r w:rsidR="00D037DA" w:rsidRPr="0012197A">
        <w:rPr>
          <w:sz w:val="22"/>
          <w:szCs w:val="22"/>
        </w:rPr>
        <w:t>. Приложениями и неотъемлемыми частями настоящего Договора являются:</w:t>
      </w:r>
    </w:p>
    <w:p w:rsidR="009561B6" w:rsidRPr="0012197A" w:rsidRDefault="005F5B6B" w:rsidP="00D037DA">
      <w:pPr>
        <w:widowControl w:val="0"/>
        <w:autoSpaceDE w:val="0"/>
        <w:autoSpaceDN w:val="0"/>
        <w:adjustRightInd w:val="0"/>
        <w:ind w:firstLine="709"/>
        <w:rPr>
          <w:iCs/>
          <w:spacing w:val="-8"/>
          <w:sz w:val="22"/>
          <w:szCs w:val="22"/>
        </w:rPr>
      </w:pPr>
      <w:r w:rsidRPr="0012197A">
        <w:rPr>
          <w:sz w:val="22"/>
          <w:szCs w:val="22"/>
        </w:rPr>
        <w:t>9.8</w:t>
      </w:r>
      <w:r w:rsidR="00D037DA" w:rsidRPr="0012197A">
        <w:rPr>
          <w:sz w:val="22"/>
          <w:szCs w:val="22"/>
        </w:rPr>
        <w:t xml:space="preserve">.1. Техническое задание (Приложение </w:t>
      </w:r>
      <w:r w:rsidR="00CF5AAE" w:rsidRPr="0012197A">
        <w:rPr>
          <w:sz w:val="22"/>
          <w:szCs w:val="22"/>
        </w:rPr>
        <w:t>№</w:t>
      </w:r>
      <w:r w:rsidR="00D037DA" w:rsidRPr="0012197A">
        <w:rPr>
          <w:sz w:val="22"/>
          <w:szCs w:val="22"/>
        </w:rPr>
        <w:t>1);</w:t>
      </w:r>
      <w:r w:rsidR="009561B6" w:rsidRPr="0012197A">
        <w:rPr>
          <w:iCs/>
          <w:spacing w:val="-8"/>
          <w:sz w:val="22"/>
          <w:szCs w:val="22"/>
        </w:rPr>
        <w:t xml:space="preserve"> </w:t>
      </w:r>
    </w:p>
    <w:p w:rsidR="00A148F9" w:rsidRPr="0012197A" w:rsidRDefault="005F5B6B" w:rsidP="00D037DA">
      <w:pPr>
        <w:widowControl w:val="0"/>
        <w:autoSpaceDE w:val="0"/>
        <w:autoSpaceDN w:val="0"/>
        <w:adjustRightInd w:val="0"/>
        <w:ind w:firstLine="709"/>
        <w:rPr>
          <w:sz w:val="22"/>
          <w:szCs w:val="22"/>
        </w:rPr>
      </w:pPr>
      <w:r w:rsidRPr="0012197A">
        <w:rPr>
          <w:sz w:val="22"/>
          <w:szCs w:val="22"/>
        </w:rPr>
        <w:t>9.8</w:t>
      </w:r>
      <w:r w:rsidR="00A91ED2" w:rsidRPr="0012197A">
        <w:rPr>
          <w:sz w:val="22"/>
          <w:szCs w:val="22"/>
        </w:rPr>
        <w:t>.</w:t>
      </w:r>
      <w:r w:rsidR="009561B6" w:rsidRPr="0012197A">
        <w:rPr>
          <w:sz w:val="22"/>
          <w:szCs w:val="22"/>
        </w:rPr>
        <w:t>2.</w:t>
      </w:r>
      <w:r w:rsidR="00A148F9" w:rsidRPr="0012197A">
        <w:rPr>
          <w:sz w:val="22"/>
          <w:szCs w:val="22"/>
        </w:rPr>
        <w:t xml:space="preserve"> </w:t>
      </w:r>
      <w:r w:rsidR="00544E90" w:rsidRPr="0012197A">
        <w:rPr>
          <w:sz w:val="22"/>
          <w:szCs w:val="22"/>
        </w:rPr>
        <w:t xml:space="preserve">Приложение № 2 </w:t>
      </w:r>
      <w:r w:rsidR="00A148F9" w:rsidRPr="0012197A">
        <w:rPr>
          <w:sz w:val="22"/>
          <w:szCs w:val="22"/>
        </w:rPr>
        <w:t xml:space="preserve">Форма предоставления результатов СОУТ (электронная таблица MS </w:t>
      </w:r>
      <w:proofErr w:type="spellStart"/>
      <w:r w:rsidR="00A148F9" w:rsidRPr="0012197A">
        <w:rPr>
          <w:sz w:val="22"/>
          <w:szCs w:val="22"/>
        </w:rPr>
        <w:t>Excel</w:t>
      </w:r>
      <w:proofErr w:type="spellEnd"/>
      <w:r w:rsidR="00A148F9" w:rsidRPr="0012197A">
        <w:rPr>
          <w:i/>
          <w:sz w:val="22"/>
          <w:szCs w:val="22"/>
        </w:rPr>
        <w:t>).</w:t>
      </w:r>
    </w:p>
    <w:p w:rsidR="00A148F9" w:rsidRPr="0012197A" w:rsidRDefault="005F5B6B" w:rsidP="00A148F9">
      <w:pPr>
        <w:widowControl w:val="0"/>
        <w:autoSpaceDE w:val="0"/>
        <w:autoSpaceDN w:val="0"/>
        <w:adjustRightInd w:val="0"/>
        <w:ind w:firstLine="709"/>
        <w:rPr>
          <w:iCs/>
          <w:spacing w:val="-8"/>
          <w:sz w:val="22"/>
          <w:szCs w:val="22"/>
        </w:rPr>
      </w:pPr>
      <w:r w:rsidRPr="0012197A">
        <w:rPr>
          <w:iCs/>
          <w:spacing w:val="-8"/>
          <w:sz w:val="22"/>
          <w:szCs w:val="22"/>
        </w:rPr>
        <w:t>9.8</w:t>
      </w:r>
      <w:r w:rsidR="00A91ED2" w:rsidRPr="0012197A">
        <w:rPr>
          <w:iCs/>
          <w:spacing w:val="-8"/>
          <w:sz w:val="22"/>
          <w:szCs w:val="22"/>
        </w:rPr>
        <w:t>.</w:t>
      </w:r>
      <w:r w:rsidR="001E3DC5" w:rsidRPr="0012197A">
        <w:rPr>
          <w:iCs/>
          <w:spacing w:val="-8"/>
          <w:sz w:val="22"/>
          <w:szCs w:val="22"/>
        </w:rPr>
        <w:t>3</w:t>
      </w:r>
      <w:r w:rsidR="00D037DA" w:rsidRPr="0012197A">
        <w:rPr>
          <w:iCs/>
          <w:spacing w:val="-8"/>
          <w:sz w:val="22"/>
          <w:szCs w:val="22"/>
        </w:rPr>
        <w:t xml:space="preserve">.  </w:t>
      </w:r>
      <w:r w:rsidR="008B2317" w:rsidRPr="0012197A">
        <w:rPr>
          <w:iCs/>
          <w:spacing w:val="-8"/>
          <w:sz w:val="22"/>
          <w:szCs w:val="22"/>
        </w:rPr>
        <w:t>Приложение № 3</w:t>
      </w:r>
      <w:r w:rsidR="00A148F9" w:rsidRPr="0012197A">
        <w:rPr>
          <w:iCs/>
          <w:spacing w:val="-8"/>
          <w:sz w:val="22"/>
          <w:szCs w:val="22"/>
        </w:rPr>
        <w:t xml:space="preserve"> «Информация о контрагенте» (форма)</w:t>
      </w:r>
    </w:p>
    <w:p w:rsidR="00FD70B4" w:rsidRPr="0012197A" w:rsidRDefault="005F5B6B" w:rsidP="00FD70B4">
      <w:pPr>
        <w:shd w:val="clear" w:color="auto" w:fill="FFFFFF"/>
        <w:tabs>
          <w:tab w:val="left" w:pos="709"/>
          <w:tab w:val="left" w:pos="1276"/>
          <w:tab w:val="left" w:pos="1418"/>
        </w:tabs>
        <w:ind w:firstLine="709"/>
        <w:jc w:val="both"/>
        <w:rPr>
          <w:iCs/>
          <w:spacing w:val="-8"/>
          <w:sz w:val="22"/>
          <w:szCs w:val="22"/>
        </w:rPr>
      </w:pPr>
      <w:r w:rsidRPr="0012197A">
        <w:rPr>
          <w:iCs/>
          <w:spacing w:val="-8"/>
          <w:sz w:val="22"/>
          <w:szCs w:val="22"/>
        </w:rPr>
        <w:t>9.8</w:t>
      </w:r>
      <w:r w:rsidR="001E3DC5" w:rsidRPr="0012197A">
        <w:rPr>
          <w:iCs/>
          <w:spacing w:val="-8"/>
          <w:sz w:val="22"/>
          <w:szCs w:val="22"/>
        </w:rPr>
        <w:t>.4</w:t>
      </w:r>
      <w:r w:rsidR="00931296" w:rsidRPr="0012197A">
        <w:rPr>
          <w:iCs/>
          <w:spacing w:val="-8"/>
          <w:sz w:val="22"/>
          <w:szCs w:val="22"/>
        </w:rPr>
        <w:t xml:space="preserve">. </w:t>
      </w:r>
      <w:r w:rsidR="00FD70B4" w:rsidRPr="0012197A">
        <w:rPr>
          <w:iCs/>
          <w:spacing w:val="-8"/>
          <w:sz w:val="22"/>
          <w:szCs w:val="22"/>
        </w:rPr>
        <w:t>Приложение № 4 «Письмо – уведомление»</w:t>
      </w:r>
    </w:p>
    <w:p w:rsidR="00D037DA" w:rsidRPr="0012197A" w:rsidRDefault="005F5B6B" w:rsidP="00D037DA">
      <w:pPr>
        <w:shd w:val="clear" w:color="auto" w:fill="FFFFFF"/>
        <w:tabs>
          <w:tab w:val="left" w:pos="709"/>
          <w:tab w:val="left" w:pos="1276"/>
          <w:tab w:val="left" w:pos="1418"/>
        </w:tabs>
        <w:ind w:firstLine="709"/>
        <w:jc w:val="both"/>
        <w:rPr>
          <w:iCs/>
          <w:spacing w:val="-8"/>
          <w:sz w:val="22"/>
          <w:szCs w:val="22"/>
        </w:rPr>
      </w:pPr>
      <w:r w:rsidRPr="0012197A">
        <w:rPr>
          <w:iCs/>
          <w:spacing w:val="-8"/>
          <w:sz w:val="22"/>
          <w:szCs w:val="22"/>
        </w:rPr>
        <w:t>9.8</w:t>
      </w:r>
      <w:r w:rsidR="00FD70B4" w:rsidRPr="0012197A">
        <w:rPr>
          <w:iCs/>
          <w:spacing w:val="-8"/>
          <w:sz w:val="22"/>
          <w:szCs w:val="22"/>
        </w:rPr>
        <w:t xml:space="preserve">.5. </w:t>
      </w:r>
      <w:r w:rsidR="008B2317" w:rsidRPr="0012197A">
        <w:rPr>
          <w:iCs/>
          <w:spacing w:val="-8"/>
          <w:sz w:val="22"/>
          <w:szCs w:val="22"/>
        </w:rPr>
        <w:t xml:space="preserve">Приложение № </w:t>
      </w:r>
      <w:r w:rsidR="00FD70B4" w:rsidRPr="0012197A">
        <w:rPr>
          <w:iCs/>
          <w:spacing w:val="-8"/>
          <w:sz w:val="22"/>
          <w:szCs w:val="22"/>
        </w:rPr>
        <w:t>5</w:t>
      </w:r>
      <w:r w:rsidR="009561B6" w:rsidRPr="0012197A">
        <w:rPr>
          <w:iCs/>
          <w:spacing w:val="-8"/>
          <w:sz w:val="22"/>
          <w:szCs w:val="22"/>
        </w:rPr>
        <w:t xml:space="preserve"> </w:t>
      </w:r>
      <w:r w:rsidR="00D037DA" w:rsidRPr="0012197A">
        <w:rPr>
          <w:iCs/>
          <w:spacing w:val="-8"/>
          <w:sz w:val="22"/>
          <w:szCs w:val="22"/>
        </w:rPr>
        <w:t xml:space="preserve"> «Гарантийное письмо» (форма)</w:t>
      </w:r>
    </w:p>
    <w:p w:rsidR="008B2317" w:rsidRPr="0012197A" w:rsidRDefault="005F5B6B" w:rsidP="008B2317">
      <w:pPr>
        <w:shd w:val="clear" w:color="auto" w:fill="FFFFFF"/>
        <w:tabs>
          <w:tab w:val="left" w:pos="709"/>
          <w:tab w:val="left" w:pos="1276"/>
          <w:tab w:val="left" w:pos="1418"/>
        </w:tabs>
        <w:ind w:firstLine="709"/>
        <w:jc w:val="both"/>
        <w:rPr>
          <w:iCs/>
          <w:spacing w:val="-8"/>
          <w:sz w:val="22"/>
          <w:szCs w:val="22"/>
        </w:rPr>
      </w:pPr>
      <w:r w:rsidRPr="0012197A">
        <w:rPr>
          <w:iCs/>
          <w:spacing w:val="-8"/>
          <w:sz w:val="22"/>
          <w:szCs w:val="22"/>
        </w:rPr>
        <w:t>9.8</w:t>
      </w:r>
      <w:r w:rsidR="00FD70B4" w:rsidRPr="0012197A">
        <w:rPr>
          <w:iCs/>
          <w:spacing w:val="-8"/>
          <w:sz w:val="22"/>
          <w:szCs w:val="22"/>
        </w:rPr>
        <w:t>.6</w:t>
      </w:r>
      <w:r w:rsidR="008B2317" w:rsidRPr="0012197A">
        <w:rPr>
          <w:iCs/>
          <w:spacing w:val="-8"/>
          <w:sz w:val="22"/>
          <w:szCs w:val="22"/>
        </w:rPr>
        <w:t xml:space="preserve">. Приложение № </w:t>
      </w:r>
      <w:r w:rsidR="00FD70B4" w:rsidRPr="0012197A">
        <w:rPr>
          <w:iCs/>
          <w:spacing w:val="-8"/>
          <w:sz w:val="22"/>
          <w:szCs w:val="22"/>
        </w:rPr>
        <w:t>6</w:t>
      </w:r>
      <w:r w:rsidR="00544E90" w:rsidRPr="0012197A">
        <w:rPr>
          <w:iCs/>
          <w:spacing w:val="-8"/>
          <w:sz w:val="22"/>
          <w:szCs w:val="22"/>
        </w:rPr>
        <w:t xml:space="preserve"> </w:t>
      </w:r>
      <w:r w:rsidR="008B2317" w:rsidRPr="0012197A">
        <w:rPr>
          <w:iCs/>
          <w:spacing w:val="-8"/>
          <w:sz w:val="22"/>
          <w:szCs w:val="22"/>
        </w:rPr>
        <w:t>«Антикоррупционная оговорка»</w:t>
      </w:r>
    </w:p>
    <w:p w:rsidR="008B2317" w:rsidRPr="0012197A" w:rsidRDefault="008B2317" w:rsidP="00D037DA">
      <w:pPr>
        <w:shd w:val="clear" w:color="auto" w:fill="FFFFFF"/>
        <w:tabs>
          <w:tab w:val="left" w:pos="709"/>
          <w:tab w:val="left" w:pos="1276"/>
          <w:tab w:val="left" w:pos="1418"/>
        </w:tabs>
        <w:ind w:firstLine="709"/>
        <w:jc w:val="both"/>
        <w:rPr>
          <w:iCs/>
          <w:spacing w:val="-8"/>
          <w:sz w:val="22"/>
          <w:szCs w:val="22"/>
        </w:rPr>
      </w:pPr>
    </w:p>
    <w:p w:rsidR="00760170" w:rsidRPr="0012197A" w:rsidRDefault="00760170" w:rsidP="00836603">
      <w:pPr>
        <w:rPr>
          <w:b/>
          <w:bCs/>
          <w:sz w:val="22"/>
          <w:szCs w:val="22"/>
        </w:rPr>
      </w:pPr>
    </w:p>
    <w:p w:rsidR="00760170" w:rsidRPr="0012197A" w:rsidRDefault="00760170" w:rsidP="00836603">
      <w:pPr>
        <w:rPr>
          <w:b/>
          <w:bCs/>
          <w:sz w:val="22"/>
          <w:szCs w:val="22"/>
        </w:rPr>
      </w:pPr>
    </w:p>
    <w:p w:rsidR="00760170" w:rsidRPr="0012197A" w:rsidRDefault="00760170" w:rsidP="00836603">
      <w:pPr>
        <w:rPr>
          <w:b/>
          <w:bCs/>
          <w:sz w:val="22"/>
          <w:szCs w:val="22"/>
        </w:rPr>
      </w:pPr>
    </w:p>
    <w:p w:rsidR="00246996" w:rsidRPr="0012197A" w:rsidRDefault="00246996" w:rsidP="00836603">
      <w:pPr>
        <w:rPr>
          <w:b/>
          <w:bCs/>
          <w:sz w:val="22"/>
          <w:szCs w:val="22"/>
        </w:rPr>
      </w:pPr>
    </w:p>
    <w:p w:rsidR="00246996" w:rsidRPr="0012197A" w:rsidRDefault="00246996" w:rsidP="00836603">
      <w:pPr>
        <w:rPr>
          <w:b/>
          <w:bCs/>
          <w:sz w:val="22"/>
          <w:szCs w:val="22"/>
        </w:rPr>
      </w:pPr>
    </w:p>
    <w:p w:rsidR="00246996" w:rsidRPr="0012197A" w:rsidRDefault="00246996" w:rsidP="00836603">
      <w:pPr>
        <w:rPr>
          <w:b/>
          <w:bCs/>
          <w:sz w:val="22"/>
          <w:szCs w:val="22"/>
        </w:rPr>
      </w:pPr>
    </w:p>
    <w:p w:rsidR="00836603" w:rsidRPr="0012197A" w:rsidRDefault="0019494F" w:rsidP="00836603">
      <w:pPr>
        <w:rPr>
          <w:b/>
          <w:bCs/>
          <w:sz w:val="22"/>
          <w:szCs w:val="22"/>
        </w:rPr>
      </w:pPr>
      <w:r w:rsidRPr="0012197A">
        <w:rPr>
          <w:b/>
          <w:bCs/>
          <w:sz w:val="22"/>
          <w:szCs w:val="22"/>
        </w:rPr>
        <w:t>10. Юридические адреса, банковские реквизиты и подписи сторон</w:t>
      </w:r>
    </w:p>
    <w:p w:rsidR="00836603" w:rsidRPr="0012197A" w:rsidRDefault="0019494F" w:rsidP="00836603">
      <w:pPr>
        <w:rPr>
          <w:b/>
          <w:bCs/>
          <w:sz w:val="22"/>
          <w:szCs w:val="22"/>
        </w:rPr>
      </w:pPr>
      <w:r w:rsidRPr="0012197A">
        <w:rPr>
          <w:b/>
          <w:bCs/>
          <w:sz w:val="22"/>
          <w:szCs w:val="22"/>
        </w:rPr>
        <w:t xml:space="preserve"> </w:t>
      </w:r>
    </w:p>
    <w:tbl>
      <w:tblPr>
        <w:tblW w:w="10574" w:type="dxa"/>
        <w:tblInd w:w="108" w:type="dxa"/>
        <w:tblLook w:val="0000" w:firstRow="0" w:lastRow="0" w:firstColumn="0" w:lastColumn="0" w:noHBand="0" w:noVBand="0"/>
      </w:tblPr>
      <w:tblGrid>
        <w:gridCol w:w="10354"/>
        <w:gridCol w:w="220"/>
      </w:tblGrid>
      <w:tr w:rsidR="00DA17A2" w:rsidRPr="0012197A" w:rsidTr="00DA17A2">
        <w:trPr>
          <w:trHeight w:val="1265"/>
        </w:trPr>
        <w:tc>
          <w:tcPr>
            <w:tcW w:w="4890" w:type="dxa"/>
          </w:tcPr>
          <w:tbl>
            <w:tblPr>
              <w:tblW w:w="15569" w:type="dxa"/>
              <w:tblInd w:w="108" w:type="dxa"/>
              <w:tblLook w:val="0000" w:firstRow="0" w:lastRow="0" w:firstColumn="0" w:lastColumn="0" w:noHBand="0" w:noVBand="0"/>
            </w:tblPr>
            <w:tblGrid>
              <w:gridCol w:w="9851"/>
              <w:gridCol w:w="5718"/>
            </w:tblGrid>
            <w:tr w:rsidR="00DA17A2" w:rsidRPr="0012197A" w:rsidTr="001A3BF1">
              <w:trPr>
                <w:trHeight w:val="1265"/>
              </w:trPr>
              <w:tc>
                <w:tcPr>
                  <w:tcW w:w="9707" w:type="dxa"/>
                  <w:vAlign w:val="center"/>
                </w:tcPr>
                <w:tbl>
                  <w:tblPr>
                    <w:tblStyle w:val="af0"/>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9"/>
                    <w:gridCol w:w="4856"/>
                  </w:tblGrid>
                  <w:tr w:rsidR="00DA17A2" w:rsidRPr="0012197A" w:rsidTr="00FD70B4">
                    <w:tc>
                      <w:tcPr>
                        <w:tcW w:w="4779" w:type="dxa"/>
                      </w:tcPr>
                      <w:p w:rsidR="00DA17A2" w:rsidRPr="0012197A" w:rsidRDefault="00DA17A2" w:rsidP="0030462F">
                        <w:pPr>
                          <w:ind w:right="-2"/>
                          <w:rPr>
                            <w:rFonts w:ascii="Times New Roman" w:hAnsi="Times New Roman" w:cs="Times New Roman"/>
                            <w:b/>
                            <w:bCs/>
                            <w:i/>
                            <w:sz w:val="22"/>
                            <w:szCs w:val="22"/>
                          </w:rPr>
                        </w:pPr>
                        <w:r w:rsidRPr="0012197A">
                          <w:rPr>
                            <w:rFonts w:ascii="Times New Roman" w:hAnsi="Times New Roman" w:cs="Times New Roman"/>
                            <w:b/>
                            <w:bCs/>
                            <w:i/>
                            <w:sz w:val="22"/>
                            <w:szCs w:val="22"/>
                          </w:rPr>
                          <w:t>Исполнитель</w:t>
                        </w:r>
                      </w:p>
                      <w:p w:rsidR="00DA17A2" w:rsidRPr="0012197A" w:rsidRDefault="00DA17A2" w:rsidP="0030462F">
                        <w:pPr>
                          <w:ind w:right="-2"/>
                          <w:rPr>
                            <w:rFonts w:ascii="Times New Roman" w:hAnsi="Times New Roman" w:cs="Times New Roman"/>
                            <w:b/>
                            <w:i/>
                            <w:sz w:val="22"/>
                            <w:szCs w:val="22"/>
                          </w:rPr>
                        </w:pPr>
                      </w:p>
                    </w:tc>
                    <w:tc>
                      <w:tcPr>
                        <w:tcW w:w="4856" w:type="dxa"/>
                      </w:tcPr>
                      <w:p w:rsidR="00DA17A2" w:rsidRPr="0012197A" w:rsidRDefault="00DA17A2" w:rsidP="00DA17A2">
                        <w:pPr>
                          <w:ind w:right="-2"/>
                          <w:jc w:val="right"/>
                          <w:rPr>
                            <w:rFonts w:ascii="Times New Roman" w:hAnsi="Times New Roman" w:cs="Times New Roman"/>
                            <w:b/>
                            <w:bCs/>
                            <w:i/>
                            <w:sz w:val="22"/>
                            <w:szCs w:val="22"/>
                          </w:rPr>
                        </w:pPr>
                        <w:r w:rsidRPr="0012197A">
                          <w:rPr>
                            <w:rFonts w:ascii="Times New Roman" w:hAnsi="Times New Roman" w:cs="Times New Roman"/>
                            <w:b/>
                            <w:bCs/>
                            <w:i/>
                            <w:sz w:val="22"/>
                            <w:szCs w:val="22"/>
                          </w:rPr>
                          <w:t>Заказчик</w:t>
                        </w:r>
                      </w:p>
                      <w:p w:rsidR="00DA17A2" w:rsidRPr="0012197A" w:rsidRDefault="00DA17A2" w:rsidP="00DA17A2">
                        <w:pPr>
                          <w:ind w:right="-2"/>
                          <w:jc w:val="right"/>
                          <w:rPr>
                            <w:rFonts w:ascii="Times New Roman" w:hAnsi="Times New Roman" w:cs="Times New Roman"/>
                            <w:b/>
                            <w:i/>
                            <w:sz w:val="22"/>
                            <w:szCs w:val="22"/>
                          </w:rPr>
                        </w:pPr>
                      </w:p>
                    </w:tc>
                  </w:tr>
                  <w:tr w:rsidR="00DA17A2" w:rsidRPr="0012197A" w:rsidTr="00FD70B4">
                    <w:tc>
                      <w:tcPr>
                        <w:tcW w:w="4779" w:type="dxa"/>
                      </w:tcPr>
                      <w:p w:rsidR="0030462F" w:rsidRPr="0012197A" w:rsidRDefault="0030462F" w:rsidP="0030462F">
                        <w:pPr>
                          <w:ind w:right="-2"/>
                          <w:rPr>
                            <w:rFonts w:ascii="Times New Roman" w:hAnsi="Times New Roman" w:cs="Times New Roman"/>
                            <w:sz w:val="22"/>
                            <w:szCs w:val="22"/>
                          </w:rPr>
                        </w:pPr>
                      </w:p>
                    </w:tc>
                    <w:tc>
                      <w:tcPr>
                        <w:tcW w:w="4856" w:type="dxa"/>
                      </w:tcPr>
                      <w:p w:rsidR="00DA17A2" w:rsidRPr="0012197A" w:rsidRDefault="00DA17A2" w:rsidP="00DA17A2">
                        <w:pPr>
                          <w:ind w:right="-2"/>
                          <w:jc w:val="right"/>
                          <w:rPr>
                            <w:rFonts w:ascii="Times New Roman" w:hAnsi="Times New Roman" w:cs="Times New Roman"/>
                            <w:b/>
                            <w:sz w:val="22"/>
                            <w:szCs w:val="22"/>
                          </w:rPr>
                        </w:pPr>
                        <w:r w:rsidRPr="0012197A">
                          <w:rPr>
                            <w:rFonts w:ascii="Times New Roman" w:hAnsi="Times New Roman" w:cs="Times New Roman"/>
                            <w:b/>
                            <w:sz w:val="22"/>
                            <w:szCs w:val="22"/>
                          </w:rPr>
                          <w:t xml:space="preserve">АО «ДРСК» </w:t>
                        </w:r>
                      </w:p>
                      <w:p w:rsidR="00DA17A2" w:rsidRPr="0012197A" w:rsidRDefault="00DA17A2" w:rsidP="00DA17A2">
                        <w:pPr>
                          <w:ind w:right="-2"/>
                          <w:jc w:val="right"/>
                          <w:rPr>
                            <w:rFonts w:ascii="Times New Roman" w:hAnsi="Times New Roman" w:cs="Times New Roman"/>
                            <w:sz w:val="22"/>
                            <w:szCs w:val="22"/>
                          </w:rPr>
                        </w:pPr>
                        <w:r w:rsidRPr="0012197A">
                          <w:rPr>
                            <w:rFonts w:ascii="Times New Roman" w:hAnsi="Times New Roman" w:cs="Times New Roman"/>
                            <w:sz w:val="22"/>
                            <w:szCs w:val="22"/>
                          </w:rPr>
                          <w:t>Юридический адрес и почтовый адрес:</w:t>
                        </w:r>
                      </w:p>
                      <w:p w:rsidR="00DA17A2" w:rsidRPr="0012197A" w:rsidRDefault="00DA17A2" w:rsidP="00DA17A2">
                        <w:pPr>
                          <w:ind w:right="-2"/>
                          <w:jc w:val="right"/>
                          <w:rPr>
                            <w:rFonts w:ascii="Times New Roman" w:hAnsi="Times New Roman" w:cs="Times New Roman"/>
                            <w:sz w:val="22"/>
                            <w:szCs w:val="22"/>
                          </w:rPr>
                        </w:pPr>
                        <w:r w:rsidRPr="0012197A">
                          <w:rPr>
                            <w:rFonts w:ascii="Times New Roman" w:hAnsi="Times New Roman" w:cs="Times New Roman"/>
                            <w:sz w:val="22"/>
                            <w:szCs w:val="22"/>
                          </w:rPr>
                          <w:t>675000, Российская Федерация, Амурская о</w:t>
                        </w:r>
                        <w:r w:rsidRPr="0012197A">
                          <w:rPr>
                            <w:rFonts w:ascii="Times New Roman" w:hAnsi="Times New Roman" w:cs="Times New Roman"/>
                            <w:sz w:val="22"/>
                            <w:szCs w:val="22"/>
                          </w:rPr>
                          <w:t>б</w:t>
                        </w:r>
                        <w:r w:rsidRPr="0012197A">
                          <w:rPr>
                            <w:rFonts w:ascii="Times New Roman" w:hAnsi="Times New Roman" w:cs="Times New Roman"/>
                            <w:sz w:val="22"/>
                            <w:szCs w:val="22"/>
                          </w:rPr>
                          <w:t xml:space="preserve">ласть, г. Благовещенск,  ул. Шевченко, д.28. </w:t>
                        </w:r>
                      </w:p>
                      <w:p w:rsidR="00DA17A2" w:rsidRPr="0012197A" w:rsidRDefault="006037FA" w:rsidP="00DA17A2">
                        <w:pPr>
                          <w:ind w:right="-2"/>
                          <w:jc w:val="right"/>
                          <w:rPr>
                            <w:rFonts w:ascii="Times New Roman" w:hAnsi="Times New Roman" w:cs="Times New Roman"/>
                            <w:sz w:val="22"/>
                            <w:szCs w:val="22"/>
                          </w:rPr>
                        </w:pPr>
                        <w:r>
                          <w:rPr>
                            <w:rFonts w:ascii="Times New Roman" w:hAnsi="Times New Roman" w:cs="Times New Roman"/>
                            <w:sz w:val="22"/>
                            <w:szCs w:val="22"/>
                          </w:rPr>
                          <w:t xml:space="preserve">ИНН </w:t>
                        </w:r>
                        <w:r w:rsidR="00DA17A2" w:rsidRPr="0012197A">
                          <w:rPr>
                            <w:rFonts w:ascii="Times New Roman" w:hAnsi="Times New Roman" w:cs="Times New Roman"/>
                            <w:sz w:val="22"/>
                            <w:szCs w:val="22"/>
                          </w:rPr>
                          <w:t>2801108200</w:t>
                        </w:r>
                      </w:p>
                      <w:p w:rsidR="00DA17A2" w:rsidRPr="0012197A" w:rsidRDefault="006037FA" w:rsidP="00DA17A2">
                        <w:pPr>
                          <w:ind w:right="-2"/>
                          <w:jc w:val="right"/>
                          <w:rPr>
                            <w:rFonts w:ascii="Times New Roman" w:hAnsi="Times New Roman" w:cs="Times New Roman"/>
                            <w:sz w:val="22"/>
                            <w:szCs w:val="22"/>
                          </w:rPr>
                        </w:pPr>
                        <w:r>
                          <w:rPr>
                            <w:rFonts w:ascii="Times New Roman" w:hAnsi="Times New Roman" w:cs="Times New Roman"/>
                            <w:sz w:val="22"/>
                            <w:szCs w:val="22"/>
                          </w:rPr>
                          <w:t xml:space="preserve">КПП </w:t>
                        </w:r>
                        <w:r w:rsidR="00DA17A2" w:rsidRPr="0012197A">
                          <w:rPr>
                            <w:rFonts w:ascii="Times New Roman" w:hAnsi="Times New Roman" w:cs="Times New Roman"/>
                            <w:sz w:val="22"/>
                            <w:szCs w:val="22"/>
                          </w:rPr>
                          <w:t>280150001</w:t>
                        </w:r>
                      </w:p>
                      <w:p w:rsidR="00DA17A2" w:rsidRPr="0012197A" w:rsidRDefault="00DA17A2" w:rsidP="00DA17A2">
                        <w:pPr>
                          <w:ind w:right="-2"/>
                          <w:jc w:val="right"/>
                          <w:rPr>
                            <w:rFonts w:ascii="Times New Roman" w:hAnsi="Times New Roman" w:cs="Times New Roman"/>
                            <w:sz w:val="22"/>
                            <w:szCs w:val="22"/>
                          </w:rPr>
                        </w:pPr>
                        <w:r w:rsidRPr="0012197A">
                          <w:rPr>
                            <w:rFonts w:ascii="Times New Roman" w:hAnsi="Times New Roman" w:cs="Times New Roman"/>
                            <w:sz w:val="22"/>
                            <w:szCs w:val="22"/>
                          </w:rPr>
                          <w:t>ОКТМО 10701000001</w:t>
                        </w:r>
                      </w:p>
                      <w:p w:rsidR="00DA17A2" w:rsidRPr="0012197A" w:rsidRDefault="00DA17A2" w:rsidP="00DA17A2">
                        <w:pPr>
                          <w:ind w:right="-2"/>
                          <w:jc w:val="right"/>
                          <w:rPr>
                            <w:rFonts w:ascii="Times New Roman" w:hAnsi="Times New Roman" w:cs="Times New Roman"/>
                            <w:sz w:val="22"/>
                            <w:szCs w:val="22"/>
                          </w:rPr>
                        </w:pPr>
                        <w:r w:rsidRPr="0012197A">
                          <w:rPr>
                            <w:rFonts w:ascii="Times New Roman" w:hAnsi="Times New Roman" w:cs="Times New Roman"/>
                            <w:sz w:val="22"/>
                            <w:szCs w:val="22"/>
                          </w:rPr>
                          <w:t>ОГРН 1052800111308</w:t>
                        </w:r>
                      </w:p>
                      <w:p w:rsidR="00DA17A2" w:rsidRPr="0012197A" w:rsidRDefault="00DA17A2" w:rsidP="00DA17A2">
                        <w:pPr>
                          <w:ind w:right="-2"/>
                          <w:jc w:val="right"/>
                          <w:rPr>
                            <w:rFonts w:ascii="Times New Roman" w:hAnsi="Times New Roman" w:cs="Times New Roman"/>
                            <w:sz w:val="22"/>
                            <w:szCs w:val="22"/>
                          </w:rPr>
                        </w:pPr>
                        <w:proofErr w:type="gramStart"/>
                        <w:r w:rsidRPr="0012197A">
                          <w:rPr>
                            <w:rFonts w:ascii="Times New Roman" w:hAnsi="Times New Roman" w:cs="Times New Roman"/>
                            <w:sz w:val="22"/>
                            <w:szCs w:val="22"/>
                          </w:rPr>
                          <w:t>Р</w:t>
                        </w:r>
                        <w:proofErr w:type="gramEnd"/>
                        <w:r w:rsidRPr="0012197A">
                          <w:rPr>
                            <w:rFonts w:ascii="Times New Roman" w:hAnsi="Times New Roman" w:cs="Times New Roman"/>
                            <w:sz w:val="22"/>
                            <w:szCs w:val="22"/>
                          </w:rPr>
                          <w:t>/ с №</w:t>
                        </w:r>
                        <w:r w:rsidR="00A11C6D" w:rsidRPr="00A11C6D">
                          <w:rPr>
                            <w:rFonts w:ascii="Times New Roman" w:hAnsi="Times New Roman" w:cs="Times New Roman"/>
                            <w:sz w:val="22"/>
                            <w:szCs w:val="22"/>
                          </w:rPr>
                          <w:t>40702810003010113258</w:t>
                        </w:r>
                        <w:r w:rsidRPr="0012197A">
                          <w:rPr>
                            <w:rFonts w:ascii="Times New Roman" w:hAnsi="Times New Roman" w:cs="Times New Roman"/>
                            <w:sz w:val="22"/>
                            <w:szCs w:val="22"/>
                          </w:rPr>
                          <w:t xml:space="preserve"> </w:t>
                        </w:r>
                      </w:p>
                      <w:p w:rsidR="00DA17A2" w:rsidRPr="0012197A" w:rsidRDefault="00DA17A2" w:rsidP="00DA17A2">
                        <w:pPr>
                          <w:ind w:right="-2"/>
                          <w:jc w:val="right"/>
                          <w:rPr>
                            <w:rFonts w:ascii="Times New Roman" w:hAnsi="Times New Roman" w:cs="Times New Roman"/>
                            <w:sz w:val="22"/>
                            <w:szCs w:val="22"/>
                          </w:rPr>
                        </w:pPr>
                        <w:r w:rsidRPr="0012197A">
                          <w:rPr>
                            <w:rFonts w:ascii="Times New Roman" w:hAnsi="Times New Roman" w:cs="Times New Roman"/>
                            <w:sz w:val="22"/>
                            <w:szCs w:val="22"/>
                          </w:rPr>
                          <w:t xml:space="preserve"> « ДАЛЬНЕВОСТОЧНЫЙ БАНК» </w:t>
                        </w:r>
                      </w:p>
                      <w:p w:rsidR="00DA17A2" w:rsidRPr="0012197A" w:rsidRDefault="00764244" w:rsidP="00DA17A2">
                        <w:pPr>
                          <w:ind w:right="-2"/>
                          <w:jc w:val="right"/>
                          <w:rPr>
                            <w:rFonts w:ascii="Times New Roman" w:hAnsi="Times New Roman" w:cs="Times New Roman"/>
                            <w:sz w:val="22"/>
                            <w:szCs w:val="22"/>
                          </w:rPr>
                        </w:pPr>
                        <w:r w:rsidRPr="0012197A">
                          <w:rPr>
                            <w:rFonts w:ascii="Times New Roman" w:hAnsi="Times New Roman" w:cs="Times New Roman"/>
                            <w:sz w:val="22"/>
                            <w:szCs w:val="22"/>
                          </w:rPr>
                          <w:t>ПАО «СБЕРБАНК» г. Хабаровск</w:t>
                        </w:r>
                      </w:p>
                      <w:p w:rsidR="00DA17A2" w:rsidRPr="0012197A" w:rsidRDefault="00DA17A2" w:rsidP="00DA17A2">
                        <w:pPr>
                          <w:ind w:right="-2"/>
                          <w:jc w:val="right"/>
                          <w:rPr>
                            <w:rFonts w:ascii="Times New Roman" w:hAnsi="Times New Roman" w:cs="Times New Roman"/>
                            <w:sz w:val="22"/>
                            <w:szCs w:val="22"/>
                          </w:rPr>
                        </w:pPr>
                        <w:proofErr w:type="gramStart"/>
                        <w:r w:rsidRPr="0012197A">
                          <w:rPr>
                            <w:rFonts w:ascii="Times New Roman" w:hAnsi="Times New Roman" w:cs="Times New Roman"/>
                            <w:sz w:val="22"/>
                            <w:szCs w:val="22"/>
                          </w:rPr>
                          <w:t>Кор. счет</w:t>
                        </w:r>
                        <w:proofErr w:type="gramEnd"/>
                        <w:r w:rsidRPr="0012197A">
                          <w:rPr>
                            <w:rFonts w:ascii="Times New Roman" w:hAnsi="Times New Roman" w:cs="Times New Roman"/>
                            <w:sz w:val="22"/>
                            <w:szCs w:val="22"/>
                          </w:rPr>
                          <w:t xml:space="preserve">   № 30101810600000000608</w:t>
                        </w:r>
                      </w:p>
                      <w:p w:rsidR="00A11C6D" w:rsidRDefault="00DA17A2" w:rsidP="00DA17A2">
                        <w:pPr>
                          <w:ind w:right="-2"/>
                          <w:jc w:val="right"/>
                          <w:rPr>
                            <w:rFonts w:ascii="Times New Roman" w:hAnsi="Times New Roman" w:cs="Times New Roman"/>
                            <w:sz w:val="22"/>
                            <w:szCs w:val="22"/>
                          </w:rPr>
                        </w:pPr>
                        <w:r w:rsidRPr="0012197A">
                          <w:rPr>
                            <w:rFonts w:ascii="Times New Roman" w:hAnsi="Times New Roman" w:cs="Times New Roman"/>
                            <w:sz w:val="22"/>
                            <w:szCs w:val="22"/>
                          </w:rPr>
                          <w:t>БИК</w:t>
                        </w:r>
                        <w:r w:rsidR="00A11C6D" w:rsidRPr="00A11C6D">
                          <w:rPr>
                            <w:rFonts w:ascii="Times New Roman" w:hAnsi="Times New Roman" w:cs="Times New Roman"/>
                            <w:sz w:val="22"/>
                            <w:szCs w:val="22"/>
                          </w:rPr>
                          <w:t>040813608</w:t>
                        </w:r>
                        <w:r w:rsidRPr="0012197A">
                          <w:rPr>
                            <w:rFonts w:ascii="Times New Roman" w:hAnsi="Times New Roman" w:cs="Times New Roman"/>
                            <w:sz w:val="22"/>
                            <w:szCs w:val="22"/>
                          </w:rPr>
                          <w:t xml:space="preserve">  </w:t>
                        </w:r>
                      </w:p>
                      <w:p w:rsidR="00DA17A2" w:rsidRPr="0012197A" w:rsidRDefault="00DA17A2" w:rsidP="00DA17A2">
                        <w:pPr>
                          <w:ind w:right="-2"/>
                          <w:jc w:val="right"/>
                          <w:rPr>
                            <w:rFonts w:ascii="Times New Roman" w:hAnsi="Times New Roman" w:cs="Times New Roman"/>
                            <w:sz w:val="22"/>
                            <w:szCs w:val="22"/>
                          </w:rPr>
                        </w:pPr>
                        <w:r w:rsidRPr="0012197A">
                          <w:rPr>
                            <w:rFonts w:ascii="Times New Roman" w:hAnsi="Times New Roman" w:cs="Times New Roman"/>
                            <w:sz w:val="22"/>
                            <w:szCs w:val="22"/>
                          </w:rPr>
                          <w:t>ИНН  7707083893</w:t>
                        </w:r>
                      </w:p>
                      <w:p w:rsidR="00DA17A2" w:rsidRPr="0012197A" w:rsidRDefault="006037FA" w:rsidP="00DA17A2">
                        <w:pPr>
                          <w:ind w:right="-2"/>
                          <w:jc w:val="right"/>
                          <w:rPr>
                            <w:rFonts w:ascii="Times New Roman" w:hAnsi="Times New Roman" w:cs="Times New Roman"/>
                            <w:sz w:val="22"/>
                            <w:szCs w:val="22"/>
                          </w:rPr>
                        </w:pPr>
                        <w:r>
                          <w:rPr>
                            <w:rFonts w:ascii="Times New Roman" w:hAnsi="Times New Roman" w:cs="Times New Roman"/>
                            <w:sz w:val="22"/>
                            <w:szCs w:val="22"/>
                          </w:rPr>
                          <w:t xml:space="preserve">ОГРН </w:t>
                        </w:r>
                        <w:r w:rsidR="00DA17A2" w:rsidRPr="0012197A">
                          <w:rPr>
                            <w:rFonts w:ascii="Times New Roman" w:hAnsi="Times New Roman" w:cs="Times New Roman"/>
                            <w:sz w:val="22"/>
                            <w:szCs w:val="22"/>
                          </w:rPr>
                          <w:t>1027700132195</w:t>
                        </w:r>
                      </w:p>
                    </w:tc>
                  </w:tr>
                  <w:tr w:rsidR="0030462F" w:rsidRPr="0012197A" w:rsidTr="00FD70B4">
                    <w:tc>
                      <w:tcPr>
                        <w:tcW w:w="4779" w:type="dxa"/>
                      </w:tcPr>
                      <w:p w:rsidR="00407213" w:rsidRPr="0012197A" w:rsidRDefault="00407213" w:rsidP="0030462F">
                        <w:pPr>
                          <w:ind w:right="-2"/>
                          <w:rPr>
                            <w:rFonts w:ascii="Times New Roman" w:hAnsi="Times New Roman" w:cs="Times New Roman"/>
                            <w:b/>
                            <w:sz w:val="22"/>
                            <w:szCs w:val="22"/>
                          </w:rPr>
                        </w:pPr>
                      </w:p>
                    </w:tc>
                    <w:tc>
                      <w:tcPr>
                        <w:tcW w:w="4856" w:type="dxa"/>
                      </w:tcPr>
                      <w:p w:rsidR="00407213" w:rsidRPr="0012197A" w:rsidRDefault="00407213" w:rsidP="00DA17A2">
                        <w:pPr>
                          <w:ind w:right="-2"/>
                          <w:jc w:val="right"/>
                          <w:rPr>
                            <w:rFonts w:ascii="Times New Roman" w:hAnsi="Times New Roman" w:cs="Times New Roman"/>
                            <w:b/>
                            <w:sz w:val="22"/>
                            <w:szCs w:val="22"/>
                          </w:rPr>
                        </w:pPr>
                      </w:p>
                    </w:tc>
                  </w:tr>
                </w:tbl>
                <w:p w:rsidR="00DA17A2" w:rsidRPr="0012197A" w:rsidRDefault="00DA17A2" w:rsidP="002E38BD">
                  <w:pPr>
                    <w:ind w:right="-2"/>
                    <w:jc w:val="right"/>
                    <w:rPr>
                      <w:b/>
                      <w:i/>
                      <w:sz w:val="22"/>
                      <w:szCs w:val="22"/>
                    </w:rPr>
                  </w:pPr>
                </w:p>
                <w:p w:rsidR="00DA17A2" w:rsidRPr="0012197A" w:rsidRDefault="00DA17A2" w:rsidP="002E38BD">
                  <w:pPr>
                    <w:ind w:right="-2"/>
                    <w:jc w:val="right"/>
                    <w:rPr>
                      <w:b/>
                      <w:i/>
                      <w:sz w:val="22"/>
                      <w:szCs w:val="22"/>
                    </w:rPr>
                  </w:pPr>
                </w:p>
                <w:p w:rsidR="00DA17A2" w:rsidRPr="0012197A" w:rsidRDefault="00DA17A2" w:rsidP="002E38BD">
                  <w:pPr>
                    <w:ind w:right="-2"/>
                    <w:jc w:val="right"/>
                    <w:rPr>
                      <w:b/>
                      <w:i/>
                      <w:sz w:val="22"/>
                      <w:szCs w:val="22"/>
                    </w:rPr>
                  </w:pPr>
                </w:p>
                <w:p w:rsidR="00DA17A2" w:rsidRPr="0012197A" w:rsidRDefault="00DA17A2" w:rsidP="002E38BD">
                  <w:pPr>
                    <w:ind w:right="-2"/>
                    <w:jc w:val="right"/>
                    <w:rPr>
                      <w:b/>
                      <w:i/>
                      <w:sz w:val="22"/>
                      <w:szCs w:val="22"/>
                    </w:rPr>
                  </w:pPr>
                </w:p>
                <w:p w:rsidR="00DA17A2" w:rsidRPr="0012197A" w:rsidRDefault="00DA17A2" w:rsidP="006B4B96">
                  <w:pPr>
                    <w:ind w:right="-2"/>
                    <w:rPr>
                      <w:b/>
                      <w:i/>
                      <w:sz w:val="22"/>
                      <w:szCs w:val="22"/>
                    </w:rPr>
                  </w:pPr>
                </w:p>
                <w:p w:rsidR="00DA17A2" w:rsidRPr="0012197A" w:rsidRDefault="00DA17A2" w:rsidP="002E38BD">
                  <w:pPr>
                    <w:ind w:right="-2"/>
                    <w:jc w:val="right"/>
                    <w:rPr>
                      <w:b/>
                      <w:i/>
                      <w:sz w:val="22"/>
                      <w:szCs w:val="22"/>
                    </w:rPr>
                  </w:pPr>
                </w:p>
                <w:p w:rsidR="00DA17A2" w:rsidRPr="0012197A" w:rsidRDefault="00DA17A2" w:rsidP="006B4B96">
                  <w:pPr>
                    <w:ind w:right="-2"/>
                    <w:jc w:val="right"/>
                    <w:rPr>
                      <w:b/>
                      <w:i/>
                      <w:sz w:val="22"/>
                      <w:szCs w:val="22"/>
                    </w:rPr>
                  </w:pPr>
                </w:p>
                <w:p w:rsidR="00DA17A2" w:rsidRPr="0012197A" w:rsidRDefault="00DA17A2" w:rsidP="006B4B96">
                  <w:pPr>
                    <w:ind w:right="-2"/>
                    <w:jc w:val="right"/>
                    <w:rPr>
                      <w:b/>
                      <w:i/>
                      <w:sz w:val="22"/>
                      <w:szCs w:val="22"/>
                    </w:rPr>
                  </w:pPr>
                </w:p>
                <w:p w:rsidR="00DA17A2" w:rsidRPr="0012197A" w:rsidRDefault="00DA17A2"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407213">
                  <w:pPr>
                    <w:ind w:right="-2"/>
                    <w:rPr>
                      <w:b/>
                      <w:i/>
                      <w:sz w:val="22"/>
                      <w:szCs w:val="22"/>
                    </w:rPr>
                  </w:pPr>
                </w:p>
                <w:p w:rsidR="00246996" w:rsidRPr="0012197A" w:rsidRDefault="00246996" w:rsidP="006037FA">
                  <w:pPr>
                    <w:ind w:right="-2"/>
                    <w:rPr>
                      <w:b/>
                      <w:i/>
                      <w:sz w:val="22"/>
                      <w:szCs w:val="22"/>
                    </w:rPr>
                  </w:pPr>
                </w:p>
                <w:p w:rsidR="00F90218" w:rsidRPr="0012197A" w:rsidRDefault="00F90218" w:rsidP="006037FA">
                  <w:pPr>
                    <w:ind w:right="-2"/>
                    <w:rPr>
                      <w:b/>
                      <w:i/>
                      <w:sz w:val="20"/>
                      <w:szCs w:val="20"/>
                    </w:rPr>
                  </w:pPr>
                </w:p>
                <w:p w:rsidR="00EB6CBD" w:rsidRPr="0012197A" w:rsidRDefault="00EB6CBD" w:rsidP="006B4B96">
                  <w:pPr>
                    <w:ind w:right="-2"/>
                    <w:jc w:val="right"/>
                    <w:rPr>
                      <w:b/>
                      <w:i/>
                      <w:sz w:val="20"/>
                      <w:szCs w:val="20"/>
                    </w:rPr>
                  </w:pPr>
                </w:p>
                <w:p w:rsidR="006037FA" w:rsidRDefault="006037FA" w:rsidP="006B4B96">
                  <w:pPr>
                    <w:ind w:right="-2"/>
                    <w:jc w:val="right"/>
                    <w:rPr>
                      <w:b/>
                      <w:i/>
                      <w:sz w:val="20"/>
                      <w:szCs w:val="20"/>
                    </w:rPr>
                  </w:pPr>
                </w:p>
                <w:p w:rsidR="00DA17A2" w:rsidRPr="0012197A" w:rsidRDefault="003B418C" w:rsidP="006B4B96">
                  <w:pPr>
                    <w:ind w:right="-2"/>
                    <w:jc w:val="right"/>
                    <w:rPr>
                      <w:b/>
                      <w:i/>
                      <w:sz w:val="20"/>
                      <w:szCs w:val="20"/>
                    </w:rPr>
                  </w:pPr>
                  <w:r w:rsidRPr="0012197A">
                    <w:rPr>
                      <w:b/>
                      <w:i/>
                      <w:sz w:val="20"/>
                      <w:szCs w:val="20"/>
                    </w:rPr>
                    <w:lastRenderedPageBreak/>
                    <w:t xml:space="preserve">Приложение № 1 к договору № </w:t>
                  </w:r>
                  <w:r w:rsidR="00246996" w:rsidRPr="0012197A">
                    <w:rPr>
                      <w:b/>
                      <w:i/>
                      <w:sz w:val="20"/>
                      <w:szCs w:val="20"/>
                    </w:rPr>
                    <w:t>__от «__</w:t>
                  </w:r>
                  <w:r w:rsidRPr="0012197A">
                    <w:rPr>
                      <w:b/>
                      <w:i/>
                      <w:sz w:val="20"/>
                      <w:szCs w:val="20"/>
                    </w:rPr>
                    <w:t xml:space="preserve">»  </w:t>
                  </w:r>
                  <w:r w:rsidR="00246996" w:rsidRPr="0012197A">
                    <w:rPr>
                      <w:b/>
                      <w:i/>
                      <w:sz w:val="20"/>
                      <w:szCs w:val="20"/>
                    </w:rPr>
                    <w:t>___2017</w:t>
                  </w:r>
                </w:p>
                <w:p w:rsidR="00DA17A2" w:rsidRPr="0012197A" w:rsidRDefault="00DA17A2" w:rsidP="001A3BF1">
                  <w:pPr>
                    <w:ind w:right="-2" w:firstLine="720"/>
                    <w:jc w:val="right"/>
                    <w:rPr>
                      <w:b/>
                      <w:sz w:val="22"/>
                      <w:szCs w:val="22"/>
                    </w:rPr>
                  </w:pPr>
                </w:p>
                <w:p w:rsidR="00246996" w:rsidRPr="0012197A" w:rsidRDefault="00246996" w:rsidP="00246996">
                  <w:pPr>
                    <w:ind w:right="-2"/>
                    <w:jc w:val="both"/>
                    <w:rPr>
                      <w:b/>
                      <w:bCs/>
                      <w:i/>
                      <w:sz w:val="22"/>
                      <w:szCs w:val="22"/>
                    </w:rPr>
                  </w:pPr>
                </w:p>
                <w:p w:rsidR="00DA17A2" w:rsidRPr="0012197A" w:rsidRDefault="00DA17A2" w:rsidP="0095106A">
                  <w:pPr>
                    <w:ind w:right="-2"/>
                    <w:jc w:val="both"/>
                    <w:rPr>
                      <w:sz w:val="22"/>
                      <w:szCs w:val="22"/>
                    </w:rPr>
                  </w:pPr>
                </w:p>
              </w:tc>
              <w:tc>
                <w:tcPr>
                  <w:tcW w:w="5862" w:type="dxa"/>
                </w:tcPr>
                <w:p w:rsidR="00DA17A2" w:rsidRPr="0012197A" w:rsidRDefault="00DA17A2" w:rsidP="00031777">
                  <w:pPr>
                    <w:jc w:val="center"/>
                    <w:rPr>
                      <w:i/>
                      <w:sz w:val="22"/>
                      <w:szCs w:val="22"/>
                    </w:rPr>
                  </w:pPr>
                </w:p>
                <w:p w:rsidR="00DA17A2" w:rsidRPr="0012197A" w:rsidRDefault="00DA17A2" w:rsidP="00031777">
                  <w:pPr>
                    <w:jc w:val="center"/>
                    <w:rPr>
                      <w:i/>
                      <w:sz w:val="22"/>
                      <w:szCs w:val="22"/>
                    </w:rPr>
                  </w:pPr>
                </w:p>
                <w:p w:rsidR="00DA17A2" w:rsidRPr="0012197A" w:rsidRDefault="00DA17A2" w:rsidP="00031777">
                  <w:pPr>
                    <w:ind w:left="369"/>
                    <w:jc w:val="right"/>
                    <w:rPr>
                      <w:i/>
                      <w:sz w:val="22"/>
                      <w:szCs w:val="22"/>
                    </w:rPr>
                  </w:pPr>
                  <w:r w:rsidRPr="0012197A">
                    <w:rPr>
                      <w:i/>
                      <w:sz w:val="22"/>
                      <w:szCs w:val="22"/>
                    </w:rPr>
                    <w:t xml:space="preserve">Заместитель Генерального директора </w:t>
                  </w:r>
                </w:p>
                <w:p w:rsidR="00DA17A2" w:rsidRPr="0012197A" w:rsidRDefault="00DA17A2" w:rsidP="00031777">
                  <w:pPr>
                    <w:ind w:left="369"/>
                    <w:jc w:val="right"/>
                    <w:rPr>
                      <w:i/>
                      <w:sz w:val="22"/>
                      <w:szCs w:val="22"/>
                    </w:rPr>
                  </w:pPr>
                  <w:r w:rsidRPr="0012197A">
                    <w:rPr>
                      <w:i/>
                      <w:sz w:val="22"/>
                      <w:szCs w:val="22"/>
                    </w:rPr>
                    <w:t xml:space="preserve">     по </w:t>
                  </w:r>
                  <w:proofErr w:type="gramStart"/>
                  <w:r w:rsidRPr="0012197A">
                    <w:rPr>
                      <w:i/>
                      <w:sz w:val="22"/>
                      <w:szCs w:val="22"/>
                    </w:rPr>
                    <w:t>техническим</w:t>
                  </w:r>
                  <w:proofErr w:type="gramEnd"/>
                  <w:r w:rsidRPr="0012197A">
                    <w:rPr>
                      <w:i/>
                      <w:sz w:val="22"/>
                      <w:szCs w:val="22"/>
                    </w:rPr>
                    <w:t xml:space="preserve"> вопросам-главный инженер</w:t>
                  </w:r>
                </w:p>
                <w:p w:rsidR="00DA17A2" w:rsidRPr="0012197A" w:rsidRDefault="00DA17A2" w:rsidP="00031777">
                  <w:pPr>
                    <w:jc w:val="right"/>
                    <w:rPr>
                      <w:i/>
                      <w:sz w:val="22"/>
                      <w:szCs w:val="22"/>
                    </w:rPr>
                  </w:pPr>
                  <w:r w:rsidRPr="0012197A">
                    <w:rPr>
                      <w:i/>
                      <w:sz w:val="22"/>
                      <w:szCs w:val="22"/>
                    </w:rPr>
                    <w:t>_____________________</w:t>
                  </w:r>
                  <w:proofErr w:type="spellStart"/>
                  <w:r w:rsidRPr="0012197A">
                    <w:rPr>
                      <w:i/>
                      <w:sz w:val="22"/>
                      <w:szCs w:val="22"/>
                    </w:rPr>
                    <w:t>А.В.Михалев</w:t>
                  </w:r>
                  <w:proofErr w:type="spellEnd"/>
                </w:p>
                <w:p w:rsidR="00DA17A2" w:rsidRPr="0012197A" w:rsidRDefault="00DA17A2" w:rsidP="00031777">
                  <w:pPr>
                    <w:ind w:right="-2"/>
                    <w:jc w:val="right"/>
                    <w:rPr>
                      <w:i/>
                      <w:sz w:val="22"/>
                      <w:szCs w:val="22"/>
                    </w:rPr>
                  </w:pPr>
                </w:p>
              </w:tc>
            </w:tr>
          </w:tbl>
          <w:p w:rsidR="00DA17A2" w:rsidRPr="0012197A" w:rsidRDefault="00DA17A2" w:rsidP="001A3BF1">
            <w:pPr>
              <w:rPr>
                <w:b/>
                <w:i/>
                <w:sz w:val="22"/>
                <w:szCs w:val="22"/>
              </w:rPr>
            </w:pPr>
          </w:p>
        </w:tc>
        <w:tc>
          <w:tcPr>
            <w:tcW w:w="5684" w:type="dxa"/>
          </w:tcPr>
          <w:p w:rsidR="00DA17A2" w:rsidRPr="0012197A" w:rsidRDefault="00DA17A2" w:rsidP="001A3BF1">
            <w:pPr>
              <w:rPr>
                <w:b/>
                <w:i/>
                <w:sz w:val="22"/>
                <w:szCs w:val="22"/>
              </w:rPr>
            </w:pPr>
          </w:p>
          <w:p w:rsidR="0030462F" w:rsidRPr="0012197A" w:rsidRDefault="0030462F" w:rsidP="001A3BF1">
            <w:pPr>
              <w:rPr>
                <w:b/>
                <w:i/>
                <w:sz w:val="22"/>
                <w:szCs w:val="22"/>
              </w:rPr>
            </w:pPr>
          </w:p>
        </w:tc>
      </w:tr>
    </w:tbl>
    <w:p w:rsidR="00D037DA" w:rsidRPr="0012197A" w:rsidRDefault="00D037DA" w:rsidP="001A3BF1">
      <w:pPr>
        <w:shd w:val="clear" w:color="auto" w:fill="FFFFFF"/>
        <w:tabs>
          <w:tab w:val="left" w:pos="709"/>
          <w:tab w:val="left" w:pos="1276"/>
          <w:tab w:val="left" w:pos="1418"/>
        </w:tabs>
        <w:jc w:val="both"/>
        <w:rPr>
          <w:sz w:val="22"/>
          <w:szCs w:val="22"/>
        </w:rPr>
      </w:pPr>
    </w:p>
    <w:tbl>
      <w:tblPr>
        <w:tblW w:w="5185" w:type="pct"/>
        <w:tblLook w:val="01E0" w:firstRow="1" w:lastRow="1" w:firstColumn="1" w:lastColumn="1" w:noHBand="0" w:noVBand="0"/>
      </w:tblPr>
      <w:tblGrid>
        <w:gridCol w:w="11077"/>
      </w:tblGrid>
      <w:tr w:rsidR="00D037DA" w:rsidRPr="0012197A" w:rsidTr="00246996">
        <w:trPr>
          <w:trHeight w:val="1553"/>
        </w:trPr>
        <w:tc>
          <w:tcPr>
            <w:tcW w:w="10512" w:type="dxa"/>
            <w:shd w:val="clear" w:color="auto" w:fill="auto"/>
          </w:tcPr>
          <w:p w:rsidR="00D037DA" w:rsidRPr="0012197A" w:rsidRDefault="00780EBA" w:rsidP="00780EBA">
            <w:pPr>
              <w:jc w:val="center"/>
              <w:rPr>
                <w:b/>
                <w:sz w:val="22"/>
                <w:szCs w:val="22"/>
              </w:rPr>
            </w:pPr>
            <w:r>
              <w:rPr>
                <w:b/>
                <w:sz w:val="22"/>
                <w:szCs w:val="22"/>
              </w:rPr>
              <w:t>ТЕХНИЧ</w:t>
            </w:r>
            <w:bookmarkStart w:id="0" w:name="_GoBack"/>
            <w:bookmarkEnd w:id="0"/>
            <w:r>
              <w:rPr>
                <w:b/>
                <w:sz w:val="22"/>
                <w:szCs w:val="22"/>
              </w:rPr>
              <w:t>ЕСКОЕ ЗАДАНИЕ</w:t>
            </w:r>
          </w:p>
        </w:tc>
      </w:tr>
    </w:tbl>
    <w:p w:rsidR="007B340F" w:rsidRPr="0012197A" w:rsidRDefault="007B340F" w:rsidP="007B340F">
      <w:pPr>
        <w:ind w:right="180"/>
        <w:jc w:val="both"/>
        <w:rPr>
          <w:b/>
          <w:sz w:val="20"/>
          <w:szCs w:val="20"/>
        </w:rPr>
      </w:pPr>
    </w:p>
    <w:p w:rsidR="00246996" w:rsidRPr="0012197A" w:rsidRDefault="00246996" w:rsidP="007B340F">
      <w:pPr>
        <w:ind w:right="180"/>
        <w:jc w:val="right"/>
        <w:rPr>
          <w:b/>
          <w:i/>
          <w:sz w:val="20"/>
          <w:szCs w:val="20"/>
        </w:rPr>
      </w:pPr>
    </w:p>
    <w:p w:rsidR="00246996" w:rsidRPr="0012197A" w:rsidRDefault="00246996" w:rsidP="007B340F">
      <w:pPr>
        <w:ind w:right="180"/>
        <w:jc w:val="right"/>
        <w:rPr>
          <w:b/>
          <w:i/>
          <w:sz w:val="20"/>
          <w:szCs w:val="20"/>
        </w:rPr>
      </w:pPr>
    </w:p>
    <w:p w:rsidR="00246996" w:rsidRPr="0012197A" w:rsidRDefault="00246996" w:rsidP="007B340F">
      <w:pPr>
        <w:ind w:right="180"/>
        <w:jc w:val="right"/>
        <w:rPr>
          <w:b/>
          <w:i/>
          <w:sz w:val="20"/>
          <w:szCs w:val="20"/>
        </w:rPr>
      </w:pPr>
    </w:p>
    <w:p w:rsidR="00544E90" w:rsidRPr="0012197A" w:rsidRDefault="00544E90" w:rsidP="007B340F">
      <w:pPr>
        <w:ind w:right="180"/>
        <w:jc w:val="right"/>
        <w:rPr>
          <w:b/>
          <w:i/>
          <w:sz w:val="20"/>
          <w:szCs w:val="20"/>
        </w:rPr>
      </w:pPr>
    </w:p>
    <w:p w:rsidR="00544E90" w:rsidRPr="0012197A" w:rsidRDefault="00544E90" w:rsidP="007B340F">
      <w:pPr>
        <w:ind w:right="180"/>
        <w:jc w:val="right"/>
        <w:rPr>
          <w:b/>
          <w:i/>
          <w:sz w:val="20"/>
          <w:szCs w:val="20"/>
        </w:rPr>
      </w:pPr>
    </w:p>
    <w:p w:rsidR="00544E90" w:rsidRPr="0012197A" w:rsidRDefault="00544E90" w:rsidP="007B340F">
      <w:pPr>
        <w:ind w:right="180"/>
        <w:jc w:val="right"/>
        <w:rPr>
          <w:b/>
          <w:i/>
          <w:sz w:val="20"/>
          <w:szCs w:val="20"/>
        </w:rPr>
      </w:pPr>
    </w:p>
    <w:p w:rsidR="00544E90" w:rsidRPr="0012197A" w:rsidRDefault="00544E90" w:rsidP="007B340F">
      <w:pPr>
        <w:ind w:right="180"/>
        <w:jc w:val="right"/>
        <w:rPr>
          <w:b/>
          <w:i/>
          <w:sz w:val="20"/>
          <w:szCs w:val="20"/>
        </w:rPr>
      </w:pPr>
    </w:p>
    <w:p w:rsidR="00544E90" w:rsidRPr="0012197A" w:rsidRDefault="00544E90" w:rsidP="007B340F">
      <w:pPr>
        <w:ind w:right="180"/>
        <w:jc w:val="right"/>
        <w:rPr>
          <w:b/>
          <w:i/>
          <w:sz w:val="20"/>
          <w:szCs w:val="20"/>
        </w:rPr>
      </w:pPr>
    </w:p>
    <w:p w:rsidR="00544E90" w:rsidRPr="0012197A" w:rsidRDefault="00544E90" w:rsidP="007B340F">
      <w:pPr>
        <w:ind w:right="180"/>
        <w:jc w:val="right"/>
        <w:rPr>
          <w:b/>
          <w:i/>
          <w:sz w:val="20"/>
          <w:szCs w:val="20"/>
        </w:rPr>
      </w:pPr>
    </w:p>
    <w:p w:rsidR="00544E90" w:rsidRPr="0012197A" w:rsidRDefault="00544E90" w:rsidP="007B340F">
      <w:pPr>
        <w:ind w:right="180"/>
        <w:jc w:val="right"/>
        <w:rPr>
          <w:b/>
          <w:i/>
          <w:sz w:val="20"/>
          <w:szCs w:val="20"/>
        </w:rPr>
      </w:pPr>
    </w:p>
    <w:p w:rsidR="00544E90" w:rsidRDefault="00544E90"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Default="0095106A" w:rsidP="007B340F">
      <w:pPr>
        <w:ind w:right="180"/>
        <w:jc w:val="right"/>
        <w:rPr>
          <w:b/>
          <w:i/>
          <w:sz w:val="20"/>
          <w:szCs w:val="20"/>
        </w:rPr>
      </w:pPr>
    </w:p>
    <w:p w:rsidR="0095106A" w:rsidRPr="0012197A" w:rsidRDefault="0095106A" w:rsidP="007B340F">
      <w:pPr>
        <w:ind w:right="180"/>
        <w:jc w:val="right"/>
        <w:rPr>
          <w:b/>
          <w:i/>
          <w:sz w:val="20"/>
          <w:szCs w:val="20"/>
        </w:rPr>
      </w:pPr>
    </w:p>
    <w:p w:rsidR="00F90218" w:rsidRDefault="00F90218"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Default="0095106A" w:rsidP="006037FA">
      <w:pPr>
        <w:ind w:right="180"/>
        <w:rPr>
          <w:b/>
          <w:i/>
          <w:sz w:val="20"/>
          <w:szCs w:val="20"/>
        </w:rPr>
      </w:pPr>
    </w:p>
    <w:p w:rsidR="0095106A" w:rsidRPr="0012197A" w:rsidRDefault="0095106A" w:rsidP="006037FA">
      <w:pPr>
        <w:ind w:right="180"/>
        <w:rPr>
          <w:b/>
          <w:i/>
          <w:sz w:val="20"/>
          <w:szCs w:val="20"/>
        </w:rPr>
      </w:pPr>
    </w:p>
    <w:p w:rsidR="007B340F" w:rsidRPr="0012197A" w:rsidRDefault="007B340F" w:rsidP="007B340F">
      <w:pPr>
        <w:ind w:right="180"/>
        <w:jc w:val="right"/>
        <w:rPr>
          <w:b/>
          <w:i/>
          <w:sz w:val="20"/>
          <w:szCs w:val="20"/>
        </w:rPr>
      </w:pPr>
      <w:r w:rsidRPr="0012197A">
        <w:rPr>
          <w:b/>
          <w:i/>
          <w:sz w:val="20"/>
          <w:szCs w:val="20"/>
        </w:rPr>
        <w:lastRenderedPageBreak/>
        <w:t>Приложение 2</w:t>
      </w:r>
    </w:p>
    <w:p w:rsidR="007B340F" w:rsidRPr="0012197A" w:rsidRDefault="007B340F" w:rsidP="007B340F">
      <w:pPr>
        <w:ind w:right="180"/>
        <w:jc w:val="right"/>
        <w:rPr>
          <w:b/>
          <w:i/>
          <w:sz w:val="20"/>
          <w:szCs w:val="20"/>
        </w:rPr>
      </w:pPr>
      <w:r w:rsidRPr="0012197A">
        <w:rPr>
          <w:b/>
          <w:i/>
          <w:sz w:val="20"/>
          <w:szCs w:val="20"/>
        </w:rPr>
        <w:t>к Техническому заданию на проведение</w:t>
      </w:r>
    </w:p>
    <w:p w:rsidR="007B340F" w:rsidRPr="0012197A" w:rsidRDefault="007B340F" w:rsidP="007B340F">
      <w:pPr>
        <w:ind w:right="180"/>
        <w:jc w:val="right"/>
        <w:rPr>
          <w:b/>
          <w:i/>
          <w:sz w:val="20"/>
          <w:szCs w:val="20"/>
        </w:rPr>
      </w:pPr>
      <w:r w:rsidRPr="0012197A">
        <w:rPr>
          <w:b/>
          <w:i/>
          <w:sz w:val="20"/>
          <w:szCs w:val="20"/>
        </w:rPr>
        <w:t>специальной оценки условий труда</w:t>
      </w:r>
    </w:p>
    <w:p w:rsidR="007B340F" w:rsidRPr="0012197A" w:rsidRDefault="009978F0" w:rsidP="007B340F">
      <w:pPr>
        <w:ind w:right="180"/>
        <w:jc w:val="right"/>
        <w:rPr>
          <w:b/>
          <w:i/>
          <w:sz w:val="20"/>
          <w:szCs w:val="20"/>
        </w:rPr>
      </w:pPr>
      <w:r w:rsidRPr="0012197A">
        <w:rPr>
          <w:b/>
          <w:i/>
          <w:sz w:val="20"/>
          <w:szCs w:val="20"/>
        </w:rPr>
        <w:t xml:space="preserve">в </w:t>
      </w:r>
      <w:r w:rsidR="00544E90" w:rsidRPr="0012197A">
        <w:rPr>
          <w:b/>
          <w:i/>
          <w:sz w:val="20"/>
          <w:szCs w:val="20"/>
        </w:rPr>
        <w:t xml:space="preserve">ИА </w:t>
      </w:r>
      <w:r w:rsidR="007B340F" w:rsidRPr="0012197A">
        <w:rPr>
          <w:b/>
          <w:i/>
          <w:sz w:val="20"/>
          <w:szCs w:val="20"/>
        </w:rPr>
        <w:t xml:space="preserve">АО «ДРСК» </w:t>
      </w:r>
    </w:p>
    <w:p w:rsidR="00676701" w:rsidRPr="0012197A" w:rsidRDefault="00676701" w:rsidP="007B340F">
      <w:pPr>
        <w:ind w:right="180"/>
        <w:jc w:val="right"/>
        <w:rPr>
          <w:b/>
          <w:sz w:val="20"/>
          <w:szCs w:val="20"/>
        </w:rPr>
      </w:pPr>
    </w:p>
    <w:p w:rsidR="007B340F" w:rsidRPr="0012197A" w:rsidRDefault="007B340F" w:rsidP="00F73BAE">
      <w:pPr>
        <w:ind w:right="180"/>
        <w:rPr>
          <w:b/>
          <w:i/>
          <w:sz w:val="20"/>
          <w:szCs w:val="20"/>
        </w:rPr>
      </w:pPr>
    </w:p>
    <w:p w:rsidR="00676701" w:rsidRPr="0012197A" w:rsidRDefault="00676701" w:rsidP="00EA2F97">
      <w:pPr>
        <w:ind w:right="180"/>
        <w:jc w:val="center"/>
        <w:rPr>
          <w:b/>
        </w:rPr>
      </w:pPr>
      <w:r w:rsidRPr="0012197A">
        <w:rPr>
          <w:b/>
        </w:rPr>
        <w:t xml:space="preserve">Перечень работ по проведению специальной оценке условий труда </w:t>
      </w:r>
      <w:proofErr w:type="gramStart"/>
      <w:r w:rsidR="00544E90" w:rsidRPr="0012197A">
        <w:rPr>
          <w:b/>
        </w:rPr>
        <w:t>в</w:t>
      </w:r>
      <w:proofErr w:type="gramEnd"/>
    </w:p>
    <w:p w:rsidR="00676701" w:rsidRPr="0012197A" w:rsidRDefault="00544E90" w:rsidP="00EA2F97">
      <w:pPr>
        <w:ind w:right="-1" w:firstLine="720"/>
        <w:jc w:val="center"/>
        <w:rPr>
          <w:b/>
          <w:bCs/>
        </w:rPr>
      </w:pPr>
      <w:r w:rsidRPr="0012197A">
        <w:rPr>
          <w:b/>
        </w:rPr>
        <w:t xml:space="preserve"> ИА </w:t>
      </w:r>
      <w:r w:rsidR="00676701" w:rsidRPr="0012197A">
        <w:rPr>
          <w:b/>
        </w:rPr>
        <w:t xml:space="preserve">АО «ДРСК» </w:t>
      </w:r>
    </w:p>
    <w:p w:rsidR="00676701" w:rsidRPr="0012197A" w:rsidRDefault="00676701" w:rsidP="00676701">
      <w:pPr>
        <w:ind w:right="180"/>
        <w:jc w:val="center"/>
        <w:rPr>
          <w:b/>
        </w:rPr>
      </w:pPr>
    </w:p>
    <w:p w:rsidR="00676701" w:rsidRPr="0012197A" w:rsidRDefault="00676701" w:rsidP="00676701">
      <w:pPr>
        <w:ind w:right="180"/>
        <w:jc w:val="both"/>
      </w:pPr>
    </w:p>
    <w:tbl>
      <w:tblPr>
        <w:tblW w:w="11058"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0"/>
        <w:gridCol w:w="7229"/>
        <w:gridCol w:w="3119"/>
      </w:tblGrid>
      <w:tr w:rsidR="00676701" w:rsidRPr="0012197A" w:rsidTr="00D0570C">
        <w:trPr>
          <w:tblHeader/>
        </w:trPr>
        <w:tc>
          <w:tcPr>
            <w:tcW w:w="710" w:type="dxa"/>
            <w:vAlign w:val="center"/>
          </w:tcPr>
          <w:p w:rsidR="00676701" w:rsidRPr="0012197A" w:rsidRDefault="00676701" w:rsidP="005510E9">
            <w:pPr>
              <w:ind w:right="180"/>
              <w:jc w:val="both"/>
              <w:rPr>
                <w:b/>
                <w:sz w:val="20"/>
                <w:szCs w:val="22"/>
              </w:rPr>
            </w:pPr>
            <w:r w:rsidRPr="0012197A">
              <w:rPr>
                <w:b/>
                <w:sz w:val="20"/>
                <w:szCs w:val="22"/>
              </w:rPr>
              <w:t xml:space="preserve">№ </w:t>
            </w:r>
            <w:proofErr w:type="spellStart"/>
            <w:r w:rsidRPr="0012197A">
              <w:rPr>
                <w:b/>
                <w:sz w:val="20"/>
                <w:szCs w:val="22"/>
              </w:rPr>
              <w:t>п</w:t>
            </w:r>
            <w:proofErr w:type="gramStart"/>
            <w:r w:rsidRPr="0012197A">
              <w:rPr>
                <w:b/>
                <w:sz w:val="20"/>
                <w:szCs w:val="22"/>
              </w:rPr>
              <w:t>.п</w:t>
            </w:r>
            <w:proofErr w:type="spellEnd"/>
            <w:proofErr w:type="gramEnd"/>
          </w:p>
        </w:tc>
        <w:tc>
          <w:tcPr>
            <w:tcW w:w="7229" w:type="dxa"/>
            <w:vAlign w:val="center"/>
          </w:tcPr>
          <w:p w:rsidR="00676701" w:rsidRPr="0012197A" w:rsidRDefault="00676701" w:rsidP="005510E9">
            <w:pPr>
              <w:ind w:right="180"/>
              <w:jc w:val="both"/>
              <w:rPr>
                <w:b/>
                <w:sz w:val="20"/>
                <w:szCs w:val="22"/>
              </w:rPr>
            </w:pPr>
            <w:r w:rsidRPr="0012197A">
              <w:rPr>
                <w:b/>
                <w:sz w:val="20"/>
                <w:szCs w:val="22"/>
              </w:rPr>
              <w:t>Наименование работ по договору и основных этапов его выполнения</w:t>
            </w:r>
          </w:p>
        </w:tc>
        <w:tc>
          <w:tcPr>
            <w:tcW w:w="3119" w:type="dxa"/>
            <w:vAlign w:val="center"/>
          </w:tcPr>
          <w:p w:rsidR="00676701" w:rsidRPr="0012197A" w:rsidRDefault="00676701" w:rsidP="005510E9">
            <w:pPr>
              <w:ind w:right="180"/>
              <w:rPr>
                <w:b/>
                <w:sz w:val="20"/>
                <w:szCs w:val="22"/>
              </w:rPr>
            </w:pPr>
            <w:r w:rsidRPr="0012197A">
              <w:rPr>
                <w:b/>
                <w:sz w:val="20"/>
                <w:szCs w:val="22"/>
              </w:rPr>
              <w:t>Формы выходного документа, передаваемого Исполнителем Заказчику (на бумажном и электронном носителе)</w:t>
            </w:r>
          </w:p>
        </w:tc>
      </w:tr>
      <w:tr w:rsidR="00676701" w:rsidRPr="0012197A" w:rsidTr="00D0570C">
        <w:tc>
          <w:tcPr>
            <w:tcW w:w="710" w:type="dxa"/>
          </w:tcPr>
          <w:p w:rsidR="00676701" w:rsidRPr="0012197A" w:rsidRDefault="00676701" w:rsidP="005510E9">
            <w:pPr>
              <w:ind w:right="180"/>
              <w:jc w:val="center"/>
              <w:rPr>
                <w:b/>
                <w:sz w:val="20"/>
                <w:szCs w:val="22"/>
              </w:rPr>
            </w:pPr>
            <w:r w:rsidRPr="0012197A">
              <w:rPr>
                <w:b/>
                <w:sz w:val="20"/>
                <w:szCs w:val="22"/>
              </w:rPr>
              <w:t>1</w:t>
            </w:r>
          </w:p>
        </w:tc>
        <w:tc>
          <w:tcPr>
            <w:tcW w:w="7229" w:type="dxa"/>
          </w:tcPr>
          <w:p w:rsidR="00676701" w:rsidRPr="0012197A" w:rsidRDefault="00676701" w:rsidP="005510E9">
            <w:pPr>
              <w:ind w:right="180"/>
              <w:jc w:val="center"/>
              <w:rPr>
                <w:b/>
                <w:sz w:val="20"/>
                <w:szCs w:val="22"/>
              </w:rPr>
            </w:pPr>
            <w:r w:rsidRPr="0012197A">
              <w:rPr>
                <w:b/>
                <w:sz w:val="20"/>
                <w:szCs w:val="22"/>
              </w:rPr>
              <w:t>2</w:t>
            </w:r>
          </w:p>
        </w:tc>
        <w:tc>
          <w:tcPr>
            <w:tcW w:w="3119" w:type="dxa"/>
          </w:tcPr>
          <w:p w:rsidR="00676701" w:rsidRPr="0012197A" w:rsidRDefault="00676701" w:rsidP="005510E9">
            <w:pPr>
              <w:ind w:right="180"/>
              <w:jc w:val="center"/>
              <w:rPr>
                <w:b/>
                <w:sz w:val="20"/>
                <w:szCs w:val="22"/>
              </w:rPr>
            </w:pPr>
            <w:r w:rsidRPr="0012197A">
              <w:rPr>
                <w:b/>
                <w:sz w:val="20"/>
                <w:szCs w:val="22"/>
              </w:rPr>
              <w:t>3</w:t>
            </w:r>
          </w:p>
        </w:tc>
      </w:tr>
      <w:tr w:rsidR="00676701" w:rsidRPr="0012197A" w:rsidTr="00D0570C">
        <w:tc>
          <w:tcPr>
            <w:tcW w:w="710" w:type="dxa"/>
            <w:vAlign w:val="center"/>
          </w:tcPr>
          <w:p w:rsidR="00676701" w:rsidRPr="0012197A" w:rsidRDefault="00676701" w:rsidP="00676701">
            <w:pPr>
              <w:numPr>
                <w:ilvl w:val="0"/>
                <w:numId w:val="3"/>
              </w:numPr>
              <w:ind w:right="180"/>
              <w:rPr>
                <w:sz w:val="20"/>
                <w:szCs w:val="22"/>
              </w:rPr>
            </w:pPr>
          </w:p>
        </w:tc>
        <w:tc>
          <w:tcPr>
            <w:tcW w:w="7229" w:type="dxa"/>
            <w:vAlign w:val="center"/>
          </w:tcPr>
          <w:p w:rsidR="00676701" w:rsidRPr="0012197A" w:rsidRDefault="00676701" w:rsidP="005510E9">
            <w:pPr>
              <w:autoSpaceDE w:val="0"/>
              <w:autoSpaceDN w:val="0"/>
              <w:adjustRightInd w:val="0"/>
              <w:rPr>
                <w:sz w:val="20"/>
                <w:szCs w:val="22"/>
              </w:rPr>
            </w:pPr>
            <w:r w:rsidRPr="0012197A">
              <w:rPr>
                <w:rFonts w:eastAsiaTheme="minorHAnsi"/>
                <w:sz w:val="20"/>
                <w:szCs w:val="20"/>
                <w:lang w:eastAsia="en-US"/>
              </w:rPr>
              <w:t>Идентификация потенциально вредных и (или) опасных производственных фа</w:t>
            </w:r>
            <w:r w:rsidRPr="0012197A">
              <w:rPr>
                <w:rFonts w:eastAsiaTheme="minorHAnsi"/>
                <w:sz w:val="20"/>
                <w:szCs w:val="20"/>
                <w:lang w:eastAsia="en-US"/>
              </w:rPr>
              <w:t>к</w:t>
            </w:r>
            <w:r w:rsidRPr="0012197A">
              <w:rPr>
                <w:rFonts w:eastAsiaTheme="minorHAnsi"/>
                <w:sz w:val="20"/>
                <w:szCs w:val="20"/>
                <w:lang w:eastAsia="en-US"/>
              </w:rPr>
              <w:t>торов и установление совпадения имеющихся на рабочих местах факторов прои</w:t>
            </w:r>
            <w:r w:rsidRPr="0012197A">
              <w:rPr>
                <w:rFonts w:eastAsiaTheme="minorHAnsi"/>
                <w:sz w:val="20"/>
                <w:szCs w:val="20"/>
                <w:lang w:eastAsia="en-US"/>
              </w:rPr>
              <w:t>з</w:t>
            </w:r>
            <w:r w:rsidRPr="0012197A">
              <w:rPr>
                <w:rFonts w:eastAsiaTheme="minorHAnsi"/>
                <w:sz w:val="20"/>
                <w:szCs w:val="20"/>
                <w:lang w:eastAsia="en-US"/>
              </w:rPr>
              <w:t xml:space="preserve">водственной среды и трудового процесса с факторами производственной среды и трудового процесса, предусмотренными </w:t>
            </w:r>
            <w:hyperlink r:id="rId9" w:history="1">
              <w:r w:rsidRPr="0012197A">
                <w:rPr>
                  <w:rFonts w:eastAsiaTheme="minorHAnsi"/>
                  <w:sz w:val="20"/>
                  <w:szCs w:val="20"/>
                  <w:lang w:eastAsia="en-US"/>
                </w:rPr>
                <w:t>классификатором</w:t>
              </w:r>
            </w:hyperlink>
            <w:r w:rsidRPr="0012197A">
              <w:rPr>
                <w:rFonts w:eastAsiaTheme="minorHAnsi"/>
                <w:sz w:val="20"/>
                <w:szCs w:val="20"/>
                <w:lang w:eastAsia="en-US"/>
              </w:rPr>
              <w:t xml:space="preserve"> вредных и (или) опа</w:t>
            </w:r>
            <w:r w:rsidRPr="0012197A">
              <w:rPr>
                <w:rFonts w:eastAsiaTheme="minorHAnsi"/>
                <w:sz w:val="20"/>
                <w:szCs w:val="20"/>
                <w:lang w:eastAsia="en-US"/>
              </w:rPr>
              <w:t>с</w:t>
            </w:r>
            <w:r w:rsidRPr="0012197A">
              <w:rPr>
                <w:rFonts w:eastAsiaTheme="minorHAnsi"/>
                <w:sz w:val="20"/>
                <w:szCs w:val="20"/>
                <w:lang w:eastAsia="en-US"/>
              </w:rPr>
              <w:t xml:space="preserve">ных производственных факторов. </w:t>
            </w:r>
          </w:p>
        </w:tc>
        <w:tc>
          <w:tcPr>
            <w:tcW w:w="3119" w:type="dxa"/>
            <w:vAlign w:val="center"/>
          </w:tcPr>
          <w:p w:rsidR="00676701" w:rsidRPr="0012197A" w:rsidRDefault="00676701" w:rsidP="005510E9">
            <w:pPr>
              <w:ind w:right="180"/>
              <w:rPr>
                <w:sz w:val="20"/>
                <w:szCs w:val="22"/>
              </w:rPr>
            </w:pPr>
            <w:r w:rsidRPr="0012197A">
              <w:rPr>
                <w:sz w:val="20"/>
                <w:szCs w:val="22"/>
              </w:rPr>
              <w:t>Перечень вредных и (или) опа</w:t>
            </w:r>
            <w:r w:rsidRPr="0012197A">
              <w:rPr>
                <w:sz w:val="20"/>
                <w:szCs w:val="22"/>
              </w:rPr>
              <w:t>с</w:t>
            </w:r>
            <w:r w:rsidRPr="0012197A">
              <w:rPr>
                <w:sz w:val="20"/>
                <w:szCs w:val="22"/>
              </w:rPr>
              <w:t>ных производственных факт</w:t>
            </w:r>
            <w:r w:rsidRPr="0012197A">
              <w:rPr>
                <w:sz w:val="20"/>
                <w:szCs w:val="22"/>
              </w:rPr>
              <w:t>о</w:t>
            </w:r>
            <w:r w:rsidRPr="0012197A">
              <w:rPr>
                <w:sz w:val="20"/>
                <w:szCs w:val="22"/>
              </w:rPr>
              <w:t>ров, подлежащих исследован</w:t>
            </w:r>
            <w:r w:rsidRPr="0012197A">
              <w:rPr>
                <w:sz w:val="20"/>
                <w:szCs w:val="22"/>
              </w:rPr>
              <w:t>и</w:t>
            </w:r>
            <w:r w:rsidRPr="0012197A">
              <w:rPr>
                <w:sz w:val="20"/>
                <w:szCs w:val="22"/>
              </w:rPr>
              <w:t>ям (испытаниям) и измерениям,</w:t>
            </w:r>
          </w:p>
        </w:tc>
      </w:tr>
      <w:tr w:rsidR="00676701" w:rsidRPr="0012197A" w:rsidTr="00D0570C">
        <w:tc>
          <w:tcPr>
            <w:tcW w:w="710" w:type="dxa"/>
            <w:vAlign w:val="center"/>
          </w:tcPr>
          <w:p w:rsidR="00676701" w:rsidRPr="0012197A" w:rsidRDefault="00676701" w:rsidP="00676701">
            <w:pPr>
              <w:numPr>
                <w:ilvl w:val="0"/>
                <w:numId w:val="3"/>
              </w:numPr>
              <w:ind w:right="180"/>
              <w:rPr>
                <w:sz w:val="20"/>
                <w:szCs w:val="22"/>
              </w:rPr>
            </w:pP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Оформление Декларации соответствия условий труда государственным норм</w:t>
            </w:r>
            <w:r w:rsidRPr="0012197A">
              <w:rPr>
                <w:sz w:val="20"/>
                <w:szCs w:val="22"/>
              </w:rPr>
              <w:t>а</w:t>
            </w:r>
            <w:r w:rsidRPr="0012197A">
              <w:rPr>
                <w:sz w:val="20"/>
                <w:szCs w:val="22"/>
              </w:rPr>
              <w:t xml:space="preserve">тивным требованиям охраны труда  </w:t>
            </w:r>
          </w:p>
        </w:tc>
        <w:tc>
          <w:tcPr>
            <w:tcW w:w="3119" w:type="dxa"/>
            <w:vAlign w:val="center"/>
          </w:tcPr>
          <w:p w:rsidR="00676701" w:rsidRPr="0012197A" w:rsidRDefault="00676701" w:rsidP="005510E9">
            <w:pPr>
              <w:ind w:right="180"/>
              <w:rPr>
                <w:sz w:val="20"/>
                <w:szCs w:val="22"/>
              </w:rPr>
            </w:pPr>
            <w:r w:rsidRPr="0012197A">
              <w:rPr>
                <w:sz w:val="20"/>
                <w:szCs w:val="22"/>
              </w:rPr>
              <w:t>Декларации соответствия усл</w:t>
            </w:r>
            <w:r w:rsidRPr="0012197A">
              <w:rPr>
                <w:sz w:val="20"/>
                <w:szCs w:val="22"/>
              </w:rPr>
              <w:t>о</w:t>
            </w:r>
            <w:r w:rsidRPr="0012197A">
              <w:rPr>
                <w:sz w:val="20"/>
                <w:szCs w:val="22"/>
              </w:rPr>
              <w:t>вий труда</w:t>
            </w:r>
          </w:p>
        </w:tc>
      </w:tr>
      <w:tr w:rsidR="00676701" w:rsidRPr="0012197A" w:rsidTr="00D0570C">
        <w:tc>
          <w:tcPr>
            <w:tcW w:w="710" w:type="dxa"/>
            <w:vAlign w:val="center"/>
          </w:tcPr>
          <w:p w:rsidR="00676701" w:rsidRPr="0012197A" w:rsidRDefault="00676701" w:rsidP="00676701">
            <w:pPr>
              <w:numPr>
                <w:ilvl w:val="0"/>
                <w:numId w:val="3"/>
              </w:numPr>
              <w:ind w:right="180"/>
              <w:rPr>
                <w:sz w:val="20"/>
                <w:szCs w:val="22"/>
              </w:rPr>
            </w:pP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Проведение измерений и оценки соответствия условий труда государственным нормативным требованиям охраны труда и оформление протоколов измерений и оценок факторов производственной среды трудового процесса, протоколов оценки эффективности средств индивидуальной защиты, специальной одежды, специальной обуви на рабочем месте</w:t>
            </w:r>
          </w:p>
        </w:tc>
        <w:tc>
          <w:tcPr>
            <w:tcW w:w="3119" w:type="dxa"/>
            <w:vAlign w:val="center"/>
          </w:tcPr>
          <w:p w:rsidR="00676701" w:rsidRPr="0012197A" w:rsidRDefault="00676701" w:rsidP="005510E9">
            <w:pPr>
              <w:ind w:right="180"/>
              <w:rPr>
                <w:sz w:val="20"/>
                <w:szCs w:val="22"/>
              </w:rPr>
            </w:pP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4.</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Составление карт специальной оценки условий труда (количество карт спец</w:t>
            </w:r>
            <w:r w:rsidRPr="0012197A">
              <w:rPr>
                <w:sz w:val="20"/>
                <w:szCs w:val="22"/>
              </w:rPr>
              <w:t>и</w:t>
            </w:r>
            <w:r w:rsidRPr="0012197A">
              <w:rPr>
                <w:sz w:val="20"/>
                <w:szCs w:val="22"/>
              </w:rPr>
              <w:t>альной оценки определяет исполнитель совместно с заказчиком в соответствии со статьей 16 Федерального закона от 28.12.2013 № 426-ФЗ «О специальной оценке условий труда»).</w:t>
            </w:r>
          </w:p>
        </w:tc>
        <w:tc>
          <w:tcPr>
            <w:tcW w:w="3119" w:type="dxa"/>
            <w:vAlign w:val="center"/>
          </w:tcPr>
          <w:p w:rsidR="00676701" w:rsidRPr="0012197A" w:rsidRDefault="00676701" w:rsidP="005510E9">
            <w:pPr>
              <w:ind w:right="180"/>
              <w:rPr>
                <w:sz w:val="20"/>
                <w:szCs w:val="22"/>
              </w:rPr>
            </w:pPr>
            <w:r w:rsidRPr="0012197A">
              <w:rPr>
                <w:sz w:val="20"/>
                <w:szCs w:val="22"/>
              </w:rPr>
              <w:t>Карты специальной оценки условий труда</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5.</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 xml:space="preserve">Оформление сводной </w:t>
            </w:r>
            <w:proofErr w:type="gramStart"/>
            <w:r w:rsidRPr="0012197A">
              <w:rPr>
                <w:sz w:val="20"/>
                <w:szCs w:val="22"/>
              </w:rPr>
              <w:t>ведомости результатов специальной оценки условий тр</w:t>
            </w:r>
            <w:r w:rsidRPr="0012197A">
              <w:rPr>
                <w:sz w:val="20"/>
                <w:szCs w:val="22"/>
              </w:rPr>
              <w:t>у</w:t>
            </w:r>
            <w:r w:rsidRPr="0012197A">
              <w:rPr>
                <w:sz w:val="20"/>
                <w:szCs w:val="22"/>
              </w:rPr>
              <w:t>да</w:t>
            </w:r>
            <w:proofErr w:type="gramEnd"/>
            <w:r w:rsidRPr="0012197A">
              <w:rPr>
                <w:sz w:val="20"/>
                <w:szCs w:val="22"/>
              </w:rPr>
              <w:t>.</w:t>
            </w:r>
          </w:p>
        </w:tc>
        <w:tc>
          <w:tcPr>
            <w:tcW w:w="3119" w:type="dxa"/>
            <w:vAlign w:val="center"/>
          </w:tcPr>
          <w:p w:rsidR="00676701" w:rsidRPr="0012197A" w:rsidRDefault="00676701" w:rsidP="005510E9">
            <w:pPr>
              <w:ind w:right="180"/>
              <w:rPr>
                <w:sz w:val="20"/>
                <w:szCs w:val="22"/>
              </w:rPr>
            </w:pPr>
            <w:r w:rsidRPr="0012197A">
              <w:rPr>
                <w:sz w:val="20"/>
                <w:szCs w:val="22"/>
              </w:rPr>
              <w:t>Сводная ведомость</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6.</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Оформление проекта перечня рекомендуемых мероприятий по улучшению условий труда.</w:t>
            </w:r>
          </w:p>
        </w:tc>
        <w:tc>
          <w:tcPr>
            <w:tcW w:w="3119" w:type="dxa"/>
            <w:vAlign w:val="center"/>
          </w:tcPr>
          <w:p w:rsidR="00676701" w:rsidRPr="0012197A" w:rsidRDefault="00676701" w:rsidP="005510E9">
            <w:pPr>
              <w:ind w:right="180"/>
              <w:rPr>
                <w:sz w:val="20"/>
                <w:szCs w:val="22"/>
              </w:rPr>
            </w:pPr>
            <w:r w:rsidRPr="0012197A">
              <w:rPr>
                <w:sz w:val="20"/>
                <w:szCs w:val="22"/>
              </w:rPr>
              <w:t>Перечень рекомендуемых мер</w:t>
            </w:r>
            <w:r w:rsidRPr="0012197A">
              <w:rPr>
                <w:sz w:val="20"/>
                <w:szCs w:val="22"/>
              </w:rPr>
              <w:t>о</w:t>
            </w:r>
            <w:r w:rsidRPr="0012197A">
              <w:rPr>
                <w:sz w:val="20"/>
                <w:szCs w:val="22"/>
              </w:rPr>
              <w:t>приятий по улучшению условий труда.</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7.</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Заключение эксперта организации, проводящей специальную оценку условий труда.</w:t>
            </w:r>
          </w:p>
        </w:tc>
        <w:tc>
          <w:tcPr>
            <w:tcW w:w="3119" w:type="dxa"/>
            <w:vAlign w:val="center"/>
          </w:tcPr>
          <w:p w:rsidR="00676701" w:rsidRPr="0012197A" w:rsidRDefault="00676701" w:rsidP="005510E9">
            <w:pPr>
              <w:ind w:right="180"/>
              <w:rPr>
                <w:sz w:val="20"/>
                <w:szCs w:val="22"/>
              </w:rPr>
            </w:pPr>
            <w:r w:rsidRPr="0012197A">
              <w:rPr>
                <w:sz w:val="20"/>
                <w:szCs w:val="22"/>
              </w:rPr>
              <w:t>Заключение эксперта</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8.</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Составление перечня профессий (должностей) и рабочих мест, имеющих вре</w:t>
            </w:r>
            <w:r w:rsidRPr="0012197A">
              <w:rPr>
                <w:sz w:val="20"/>
                <w:szCs w:val="22"/>
              </w:rPr>
              <w:t>д</w:t>
            </w:r>
            <w:r w:rsidRPr="0012197A">
              <w:rPr>
                <w:sz w:val="20"/>
                <w:szCs w:val="22"/>
              </w:rPr>
              <w:t>ные и опасные производственные факторы (по результатам специальной оценке условий труда), которым устанавливаются доплаты к тарифной ставке.</w:t>
            </w:r>
          </w:p>
        </w:tc>
        <w:tc>
          <w:tcPr>
            <w:tcW w:w="3119" w:type="dxa"/>
            <w:vAlign w:val="center"/>
          </w:tcPr>
          <w:p w:rsidR="00676701" w:rsidRPr="0012197A" w:rsidRDefault="00676701" w:rsidP="005510E9">
            <w:pPr>
              <w:ind w:right="180"/>
              <w:rPr>
                <w:sz w:val="20"/>
                <w:szCs w:val="22"/>
              </w:rPr>
            </w:pPr>
            <w:r w:rsidRPr="0012197A">
              <w:rPr>
                <w:sz w:val="20"/>
                <w:szCs w:val="22"/>
              </w:rPr>
              <w:t>Перечень профессий (должн</w:t>
            </w:r>
            <w:r w:rsidRPr="0012197A">
              <w:rPr>
                <w:sz w:val="20"/>
                <w:szCs w:val="22"/>
              </w:rPr>
              <w:t>о</w:t>
            </w:r>
            <w:r w:rsidRPr="0012197A">
              <w:rPr>
                <w:sz w:val="20"/>
                <w:szCs w:val="22"/>
              </w:rPr>
              <w:t>стей) и рабочих мест</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9.</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Составление перечня профессий (должностей) и рабочих мест, имеющих вре</w:t>
            </w:r>
            <w:r w:rsidRPr="0012197A">
              <w:rPr>
                <w:sz w:val="20"/>
                <w:szCs w:val="22"/>
              </w:rPr>
              <w:t>д</w:t>
            </w:r>
            <w:r w:rsidRPr="0012197A">
              <w:rPr>
                <w:sz w:val="20"/>
                <w:szCs w:val="22"/>
              </w:rPr>
              <w:t>ные и опасные производственные факторы (по результатам специальной оценке условий труда), которым предоставляется дополнительный отпуск.</w:t>
            </w:r>
          </w:p>
        </w:tc>
        <w:tc>
          <w:tcPr>
            <w:tcW w:w="3119" w:type="dxa"/>
            <w:vAlign w:val="center"/>
          </w:tcPr>
          <w:p w:rsidR="00676701" w:rsidRPr="0012197A" w:rsidRDefault="00676701" w:rsidP="005510E9">
            <w:pPr>
              <w:ind w:right="180"/>
              <w:rPr>
                <w:sz w:val="20"/>
                <w:szCs w:val="22"/>
              </w:rPr>
            </w:pPr>
            <w:r w:rsidRPr="0012197A">
              <w:rPr>
                <w:sz w:val="20"/>
                <w:szCs w:val="22"/>
              </w:rPr>
              <w:t>Перечень профессий (должн</w:t>
            </w:r>
            <w:r w:rsidRPr="0012197A">
              <w:rPr>
                <w:sz w:val="20"/>
                <w:szCs w:val="22"/>
              </w:rPr>
              <w:t>о</w:t>
            </w:r>
            <w:r w:rsidRPr="0012197A">
              <w:rPr>
                <w:sz w:val="20"/>
                <w:szCs w:val="22"/>
              </w:rPr>
              <w:t>стей) и рабочих мест</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10.</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Составление перечня профессий (должностей) и рабочих мест, имеющих вре</w:t>
            </w:r>
            <w:r w:rsidRPr="0012197A">
              <w:rPr>
                <w:sz w:val="20"/>
                <w:szCs w:val="22"/>
              </w:rPr>
              <w:t>д</w:t>
            </w:r>
            <w:r w:rsidRPr="0012197A">
              <w:rPr>
                <w:sz w:val="20"/>
                <w:szCs w:val="22"/>
              </w:rPr>
              <w:t>ные и опасные производственные факторы (по результатам специальной оценке условий труда), которым предоставляется сокращенная продолжительность р</w:t>
            </w:r>
            <w:r w:rsidRPr="0012197A">
              <w:rPr>
                <w:sz w:val="20"/>
                <w:szCs w:val="22"/>
              </w:rPr>
              <w:t>а</w:t>
            </w:r>
            <w:r w:rsidRPr="0012197A">
              <w:rPr>
                <w:sz w:val="20"/>
                <w:szCs w:val="22"/>
              </w:rPr>
              <w:t>бочего времени.</w:t>
            </w:r>
          </w:p>
        </w:tc>
        <w:tc>
          <w:tcPr>
            <w:tcW w:w="3119" w:type="dxa"/>
            <w:vAlign w:val="center"/>
          </w:tcPr>
          <w:p w:rsidR="00676701" w:rsidRPr="0012197A" w:rsidRDefault="00676701" w:rsidP="005510E9">
            <w:pPr>
              <w:ind w:right="180"/>
              <w:rPr>
                <w:sz w:val="20"/>
                <w:szCs w:val="22"/>
              </w:rPr>
            </w:pPr>
            <w:r w:rsidRPr="0012197A">
              <w:rPr>
                <w:sz w:val="20"/>
                <w:szCs w:val="22"/>
              </w:rPr>
              <w:t>Перечень профессий (должн</w:t>
            </w:r>
            <w:r w:rsidRPr="0012197A">
              <w:rPr>
                <w:sz w:val="20"/>
                <w:szCs w:val="22"/>
              </w:rPr>
              <w:t>о</w:t>
            </w:r>
            <w:r w:rsidRPr="0012197A">
              <w:rPr>
                <w:sz w:val="20"/>
                <w:szCs w:val="22"/>
              </w:rPr>
              <w:t>стей) и рабочих мест.</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11.</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Составление списка профессий и должностей на досрочное пенсионное обесп</w:t>
            </w:r>
            <w:r w:rsidRPr="0012197A">
              <w:rPr>
                <w:sz w:val="20"/>
                <w:szCs w:val="22"/>
              </w:rPr>
              <w:t>е</w:t>
            </w:r>
            <w:r w:rsidRPr="0012197A">
              <w:rPr>
                <w:sz w:val="20"/>
                <w:szCs w:val="22"/>
              </w:rPr>
              <w:t>чение.</w:t>
            </w:r>
          </w:p>
        </w:tc>
        <w:tc>
          <w:tcPr>
            <w:tcW w:w="3119" w:type="dxa"/>
            <w:vAlign w:val="center"/>
          </w:tcPr>
          <w:p w:rsidR="00676701" w:rsidRPr="0012197A" w:rsidRDefault="00676701" w:rsidP="005510E9">
            <w:pPr>
              <w:ind w:right="180"/>
              <w:rPr>
                <w:sz w:val="20"/>
                <w:szCs w:val="22"/>
              </w:rPr>
            </w:pPr>
            <w:r w:rsidRPr="0012197A">
              <w:rPr>
                <w:sz w:val="20"/>
                <w:szCs w:val="22"/>
              </w:rPr>
              <w:t>Список</w:t>
            </w:r>
            <w:r w:rsidRPr="0012197A">
              <w:t xml:space="preserve"> </w:t>
            </w:r>
            <w:r w:rsidRPr="0012197A">
              <w:rPr>
                <w:sz w:val="20"/>
                <w:szCs w:val="22"/>
              </w:rPr>
              <w:t>профессий и должн</w:t>
            </w:r>
            <w:r w:rsidRPr="0012197A">
              <w:rPr>
                <w:sz w:val="20"/>
                <w:szCs w:val="22"/>
              </w:rPr>
              <w:t>о</w:t>
            </w:r>
            <w:r w:rsidRPr="0012197A">
              <w:rPr>
                <w:sz w:val="20"/>
                <w:szCs w:val="22"/>
              </w:rPr>
              <w:t>стей</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12.</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Составление перечня рабочих мест, имеющих ограничения по подбору кадров</w:t>
            </w:r>
          </w:p>
        </w:tc>
        <w:tc>
          <w:tcPr>
            <w:tcW w:w="3119" w:type="dxa"/>
            <w:vAlign w:val="center"/>
          </w:tcPr>
          <w:p w:rsidR="00676701" w:rsidRPr="0012197A" w:rsidRDefault="00676701" w:rsidP="005510E9">
            <w:pPr>
              <w:ind w:right="180"/>
              <w:rPr>
                <w:sz w:val="20"/>
                <w:szCs w:val="22"/>
              </w:rPr>
            </w:pPr>
            <w:r w:rsidRPr="0012197A">
              <w:rPr>
                <w:sz w:val="20"/>
                <w:szCs w:val="22"/>
              </w:rPr>
              <w:t>Перечень рабочих мест</w:t>
            </w:r>
          </w:p>
        </w:tc>
      </w:tr>
      <w:tr w:rsidR="00676701" w:rsidRPr="0012197A" w:rsidTr="00D0570C">
        <w:tc>
          <w:tcPr>
            <w:tcW w:w="710" w:type="dxa"/>
            <w:vAlign w:val="center"/>
          </w:tcPr>
          <w:p w:rsidR="00676701" w:rsidRPr="0012197A" w:rsidRDefault="00676701" w:rsidP="005510E9">
            <w:pPr>
              <w:ind w:right="180"/>
              <w:rPr>
                <w:sz w:val="20"/>
                <w:szCs w:val="22"/>
              </w:rPr>
            </w:pPr>
            <w:r w:rsidRPr="0012197A">
              <w:rPr>
                <w:sz w:val="20"/>
                <w:szCs w:val="22"/>
              </w:rPr>
              <w:t>13.</w:t>
            </w:r>
          </w:p>
        </w:tc>
        <w:tc>
          <w:tcPr>
            <w:tcW w:w="7229" w:type="dxa"/>
            <w:vAlign w:val="center"/>
          </w:tcPr>
          <w:p w:rsidR="00676701" w:rsidRPr="0012197A" w:rsidRDefault="00676701" w:rsidP="005510E9">
            <w:pPr>
              <w:numPr>
                <w:ilvl w:val="12"/>
                <w:numId w:val="0"/>
              </w:numPr>
              <w:ind w:right="180"/>
              <w:rPr>
                <w:sz w:val="20"/>
                <w:szCs w:val="22"/>
              </w:rPr>
            </w:pPr>
            <w:r w:rsidRPr="0012197A">
              <w:rPr>
                <w:sz w:val="20"/>
                <w:szCs w:val="22"/>
              </w:rPr>
              <w:t>Составление перечня должностей и профессий, подлежащих обязательным предварительным и периодическим медицинским осмотрам с указанием сроков их проведения.</w:t>
            </w:r>
          </w:p>
        </w:tc>
        <w:tc>
          <w:tcPr>
            <w:tcW w:w="3119" w:type="dxa"/>
            <w:vAlign w:val="center"/>
          </w:tcPr>
          <w:p w:rsidR="00676701" w:rsidRPr="0012197A" w:rsidRDefault="00676701" w:rsidP="005510E9">
            <w:pPr>
              <w:ind w:right="180"/>
              <w:rPr>
                <w:sz w:val="20"/>
                <w:szCs w:val="22"/>
              </w:rPr>
            </w:pPr>
            <w:r w:rsidRPr="0012197A">
              <w:rPr>
                <w:sz w:val="20"/>
                <w:szCs w:val="22"/>
              </w:rPr>
              <w:t>Перечень профессий (должн</w:t>
            </w:r>
            <w:r w:rsidRPr="0012197A">
              <w:rPr>
                <w:sz w:val="20"/>
                <w:szCs w:val="22"/>
              </w:rPr>
              <w:t>о</w:t>
            </w:r>
            <w:r w:rsidRPr="0012197A">
              <w:rPr>
                <w:sz w:val="20"/>
                <w:szCs w:val="22"/>
              </w:rPr>
              <w:t>стей)</w:t>
            </w:r>
          </w:p>
        </w:tc>
      </w:tr>
      <w:tr w:rsidR="00CB60FA" w:rsidRPr="0012197A" w:rsidTr="00D0570C">
        <w:tc>
          <w:tcPr>
            <w:tcW w:w="710" w:type="dxa"/>
            <w:vAlign w:val="center"/>
          </w:tcPr>
          <w:p w:rsidR="00CB60FA" w:rsidRPr="0012197A" w:rsidRDefault="00CB60FA" w:rsidP="005510E9">
            <w:pPr>
              <w:ind w:right="180"/>
              <w:rPr>
                <w:sz w:val="20"/>
                <w:szCs w:val="22"/>
              </w:rPr>
            </w:pPr>
            <w:r w:rsidRPr="0012197A">
              <w:rPr>
                <w:sz w:val="20"/>
                <w:szCs w:val="22"/>
              </w:rPr>
              <w:t>14.</w:t>
            </w:r>
          </w:p>
        </w:tc>
        <w:tc>
          <w:tcPr>
            <w:tcW w:w="7229" w:type="dxa"/>
            <w:vAlign w:val="center"/>
          </w:tcPr>
          <w:p w:rsidR="00CB60FA" w:rsidRPr="0012197A" w:rsidRDefault="00CB60FA" w:rsidP="00CB60FA">
            <w:pPr>
              <w:numPr>
                <w:ilvl w:val="12"/>
                <w:numId w:val="0"/>
              </w:numPr>
              <w:ind w:right="180"/>
              <w:rPr>
                <w:sz w:val="20"/>
                <w:szCs w:val="22"/>
              </w:rPr>
            </w:pPr>
            <w:r w:rsidRPr="0012197A">
              <w:rPr>
                <w:sz w:val="20"/>
                <w:szCs w:val="22"/>
              </w:rPr>
              <w:t>Составление отчета о проведении специальной оценки условий труда</w:t>
            </w:r>
          </w:p>
          <w:p w:rsidR="00CB60FA" w:rsidRPr="0012197A" w:rsidRDefault="00CB60FA" w:rsidP="005510E9">
            <w:pPr>
              <w:numPr>
                <w:ilvl w:val="12"/>
                <w:numId w:val="0"/>
              </w:numPr>
              <w:ind w:right="180"/>
              <w:rPr>
                <w:sz w:val="20"/>
                <w:szCs w:val="22"/>
              </w:rPr>
            </w:pPr>
          </w:p>
        </w:tc>
        <w:tc>
          <w:tcPr>
            <w:tcW w:w="3119" w:type="dxa"/>
            <w:vAlign w:val="center"/>
          </w:tcPr>
          <w:p w:rsidR="00CB60FA" w:rsidRPr="0012197A" w:rsidRDefault="00CB60FA" w:rsidP="005510E9">
            <w:pPr>
              <w:ind w:right="180"/>
              <w:rPr>
                <w:sz w:val="20"/>
                <w:szCs w:val="22"/>
              </w:rPr>
            </w:pPr>
            <w:r w:rsidRPr="0012197A">
              <w:rPr>
                <w:sz w:val="20"/>
                <w:szCs w:val="22"/>
              </w:rPr>
              <w:t>Отчет о проведении специал</w:t>
            </w:r>
            <w:r w:rsidRPr="0012197A">
              <w:rPr>
                <w:sz w:val="20"/>
                <w:szCs w:val="22"/>
              </w:rPr>
              <w:t>ь</w:t>
            </w:r>
            <w:r w:rsidRPr="0012197A">
              <w:rPr>
                <w:sz w:val="20"/>
                <w:szCs w:val="22"/>
              </w:rPr>
              <w:t>ной оценки условий труда</w:t>
            </w:r>
          </w:p>
        </w:tc>
      </w:tr>
      <w:tr w:rsidR="00676701" w:rsidRPr="0012197A" w:rsidTr="00D0570C">
        <w:tc>
          <w:tcPr>
            <w:tcW w:w="710" w:type="dxa"/>
            <w:vAlign w:val="center"/>
          </w:tcPr>
          <w:p w:rsidR="00676701" w:rsidRPr="0012197A" w:rsidRDefault="00CB60FA" w:rsidP="005510E9">
            <w:pPr>
              <w:ind w:right="180"/>
              <w:rPr>
                <w:sz w:val="20"/>
                <w:szCs w:val="22"/>
              </w:rPr>
            </w:pPr>
            <w:r w:rsidRPr="0012197A">
              <w:rPr>
                <w:sz w:val="20"/>
                <w:szCs w:val="22"/>
              </w:rPr>
              <w:t>15</w:t>
            </w:r>
            <w:r w:rsidR="00676701" w:rsidRPr="0012197A">
              <w:rPr>
                <w:sz w:val="20"/>
                <w:szCs w:val="22"/>
              </w:rPr>
              <w:t>.</w:t>
            </w:r>
          </w:p>
        </w:tc>
        <w:tc>
          <w:tcPr>
            <w:tcW w:w="7229" w:type="dxa"/>
            <w:vAlign w:val="center"/>
          </w:tcPr>
          <w:p w:rsidR="00676701" w:rsidRPr="0012197A" w:rsidRDefault="00676701" w:rsidP="005510E9">
            <w:pPr>
              <w:numPr>
                <w:ilvl w:val="12"/>
                <w:numId w:val="0"/>
              </w:numPr>
              <w:ind w:right="180"/>
              <w:rPr>
                <w:sz w:val="20"/>
                <w:szCs w:val="22"/>
              </w:rPr>
            </w:pPr>
            <w:proofErr w:type="gramStart"/>
            <w:r w:rsidRPr="0012197A">
              <w:rPr>
                <w:sz w:val="20"/>
                <w:szCs w:val="22"/>
              </w:rPr>
              <w:t>Направление результатов проведения специальной оценки условий труда, в том числе в отношении рабочих мест, условия труда на которых признаны допуст</w:t>
            </w:r>
            <w:r w:rsidRPr="0012197A">
              <w:rPr>
                <w:sz w:val="20"/>
                <w:szCs w:val="22"/>
              </w:rPr>
              <w:t>и</w:t>
            </w:r>
            <w:r w:rsidRPr="0012197A">
              <w:rPr>
                <w:sz w:val="20"/>
                <w:szCs w:val="22"/>
              </w:rPr>
              <w:t>мыми и декларируются как соответствующие государственным</w:t>
            </w:r>
            <w:proofErr w:type="gramEnd"/>
          </w:p>
          <w:p w:rsidR="00676701" w:rsidRPr="0012197A" w:rsidRDefault="00676701" w:rsidP="005510E9">
            <w:pPr>
              <w:numPr>
                <w:ilvl w:val="12"/>
                <w:numId w:val="0"/>
              </w:numPr>
              <w:ind w:right="180"/>
              <w:rPr>
                <w:sz w:val="20"/>
                <w:szCs w:val="22"/>
              </w:rPr>
            </w:pPr>
            <w:r w:rsidRPr="0012197A">
              <w:rPr>
                <w:sz w:val="20"/>
                <w:szCs w:val="22"/>
              </w:rPr>
              <w:t>нормативным требованиям охраны труда, в Федеральную государственную и</w:t>
            </w:r>
            <w:r w:rsidRPr="0012197A">
              <w:rPr>
                <w:sz w:val="20"/>
                <w:szCs w:val="22"/>
              </w:rPr>
              <w:t>н</w:t>
            </w:r>
            <w:r w:rsidRPr="0012197A">
              <w:rPr>
                <w:sz w:val="20"/>
                <w:szCs w:val="22"/>
              </w:rPr>
              <w:t xml:space="preserve">формационную систему </w:t>
            </w:r>
            <w:proofErr w:type="gramStart"/>
            <w:r w:rsidRPr="0012197A">
              <w:rPr>
                <w:sz w:val="20"/>
                <w:szCs w:val="22"/>
              </w:rPr>
              <w:t>учета результатов проведения специальной оценки условий труда</w:t>
            </w:r>
            <w:proofErr w:type="gramEnd"/>
            <w:r w:rsidRPr="0012197A">
              <w:rPr>
                <w:sz w:val="20"/>
                <w:szCs w:val="22"/>
              </w:rPr>
              <w:t>.</w:t>
            </w:r>
          </w:p>
        </w:tc>
        <w:tc>
          <w:tcPr>
            <w:tcW w:w="3119" w:type="dxa"/>
            <w:vAlign w:val="center"/>
          </w:tcPr>
          <w:p w:rsidR="00676701" w:rsidRPr="0012197A" w:rsidRDefault="00676701" w:rsidP="005510E9">
            <w:pPr>
              <w:ind w:right="180"/>
              <w:rPr>
                <w:sz w:val="20"/>
                <w:szCs w:val="22"/>
              </w:rPr>
            </w:pPr>
            <w:r w:rsidRPr="0012197A">
              <w:rPr>
                <w:sz w:val="20"/>
                <w:szCs w:val="22"/>
              </w:rPr>
              <w:t>Письмо с приложениями</w:t>
            </w:r>
          </w:p>
        </w:tc>
      </w:tr>
    </w:tbl>
    <w:p w:rsidR="00D032CB" w:rsidRPr="0012197A" w:rsidRDefault="00D032CB" w:rsidP="00676701">
      <w:pPr>
        <w:ind w:right="-31"/>
        <w:rPr>
          <w:b/>
        </w:rPr>
        <w:sectPr w:rsidR="00D032CB" w:rsidRPr="0012197A" w:rsidSect="00557B1D">
          <w:footerReference w:type="default" r:id="rId10"/>
          <w:pgSz w:w="11906" w:h="16838" w:code="9"/>
          <w:pgMar w:top="720" w:right="720" w:bottom="720" w:left="720" w:header="567" w:footer="567" w:gutter="0"/>
          <w:cols w:space="708"/>
          <w:docGrid w:linePitch="360"/>
        </w:sectPr>
      </w:pPr>
    </w:p>
    <w:p w:rsidR="00676701" w:rsidRPr="0012197A" w:rsidRDefault="00676701" w:rsidP="00676701">
      <w:pPr>
        <w:ind w:right="-31"/>
        <w:rPr>
          <w:b/>
        </w:rPr>
      </w:pPr>
    </w:p>
    <w:p w:rsidR="00557B1D" w:rsidRPr="0012197A" w:rsidRDefault="00557B1D" w:rsidP="007B340F">
      <w:pPr>
        <w:shd w:val="clear" w:color="auto" w:fill="FFFFFF"/>
        <w:jc w:val="right"/>
        <w:rPr>
          <w:b/>
          <w:i/>
          <w:sz w:val="20"/>
          <w:szCs w:val="20"/>
        </w:rPr>
      </w:pPr>
      <w:r w:rsidRPr="0012197A">
        <w:rPr>
          <w:b/>
          <w:i/>
          <w:sz w:val="20"/>
          <w:szCs w:val="20"/>
        </w:rPr>
        <w:t xml:space="preserve">Приложение № </w:t>
      </w:r>
      <w:r w:rsidR="007B340F" w:rsidRPr="0012197A">
        <w:rPr>
          <w:b/>
          <w:i/>
          <w:sz w:val="20"/>
          <w:szCs w:val="20"/>
        </w:rPr>
        <w:t>2</w:t>
      </w:r>
      <w:r w:rsidRPr="0012197A">
        <w:rPr>
          <w:b/>
          <w:i/>
          <w:sz w:val="20"/>
          <w:szCs w:val="20"/>
        </w:rPr>
        <w:t xml:space="preserve"> к договору</w:t>
      </w:r>
      <w:r w:rsidR="00246996" w:rsidRPr="0012197A">
        <w:rPr>
          <w:b/>
          <w:i/>
          <w:sz w:val="20"/>
          <w:szCs w:val="20"/>
        </w:rPr>
        <w:t>№ ___ от «____» _____2017</w:t>
      </w:r>
      <w:r w:rsidRPr="0012197A">
        <w:rPr>
          <w:b/>
          <w:i/>
          <w:sz w:val="20"/>
          <w:szCs w:val="20"/>
        </w:rPr>
        <w:t xml:space="preserve"> </w:t>
      </w:r>
    </w:p>
    <w:p w:rsidR="0020701A" w:rsidRPr="0012197A" w:rsidRDefault="0020701A" w:rsidP="00D037DA">
      <w:pPr>
        <w:tabs>
          <w:tab w:val="left" w:pos="1725"/>
        </w:tabs>
        <w:jc w:val="right"/>
        <w:rPr>
          <w:b/>
        </w:rPr>
      </w:pPr>
    </w:p>
    <w:p w:rsidR="0020701A" w:rsidRPr="0012197A" w:rsidRDefault="0020701A" w:rsidP="00D037DA">
      <w:pPr>
        <w:tabs>
          <w:tab w:val="left" w:pos="1725"/>
        </w:tabs>
        <w:jc w:val="right"/>
        <w:rPr>
          <w:b/>
        </w:rPr>
      </w:pPr>
    </w:p>
    <w:p w:rsidR="0020701A" w:rsidRPr="0012197A" w:rsidRDefault="0020701A" w:rsidP="0020701A">
      <w:pPr>
        <w:tabs>
          <w:tab w:val="left" w:pos="1276"/>
        </w:tabs>
        <w:ind w:right="180" w:firstLine="709"/>
        <w:jc w:val="center"/>
        <w:rPr>
          <w:b/>
          <w:sz w:val="28"/>
        </w:rPr>
      </w:pPr>
      <w:r w:rsidRPr="0012197A">
        <w:rPr>
          <w:b/>
          <w:sz w:val="28"/>
        </w:rPr>
        <w:t xml:space="preserve">Форма предоставления результатов СОУТ (электронная таблица </w:t>
      </w:r>
      <w:r w:rsidRPr="0012197A">
        <w:rPr>
          <w:b/>
          <w:sz w:val="28"/>
          <w:lang w:val="en-US"/>
        </w:rPr>
        <w:t>MS</w:t>
      </w:r>
      <w:r w:rsidRPr="0012197A">
        <w:rPr>
          <w:b/>
          <w:sz w:val="28"/>
        </w:rPr>
        <w:t xml:space="preserve"> </w:t>
      </w:r>
      <w:r w:rsidRPr="0012197A">
        <w:rPr>
          <w:b/>
          <w:sz w:val="28"/>
          <w:lang w:val="en-US"/>
        </w:rPr>
        <w:t>Excel</w:t>
      </w:r>
      <w:r w:rsidRPr="0012197A">
        <w:rPr>
          <w:b/>
          <w:sz w:val="28"/>
        </w:rPr>
        <w:t>)</w:t>
      </w:r>
    </w:p>
    <w:p w:rsidR="0020701A" w:rsidRPr="0012197A" w:rsidRDefault="0020701A" w:rsidP="0020701A">
      <w:pPr>
        <w:jc w:val="both"/>
        <w:rPr>
          <w:rFonts w:eastAsia="Calibri"/>
          <w:b/>
          <w:sz w:val="28"/>
          <w:szCs w:val="28"/>
          <w:lang w:eastAsia="en-US"/>
        </w:rPr>
      </w:pPr>
    </w:p>
    <w:tbl>
      <w:tblPr>
        <w:tblW w:w="14601"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08"/>
        <w:gridCol w:w="709"/>
        <w:gridCol w:w="567"/>
        <w:gridCol w:w="425"/>
        <w:gridCol w:w="426"/>
        <w:gridCol w:w="567"/>
        <w:gridCol w:w="425"/>
        <w:gridCol w:w="425"/>
        <w:gridCol w:w="425"/>
        <w:gridCol w:w="426"/>
        <w:gridCol w:w="567"/>
        <w:gridCol w:w="567"/>
        <w:gridCol w:w="558"/>
        <w:gridCol w:w="576"/>
        <w:gridCol w:w="567"/>
        <w:gridCol w:w="547"/>
        <w:gridCol w:w="587"/>
        <w:gridCol w:w="567"/>
        <w:gridCol w:w="850"/>
        <w:gridCol w:w="567"/>
        <w:gridCol w:w="567"/>
        <w:gridCol w:w="567"/>
        <w:gridCol w:w="567"/>
        <w:gridCol w:w="567"/>
        <w:gridCol w:w="567"/>
      </w:tblGrid>
      <w:tr w:rsidR="0020701A" w:rsidRPr="0012197A" w:rsidTr="0020701A">
        <w:trPr>
          <w:cantSplit/>
          <w:trHeight w:val="245"/>
          <w:jc w:val="center"/>
        </w:trPr>
        <w:tc>
          <w:tcPr>
            <w:tcW w:w="710" w:type="dxa"/>
            <w:vMerge w:val="restart"/>
            <w:shd w:val="clear" w:color="auto" w:fill="auto"/>
            <w:textDirection w:val="btLr"/>
            <w:vAlign w:val="center"/>
          </w:tcPr>
          <w:p w:rsidR="0020701A" w:rsidRPr="0012197A" w:rsidRDefault="0020701A" w:rsidP="0020701A">
            <w:pPr>
              <w:ind w:left="113" w:right="113"/>
              <w:jc w:val="both"/>
              <w:rPr>
                <w:color w:val="000000"/>
                <w:sz w:val="20"/>
                <w:szCs w:val="20"/>
              </w:rPr>
            </w:pPr>
            <w:r w:rsidRPr="0012197A">
              <w:rPr>
                <w:color w:val="000000"/>
                <w:sz w:val="20"/>
                <w:szCs w:val="20"/>
              </w:rPr>
              <w:t>Индивидуальный номер рабочего места</w:t>
            </w:r>
          </w:p>
          <w:p w:rsidR="0020701A" w:rsidRPr="0012197A" w:rsidRDefault="0020701A" w:rsidP="0020701A">
            <w:pPr>
              <w:ind w:left="113" w:right="113"/>
              <w:jc w:val="both"/>
              <w:rPr>
                <w:color w:val="000000"/>
                <w:sz w:val="20"/>
                <w:szCs w:val="20"/>
              </w:rPr>
            </w:pPr>
          </w:p>
        </w:tc>
        <w:tc>
          <w:tcPr>
            <w:tcW w:w="708" w:type="dxa"/>
            <w:vMerge w:val="restart"/>
            <w:textDirection w:val="btLr"/>
          </w:tcPr>
          <w:p w:rsidR="0020701A" w:rsidRPr="0012197A" w:rsidRDefault="0020701A" w:rsidP="0020701A">
            <w:pPr>
              <w:ind w:left="113" w:right="113"/>
              <w:jc w:val="both"/>
              <w:rPr>
                <w:color w:val="000000"/>
                <w:sz w:val="20"/>
                <w:szCs w:val="20"/>
              </w:rPr>
            </w:pPr>
            <w:r w:rsidRPr="0012197A">
              <w:rPr>
                <w:color w:val="000000"/>
                <w:sz w:val="20"/>
                <w:szCs w:val="20"/>
              </w:rPr>
              <w:t>Профессия / должность / специал</w:t>
            </w:r>
            <w:r w:rsidRPr="0012197A">
              <w:rPr>
                <w:color w:val="000000"/>
                <w:sz w:val="20"/>
                <w:szCs w:val="20"/>
              </w:rPr>
              <w:t>ь</w:t>
            </w:r>
            <w:r w:rsidRPr="0012197A">
              <w:rPr>
                <w:color w:val="000000"/>
                <w:sz w:val="20"/>
                <w:szCs w:val="20"/>
              </w:rPr>
              <w:t>ность работника</w:t>
            </w:r>
          </w:p>
        </w:tc>
        <w:tc>
          <w:tcPr>
            <w:tcW w:w="709" w:type="dxa"/>
            <w:vMerge w:val="restart"/>
            <w:shd w:val="clear" w:color="auto" w:fill="auto"/>
            <w:textDirection w:val="btLr"/>
            <w:vAlign w:val="center"/>
          </w:tcPr>
          <w:p w:rsidR="0020701A" w:rsidRPr="0012197A" w:rsidRDefault="0020701A" w:rsidP="0020701A">
            <w:pPr>
              <w:ind w:left="113" w:right="113"/>
              <w:jc w:val="both"/>
              <w:rPr>
                <w:color w:val="000000"/>
                <w:sz w:val="20"/>
                <w:szCs w:val="20"/>
              </w:rPr>
            </w:pPr>
            <w:r w:rsidRPr="0012197A">
              <w:rPr>
                <w:color w:val="000000"/>
                <w:sz w:val="20"/>
                <w:szCs w:val="20"/>
              </w:rPr>
              <w:t xml:space="preserve">Количество работников на </w:t>
            </w:r>
            <w:proofErr w:type="gramStart"/>
            <w:r w:rsidRPr="0012197A">
              <w:rPr>
                <w:color w:val="000000"/>
                <w:sz w:val="20"/>
                <w:szCs w:val="20"/>
              </w:rPr>
              <w:t>данном</w:t>
            </w:r>
            <w:proofErr w:type="gramEnd"/>
            <w:r w:rsidRPr="0012197A">
              <w:rPr>
                <w:color w:val="000000"/>
                <w:sz w:val="20"/>
                <w:szCs w:val="20"/>
              </w:rPr>
              <w:t xml:space="preserve"> РМ</w:t>
            </w:r>
          </w:p>
        </w:tc>
        <w:tc>
          <w:tcPr>
            <w:tcW w:w="567" w:type="dxa"/>
            <w:vMerge w:val="restart"/>
            <w:textDirection w:val="btLr"/>
          </w:tcPr>
          <w:p w:rsidR="0020701A" w:rsidRPr="0012197A" w:rsidRDefault="0020701A" w:rsidP="0020701A">
            <w:pPr>
              <w:ind w:left="113" w:right="113"/>
              <w:jc w:val="both"/>
              <w:rPr>
                <w:color w:val="000000"/>
                <w:sz w:val="20"/>
                <w:szCs w:val="20"/>
              </w:rPr>
            </w:pPr>
            <w:r w:rsidRPr="0012197A">
              <w:rPr>
                <w:color w:val="000000"/>
                <w:sz w:val="20"/>
                <w:szCs w:val="20"/>
              </w:rPr>
              <w:t>Из них женщин</w:t>
            </w:r>
          </w:p>
        </w:tc>
        <w:tc>
          <w:tcPr>
            <w:tcW w:w="7088" w:type="dxa"/>
            <w:gridSpan w:val="14"/>
            <w:shd w:val="clear" w:color="auto" w:fill="auto"/>
          </w:tcPr>
          <w:p w:rsidR="0020701A" w:rsidRPr="0012197A" w:rsidRDefault="0020701A" w:rsidP="0020701A">
            <w:pPr>
              <w:jc w:val="both"/>
              <w:rPr>
                <w:color w:val="000000"/>
                <w:sz w:val="18"/>
                <w:szCs w:val="16"/>
              </w:rPr>
            </w:pPr>
            <w:r w:rsidRPr="0012197A">
              <w:rPr>
                <w:color w:val="000000"/>
                <w:szCs w:val="16"/>
              </w:rPr>
              <w:t>Классы (подклассы) условий труда</w:t>
            </w:r>
          </w:p>
        </w:tc>
        <w:tc>
          <w:tcPr>
            <w:tcW w:w="567" w:type="dxa"/>
            <w:vMerge w:val="restart"/>
            <w:shd w:val="clear" w:color="auto" w:fill="auto"/>
            <w:textDirection w:val="btLr"/>
          </w:tcPr>
          <w:p w:rsidR="0020701A" w:rsidRPr="0012197A" w:rsidRDefault="0020701A" w:rsidP="0020701A">
            <w:pPr>
              <w:ind w:left="113" w:right="113"/>
              <w:jc w:val="both"/>
              <w:rPr>
                <w:color w:val="000000"/>
                <w:sz w:val="18"/>
              </w:rPr>
            </w:pPr>
            <w:r w:rsidRPr="0012197A">
              <w:rPr>
                <w:color w:val="000000"/>
                <w:sz w:val="18"/>
              </w:rPr>
              <w:t>Итоговый класс (подкласс) условий труда</w:t>
            </w:r>
          </w:p>
        </w:tc>
        <w:tc>
          <w:tcPr>
            <w:tcW w:w="850" w:type="dxa"/>
            <w:vMerge w:val="restart"/>
            <w:shd w:val="clear" w:color="auto" w:fill="auto"/>
            <w:textDirection w:val="btLr"/>
          </w:tcPr>
          <w:p w:rsidR="0020701A" w:rsidRPr="0012197A" w:rsidRDefault="0020701A" w:rsidP="0020701A">
            <w:pPr>
              <w:ind w:left="113" w:right="113"/>
              <w:jc w:val="both"/>
              <w:rPr>
                <w:color w:val="000000"/>
                <w:sz w:val="18"/>
                <w:szCs w:val="16"/>
              </w:rPr>
            </w:pPr>
            <w:r w:rsidRPr="0012197A">
              <w:rPr>
                <w:color w:val="000000"/>
                <w:sz w:val="18"/>
              </w:rPr>
              <w:t>Итоговый класс (подкласс) условий труда с учетом эффективного примен</w:t>
            </w:r>
            <w:r w:rsidRPr="0012197A">
              <w:rPr>
                <w:color w:val="000000"/>
                <w:sz w:val="18"/>
              </w:rPr>
              <w:t>е</w:t>
            </w:r>
            <w:r w:rsidRPr="0012197A">
              <w:rPr>
                <w:color w:val="000000"/>
                <w:sz w:val="18"/>
              </w:rPr>
              <w:t>ния СИЗ</w:t>
            </w:r>
          </w:p>
        </w:tc>
        <w:tc>
          <w:tcPr>
            <w:tcW w:w="567" w:type="dxa"/>
            <w:vMerge w:val="restart"/>
            <w:shd w:val="clear" w:color="auto" w:fill="auto"/>
            <w:textDirection w:val="btLr"/>
          </w:tcPr>
          <w:p w:rsidR="0020701A" w:rsidRPr="0012197A" w:rsidRDefault="0020701A" w:rsidP="0020701A">
            <w:pPr>
              <w:ind w:left="113" w:right="113"/>
              <w:jc w:val="both"/>
              <w:rPr>
                <w:color w:val="000000"/>
                <w:sz w:val="18"/>
              </w:rPr>
            </w:pPr>
            <w:r w:rsidRPr="0012197A">
              <w:rPr>
                <w:color w:val="000000"/>
                <w:sz w:val="18"/>
              </w:rPr>
              <w:t>Повышенный размер оплаты труда (</w:t>
            </w:r>
            <w:proofErr w:type="spellStart"/>
            <w:r w:rsidRPr="0012197A">
              <w:rPr>
                <w:color w:val="000000"/>
                <w:sz w:val="18"/>
              </w:rPr>
              <w:t>да</w:t>
            </w:r>
            <w:proofErr w:type="gramStart"/>
            <w:r w:rsidRPr="0012197A">
              <w:rPr>
                <w:color w:val="000000"/>
                <w:sz w:val="18"/>
              </w:rPr>
              <w:t>,н</w:t>
            </w:r>
            <w:proofErr w:type="gramEnd"/>
            <w:r w:rsidRPr="0012197A">
              <w:rPr>
                <w:color w:val="000000"/>
                <w:sz w:val="18"/>
              </w:rPr>
              <w:t>ет</w:t>
            </w:r>
            <w:proofErr w:type="spellEnd"/>
            <w:r w:rsidRPr="0012197A">
              <w:rPr>
                <w:color w:val="000000"/>
                <w:sz w:val="18"/>
              </w:rPr>
              <w:t>)</w:t>
            </w:r>
          </w:p>
        </w:tc>
        <w:tc>
          <w:tcPr>
            <w:tcW w:w="567" w:type="dxa"/>
            <w:vMerge w:val="restart"/>
            <w:shd w:val="clear" w:color="auto" w:fill="auto"/>
            <w:textDirection w:val="btLr"/>
          </w:tcPr>
          <w:p w:rsidR="0020701A" w:rsidRPr="0012197A" w:rsidRDefault="0020701A" w:rsidP="0020701A">
            <w:pPr>
              <w:ind w:left="113" w:right="113"/>
              <w:jc w:val="both"/>
              <w:rPr>
                <w:color w:val="000000"/>
                <w:sz w:val="18"/>
              </w:rPr>
            </w:pPr>
            <w:r w:rsidRPr="0012197A">
              <w:rPr>
                <w:color w:val="000000"/>
                <w:sz w:val="18"/>
              </w:rPr>
              <w:t>Ежегодный дополнительный оплачив</w:t>
            </w:r>
            <w:r w:rsidRPr="0012197A">
              <w:rPr>
                <w:color w:val="000000"/>
                <w:sz w:val="18"/>
              </w:rPr>
              <w:t>а</w:t>
            </w:r>
            <w:r w:rsidRPr="0012197A">
              <w:rPr>
                <w:color w:val="000000"/>
                <w:sz w:val="18"/>
              </w:rPr>
              <w:t>емый отпуск (да/нет)</w:t>
            </w:r>
          </w:p>
        </w:tc>
        <w:tc>
          <w:tcPr>
            <w:tcW w:w="567" w:type="dxa"/>
            <w:vMerge w:val="restart"/>
            <w:shd w:val="clear" w:color="auto" w:fill="auto"/>
            <w:textDirection w:val="btLr"/>
          </w:tcPr>
          <w:p w:rsidR="0020701A" w:rsidRPr="0012197A" w:rsidRDefault="0020701A" w:rsidP="0020701A">
            <w:pPr>
              <w:ind w:left="113" w:right="113"/>
              <w:jc w:val="both"/>
              <w:rPr>
                <w:color w:val="000000"/>
                <w:sz w:val="18"/>
              </w:rPr>
            </w:pPr>
            <w:r w:rsidRPr="0012197A">
              <w:rPr>
                <w:color w:val="000000"/>
                <w:sz w:val="18"/>
              </w:rPr>
              <w:t>Сокращенная продолжительность р</w:t>
            </w:r>
            <w:r w:rsidRPr="0012197A">
              <w:rPr>
                <w:color w:val="000000"/>
                <w:sz w:val="18"/>
              </w:rPr>
              <w:t>а</w:t>
            </w:r>
            <w:r w:rsidRPr="0012197A">
              <w:rPr>
                <w:color w:val="000000"/>
                <w:sz w:val="18"/>
              </w:rPr>
              <w:t>бочего времени (да/нет)</w:t>
            </w:r>
          </w:p>
        </w:tc>
        <w:tc>
          <w:tcPr>
            <w:tcW w:w="567" w:type="dxa"/>
            <w:vMerge w:val="restart"/>
            <w:shd w:val="clear" w:color="auto" w:fill="auto"/>
            <w:textDirection w:val="btLr"/>
          </w:tcPr>
          <w:p w:rsidR="0020701A" w:rsidRPr="0012197A" w:rsidRDefault="0020701A" w:rsidP="0020701A">
            <w:pPr>
              <w:ind w:left="113" w:right="113"/>
              <w:jc w:val="both"/>
              <w:rPr>
                <w:color w:val="000000"/>
                <w:sz w:val="18"/>
              </w:rPr>
            </w:pPr>
            <w:r w:rsidRPr="0012197A">
              <w:rPr>
                <w:color w:val="000000"/>
                <w:sz w:val="18"/>
              </w:rPr>
              <w:t>Молоко или другие равноценные п</w:t>
            </w:r>
            <w:r w:rsidRPr="0012197A">
              <w:rPr>
                <w:color w:val="000000"/>
                <w:sz w:val="18"/>
              </w:rPr>
              <w:t>и</w:t>
            </w:r>
            <w:r w:rsidRPr="0012197A">
              <w:rPr>
                <w:color w:val="000000"/>
                <w:sz w:val="18"/>
              </w:rPr>
              <w:t>щевые продукт</w:t>
            </w:r>
            <w:r w:rsidRPr="0012197A">
              <w:rPr>
                <w:sz w:val="18"/>
              </w:rPr>
              <w:t>ы (да/нет)</w:t>
            </w:r>
          </w:p>
        </w:tc>
        <w:tc>
          <w:tcPr>
            <w:tcW w:w="567" w:type="dxa"/>
            <w:vMerge w:val="restart"/>
            <w:shd w:val="clear" w:color="auto" w:fill="auto"/>
            <w:textDirection w:val="btLr"/>
          </w:tcPr>
          <w:p w:rsidR="0020701A" w:rsidRPr="0012197A" w:rsidRDefault="0020701A" w:rsidP="0020701A">
            <w:pPr>
              <w:ind w:left="113" w:right="113"/>
              <w:jc w:val="both"/>
              <w:rPr>
                <w:color w:val="000000"/>
                <w:sz w:val="18"/>
              </w:rPr>
            </w:pPr>
            <w:r w:rsidRPr="0012197A">
              <w:rPr>
                <w:color w:val="000000"/>
                <w:sz w:val="18"/>
              </w:rPr>
              <w:t>Лечебно</w:t>
            </w:r>
            <w:r w:rsidRPr="0012197A">
              <w:rPr>
                <w:sz w:val="18"/>
              </w:rPr>
              <w:t>-профилактическое питание  (да/нет)</w:t>
            </w:r>
          </w:p>
        </w:tc>
        <w:tc>
          <w:tcPr>
            <w:tcW w:w="567" w:type="dxa"/>
            <w:vMerge w:val="restart"/>
            <w:shd w:val="clear" w:color="auto" w:fill="auto"/>
            <w:textDirection w:val="btLr"/>
          </w:tcPr>
          <w:p w:rsidR="0020701A" w:rsidRPr="0012197A" w:rsidRDefault="0020701A" w:rsidP="0020701A">
            <w:pPr>
              <w:ind w:left="113" w:right="113"/>
              <w:jc w:val="both"/>
              <w:rPr>
                <w:color w:val="000000"/>
                <w:sz w:val="18"/>
              </w:rPr>
            </w:pPr>
            <w:r w:rsidRPr="0012197A">
              <w:rPr>
                <w:color w:val="000000"/>
                <w:sz w:val="18"/>
              </w:rPr>
              <w:t>Льготно</w:t>
            </w:r>
            <w:r w:rsidRPr="0012197A">
              <w:rPr>
                <w:sz w:val="18"/>
              </w:rPr>
              <w:t>е пенсионное обеспечение (да/нет)</w:t>
            </w:r>
          </w:p>
        </w:tc>
      </w:tr>
      <w:tr w:rsidR="0020701A" w:rsidRPr="0012197A" w:rsidTr="0020701A">
        <w:trPr>
          <w:cantSplit/>
          <w:trHeight w:val="3021"/>
          <w:jc w:val="center"/>
        </w:trPr>
        <w:tc>
          <w:tcPr>
            <w:tcW w:w="710" w:type="dxa"/>
            <w:vMerge/>
            <w:shd w:val="clear" w:color="auto" w:fill="auto"/>
            <w:vAlign w:val="center"/>
          </w:tcPr>
          <w:p w:rsidR="0020701A" w:rsidRPr="0012197A" w:rsidRDefault="0020701A" w:rsidP="0020701A">
            <w:pPr>
              <w:jc w:val="center"/>
              <w:rPr>
                <w:color w:val="000000"/>
                <w:sz w:val="22"/>
                <w:szCs w:val="22"/>
              </w:rPr>
            </w:pPr>
          </w:p>
        </w:tc>
        <w:tc>
          <w:tcPr>
            <w:tcW w:w="708" w:type="dxa"/>
            <w:vMerge/>
          </w:tcPr>
          <w:p w:rsidR="0020701A" w:rsidRPr="0012197A" w:rsidRDefault="0020701A" w:rsidP="0020701A">
            <w:pPr>
              <w:jc w:val="center"/>
              <w:rPr>
                <w:color w:val="000000"/>
                <w:sz w:val="22"/>
                <w:szCs w:val="22"/>
              </w:rPr>
            </w:pPr>
          </w:p>
        </w:tc>
        <w:tc>
          <w:tcPr>
            <w:tcW w:w="709" w:type="dxa"/>
            <w:vMerge/>
            <w:shd w:val="clear" w:color="auto" w:fill="auto"/>
            <w:vAlign w:val="center"/>
          </w:tcPr>
          <w:p w:rsidR="0020701A" w:rsidRPr="0012197A" w:rsidRDefault="0020701A" w:rsidP="0020701A">
            <w:pPr>
              <w:jc w:val="center"/>
              <w:rPr>
                <w:color w:val="000000"/>
                <w:sz w:val="22"/>
                <w:szCs w:val="22"/>
              </w:rPr>
            </w:pPr>
          </w:p>
        </w:tc>
        <w:tc>
          <w:tcPr>
            <w:tcW w:w="567" w:type="dxa"/>
            <w:vMerge/>
            <w:textDirection w:val="btLr"/>
          </w:tcPr>
          <w:p w:rsidR="0020701A" w:rsidRPr="0012197A" w:rsidRDefault="0020701A" w:rsidP="0020701A">
            <w:pPr>
              <w:ind w:left="113" w:right="113"/>
              <w:rPr>
                <w:color w:val="000000"/>
                <w:sz w:val="18"/>
                <w:szCs w:val="16"/>
              </w:rPr>
            </w:pPr>
          </w:p>
        </w:tc>
        <w:tc>
          <w:tcPr>
            <w:tcW w:w="425"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химический</w:t>
            </w:r>
          </w:p>
        </w:tc>
        <w:tc>
          <w:tcPr>
            <w:tcW w:w="426"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биологический</w:t>
            </w:r>
          </w:p>
        </w:tc>
        <w:tc>
          <w:tcPr>
            <w:tcW w:w="567"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 xml:space="preserve">аэрозоли преимущественно </w:t>
            </w:r>
            <w:proofErr w:type="spellStart"/>
            <w:r w:rsidRPr="0012197A">
              <w:rPr>
                <w:color w:val="000000"/>
                <w:sz w:val="18"/>
                <w:szCs w:val="16"/>
              </w:rPr>
              <w:t>фибр</w:t>
            </w:r>
            <w:r w:rsidRPr="0012197A">
              <w:rPr>
                <w:color w:val="000000"/>
                <w:sz w:val="18"/>
                <w:szCs w:val="16"/>
              </w:rPr>
              <w:t>о</w:t>
            </w:r>
            <w:r w:rsidRPr="0012197A">
              <w:rPr>
                <w:color w:val="000000"/>
                <w:sz w:val="18"/>
                <w:szCs w:val="16"/>
              </w:rPr>
              <w:t>генного</w:t>
            </w:r>
            <w:proofErr w:type="spellEnd"/>
            <w:r w:rsidRPr="0012197A">
              <w:rPr>
                <w:color w:val="000000"/>
                <w:sz w:val="18"/>
                <w:szCs w:val="16"/>
              </w:rPr>
              <w:t xml:space="preserve"> действия</w:t>
            </w:r>
          </w:p>
        </w:tc>
        <w:tc>
          <w:tcPr>
            <w:tcW w:w="425"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шум</w:t>
            </w:r>
          </w:p>
        </w:tc>
        <w:tc>
          <w:tcPr>
            <w:tcW w:w="425"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инфразвук</w:t>
            </w:r>
          </w:p>
        </w:tc>
        <w:tc>
          <w:tcPr>
            <w:tcW w:w="425"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ультразвук</w:t>
            </w:r>
            <w:r w:rsidRPr="0012197A">
              <w:rPr>
                <w:color w:val="000000"/>
                <w:sz w:val="18"/>
                <w:szCs w:val="16"/>
                <w:lang w:val="en-US"/>
              </w:rPr>
              <w:t xml:space="preserve"> </w:t>
            </w:r>
            <w:r w:rsidRPr="0012197A">
              <w:rPr>
                <w:color w:val="000000"/>
                <w:sz w:val="18"/>
                <w:szCs w:val="16"/>
              </w:rPr>
              <w:t>воздушный</w:t>
            </w:r>
          </w:p>
        </w:tc>
        <w:tc>
          <w:tcPr>
            <w:tcW w:w="426"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вибрация общая</w:t>
            </w:r>
          </w:p>
        </w:tc>
        <w:tc>
          <w:tcPr>
            <w:tcW w:w="567"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вибрация локальная</w:t>
            </w:r>
          </w:p>
        </w:tc>
        <w:tc>
          <w:tcPr>
            <w:tcW w:w="567" w:type="dxa"/>
            <w:shd w:val="clear" w:color="auto" w:fill="auto"/>
            <w:textDirection w:val="btLr"/>
          </w:tcPr>
          <w:p w:rsidR="0020701A" w:rsidRPr="0012197A" w:rsidRDefault="0020701A" w:rsidP="0020701A">
            <w:pPr>
              <w:ind w:left="113" w:right="113"/>
              <w:rPr>
                <w:color w:val="000000"/>
                <w:sz w:val="18"/>
                <w:szCs w:val="16"/>
              </w:rPr>
            </w:pPr>
            <w:r w:rsidRPr="0012197A">
              <w:rPr>
                <w:color w:val="000000"/>
                <w:sz w:val="18"/>
                <w:szCs w:val="16"/>
              </w:rPr>
              <w:t>неионизирующие излучения</w:t>
            </w:r>
          </w:p>
        </w:tc>
        <w:tc>
          <w:tcPr>
            <w:tcW w:w="558"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ионизирующие излучения</w:t>
            </w:r>
          </w:p>
        </w:tc>
        <w:tc>
          <w:tcPr>
            <w:tcW w:w="576"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параметры микроклимата</w:t>
            </w:r>
          </w:p>
        </w:tc>
        <w:tc>
          <w:tcPr>
            <w:tcW w:w="567"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параметры световой среды</w:t>
            </w:r>
          </w:p>
        </w:tc>
        <w:tc>
          <w:tcPr>
            <w:tcW w:w="547"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тяжесть трудового процесса</w:t>
            </w:r>
          </w:p>
        </w:tc>
        <w:tc>
          <w:tcPr>
            <w:tcW w:w="587" w:type="dxa"/>
            <w:shd w:val="clear" w:color="auto" w:fill="auto"/>
            <w:textDirection w:val="btLr"/>
          </w:tcPr>
          <w:p w:rsidR="0020701A" w:rsidRPr="0012197A" w:rsidRDefault="0020701A" w:rsidP="0020701A">
            <w:pPr>
              <w:ind w:left="113" w:right="113"/>
              <w:rPr>
                <w:color w:val="000000"/>
                <w:sz w:val="28"/>
                <w:szCs w:val="28"/>
              </w:rPr>
            </w:pPr>
            <w:r w:rsidRPr="0012197A">
              <w:rPr>
                <w:color w:val="000000"/>
                <w:sz w:val="18"/>
                <w:szCs w:val="16"/>
              </w:rPr>
              <w:t>напряженность трудового процесса</w:t>
            </w:r>
          </w:p>
        </w:tc>
        <w:tc>
          <w:tcPr>
            <w:tcW w:w="567" w:type="dxa"/>
            <w:vMerge/>
            <w:shd w:val="clear" w:color="auto" w:fill="auto"/>
            <w:textDirection w:val="btLr"/>
          </w:tcPr>
          <w:p w:rsidR="0020701A" w:rsidRPr="0012197A" w:rsidRDefault="0020701A" w:rsidP="0020701A">
            <w:pPr>
              <w:ind w:left="113" w:right="113"/>
              <w:rPr>
                <w:color w:val="000000"/>
                <w:sz w:val="28"/>
                <w:szCs w:val="28"/>
              </w:rPr>
            </w:pPr>
          </w:p>
        </w:tc>
        <w:tc>
          <w:tcPr>
            <w:tcW w:w="850" w:type="dxa"/>
            <w:vMerge/>
            <w:shd w:val="clear" w:color="auto" w:fill="auto"/>
            <w:textDirection w:val="btLr"/>
          </w:tcPr>
          <w:p w:rsidR="0020701A" w:rsidRPr="0012197A" w:rsidRDefault="0020701A" w:rsidP="0020701A">
            <w:pPr>
              <w:ind w:left="113" w:right="113"/>
              <w:rPr>
                <w:color w:val="000000"/>
                <w:sz w:val="28"/>
                <w:szCs w:val="28"/>
              </w:rPr>
            </w:pPr>
          </w:p>
        </w:tc>
        <w:tc>
          <w:tcPr>
            <w:tcW w:w="567" w:type="dxa"/>
            <w:vMerge/>
            <w:shd w:val="clear" w:color="auto" w:fill="auto"/>
            <w:textDirection w:val="btLr"/>
          </w:tcPr>
          <w:p w:rsidR="0020701A" w:rsidRPr="0012197A" w:rsidRDefault="0020701A" w:rsidP="0020701A">
            <w:pPr>
              <w:ind w:left="113" w:right="113"/>
              <w:rPr>
                <w:color w:val="000000"/>
                <w:sz w:val="28"/>
                <w:szCs w:val="28"/>
              </w:rPr>
            </w:pPr>
          </w:p>
        </w:tc>
        <w:tc>
          <w:tcPr>
            <w:tcW w:w="567" w:type="dxa"/>
            <w:vMerge/>
            <w:shd w:val="clear" w:color="auto" w:fill="auto"/>
            <w:textDirection w:val="btLr"/>
          </w:tcPr>
          <w:p w:rsidR="0020701A" w:rsidRPr="0012197A" w:rsidRDefault="0020701A" w:rsidP="0020701A">
            <w:pPr>
              <w:ind w:left="113" w:right="113"/>
              <w:rPr>
                <w:color w:val="000000"/>
                <w:sz w:val="28"/>
                <w:szCs w:val="28"/>
              </w:rPr>
            </w:pPr>
          </w:p>
        </w:tc>
        <w:tc>
          <w:tcPr>
            <w:tcW w:w="567" w:type="dxa"/>
            <w:vMerge/>
            <w:shd w:val="clear" w:color="auto" w:fill="auto"/>
            <w:textDirection w:val="btLr"/>
          </w:tcPr>
          <w:p w:rsidR="0020701A" w:rsidRPr="0012197A" w:rsidRDefault="0020701A" w:rsidP="0020701A">
            <w:pPr>
              <w:ind w:left="113" w:right="113"/>
              <w:rPr>
                <w:color w:val="000000"/>
                <w:sz w:val="28"/>
                <w:szCs w:val="28"/>
              </w:rPr>
            </w:pPr>
          </w:p>
        </w:tc>
        <w:tc>
          <w:tcPr>
            <w:tcW w:w="567" w:type="dxa"/>
            <w:vMerge/>
            <w:shd w:val="clear" w:color="auto" w:fill="auto"/>
            <w:textDirection w:val="btLr"/>
          </w:tcPr>
          <w:p w:rsidR="0020701A" w:rsidRPr="0012197A" w:rsidRDefault="0020701A" w:rsidP="0020701A">
            <w:pPr>
              <w:ind w:left="113" w:right="113"/>
              <w:rPr>
                <w:color w:val="000000"/>
                <w:sz w:val="28"/>
                <w:szCs w:val="28"/>
              </w:rPr>
            </w:pPr>
          </w:p>
        </w:tc>
        <w:tc>
          <w:tcPr>
            <w:tcW w:w="567" w:type="dxa"/>
            <w:vMerge/>
            <w:shd w:val="clear" w:color="auto" w:fill="auto"/>
            <w:textDirection w:val="btLr"/>
          </w:tcPr>
          <w:p w:rsidR="0020701A" w:rsidRPr="0012197A" w:rsidRDefault="0020701A" w:rsidP="0020701A">
            <w:pPr>
              <w:ind w:left="113" w:right="113"/>
              <w:rPr>
                <w:color w:val="000000"/>
                <w:sz w:val="28"/>
                <w:szCs w:val="28"/>
              </w:rPr>
            </w:pPr>
          </w:p>
        </w:tc>
        <w:tc>
          <w:tcPr>
            <w:tcW w:w="567" w:type="dxa"/>
            <w:vMerge/>
            <w:shd w:val="clear" w:color="auto" w:fill="auto"/>
            <w:textDirection w:val="btLr"/>
          </w:tcPr>
          <w:p w:rsidR="0020701A" w:rsidRPr="0012197A" w:rsidRDefault="0020701A" w:rsidP="0020701A">
            <w:pPr>
              <w:ind w:left="113" w:right="113"/>
              <w:rPr>
                <w:color w:val="000000"/>
                <w:sz w:val="28"/>
                <w:szCs w:val="28"/>
              </w:rPr>
            </w:pPr>
          </w:p>
        </w:tc>
      </w:tr>
      <w:tr w:rsidR="0020701A" w:rsidRPr="0012197A" w:rsidTr="0020701A">
        <w:trPr>
          <w:jc w:val="center"/>
        </w:trPr>
        <w:tc>
          <w:tcPr>
            <w:tcW w:w="710" w:type="dxa"/>
            <w:shd w:val="clear" w:color="auto" w:fill="auto"/>
          </w:tcPr>
          <w:p w:rsidR="0020701A" w:rsidRPr="0012197A" w:rsidRDefault="0020701A" w:rsidP="0020701A">
            <w:pPr>
              <w:jc w:val="center"/>
              <w:rPr>
                <w:color w:val="000000"/>
                <w:sz w:val="20"/>
                <w:szCs w:val="22"/>
              </w:rPr>
            </w:pPr>
            <w:r w:rsidRPr="0012197A">
              <w:rPr>
                <w:color w:val="000000"/>
                <w:sz w:val="20"/>
                <w:szCs w:val="22"/>
              </w:rPr>
              <w:t>1</w:t>
            </w:r>
          </w:p>
        </w:tc>
        <w:tc>
          <w:tcPr>
            <w:tcW w:w="708" w:type="dxa"/>
          </w:tcPr>
          <w:p w:rsidR="0020701A" w:rsidRPr="0012197A" w:rsidRDefault="0020701A" w:rsidP="0020701A">
            <w:pPr>
              <w:jc w:val="center"/>
              <w:rPr>
                <w:color w:val="000000"/>
                <w:sz w:val="20"/>
                <w:szCs w:val="22"/>
              </w:rPr>
            </w:pPr>
            <w:r w:rsidRPr="0012197A">
              <w:rPr>
                <w:color w:val="000000"/>
                <w:sz w:val="20"/>
                <w:szCs w:val="22"/>
              </w:rPr>
              <w:t>2</w:t>
            </w:r>
          </w:p>
        </w:tc>
        <w:tc>
          <w:tcPr>
            <w:tcW w:w="709" w:type="dxa"/>
            <w:shd w:val="clear" w:color="auto" w:fill="auto"/>
          </w:tcPr>
          <w:p w:rsidR="0020701A" w:rsidRPr="0012197A" w:rsidRDefault="0020701A" w:rsidP="0020701A">
            <w:pPr>
              <w:jc w:val="center"/>
              <w:rPr>
                <w:color w:val="000000"/>
                <w:sz w:val="20"/>
                <w:szCs w:val="22"/>
              </w:rPr>
            </w:pPr>
            <w:r w:rsidRPr="0012197A">
              <w:rPr>
                <w:color w:val="000000"/>
                <w:sz w:val="20"/>
                <w:szCs w:val="22"/>
              </w:rPr>
              <w:t>3</w:t>
            </w:r>
          </w:p>
        </w:tc>
        <w:tc>
          <w:tcPr>
            <w:tcW w:w="567" w:type="dxa"/>
          </w:tcPr>
          <w:p w:rsidR="0020701A" w:rsidRPr="0012197A" w:rsidRDefault="0020701A" w:rsidP="0020701A">
            <w:pPr>
              <w:jc w:val="center"/>
              <w:rPr>
                <w:color w:val="000000"/>
                <w:sz w:val="20"/>
                <w:szCs w:val="28"/>
              </w:rPr>
            </w:pPr>
            <w:r w:rsidRPr="0012197A">
              <w:rPr>
                <w:color w:val="000000"/>
                <w:sz w:val="20"/>
                <w:szCs w:val="28"/>
              </w:rPr>
              <w:t>4</w:t>
            </w:r>
          </w:p>
        </w:tc>
        <w:tc>
          <w:tcPr>
            <w:tcW w:w="425" w:type="dxa"/>
            <w:shd w:val="clear" w:color="auto" w:fill="auto"/>
          </w:tcPr>
          <w:p w:rsidR="0020701A" w:rsidRPr="0012197A" w:rsidRDefault="0020701A" w:rsidP="0020701A">
            <w:pPr>
              <w:jc w:val="center"/>
              <w:rPr>
                <w:color w:val="000000"/>
                <w:sz w:val="20"/>
                <w:szCs w:val="28"/>
              </w:rPr>
            </w:pPr>
            <w:r w:rsidRPr="0012197A">
              <w:rPr>
                <w:color w:val="000000"/>
                <w:sz w:val="20"/>
                <w:szCs w:val="28"/>
              </w:rPr>
              <w:t>5</w:t>
            </w:r>
          </w:p>
        </w:tc>
        <w:tc>
          <w:tcPr>
            <w:tcW w:w="426" w:type="dxa"/>
            <w:shd w:val="clear" w:color="auto" w:fill="auto"/>
          </w:tcPr>
          <w:p w:rsidR="0020701A" w:rsidRPr="0012197A" w:rsidRDefault="0020701A" w:rsidP="0020701A">
            <w:pPr>
              <w:jc w:val="center"/>
              <w:rPr>
                <w:color w:val="000000"/>
                <w:sz w:val="20"/>
                <w:szCs w:val="28"/>
              </w:rPr>
            </w:pPr>
            <w:r w:rsidRPr="0012197A">
              <w:rPr>
                <w:color w:val="000000"/>
                <w:sz w:val="20"/>
                <w:szCs w:val="28"/>
              </w:rPr>
              <w:t>6</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7</w:t>
            </w:r>
          </w:p>
        </w:tc>
        <w:tc>
          <w:tcPr>
            <w:tcW w:w="425" w:type="dxa"/>
            <w:shd w:val="clear" w:color="auto" w:fill="auto"/>
          </w:tcPr>
          <w:p w:rsidR="0020701A" w:rsidRPr="0012197A" w:rsidRDefault="0020701A" w:rsidP="0020701A">
            <w:pPr>
              <w:jc w:val="center"/>
              <w:rPr>
                <w:color w:val="000000"/>
                <w:sz w:val="20"/>
                <w:szCs w:val="28"/>
              </w:rPr>
            </w:pPr>
            <w:r w:rsidRPr="0012197A">
              <w:rPr>
                <w:color w:val="000000"/>
                <w:sz w:val="20"/>
                <w:szCs w:val="28"/>
              </w:rPr>
              <w:t>8</w:t>
            </w:r>
          </w:p>
        </w:tc>
        <w:tc>
          <w:tcPr>
            <w:tcW w:w="425" w:type="dxa"/>
            <w:shd w:val="clear" w:color="auto" w:fill="auto"/>
          </w:tcPr>
          <w:p w:rsidR="0020701A" w:rsidRPr="0012197A" w:rsidRDefault="0020701A" w:rsidP="0020701A">
            <w:pPr>
              <w:jc w:val="center"/>
              <w:rPr>
                <w:color w:val="000000"/>
                <w:sz w:val="20"/>
                <w:szCs w:val="28"/>
              </w:rPr>
            </w:pPr>
            <w:r w:rsidRPr="0012197A">
              <w:rPr>
                <w:color w:val="000000"/>
                <w:sz w:val="20"/>
                <w:szCs w:val="28"/>
              </w:rPr>
              <w:t>9</w:t>
            </w:r>
          </w:p>
        </w:tc>
        <w:tc>
          <w:tcPr>
            <w:tcW w:w="425" w:type="dxa"/>
            <w:shd w:val="clear" w:color="auto" w:fill="auto"/>
          </w:tcPr>
          <w:p w:rsidR="0020701A" w:rsidRPr="0012197A" w:rsidRDefault="0020701A" w:rsidP="0020701A">
            <w:pPr>
              <w:jc w:val="center"/>
              <w:rPr>
                <w:color w:val="000000"/>
                <w:sz w:val="20"/>
                <w:szCs w:val="28"/>
              </w:rPr>
            </w:pPr>
            <w:r w:rsidRPr="0012197A">
              <w:rPr>
                <w:color w:val="000000"/>
                <w:sz w:val="20"/>
                <w:szCs w:val="28"/>
              </w:rPr>
              <w:t>10</w:t>
            </w:r>
          </w:p>
        </w:tc>
        <w:tc>
          <w:tcPr>
            <w:tcW w:w="426" w:type="dxa"/>
            <w:shd w:val="clear" w:color="auto" w:fill="auto"/>
          </w:tcPr>
          <w:p w:rsidR="0020701A" w:rsidRPr="0012197A" w:rsidRDefault="0020701A" w:rsidP="0020701A">
            <w:pPr>
              <w:jc w:val="center"/>
              <w:rPr>
                <w:color w:val="000000"/>
                <w:sz w:val="20"/>
                <w:szCs w:val="28"/>
              </w:rPr>
            </w:pPr>
            <w:r w:rsidRPr="0012197A">
              <w:rPr>
                <w:color w:val="000000"/>
                <w:sz w:val="20"/>
                <w:szCs w:val="28"/>
              </w:rPr>
              <w:t>11</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12</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13</w:t>
            </w:r>
          </w:p>
        </w:tc>
        <w:tc>
          <w:tcPr>
            <w:tcW w:w="558" w:type="dxa"/>
            <w:shd w:val="clear" w:color="auto" w:fill="auto"/>
          </w:tcPr>
          <w:p w:rsidR="0020701A" w:rsidRPr="0012197A" w:rsidRDefault="0020701A" w:rsidP="0020701A">
            <w:pPr>
              <w:jc w:val="center"/>
              <w:rPr>
                <w:color w:val="000000"/>
                <w:sz w:val="20"/>
                <w:szCs w:val="28"/>
              </w:rPr>
            </w:pPr>
            <w:r w:rsidRPr="0012197A">
              <w:rPr>
                <w:color w:val="000000"/>
                <w:sz w:val="20"/>
                <w:szCs w:val="28"/>
              </w:rPr>
              <w:t>14</w:t>
            </w:r>
          </w:p>
        </w:tc>
        <w:tc>
          <w:tcPr>
            <w:tcW w:w="576" w:type="dxa"/>
            <w:shd w:val="clear" w:color="auto" w:fill="auto"/>
          </w:tcPr>
          <w:p w:rsidR="0020701A" w:rsidRPr="0012197A" w:rsidRDefault="0020701A" w:rsidP="0020701A">
            <w:pPr>
              <w:jc w:val="center"/>
              <w:rPr>
                <w:color w:val="000000"/>
                <w:sz w:val="20"/>
                <w:szCs w:val="28"/>
              </w:rPr>
            </w:pPr>
            <w:r w:rsidRPr="0012197A">
              <w:rPr>
                <w:color w:val="000000"/>
                <w:sz w:val="20"/>
                <w:szCs w:val="28"/>
              </w:rPr>
              <w:t>15</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16</w:t>
            </w:r>
          </w:p>
        </w:tc>
        <w:tc>
          <w:tcPr>
            <w:tcW w:w="547" w:type="dxa"/>
            <w:shd w:val="clear" w:color="auto" w:fill="auto"/>
          </w:tcPr>
          <w:p w:rsidR="0020701A" w:rsidRPr="0012197A" w:rsidRDefault="0020701A" w:rsidP="0020701A">
            <w:pPr>
              <w:jc w:val="center"/>
              <w:rPr>
                <w:color w:val="000000"/>
                <w:sz w:val="20"/>
                <w:szCs w:val="28"/>
              </w:rPr>
            </w:pPr>
            <w:r w:rsidRPr="0012197A">
              <w:rPr>
                <w:color w:val="000000"/>
                <w:sz w:val="20"/>
                <w:szCs w:val="28"/>
              </w:rPr>
              <w:t>17</w:t>
            </w:r>
          </w:p>
        </w:tc>
        <w:tc>
          <w:tcPr>
            <w:tcW w:w="587" w:type="dxa"/>
            <w:shd w:val="clear" w:color="auto" w:fill="auto"/>
          </w:tcPr>
          <w:p w:rsidR="0020701A" w:rsidRPr="0012197A" w:rsidRDefault="0020701A" w:rsidP="0020701A">
            <w:pPr>
              <w:jc w:val="center"/>
              <w:rPr>
                <w:color w:val="000000"/>
                <w:sz w:val="20"/>
                <w:szCs w:val="28"/>
              </w:rPr>
            </w:pPr>
            <w:r w:rsidRPr="0012197A">
              <w:rPr>
                <w:color w:val="000000"/>
                <w:sz w:val="20"/>
                <w:szCs w:val="28"/>
              </w:rPr>
              <w:t>18</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19</w:t>
            </w:r>
          </w:p>
        </w:tc>
        <w:tc>
          <w:tcPr>
            <w:tcW w:w="850" w:type="dxa"/>
            <w:shd w:val="clear" w:color="auto" w:fill="auto"/>
          </w:tcPr>
          <w:p w:rsidR="0020701A" w:rsidRPr="0012197A" w:rsidRDefault="0020701A" w:rsidP="0020701A">
            <w:pPr>
              <w:jc w:val="center"/>
              <w:rPr>
                <w:color w:val="000000"/>
                <w:sz w:val="20"/>
                <w:szCs w:val="28"/>
              </w:rPr>
            </w:pPr>
            <w:r w:rsidRPr="0012197A">
              <w:rPr>
                <w:color w:val="000000"/>
                <w:sz w:val="20"/>
                <w:szCs w:val="28"/>
              </w:rPr>
              <w:t>20</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21</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22</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23</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24</w:t>
            </w:r>
          </w:p>
        </w:tc>
        <w:tc>
          <w:tcPr>
            <w:tcW w:w="567" w:type="dxa"/>
            <w:shd w:val="clear" w:color="auto" w:fill="auto"/>
          </w:tcPr>
          <w:p w:rsidR="0020701A" w:rsidRPr="0012197A" w:rsidRDefault="0020701A" w:rsidP="0020701A">
            <w:pPr>
              <w:jc w:val="center"/>
              <w:rPr>
                <w:color w:val="000000"/>
                <w:sz w:val="20"/>
                <w:szCs w:val="28"/>
              </w:rPr>
            </w:pPr>
            <w:r w:rsidRPr="0012197A">
              <w:rPr>
                <w:color w:val="000000"/>
                <w:sz w:val="20"/>
                <w:szCs w:val="28"/>
              </w:rPr>
              <w:t>25</w:t>
            </w:r>
          </w:p>
        </w:tc>
        <w:tc>
          <w:tcPr>
            <w:tcW w:w="567" w:type="dxa"/>
            <w:shd w:val="clear" w:color="auto" w:fill="auto"/>
          </w:tcPr>
          <w:p w:rsidR="0020701A" w:rsidRPr="0012197A" w:rsidRDefault="0020701A" w:rsidP="0020701A">
            <w:pPr>
              <w:jc w:val="center"/>
              <w:rPr>
                <w:color w:val="000000"/>
                <w:sz w:val="28"/>
                <w:szCs w:val="28"/>
              </w:rPr>
            </w:pPr>
            <w:r w:rsidRPr="0012197A">
              <w:rPr>
                <w:color w:val="000000"/>
                <w:sz w:val="22"/>
                <w:szCs w:val="28"/>
              </w:rPr>
              <w:t>26</w:t>
            </w:r>
          </w:p>
        </w:tc>
      </w:tr>
    </w:tbl>
    <w:p w:rsidR="0020701A" w:rsidRPr="0012197A" w:rsidRDefault="0020701A" w:rsidP="0020701A">
      <w:pPr>
        <w:jc w:val="both"/>
        <w:rPr>
          <w:rFonts w:eastAsia="Calibri"/>
          <w:sz w:val="28"/>
          <w:szCs w:val="28"/>
          <w:lang w:eastAsia="en-US"/>
        </w:rPr>
      </w:pPr>
    </w:p>
    <w:p w:rsidR="0020701A" w:rsidRPr="0012197A" w:rsidRDefault="0020701A" w:rsidP="0020701A">
      <w:pPr>
        <w:shd w:val="clear" w:color="auto" w:fill="FFFFFF"/>
        <w:jc w:val="both"/>
        <w:rPr>
          <w:b/>
          <w:i/>
          <w:spacing w:val="-1"/>
          <w:sz w:val="26"/>
          <w:szCs w:val="26"/>
        </w:rPr>
      </w:pPr>
    </w:p>
    <w:p w:rsidR="00D037DA" w:rsidRPr="0012197A" w:rsidRDefault="00D037DA" w:rsidP="00D037DA"/>
    <w:p w:rsidR="00D037DA" w:rsidRPr="0012197A" w:rsidRDefault="00D037DA" w:rsidP="00D037DA">
      <w:pPr>
        <w:tabs>
          <w:tab w:val="left" w:pos="1725"/>
        </w:tabs>
        <w:jc w:val="right"/>
        <w:rPr>
          <w:b/>
        </w:rPr>
      </w:pPr>
    </w:p>
    <w:tbl>
      <w:tblPr>
        <w:tblStyle w:val="af0"/>
        <w:tblW w:w="14879"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7371"/>
      </w:tblGrid>
      <w:tr w:rsidR="00407213" w:rsidRPr="0012197A" w:rsidTr="00407213">
        <w:tc>
          <w:tcPr>
            <w:tcW w:w="7508" w:type="dxa"/>
          </w:tcPr>
          <w:p w:rsidR="00407213" w:rsidRPr="0012197A" w:rsidRDefault="00407213" w:rsidP="00246996">
            <w:pPr>
              <w:ind w:right="-2"/>
              <w:rPr>
                <w:rFonts w:ascii="Times New Roman" w:hAnsi="Times New Roman" w:cs="Times New Roman"/>
                <w:b/>
                <w:sz w:val="22"/>
                <w:szCs w:val="22"/>
              </w:rPr>
            </w:pPr>
          </w:p>
        </w:tc>
        <w:tc>
          <w:tcPr>
            <w:tcW w:w="7371" w:type="dxa"/>
          </w:tcPr>
          <w:p w:rsidR="00407213" w:rsidRPr="0012197A" w:rsidRDefault="00407213" w:rsidP="006A2E1D">
            <w:pPr>
              <w:ind w:right="-2"/>
              <w:jc w:val="right"/>
              <w:rPr>
                <w:rFonts w:ascii="Times New Roman" w:hAnsi="Times New Roman" w:cs="Times New Roman"/>
                <w:b/>
                <w:sz w:val="22"/>
                <w:szCs w:val="22"/>
              </w:rPr>
            </w:pPr>
          </w:p>
        </w:tc>
      </w:tr>
      <w:tr w:rsidR="000E6126" w:rsidRPr="0012197A" w:rsidTr="00407213">
        <w:tc>
          <w:tcPr>
            <w:tcW w:w="7508" w:type="dxa"/>
          </w:tcPr>
          <w:p w:rsidR="000E6126" w:rsidRPr="0012197A" w:rsidRDefault="000E6126" w:rsidP="00407213">
            <w:pPr>
              <w:ind w:right="-2"/>
              <w:rPr>
                <w:b/>
                <w:sz w:val="22"/>
                <w:szCs w:val="22"/>
              </w:rPr>
            </w:pPr>
          </w:p>
          <w:p w:rsidR="000E6126" w:rsidRPr="0012197A" w:rsidRDefault="000E6126" w:rsidP="00407213">
            <w:pPr>
              <w:ind w:right="-2"/>
              <w:rPr>
                <w:b/>
                <w:sz w:val="22"/>
                <w:szCs w:val="22"/>
              </w:rPr>
            </w:pPr>
          </w:p>
          <w:p w:rsidR="000E6126" w:rsidRPr="0012197A" w:rsidRDefault="000E6126" w:rsidP="00407213">
            <w:pPr>
              <w:ind w:right="-2"/>
              <w:rPr>
                <w:b/>
                <w:sz w:val="22"/>
                <w:szCs w:val="22"/>
              </w:rPr>
            </w:pPr>
          </w:p>
          <w:p w:rsidR="000E6126" w:rsidRPr="0012197A" w:rsidRDefault="000E6126" w:rsidP="00407213">
            <w:pPr>
              <w:ind w:right="-2"/>
              <w:rPr>
                <w:b/>
                <w:sz w:val="22"/>
                <w:szCs w:val="22"/>
              </w:rPr>
            </w:pPr>
          </w:p>
          <w:p w:rsidR="000E6126" w:rsidRPr="0012197A" w:rsidRDefault="000E6126" w:rsidP="00407213">
            <w:pPr>
              <w:ind w:right="-2"/>
              <w:rPr>
                <w:b/>
                <w:sz w:val="22"/>
                <w:szCs w:val="22"/>
              </w:rPr>
            </w:pPr>
          </w:p>
          <w:p w:rsidR="000E6126" w:rsidRPr="0012197A" w:rsidRDefault="000E6126" w:rsidP="00407213">
            <w:pPr>
              <w:ind w:right="-2"/>
              <w:rPr>
                <w:b/>
                <w:sz w:val="22"/>
                <w:szCs w:val="22"/>
              </w:rPr>
            </w:pPr>
          </w:p>
        </w:tc>
        <w:tc>
          <w:tcPr>
            <w:tcW w:w="7371" w:type="dxa"/>
          </w:tcPr>
          <w:p w:rsidR="000E6126" w:rsidRPr="0012197A" w:rsidRDefault="000E6126" w:rsidP="00F90218">
            <w:pPr>
              <w:ind w:right="-2"/>
              <w:jc w:val="right"/>
              <w:rPr>
                <w:rFonts w:ascii="Times New Roman" w:hAnsi="Times New Roman" w:cs="Times New Roman"/>
                <w:b/>
                <w:bCs/>
                <w:i/>
                <w:sz w:val="22"/>
                <w:szCs w:val="22"/>
              </w:rPr>
            </w:pPr>
            <w:r w:rsidRPr="0012197A">
              <w:rPr>
                <w:rFonts w:ascii="Times New Roman" w:hAnsi="Times New Roman" w:cs="Times New Roman"/>
                <w:b/>
                <w:bCs/>
                <w:i/>
                <w:sz w:val="22"/>
                <w:szCs w:val="22"/>
              </w:rPr>
              <w:t>________________________________________Заказчик</w:t>
            </w:r>
          </w:p>
          <w:p w:rsidR="000E6126" w:rsidRPr="0012197A" w:rsidRDefault="000E6126" w:rsidP="00F90218">
            <w:pPr>
              <w:ind w:right="-2"/>
              <w:jc w:val="right"/>
              <w:rPr>
                <w:rFonts w:ascii="Times New Roman" w:hAnsi="Times New Roman" w:cs="Times New Roman"/>
                <w:b/>
                <w:i/>
                <w:sz w:val="22"/>
                <w:szCs w:val="22"/>
              </w:rPr>
            </w:pPr>
          </w:p>
        </w:tc>
      </w:tr>
    </w:tbl>
    <w:tbl>
      <w:tblPr>
        <w:tblW w:w="23232" w:type="dxa"/>
        <w:tblLayout w:type="fixed"/>
        <w:tblLook w:val="0000" w:firstRow="0" w:lastRow="0" w:firstColumn="0" w:lastColumn="0" w:noHBand="0" w:noVBand="0"/>
      </w:tblPr>
      <w:tblGrid>
        <w:gridCol w:w="15984"/>
        <w:gridCol w:w="7248"/>
      </w:tblGrid>
      <w:tr w:rsidR="00CB60FA" w:rsidRPr="0012197A" w:rsidTr="003B418C">
        <w:trPr>
          <w:trHeight w:val="1265"/>
        </w:trPr>
        <w:tc>
          <w:tcPr>
            <w:tcW w:w="15984" w:type="dxa"/>
            <w:vAlign w:val="center"/>
          </w:tcPr>
          <w:p w:rsidR="00CB60FA" w:rsidRPr="0012197A" w:rsidRDefault="00CB60FA" w:rsidP="005808AC">
            <w:pPr>
              <w:ind w:right="-2"/>
              <w:jc w:val="right"/>
              <w:rPr>
                <w:b/>
                <w:i/>
                <w:sz w:val="23"/>
                <w:szCs w:val="23"/>
              </w:rPr>
            </w:pPr>
          </w:p>
          <w:p w:rsidR="00CB60FA" w:rsidRPr="0012197A" w:rsidRDefault="00CB60FA" w:rsidP="005808AC">
            <w:pPr>
              <w:ind w:right="-2"/>
              <w:rPr>
                <w:b/>
                <w:i/>
                <w:sz w:val="23"/>
                <w:szCs w:val="23"/>
              </w:rPr>
            </w:pPr>
          </w:p>
          <w:tbl>
            <w:tblPr>
              <w:tblpPr w:leftFromText="180" w:rightFromText="180" w:vertAnchor="page" w:horzAnchor="margin" w:tblpY="841"/>
              <w:tblW w:w="15876" w:type="dxa"/>
              <w:tblLayout w:type="fixed"/>
              <w:tblLook w:val="00A0" w:firstRow="1" w:lastRow="0" w:firstColumn="1" w:lastColumn="0" w:noHBand="0" w:noVBand="0"/>
            </w:tblPr>
            <w:tblGrid>
              <w:gridCol w:w="540"/>
              <w:gridCol w:w="1139"/>
              <w:gridCol w:w="1308"/>
              <w:gridCol w:w="1346"/>
              <w:gridCol w:w="760"/>
              <w:gridCol w:w="1119"/>
              <w:gridCol w:w="976"/>
              <w:gridCol w:w="494"/>
              <w:gridCol w:w="1176"/>
              <w:gridCol w:w="996"/>
              <w:gridCol w:w="1220"/>
              <w:gridCol w:w="1259"/>
              <w:gridCol w:w="1275"/>
              <w:gridCol w:w="1276"/>
              <w:gridCol w:w="992"/>
            </w:tblGrid>
            <w:tr w:rsidR="00810F9B" w:rsidRPr="0012197A" w:rsidTr="003B418C">
              <w:trPr>
                <w:trHeight w:val="450"/>
              </w:trPr>
              <w:tc>
                <w:tcPr>
                  <w:tcW w:w="15876" w:type="dxa"/>
                  <w:gridSpan w:val="15"/>
                  <w:tcBorders>
                    <w:top w:val="nil"/>
                    <w:left w:val="nil"/>
                    <w:bottom w:val="nil"/>
                    <w:right w:val="nil"/>
                  </w:tcBorders>
                  <w:noWrap/>
                  <w:vAlign w:val="bottom"/>
                </w:tcPr>
                <w:p w:rsidR="00810F9B" w:rsidRPr="0012197A" w:rsidRDefault="00810F9B" w:rsidP="003B418C">
                  <w:pPr>
                    <w:jc w:val="right"/>
                    <w:rPr>
                      <w:b/>
                      <w:bCs/>
                    </w:rPr>
                  </w:pPr>
                  <w:r w:rsidRPr="0012197A">
                    <w:rPr>
                      <w:b/>
                      <w:i/>
                      <w:sz w:val="20"/>
                      <w:szCs w:val="20"/>
                    </w:rPr>
                    <w:t xml:space="preserve">Приложение № 3 к договору </w:t>
                  </w:r>
                  <w:r w:rsidR="00246996" w:rsidRPr="0012197A">
                    <w:rPr>
                      <w:b/>
                      <w:i/>
                      <w:sz w:val="20"/>
                      <w:szCs w:val="20"/>
                    </w:rPr>
                    <w:t>№ ____от «___</w:t>
                  </w:r>
                  <w:r w:rsidR="004B3BB0">
                    <w:rPr>
                      <w:b/>
                      <w:i/>
                      <w:sz w:val="20"/>
                      <w:szCs w:val="20"/>
                    </w:rPr>
                    <w:t>»  июля 2017</w:t>
                  </w:r>
                </w:p>
                <w:p w:rsidR="00810F9B" w:rsidRPr="0012197A" w:rsidRDefault="00810F9B" w:rsidP="00810F9B">
                  <w:pPr>
                    <w:jc w:val="center"/>
                    <w:rPr>
                      <w:b/>
                      <w:bCs/>
                    </w:rPr>
                  </w:pPr>
                </w:p>
                <w:p w:rsidR="00810F9B" w:rsidRPr="0012197A" w:rsidRDefault="00810F9B" w:rsidP="00810F9B">
                  <w:pPr>
                    <w:jc w:val="center"/>
                    <w:rPr>
                      <w:b/>
                      <w:bCs/>
                    </w:rPr>
                  </w:pPr>
                  <w:r w:rsidRPr="0012197A">
                    <w:rPr>
                      <w:b/>
                      <w:bCs/>
                    </w:rPr>
                    <w:t>Информация о контрагенте</w:t>
                  </w:r>
                </w:p>
              </w:tc>
            </w:tr>
            <w:tr w:rsidR="00810F9B" w:rsidRPr="0012197A" w:rsidTr="003B418C">
              <w:trPr>
                <w:trHeight w:val="349"/>
              </w:trPr>
              <w:tc>
                <w:tcPr>
                  <w:tcW w:w="15876" w:type="dxa"/>
                  <w:gridSpan w:val="15"/>
                  <w:tcBorders>
                    <w:top w:val="nil"/>
                    <w:left w:val="nil"/>
                    <w:bottom w:val="single" w:sz="4" w:space="0" w:color="auto"/>
                    <w:right w:val="nil"/>
                  </w:tcBorders>
                  <w:noWrap/>
                  <w:vAlign w:val="bottom"/>
                </w:tcPr>
                <w:p w:rsidR="00810F9B" w:rsidRPr="0012197A" w:rsidRDefault="00810F9B" w:rsidP="00810F9B">
                  <w:pPr>
                    <w:rPr>
                      <w:b/>
                      <w:bCs/>
                    </w:rPr>
                  </w:pPr>
                </w:p>
              </w:tc>
            </w:tr>
            <w:tr w:rsidR="00810F9B" w:rsidRPr="0012197A" w:rsidTr="003B418C">
              <w:trPr>
                <w:trHeight w:val="264"/>
              </w:trPr>
              <w:tc>
                <w:tcPr>
                  <w:tcW w:w="15876" w:type="dxa"/>
                  <w:gridSpan w:val="15"/>
                  <w:tcBorders>
                    <w:top w:val="nil"/>
                    <w:left w:val="nil"/>
                    <w:bottom w:val="single" w:sz="8" w:space="0" w:color="auto"/>
                    <w:right w:val="nil"/>
                  </w:tcBorders>
                  <w:noWrap/>
                </w:tcPr>
                <w:p w:rsidR="00810F9B" w:rsidRPr="0012197A" w:rsidRDefault="00810F9B" w:rsidP="00810F9B"/>
              </w:tc>
            </w:tr>
            <w:tr w:rsidR="00826885" w:rsidRPr="0012197A" w:rsidTr="003B418C">
              <w:trPr>
                <w:trHeight w:val="315"/>
              </w:trPr>
              <w:tc>
                <w:tcPr>
                  <w:tcW w:w="540" w:type="dxa"/>
                  <w:vMerge w:val="restart"/>
                  <w:tcBorders>
                    <w:top w:val="nil"/>
                    <w:left w:val="single" w:sz="8" w:space="0" w:color="auto"/>
                    <w:bottom w:val="single" w:sz="8" w:space="0" w:color="000000"/>
                    <w:right w:val="single" w:sz="4" w:space="0" w:color="auto"/>
                  </w:tcBorders>
                  <w:vAlign w:val="center"/>
                </w:tcPr>
                <w:p w:rsidR="00810F9B" w:rsidRPr="0012197A" w:rsidRDefault="00810F9B" w:rsidP="00810F9B">
                  <w:r w:rsidRPr="0012197A">
                    <w:t xml:space="preserve">№ </w:t>
                  </w:r>
                  <w:proofErr w:type="gramStart"/>
                  <w:r w:rsidRPr="0012197A">
                    <w:t>п</w:t>
                  </w:r>
                  <w:proofErr w:type="gramEnd"/>
                  <w:r w:rsidRPr="0012197A">
                    <w:t>/п</w:t>
                  </w:r>
                </w:p>
              </w:tc>
              <w:tc>
                <w:tcPr>
                  <w:tcW w:w="6648" w:type="dxa"/>
                  <w:gridSpan w:val="6"/>
                  <w:tcBorders>
                    <w:top w:val="single" w:sz="8" w:space="0" w:color="auto"/>
                    <w:left w:val="nil"/>
                    <w:bottom w:val="single" w:sz="4" w:space="0" w:color="auto"/>
                    <w:right w:val="single" w:sz="4" w:space="0" w:color="000000"/>
                  </w:tcBorders>
                  <w:vAlign w:val="bottom"/>
                </w:tcPr>
                <w:p w:rsidR="00810F9B" w:rsidRPr="0012197A" w:rsidRDefault="00810F9B" w:rsidP="00810F9B">
                  <w:pPr>
                    <w:rPr>
                      <w:sz w:val="16"/>
                      <w:szCs w:val="16"/>
                    </w:rPr>
                  </w:pPr>
                  <w:r w:rsidRPr="0012197A">
                    <w:rPr>
                      <w:sz w:val="16"/>
                      <w:szCs w:val="16"/>
                    </w:rPr>
                    <w:t>Наименование контрагента (ИНН, вид деятельности)</w:t>
                  </w:r>
                </w:p>
              </w:tc>
              <w:tc>
                <w:tcPr>
                  <w:tcW w:w="7696" w:type="dxa"/>
                  <w:gridSpan w:val="7"/>
                  <w:tcBorders>
                    <w:top w:val="single" w:sz="8" w:space="0" w:color="auto"/>
                    <w:left w:val="nil"/>
                    <w:bottom w:val="single" w:sz="4" w:space="0" w:color="auto"/>
                    <w:right w:val="single" w:sz="4" w:space="0" w:color="auto"/>
                  </w:tcBorders>
                  <w:vAlign w:val="bottom"/>
                </w:tcPr>
                <w:p w:rsidR="00810F9B" w:rsidRPr="0012197A" w:rsidRDefault="00810F9B" w:rsidP="00810F9B">
                  <w:pPr>
                    <w:rPr>
                      <w:sz w:val="16"/>
                      <w:szCs w:val="16"/>
                    </w:rPr>
                  </w:pPr>
                  <w:r w:rsidRPr="0012197A">
                    <w:rPr>
                      <w:sz w:val="16"/>
                      <w:szCs w:val="16"/>
                    </w:rPr>
                    <w:t>Информация о цепочке собственников контрагента, включая бенефициаров (в том числе, конечных)</w:t>
                  </w:r>
                </w:p>
              </w:tc>
              <w:tc>
                <w:tcPr>
                  <w:tcW w:w="992" w:type="dxa"/>
                  <w:vMerge w:val="restart"/>
                  <w:tcBorders>
                    <w:top w:val="nil"/>
                    <w:left w:val="single" w:sz="4" w:space="0" w:color="auto"/>
                    <w:bottom w:val="single" w:sz="8" w:space="0" w:color="000000"/>
                    <w:right w:val="single" w:sz="8" w:space="0" w:color="auto"/>
                  </w:tcBorders>
                  <w:vAlign w:val="bottom"/>
                </w:tcPr>
                <w:p w:rsidR="00810F9B" w:rsidRPr="0012197A" w:rsidRDefault="00810F9B" w:rsidP="00810F9B">
                  <w:pPr>
                    <w:rPr>
                      <w:sz w:val="16"/>
                      <w:szCs w:val="16"/>
                    </w:rPr>
                  </w:pPr>
                  <w:r w:rsidRPr="0012197A">
                    <w:rPr>
                      <w:sz w:val="16"/>
                      <w:szCs w:val="16"/>
                    </w:rPr>
                    <w:t>Информ</w:t>
                  </w:r>
                  <w:r w:rsidRPr="0012197A">
                    <w:rPr>
                      <w:sz w:val="16"/>
                      <w:szCs w:val="16"/>
                    </w:rPr>
                    <w:t>а</w:t>
                  </w:r>
                  <w:r w:rsidRPr="0012197A">
                    <w:rPr>
                      <w:sz w:val="16"/>
                      <w:szCs w:val="16"/>
                    </w:rPr>
                    <w:t xml:space="preserve">ция о </w:t>
                  </w:r>
                  <w:proofErr w:type="spellStart"/>
                  <w:proofErr w:type="gramStart"/>
                  <w:r w:rsidRPr="0012197A">
                    <w:rPr>
                      <w:sz w:val="16"/>
                      <w:szCs w:val="16"/>
                    </w:rPr>
                    <w:t>по</w:t>
                  </w:r>
                  <w:r w:rsidRPr="0012197A">
                    <w:rPr>
                      <w:sz w:val="16"/>
                      <w:szCs w:val="16"/>
                    </w:rPr>
                    <w:t>д</w:t>
                  </w:r>
                  <w:r w:rsidRPr="0012197A">
                    <w:rPr>
                      <w:sz w:val="16"/>
                      <w:szCs w:val="16"/>
                    </w:rPr>
                    <w:t>твержда-ющих</w:t>
                  </w:r>
                  <w:proofErr w:type="spellEnd"/>
                  <w:proofErr w:type="gramEnd"/>
                  <w:r w:rsidRPr="0012197A">
                    <w:rPr>
                      <w:sz w:val="16"/>
                      <w:szCs w:val="16"/>
                    </w:rPr>
                    <w:t xml:space="preserve"> докуме</w:t>
                  </w:r>
                  <w:r w:rsidRPr="0012197A">
                    <w:rPr>
                      <w:sz w:val="16"/>
                      <w:szCs w:val="16"/>
                    </w:rPr>
                    <w:t>н</w:t>
                  </w:r>
                  <w:r w:rsidRPr="0012197A">
                    <w:rPr>
                      <w:sz w:val="16"/>
                      <w:szCs w:val="16"/>
                    </w:rPr>
                    <w:t>тах (</w:t>
                  </w:r>
                  <w:proofErr w:type="spellStart"/>
                  <w:r w:rsidRPr="0012197A">
                    <w:rPr>
                      <w:sz w:val="16"/>
                      <w:szCs w:val="16"/>
                    </w:rPr>
                    <w:t>наимен</w:t>
                  </w:r>
                  <w:r w:rsidRPr="0012197A">
                    <w:rPr>
                      <w:sz w:val="16"/>
                      <w:szCs w:val="16"/>
                    </w:rPr>
                    <w:t>о</w:t>
                  </w:r>
                  <w:r w:rsidRPr="0012197A">
                    <w:rPr>
                      <w:sz w:val="16"/>
                      <w:szCs w:val="16"/>
                    </w:rPr>
                    <w:t>ва-ние</w:t>
                  </w:r>
                  <w:proofErr w:type="spellEnd"/>
                  <w:r w:rsidRPr="0012197A">
                    <w:rPr>
                      <w:sz w:val="16"/>
                      <w:szCs w:val="16"/>
                    </w:rPr>
                    <w:t>, реквизиты и т.д.)</w:t>
                  </w:r>
                </w:p>
              </w:tc>
            </w:tr>
            <w:tr w:rsidR="00826885" w:rsidRPr="0012197A" w:rsidTr="003B418C">
              <w:trPr>
                <w:trHeight w:val="1590"/>
              </w:trPr>
              <w:tc>
                <w:tcPr>
                  <w:tcW w:w="540" w:type="dxa"/>
                  <w:vMerge/>
                  <w:tcBorders>
                    <w:top w:val="nil"/>
                    <w:left w:val="single" w:sz="8" w:space="0" w:color="auto"/>
                    <w:bottom w:val="single" w:sz="8" w:space="0" w:color="000000"/>
                    <w:right w:val="single" w:sz="4" w:space="0" w:color="auto"/>
                  </w:tcBorders>
                  <w:vAlign w:val="center"/>
                </w:tcPr>
                <w:p w:rsidR="00810F9B" w:rsidRPr="0012197A" w:rsidRDefault="00810F9B" w:rsidP="00810F9B"/>
              </w:tc>
              <w:tc>
                <w:tcPr>
                  <w:tcW w:w="1139"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1308"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1346"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760"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1119"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976"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494"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1176"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996"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1220"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1259"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1275"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1276" w:type="dxa"/>
                  <w:tcBorders>
                    <w:top w:val="nil"/>
                    <w:left w:val="nil"/>
                    <w:bottom w:val="single" w:sz="8" w:space="0" w:color="auto"/>
                    <w:right w:val="single" w:sz="4" w:space="0" w:color="auto"/>
                  </w:tcBorders>
                  <w:vAlign w:val="center"/>
                </w:tcPr>
                <w:p w:rsidR="00810F9B" w:rsidRPr="0012197A" w:rsidRDefault="00810F9B" w:rsidP="00810F9B">
                  <w:pPr>
                    <w:rPr>
                      <w:sz w:val="16"/>
                      <w:szCs w:val="16"/>
                    </w:rPr>
                  </w:pPr>
                </w:p>
              </w:tc>
              <w:tc>
                <w:tcPr>
                  <w:tcW w:w="992" w:type="dxa"/>
                  <w:vMerge/>
                  <w:tcBorders>
                    <w:top w:val="nil"/>
                    <w:left w:val="single" w:sz="4" w:space="0" w:color="auto"/>
                    <w:bottom w:val="single" w:sz="8" w:space="0" w:color="000000"/>
                    <w:right w:val="single" w:sz="8" w:space="0" w:color="auto"/>
                  </w:tcBorders>
                  <w:vAlign w:val="center"/>
                </w:tcPr>
                <w:p w:rsidR="00810F9B" w:rsidRPr="0012197A" w:rsidRDefault="00810F9B" w:rsidP="00810F9B"/>
              </w:tc>
            </w:tr>
            <w:tr w:rsidR="00826885" w:rsidRPr="0012197A" w:rsidTr="003B418C">
              <w:trPr>
                <w:trHeight w:val="676"/>
              </w:trPr>
              <w:tc>
                <w:tcPr>
                  <w:tcW w:w="540" w:type="dxa"/>
                  <w:tcBorders>
                    <w:top w:val="nil"/>
                    <w:left w:val="single" w:sz="4" w:space="0" w:color="auto"/>
                    <w:bottom w:val="single" w:sz="4" w:space="0" w:color="auto"/>
                    <w:right w:val="single" w:sz="4" w:space="0" w:color="auto"/>
                  </w:tcBorders>
                  <w:noWrap/>
                </w:tcPr>
                <w:p w:rsidR="00826885" w:rsidRPr="0012197A" w:rsidRDefault="00826885" w:rsidP="00826885">
                  <w:pPr>
                    <w:jc w:val="center"/>
                    <w:rPr>
                      <w:i/>
                      <w:iCs/>
                      <w:sz w:val="20"/>
                      <w:szCs w:val="20"/>
                    </w:rPr>
                  </w:pPr>
                </w:p>
              </w:tc>
              <w:tc>
                <w:tcPr>
                  <w:tcW w:w="1139"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1308"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1346"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760"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1119" w:type="dxa"/>
                  <w:tcBorders>
                    <w:top w:val="nil"/>
                    <w:left w:val="nil"/>
                    <w:bottom w:val="single" w:sz="4" w:space="0" w:color="auto"/>
                    <w:right w:val="single" w:sz="4" w:space="0" w:color="auto"/>
                  </w:tcBorders>
                </w:tcPr>
                <w:p w:rsidR="00826885" w:rsidRPr="0012197A" w:rsidRDefault="00826885" w:rsidP="00826885">
                  <w:pPr>
                    <w:rPr>
                      <w:sz w:val="16"/>
                      <w:szCs w:val="16"/>
                    </w:rPr>
                  </w:pPr>
                </w:p>
              </w:tc>
              <w:tc>
                <w:tcPr>
                  <w:tcW w:w="976"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494"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1176"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996"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1220"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1259"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1275"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1276" w:type="dxa"/>
                  <w:tcBorders>
                    <w:top w:val="nil"/>
                    <w:left w:val="nil"/>
                    <w:bottom w:val="single" w:sz="4" w:space="0" w:color="auto"/>
                    <w:right w:val="single" w:sz="4" w:space="0" w:color="auto"/>
                  </w:tcBorders>
                  <w:noWrap/>
                </w:tcPr>
                <w:p w:rsidR="00826885" w:rsidRPr="0012197A" w:rsidRDefault="00826885" w:rsidP="00826885">
                  <w:pPr>
                    <w:rPr>
                      <w:sz w:val="16"/>
                      <w:szCs w:val="16"/>
                    </w:rPr>
                  </w:pPr>
                </w:p>
              </w:tc>
              <w:tc>
                <w:tcPr>
                  <w:tcW w:w="992" w:type="dxa"/>
                  <w:tcBorders>
                    <w:top w:val="nil"/>
                    <w:left w:val="nil"/>
                    <w:bottom w:val="single" w:sz="4" w:space="0" w:color="auto"/>
                    <w:right w:val="single" w:sz="4" w:space="0" w:color="auto"/>
                  </w:tcBorders>
                </w:tcPr>
                <w:p w:rsidR="00826885" w:rsidRPr="0012197A" w:rsidRDefault="00826885" w:rsidP="00826885">
                  <w:pPr>
                    <w:rPr>
                      <w:sz w:val="16"/>
                      <w:szCs w:val="16"/>
                    </w:rPr>
                  </w:pPr>
                </w:p>
              </w:tc>
            </w:tr>
            <w:tr w:rsidR="00826885" w:rsidRPr="0012197A" w:rsidTr="003B4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5"/>
              </w:trPr>
              <w:tc>
                <w:tcPr>
                  <w:tcW w:w="540" w:type="dxa"/>
                </w:tcPr>
                <w:p w:rsidR="00826885" w:rsidRPr="0012197A" w:rsidRDefault="00826885" w:rsidP="00826885">
                  <w:pPr>
                    <w:ind w:right="-2"/>
                    <w:jc w:val="center"/>
                    <w:rPr>
                      <w:b/>
                      <w:i/>
                      <w:sz w:val="20"/>
                      <w:szCs w:val="20"/>
                    </w:rPr>
                  </w:pPr>
                </w:p>
              </w:tc>
              <w:tc>
                <w:tcPr>
                  <w:tcW w:w="1139" w:type="dxa"/>
                </w:tcPr>
                <w:p w:rsidR="00826885" w:rsidRPr="0012197A" w:rsidRDefault="00826885" w:rsidP="00826885">
                  <w:pPr>
                    <w:rPr>
                      <w:sz w:val="16"/>
                      <w:szCs w:val="16"/>
                    </w:rPr>
                  </w:pPr>
                </w:p>
              </w:tc>
              <w:tc>
                <w:tcPr>
                  <w:tcW w:w="1308" w:type="dxa"/>
                </w:tcPr>
                <w:p w:rsidR="00826885" w:rsidRPr="0012197A" w:rsidRDefault="00826885" w:rsidP="00826885">
                  <w:pPr>
                    <w:rPr>
                      <w:sz w:val="16"/>
                      <w:szCs w:val="16"/>
                    </w:rPr>
                  </w:pPr>
                </w:p>
              </w:tc>
              <w:tc>
                <w:tcPr>
                  <w:tcW w:w="1346" w:type="dxa"/>
                </w:tcPr>
                <w:p w:rsidR="00826885" w:rsidRPr="0012197A" w:rsidRDefault="00826885" w:rsidP="00826885">
                  <w:pPr>
                    <w:rPr>
                      <w:sz w:val="16"/>
                      <w:szCs w:val="16"/>
                    </w:rPr>
                  </w:pPr>
                </w:p>
              </w:tc>
              <w:tc>
                <w:tcPr>
                  <w:tcW w:w="760" w:type="dxa"/>
                </w:tcPr>
                <w:p w:rsidR="00826885" w:rsidRPr="0012197A" w:rsidRDefault="00826885" w:rsidP="00826885">
                  <w:pPr>
                    <w:rPr>
                      <w:sz w:val="16"/>
                      <w:szCs w:val="16"/>
                    </w:rPr>
                  </w:pPr>
                </w:p>
              </w:tc>
              <w:tc>
                <w:tcPr>
                  <w:tcW w:w="1119" w:type="dxa"/>
                </w:tcPr>
                <w:p w:rsidR="00826885" w:rsidRPr="0012197A" w:rsidRDefault="00826885" w:rsidP="00826885">
                  <w:pPr>
                    <w:rPr>
                      <w:sz w:val="16"/>
                      <w:szCs w:val="16"/>
                    </w:rPr>
                  </w:pPr>
                </w:p>
              </w:tc>
              <w:tc>
                <w:tcPr>
                  <w:tcW w:w="976" w:type="dxa"/>
                </w:tcPr>
                <w:p w:rsidR="00826885" w:rsidRPr="0012197A" w:rsidRDefault="00826885" w:rsidP="00826885">
                  <w:pPr>
                    <w:rPr>
                      <w:sz w:val="16"/>
                      <w:szCs w:val="16"/>
                    </w:rPr>
                  </w:pPr>
                </w:p>
              </w:tc>
              <w:tc>
                <w:tcPr>
                  <w:tcW w:w="494" w:type="dxa"/>
                </w:tcPr>
                <w:p w:rsidR="00826885" w:rsidRPr="0012197A" w:rsidRDefault="00826885" w:rsidP="00826885">
                  <w:pPr>
                    <w:rPr>
                      <w:sz w:val="16"/>
                      <w:szCs w:val="16"/>
                    </w:rPr>
                  </w:pPr>
                </w:p>
              </w:tc>
              <w:tc>
                <w:tcPr>
                  <w:tcW w:w="1176" w:type="dxa"/>
                </w:tcPr>
                <w:p w:rsidR="00826885" w:rsidRPr="0012197A" w:rsidRDefault="00826885" w:rsidP="00826885">
                  <w:pPr>
                    <w:rPr>
                      <w:sz w:val="16"/>
                      <w:szCs w:val="16"/>
                    </w:rPr>
                  </w:pPr>
                </w:p>
              </w:tc>
              <w:tc>
                <w:tcPr>
                  <w:tcW w:w="996" w:type="dxa"/>
                </w:tcPr>
                <w:p w:rsidR="00826885" w:rsidRPr="0012197A" w:rsidRDefault="00826885" w:rsidP="00826885">
                  <w:pPr>
                    <w:rPr>
                      <w:sz w:val="16"/>
                      <w:szCs w:val="16"/>
                    </w:rPr>
                  </w:pPr>
                </w:p>
              </w:tc>
              <w:tc>
                <w:tcPr>
                  <w:tcW w:w="1220" w:type="dxa"/>
                </w:tcPr>
                <w:p w:rsidR="00826885" w:rsidRPr="0012197A" w:rsidRDefault="00826885" w:rsidP="00826885">
                  <w:pPr>
                    <w:rPr>
                      <w:sz w:val="16"/>
                      <w:szCs w:val="16"/>
                    </w:rPr>
                  </w:pPr>
                </w:p>
              </w:tc>
              <w:tc>
                <w:tcPr>
                  <w:tcW w:w="1259" w:type="dxa"/>
                </w:tcPr>
                <w:p w:rsidR="00826885" w:rsidRPr="0012197A" w:rsidRDefault="00826885" w:rsidP="00826885">
                  <w:pPr>
                    <w:rPr>
                      <w:sz w:val="16"/>
                      <w:szCs w:val="16"/>
                    </w:rPr>
                  </w:pPr>
                </w:p>
              </w:tc>
              <w:tc>
                <w:tcPr>
                  <w:tcW w:w="1275" w:type="dxa"/>
                </w:tcPr>
                <w:p w:rsidR="00826885" w:rsidRPr="0012197A" w:rsidRDefault="00826885" w:rsidP="00826885">
                  <w:pPr>
                    <w:rPr>
                      <w:sz w:val="16"/>
                      <w:szCs w:val="16"/>
                    </w:rPr>
                  </w:pPr>
                </w:p>
              </w:tc>
              <w:tc>
                <w:tcPr>
                  <w:tcW w:w="1276" w:type="dxa"/>
                </w:tcPr>
                <w:p w:rsidR="00826885" w:rsidRPr="0012197A" w:rsidRDefault="00826885" w:rsidP="00826885">
                  <w:pPr>
                    <w:rPr>
                      <w:sz w:val="16"/>
                      <w:szCs w:val="16"/>
                    </w:rPr>
                  </w:pPr>
                </w:p>
              </w:tc>
              <w:tc>
                <w:tcPr>
                  <w:tcW w:w="992" w:type="dxa"/>
                </w:tcPr>
                <w:p w:rsidR="00826885" w:rsidRPr="0012197A" w:rsidRDefault="00826885" w:rsidP="00826885">
                  <w:pPr>
                    <w:rPr>
                      <w:sz w:val="16"/>
                      <w:szCs w:val="16"/>
                    </w:rPr>
                  </w:pPr>
                </w:p>
              </w:tc>
            </w:tr>
            <w:tr w:rsidR="00826885" w:rsidRPr="0012197A" w:rsidTr="003B4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5"/>
              </w:trPr>
              <w:tc>
                <w:tcPr>
                  <w:tcW w:w="540" w:type="dxa"/>
                </w:tcPr>
                <w:p w:rsidR="00826885" w:rsidRPr="0012197A" w:rsidRDefault="00826885" w:rsidP="00826885">
                  <w:pPr>
                    <w:ind w:right="-2"/>
                    <w:jc w:val="center"/>
                    <w:rPr>
                      <w:b/>
                      <w:i/>
                      <w:sz w:val="20"/>
                      <w:szCs w:val="20"/>
                    </w:rPr>
                  </w:pPr>
                </w:p>
              </w:tc>
              <w:tc>
                <w:tcPr>
                  <w:tcW w:w="1139" w:type="dxa"/>
                </w:tcPr>
                <w:p w:rsidR="00826885" w:rsidRPr="0012197A" w:rsidRDefault="00826885" w:rsidP="00826885">
                  <w:pPr>
                    <w:rPr>
                      <w:sz w:val="16"/>
                      <w:szCs w:val="16"/>
                    </w:rPr>
                  </w:pPr>
                </w:p>
              </w:tc>
              <w:tc>
                <w:tcPr>
                  <w:tcW w:w="1308" w:type="dxa"/>
                </w:tcPr>
                <w:p w:rsidR="00826885" w:rsidRPr="0012197A" w:rsidRDefault="00826885" w:rsidP="00826885">
                  <w:pPr>
                    <w:rPr>
                      <w:sz w:val="16"/>
                      <w:szCs w:val="16"/>
                    </w:rPr>
                  </w:pPr>
                </w:p>
              </w:tc>
              <w:tc>
                <w:tcPr>
                  <w:tcW w:w="1346" w:type="dxa"/>
                </w:tcPr>
                <w:p w:rsidR="00826885" w:rsidRPr="0012197A" w:rsidRDefault="00826885" w:rsidP="00826885">
                  <w:pPr>
                    <w:rPr>
                      <w:sz w:val="16"/>
                      <w:szCs w:val="16"/>
                    </w:rPr>
                  </w:pPr>
                </w:p>
              </w:tc>
              <w:tc>
                <w:tcPr>
                  <w:tcW w:w="760" w:type="dxa"/>
                </w:tcPr>
                <w:p w:rsidR="00826885" w:rsidRPr="0012197A" w:rsidRDefault="00826885" w:rsidP="00826885">
                  <w:pPr>
                    <w:rPr>
                      <w:sz w:val="16"/>
                      <w:szCs w:val="16"/>
                    </w:rPr>
                  </w:pPr>
                </w:p>
              </w:tc>
              <w:tc>
                <w:tcPr>
                  <w:tcW w:w="1119" w:type="dxa"/>
                </w:tcPr>
                <w:p w:rsidR="00826885" w:rsidRPr="0012197A" w:rsidRDefault="00826885" w:rsidP="00826885">
                  <w:pPr>
                    <w:rPr>
                      <w:sz w:val="16"/>
                      <w:szCs w:val="16"/>
                    </w:rPr>
                  </w:pPr>
                </w:p>
              </w:tc>
              <w:tc>
                <w:tcPr>
                  <w:tcW w:w="976" w:type="dxa"/>
                </w:tcPr>
                <w:p w:rsidR="00826885" w:rsidRPr="0012197A" w:rsidRDefault="00826885" w:rsidP="00826885">
                  <w:pPr>
                    <w:rPr>
                      <w:sz w:val="16"/>
                      <w:szCs w:val="16"/>
                    </w:rPr>
                  </w:pPr>
                </w:p>
              </w:tc>
              <w:tc>
                <w:tcPr>
                  <w:tcW w:w="494" w:type="dxa"/>
                </w:tcPr>
                <w:p w:rsidR="00826885" w:rsidRPr="0012197A" w:rsidRDefault="00826885" w:rsidP="00826885">
                  <w:pPr>
                    <w:rPr>
                      <w:sz w:val="16"/>
                      <w:szCs w:val="16"/>
                    </w:rPr>
                  </w:pPr>
                </w:p>
              </w:tc>
              <w:tc>
                <w:tcPr>
                  <w:tcW w:w="1176" w:type="dxa"/>
                </w:tcPr>
                <w:p w:rsidR="00826885" w:rsidRPr="0012197A" w:rsidRDefault="00826885" w:rsidP="00826885">
                  <w:pPr>
                    <w:rPr>
                      <w:sz w:val="16"/>
                      <w:szCs w:val="16"/>
                    </w:rPr>
                  </w:pPr>
                </w:p>
              </w:tc>
              <w:tc>
                <w:tcPr>
                  <w:tcW w:w="996" w:type="dxa"/>
                </w:tcPr>
                <w:p w:rsidR="00826885" w:rsidRPr="0012197A" w:rsidRDefault="00826885" w:rsidP="00826885">
                  <w:pPr>
                    <w:rPr>
                      <w:sz w:val="16"/>
                      <w:szCs w:val="16"/>
                    </w:rPr>
                  </w:pPr>
                </w:p>
              </w:tc>
              <w:tc>
                <w:tcPr>
                  <w:tcW w:w="1220" w:type="dxa"/>
                </w:tcPr>
                <w:p w:rsidR="00826885" w:rsidRPr="0012197A" w:rsidRDefault="00826885" w:rsidP="00826885">
                  <w:pPr>
                    <w:rPr>
                      <w:sz w:val="16"/>
                      <w:szCs w:val="16"/>
                    </w:rPr>
                  </w:pPr>
                </w:p>
              </w:tc>
              <w:tc>
                <w:tcPr>
                  <w:tcW w:w="1259" w:type="dxa"/>
                </w:tcPr>
                <w:p w:rsidR="00826885" w:rsidRPr="0012197A" w:rsidRDefault="00826885" w:rsidP="00826885">
                  <w:pPr>
                    <w:rPr>
                      <w:sz w:val="16"/>
                      <w:szCs w:val="16"/>
                    </w:rPr>
                  </w:pPr>
                </w:p>
              </w:tc>
              <w:tc>
                <w:tcPr>
                  <w:tcW w:w="1275" w:type="dxa"/>
                </w:tcPr>
                <w:p w:rsidR="00826885" w:rsidRPr="0012197A" w:rsidRDefault="00826885" w:rsidP="00826885">
                  <w:pPr>
                    <w:rPr>
                      <w:sz w:val="16"/>
                      <w:szCs w:val="16"/>
                    </w:rPr>
                  </w:pPr>
                </w:p>
              </w:tc>
              <w:tc>
                <w:tcPr>
                  <w:tcW w:w="1276" w:type="dxa"/>
                </w:tcPr>
                <w:p w:rsidR="00826885" w:rsidRPr="0012197A" w:rsidRDefault="00826885" w:rsidP="00826885">
                  <w:pPr>
                    <w:rPr>
                      <w:sz w:val="16"/>
                      <w:szCs w:val="16"/>
                    </w:rPr>
                  </w:pPr>
                </w:p>
              </w:tc>
              <w:tc>
                <w:tcPr>
                  <w:tcW w:w="992" w:type="dxa"/>
                </w:tcPr>
                <w:p w:rsidR="00826885" w:rsidRPr="0012197A" w:rsidRDefault="00826885" w:rsidP="00826885">
                  <w:pPr>
                    <w:rPr>
                      <w:sz w:val="16"/>
                      <w:szCs w:val="16"/>
                    </w:rPr>
                  </w:pPr>
                </w:p>
              </w:tc>
            </w:tr>
          </w:tbl>
          <w:p w:rsidR="00CB60FA" w:rsidRPr="0012197A" w:rsidRDefault="00CB60FA" w:rsidP="005808AC">
            <w:pPr>
              <w:ind w:right="-2"/>
              <w:jc w:val="right"/>
              <w:rPr>
                <w:b/>
                <w:i/>
                <w:sz w:val="23"/>
                <w:szCs w:val="23"/>
              </w:rPr>
            </w:pPr>
          </w:p>
        </w:tc>
        <w:tc>
          <w:tcPr>
            <w:tcW w:w="7248" w:type="dxa"/>
          </w:tcPr>
          <w:p w:rsidR="00CB60FA" w:rsidRPr="0012197A" w:rsidRDefault="00CB60FA" w:rsidP="00270628">
            <w:pPr>
              <w:jc w:val="right"/>
              <w:rPr>
                <w:b/>
                <w:i/>
                <w:sz w:val="23"/>
                <w:szCs w:val="23"/>
              </w:rPr>
            </w:pPr>
          </w:p>
        </w:tc>
      </w:tr>
    </w:tbl>
    <w:p w:rsidR="0057793A" w:rsidRPr="0012197A" w:rsidRDefault="0057793A" w:rsidP="0057793A">
      <w:pPr>
        <w:tabs>
          <w:tab w:val="left" w:pos="1725"/>
        </w:tabs>
        <w:rPr>
          <w:b/>
          <w:i/>
          <w:sz w:val="16"/>
          <w:szCs w:val="16"/>
        </w:rPr>
      </w:pPr>
    </w:p>
    <w:p w:rsidR="0057793A" w:rsidRPr="0012197A" w:rsidRDefault="0057793A" w:rsidP="0057793A">
      <w:pPr>
        <w:tabs>
          <w:tab w:val="left" w:pos="1725"/>
        </w:tabs>
        <w:rPr>
          <w:b/>
          <w:i/>
          <w:sz w:val="16"/>
          <w:szCs w:val="16"/>
        </w:rPr>
      </w:pPr>
    </w:p>
    <w:p w:rsidR="0057793A" w:rsidRPr="0012197A" w:rsidRDefault="0057793A" w:rsidP="0057793A">
      <w:pPr>
        <w:tabs>
          <w:tab w:val="left" w:pos="1725"/>
        </w:tabs>
        <w:rPr>
          <w:b/>
          <w:i/>
          <w:sz w:val="16"/>
          <w:szCs w:val="16"/>
        </w:rPr>
      </w:pPr>
    </w:p>
    <w:p w:rsidR="0057793A" w:rsidRPr="0012197A" w:rsidRDefault="0057793A" w:rsidP="0057793A">
      <w:pPr>
        <w:tabs>
          <w:tab w:val="left" w:pos="1725"/>
        </w:tabs>
        <w:rPr>
          <w:b/>
          <w:i/>
          <w:sz w:val="16"/>
          <w:szCs w:val="16"/>
        </w:rPr>
      </w:pPr>
    </w:p>
    <w:p w:rsidR="0057793A" w:rsidRPr="0012197A" w:rsidRDefault="0057793A" w:rsidP="0057793A">
      <w:pPr>
        <w:tabs>
          <w:tab w:val="left" w:pos="1725"/>
        </w:tabs>
        <w:rPr>
          <w:b/>
          <w:i/>
          <w:sz w:val="16"/>
          <w:szCs w:val="16"/>
        </w:rPr>
      </w:pPr>
    </w:p>
    <w:p w:rsidR="00D0570C" w:rsidRPr="0012197A" w:rsidRDefault="000E6126" w:rsidP="000E6126">
      <w:pPr>
        <w:tabs>
          <w:tab w:val="left" w:pos="1725"/>
        </w:tabs>
        <w:jc w:val="right"/>
        <w:rPr>
          <w:b/>
          <w:i/>
          <w:sz w:val="22"/>
          <w:szCs w:val="22"/>
        </w:rPr>
        <w:sectPr w:rsidR="00D0570C" w:rsidRPr="0012197A" w:rsidSect="00557B1D">
          <w:pgSz w:w="16838" w:h="11906" w:orient="landscape" w:code="9"/>
          <w:pgMar w:top="709" w:right="567" w:bottom="851" w:left="851" w:header="567" w:footer="567" w:gutter="0"/>
          <w:cols w:space="708"/>
          <w:docGrid w:linePitch="360"/>
        </w:sectPr>
      </w:pPr>
      <w:r w:rsidRPr="0012197A">
        <w:rPr>
          <w:b/>
          <w:i/>
          <w:sz w:val="22"/>
          <w:szCs w:val="22"/>
        </w:rPr>
        <w:t>________________________________Исполнитель</w:t>
      </w:r>
    </w:p>
    <w:p w:rsidR="00F90218" w:rsidRPr="0012197A" w:rsidRDefault="00F90218" w:rsidP="00544E90">
      <w:pPr>
        <w:ind w:firstLine="720"/>
        <w:jc w:val="right"/>
        <w:rPr>
          <w:b/>
          <w:bCs/>
          <w:i/>
          <w:sz w:val="20"/>
          <w:szCs w:val="20"/>
        </w:rPr>
      </w:pPr>
    </w:p>
    <w:p w:rsidR="00F90218" w:rsidRPr="0012197A" w:rsidRDefault="00F90218" w:rsidP="00F90218">
      <w:pPr>
        <w:spacing w:after="200" w:line="276" w:lineRule="auto"/>
        <w:jc w:val="right"/>
        <w:rPr>
          <w:b/>
          <w:i/>
          <w:sz w:val="16"/>
          <w:szCs w:val="16"/>
        </w:rPr>
      </w:pPr>
      <w:r w:rsidRPr="0012197A">
        <w:rPr>
          <w:b/>
          <w:i/>
          <w:sz w:val="16"/>
          <w:szCs w:val="16"/>
        </w:rPr>
        <w:t>Приложение № 4 к дого</w:t>
      </w:r>
      <w:r w:rsidR="004B3BB0">
        <w:rPr>
          <w:b/>
          <w:i/>
          <w:sz w:val="16"/>
          <w:szCs w:val="16"/>
        </w:rPr>
        <w:t>вору №__ от «____»__________2017</w:t>
      </w:r>
    </w:p>
    <w:p w:rsidR="00F90218" w:rsidRPr="0012197A" w:rsidRDefault="00F90218" w:rsidP="00F90218">
      <w:pPr>
        <w:spacing w:after="200" w:line="276" w:lineRule="auto"/>
        <w:jc w:val="center"/>
        <w:rPr>
          <w:b/>
          <w:i/>
          <w:sz w:val="16"/>
          <w:szCs w:val="16"/>
        </w:rPr>
      </w:pPr>
    </w:p>
    <w:p w:rsidR="00F90218" w:rsidRPr="0012197A" w:rsidRDefault="00F90218" w:rsidP="00F90218">
      <w:pPr>
        <w:spacing w:after="200" w:line="276" w:lineRule="auto"/>
        <w:jc w:val="center"/>
        <w:rPr>
          <w:rFonts w:eastAsiaTheme="minorHAnsi"/>
          <w:b/>
          <w:lang w:eastAsia="en-US"/>
        </w:rPr>
      </w:pPr>
      <w:r w:rsidRPr="0012197A">
        <w:rPr>
          <w:rFonts w:eastAsiaTheme="minorHAnsi"/>
          <w:b/>
          <w:lang w:eastAsia="en-US"/>
        </w:rPr>
        <w:t>Письмо – уведомление</w:t>
      </w:r>
    </w:p>
    <w:p w:rsidR="00F90218" w:rsidRPr="0012197A" w:rsidRDefault="00F90218" w:rsidP="00F90218">
      <w:pPr>
        <w:spacing w:after="200" w:line="276" w:lineRule="auto"/>
        <w:rPr>
          <w:rFonts w:eastAsiaTheme="minorHAnsi"/>
          <w:sz w:val="20"/>
          <w:szCs w:val="20"/>
          <w:lang w:eastAsia="en-US"/>
        </w:rPr>
      </w:pPr>
      <w:r w:rsidRPr="0012197A">
        <w:rPr>
          <w:rFonts w:eastAsiaTheme="minorHAnsi"/>
          <w:sz w:val="20"/>
          <w:szCs w:val="20"/>
          <w:lang w:eastAsia="en-US"/>
        </w:rPr>
        <w:t xml:space="preserve">                                                                                                                                                                            </w:t>
      </w:r>
      <w:r w:rsidR="00463634">
        <w:rPr>
          <w:rFonts w:eastAsiaTheme="minorHAnsi"/>
          <w:sz w:val="20"/>
          <w:szCs w:val="20"/>
          <w:lang w:eastAsia="en-US"/>
        </w:rPr>
        <w:t>«__» _______ 2017</w:t>
      </w:r>
      <w:r w:rsidRPr="0012197A">
        <w:rPr>
          <w:rFonts w:eastAsiaTheme="minorHAnsi"/>
          <w:sz w:val="20"/>
          <w:szCs w:val="20"/>
          <w:lang w:eastAsia="en-US"/>
        </w:rPr>
        <w:t>г.</w:t>
      </w:r>
    </w:p>
    <w:p w:rsidR="00F90218" w:rsidRPr="0012197A" w:rsidRDefault="00F90218" w:rsidP="00F90218">
      <w:pPr>
        <w:spacing w:after="200" w:line="276" w:lineRule="auto"/>
        <w:jc w:val="both"/>
        <w:rPr>
          <w:rFonts w:eastAsiaTheme="minorHAnsi"/>
          <w:sz w:val="18"/>
          <w:szCs w:val="18"/>
          <w:lang w:eastAsia="en-US"/>
        </w:rPr>
      </w:pPr>
      <w:r w:rsidRPr="0012197A">
        <w:rPr>
          <w:rStyle w:val="apple-style-span"/>
          <w:b/>
          <w:sz w:val="22"/>
          <w:szCs w:val="22"/>
        </w:rPr>
        <w:t>Общество с ограниченной ответственностью _______________</w:t>
      </w:r>
      <w:r w:rsidRPr="0012197A">
        <w:rPr>
          <w:sz w:val="22"/>
          <w:szCs w:val="22"/>
        </w:rPr>
        <w:t>в лице,________________________ действ</w:t>
      </w:r>
      <w:r w:rsidRPr="0012197A">
        <w:rPr>
          <w:sz w:val="22"/>
          <w:szCs w:val="22"/>
        </w:rPr>
        <w:t>у</w:t>
      </w:r>
      <w:r w:rsidRPr="0012197A">
        <w:rPr>
          <w:sz w:val="22"/>
          <w:szCs w:val="22"/>
        </w:rPr>
        <w:t xml:space="preserve">ющего на основании Доверенности, именуемое в дальнейшем </w:t>
      </w:r>
      <w:r w:rsidRPr="0012197A">
        <w:rPr>
          <w:b/>
          <w:bCs/>
          <w:sz w:val="22"/>
          <w:szCs w:val="22"/>
        </w:rPr>
        <w:t>Исполнитель</w:t>
      </w:r>
      <w:r w:rsidRPr="0012197A">
        <w:rPr>
          <w:sz w:val="22"/>
          <w:szCs w:val="22"/>
        </w:rPr>
        <w:t>, в рамках Договора от «__» ____2016  ,</w:t>
      </w:r>
      <w:r w:rsidRPr="0012197A">
        <w:rPr>
          <w:rFonts w:eastAsiaTheme="minorHAnsi"/>
          <w:sz w:val="18"/>
          <w:szCs w:val="18"/>
          <w:lang w:eastAsia="en-US"/>
        </w:rPr>
        <w:t xml:space="preserve"> уведомляет, что:___________________ являющееся субподрядчиком 1-го уровня по данному договору </w:t>
      </w:r>
      <w:proofErr w:type="gramStart"/>
      <w:r w:rsidRPr="0012197A">
        <w:rPr>
          <w:rFonts w:eastAsiaTheme="minorHAnsi"/>
          <w:sz w:val="18"/>
          <w:szCs w:val="18"/>
          <w:u w:val="single"/>
          <w:lang w:eastAsia="en-US"/>
        </w:rPr>
        <w:t>является</w:t>
      </w:r>
      <w:proofErr w:type="gramEnd"/>
      <w:r w:rsidRPr="0012197A">
        <w:rPr>
          <w:rFonts w:eastAsiaTheme="minorHAnsi"/>
          <w:sz w:val="18"/>
          <w:szCs w:val="18"/>
          <w:u w:val="single"/>
          <w:lang w:eastAsia="en-US"/>
        </w:rPr>
        <w:t xml:space="preserve"> </w:t>
      </w:r>
      <w:r w:rsidRPr="0012197A">
        <w:rPr>
          <w:rFonts w:eastAsiaTheme="minorHAnsi"/>
          <w:sz w:val="18"/>
          <w:szCs w:val="18"/>
          <w:lang w:eastAsia="en-US"/>
        </w:rPr>
        <w:t>/не явл</w:t>
      </w:r>
      <w:r w:rsidRPr="0012197A">
        <w:rPr>
          <w:rFonts w:eastAsiaTheme="minorHAnsi"/>
          <w:sz w:val="18"/>
          <w:szCs w:val="18"/>
          <w:lang w:eastAsia="en-US"/>
        </w:rPr>
        <w:t>я</w:t>
      </w:r>
      <w:r w:rsidRPr="0012197A">
        <w:rPr>
          <w:rFonts w:eastAsiaTheme="minorHAnsi"/>
          <w:sz w:val="18"/>
          <w:szCs w:val="18"/>
          <w:lang w:eastAsia="en-US"/>
        </w:rPr>
        <w:t>ется  (ненужное удалить) субъектов малого и среднего предпринимательство  в соответствии с Федеральным законом от 24.07.2007 № 209- ФЗ «О развитии малого и среднего предпринимательства РФ»;</w:t>
      </w:r>
    </w:p>
    <w:p w:rsidR="00F90218" w:rsidRPr="0012197A" w:rsidRDefault="00F90218" w:rsidP="00F90218">
      <w:pPr>
        <w:spacing w:after="200" w:line="276" w:lineRule="auto"/>
        <w:ind w:firstLine="709"/>
        <w:jc w:val="both"/>
        <w:rPr>
          <w:rFonts w:eastAsiaTheme="minorHAnsi"/>
          <w:b/>
          <w:sz w:val="18"/>
          <w:szCs w:val="18"/>
          <w:lang w:eastAsia="en-US"/>
        </w:rPr>
      </w:pPr>
      <w:r w:rsidRPr="0012197A">
        <w:rPr>
          <w:rFonts w:eastAsiaTheme="minorHAnsi"/>
          <w:b/>
          <w:sz w:val="18"/>
          <w:szCs w:val="18"/>
          <w:lang w:eastAsia="en-US"/>
        </w:rPr>
        <w:t>Таблица-1. Сведения о субъекте</w:t>
      </w:r>
      <w:proofErr w:type="gramStart"/>
      <w:r w:rsidRPr="0012197A">
        <w:rPr>
          <w:rFonts w:eastAsiaTheme="minorHAnsi"/>
          <w:b/>
          <w:sz w:val="18"/>
          <w:szCs w:val="18"/>
          <w:lang w:eastAsia="en-US"/>
        </w:rPr>
        <w:t xml:space="preserve"> (-</w:t>
      </w:r>
      <w:proofErr w:type="gramEnd"/>
      <w:r w:rsidRPr="0012197A">
        <w:rPr>
          <w:rFonts w:eastAsiaTheme="minorHAnsi"/>
          <w:b/>
          <w:sz w:val="18"/>
          <w:szCs w:val="18"/>
          <w:lang w:eastAsia="en-US"/>
        </w:rPr>
        <w:t>ах) малого и среднего предпринимательства являющегося (-</w:t>
      </w:r>
      <w:proofErr w:type="spellStart"/>
      <w:r w:rsidRPr="0012197A">
        <w:rPr>
          <w:rFonts w:eastAsiaTheme="minorHAnsi"/>
          <w:b/>
          <w:sz w:val="18"/>
          <w:szCs w:val="18"/>
          <w:lang w:eastAsia="en-US"/>
        </w:rPr>
        <w:t>ихся</w:t>
      </w:r>
      <w:proofErr w:type="spellEnd"/>
      <w:r w:rsidRPr="0012197A">
        <w:rPr>
          <w:rFonts w:eastAsiaTheme="minorHAnsi"/>
          <w:b/>
          <w:sz w:val="18"/>
          <w:szCs w:val="18"/>
          <w:lang w:eastAsia="en-US"/>
        </w:rPr>
        <w:t>) субподрядчиком (ми) 1-го уровня.</w:t>
      </w:r>
    </w:p>
    <w:tbl>
      <w:tblPr>
        <w:tblStyle w:val="af0"/>
        <w:tblW w:w="10591" w:type="dxa"/>
        <w:tblInd w:w="108" w:type="dxa"/>
        <w:tblLook w:val="04A0" w:firstRow="1" w:lastRow="0" w:firstColumn="1" w:lastColumn="0" w:noHBand="0" w:noVBand="1"/>
      </w:tblPr>
      <w:tblGrid>
        <w:gridCol w:w="1917"/>
        <w:gridCol w:w="1728"/>
        <w:gridCol w:w="1952"/>
        <w:gridCol w:w="1698"/>
        <w:gridCol w:w="1658"/>
        <w:gridCol w:w="1638"/>
      </w:tblGrid>
      <w:tr w:rsidR="00F90218" w:rsidRPr="0012197A" w:rsidTr="00F90218">
        <w:trPr>
          <w:trHeight w:val="641"/>
        </w:trPr>
        <w:tc>
          <w:tcPr>
            <w:tcW w:w="1917" w:type="dxa"/>
          </w:tcPr>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Наименование</w:t>
            </w:r>
          </w:p>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юридического лица или фамилия, имя и отчество индивид</w:t>
            </w:r>
            <w:r w:rsidRPr="0012197A">
              <w:rPr>
                <w:rFonts w:ascii="Times New Roman" w:hAnsi="Times New Roman" w:cs="Times New Roman"/>
                <w:b/>
                <w:sz w:val="16"/>
                <w:szCs w:val="16"/>
                <w:lang w:eastAsia="en-US"/>
              </w:rPr>
              <w:t>у</w:t>
            </w:r>
            <w:r w:rsidRPr="0012197A">
              <w:rPr>
                <w:rFonts w:ascii="Times New Roman" w:hAnsi="Times New Roman" w:cs="Times New Roman"/>
                <w:b/>
                <w:sz w:val="16"/>
                <w:szCs w:val="16"/>
                <w:lang w:eastAsia="en-US"/>
              </w:rPr>
              <w:t>ального</w:t>
            </w:r>
          </w:p>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предпринимателя</w:t>
            </w:r>
          </w:p>
        </w:tc>
        <w:tc>
          <w:tcPr>
            <w:tcW w:w="1728" w:type="dxa"/>
          </w:tcPr>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 xml:space="preserve">Юридический адрес </w:t>
            </w:r>
            <w:proofErr w:type="spellStart"/>
            <w:r w:rsidRPr="0012197A">
              <w:rPr>
                <w:rFonts w:ascii="Times New Roman" w:hAnsi="Times New Roman" w:cs="Times New Roman"/>
                <w:b/>
                <w:sz w:val="16"/>
                <w:szCs w:val="16"/>
                <w:lang w:eastAsia="en-US"/>
              </w:rPr>
              <w:t>юр</w:t>
            </w:r>
            <w:proofErr w:type="gramStart"/>
            <w:r w:rsidRPr="0012197A">
              <w:rPr>
                <w:rFonts w:ascii="Times New Roman" w:hAnsi="Times New Roman" w:cs="Times New Roman"/>
                <w:b/>
                <w:sz w:val="16"/>
                <w:szCs w:val="16"/>
                <w:lang w:eastAsia="en-US"/>
              </w:rPr>
              <w:t>.л</w:t>
            </w:r>
            <w:proofErr w:type="gramEnd"/>
            <w:r w:rsidRPr="0012197A">
              <w:rPr>
                <w:rFonts w:ascii="Times New Roman" w:hAnsi="Times New Roman" w:cs="Times New Roman"/>
                <w:b/>
                <w:sz w:val="16"/>
                <w:szCs w:val="16"/>
                <w:lang w:eastAsia="en-US"/>
              </w:rPr>
              <w:t>ица</w:t>
            </w:r>
            <w:proofErr w:type="spellEnd"/>
            <w:r w:rsidRPr="0012197A">
              <w:rPr>
                <w:rFonts w:ascii="Times New Roman" w:hAnsi="Times New Roman" w:cs="Times New Roman"/>
                <w:b/>
                <w:sz w:val="16"/>
                <w:szCs w:val="16"/>
                <w:lang w:eastAsia="en-US"/>
              </w:rPr>
              <w:t xml:space="preserve"> или место жительства индив</w:t>
            </w:r>
            <w:r w:rsidRPr="0012197A">
              <w:rPr>
                <w:rFonts w:ascii="Times New Roman" w:hAnsi="Times New Roman" w:cs="Times New Roman"/>
                <w:b/>
                <w:sz w:val="16"/>
                <w:szCs w:val="16"/>
                <w:lang w:eastAsia="en-US"/>
              </w:rPr>
              <w:t>и</w:t>
            </w:r>
            <w:r w:rsidRPr="0012197A">
              <w:rPr>
                <w:rFonts w:ascii="Times New Roman" w:hAnsi="Times New Roman" w:cs="Times New Roman"/>
                <w:b/>
                <w:sz w:val="16"/>
                <w:szCs w:val="16"/>
                <w:lang w:eastAsia="en-US"/>
              </w:rPr>
              <w:t>дуального предпр</w:t>
            </w:r>
            <w:r w:rsidRPr="0012197A">
              <w:rPr>
                <w:rFonts w:ascii="Times New Roman" w:hAnsi="Times New Roman" w:cs="Times New Roman"/>
                <w:b/>
                <w:sz w:val="16"/>
                <w:szCs w:val="16"/>
                <w:lang w:eastAsia="en-US"/>
              </w:rPr>
              <w:t>и</w:t>
            </w:r>
            <w:r w:rsidRPr="0012197A">
              <w:rPr>
                <w:rFonts w:ascii="Times New Roman" w:hAnsi="Times New Roman" w:cs="Times New Roman"/>
                <w:b/>
                <w:sz w:val="16"/>
                <w:szCs w:val="16"/>
                <w:lang w:eastAsia="en-US"/>
              </w:rPr>
              <w:t>нимателя.</w:t>
            </w:r>
          </w:p>
        </w:tc>
        <w:tc>
          <w:tcPr>
            <w:tcW w:w="1952" w:type="dxa"/>
          </w:tcPr>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Идентификационный номер налогоплател</w:t>
            </w:r>
            <w:r w:rsidRPr="0012197A">
              <w:rPr>
                <w:rFonts w:ascii="Times New Roman" w:hAnsi="Times New Roman" w:cs="Times New Roman"/>
                <w:b/>
                <w:sz w:val="16"/>
                <w:szCs w:val="16"/>
                <w:lang w:eastAsia="en-US"/>
              </w:rPr>
              <w:t>ь</w:t>
            </w:r>
            <w:r w:rsidRPr="0012197A">
              <w:rPr>
                <w:rFonts w:ascii="Times New Roman" w:hAnsi="Times New Roman" w:cs="Times New Roman"/>
                <w:b/>
                <w:sz w:val="16"/>
                <w:szCs w:val="16"/>
                <w:lang w:eastAsia="en-US"/>
              </w:rPr>
              <w:t>щика</w:t>
            </w:r>
          </w:p>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(ИНН)</w:t>
            </w:r>
          </w:p>
          <w:p w:rsidR="00F90218" w:rsidRPr="0012197A" w:rsidRDefault="00F90218" w:rsidP="00F90218">
            <w:pPr>
              <w:jc w:val="center"/>
              <w:rPr>
                <w:rFonts w:ascii="Times New Roman" w:hAnsi="Times New Roman" w:cs="Times New Roman"/>
                <w:b/>
                <w:sz w:val="16"/>
                <w:szCs w:val="16"/>
                <w:lang w:eastAsia="en-US"/>
              </w:rPr>
            </w:pPr>
          </w:p>
        </w:tc>
        <w:tc>
          <w:tcPr>
            <w:tcW w:w="1698" w:type="dxa"/>
          </w:tcPr>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Предмет</w:t>
            </w:r>
          </w:p>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Субподрядного договора</w:t>
            </w:r>
          </w:p>
        </w:tc>
        <w:tc>
          <w:tcPr>
            <w:tcW w:w="3296" w:type="dxa"/>
            <w:gridSpan w:val="2"/>
          </w:tcPr>
          <w:p w:rsidR="00F90218" w:rsidRPr="0012197A" w:rsidRDefault="00F90218" w:rsidP="00F90218">
            <w:pPr>
              <w:jc w:val="center"/>
              <w:rPr>
                <w:rFonts w:ascii="Times New Roman" w:hAnsi="Times New Roman" w:cs="Times New Roman"/>
                <w:b/>
                <w:sz w:val="16"/>
                <w:szCs w:val="16"/>
                <w:lang w:eastAsia="en-US"/>
              </w:rPr>
            </w:pPr>
            <w:r w:rsidRPr="0012197A">
              <w:rPr>
                <w:rFonts w:ascii="Times New Roman" w:hAnsi="Times New Roman" w:cs="Times New Roman"/>
                <w:b/>
                <w:sz w:val="16"/>
                <w:szCs w:val="16"/>
                <w:lang w:eastAsia="en-US"/>
              </w:rPr>
              <w:t>Стоимость субподрядного договора с субъектом малого и среднего предприн</w:t>
            </w:r>
            <w:r w:rsidRPr="0012197A">
              <w:rPr>
                <w:rFonts w:ascii="Times New Roman" w:hAnsi="Times New Roman" w:cs="Times New Roman"/>
                <w:b/>
                <w:sz w:val="16"/>
                <w:szCs w:val="16"/>
                <w:lang w:eastAsia="en-US"/>
              </w:rPr>
              <w:t>и</w:t>
            </w:r>
            <w:r w:rsidRPr="0012197A">
              <w:rPr>
                <w:rFonts w:ascii="Times New Roman" w:hAnsi="Times New Roman" w:cs="Times New Roman"/>
                <w:b/>
                <w:sz w:val="16"/>
                <w:szCs w:val="16"/>
                <w:lang w:eastAsia="en-US"/>
              </w:rPr>
              <w:t xml:space="preserve">мательства, </w:t>
            </w:r>
            <w:proofErr w:type="spellStart"/>
            <w:r w:rsidRPr="0012197A">
              <w:rPr>
                <w:rFonts w:ascii="Times New Roman" w:hAnsi="Times New Roman" w:cs="Times New Roman"/>
                <w:b/>
                <w:sz w:val="16"/>
                <w:szCs w:val="16"/>
                <w:lang w:eastAsia="en-US"/>
              </w:rPr>
              <w:t>руб</w:t>
            </w:r>
            <w:proofErr w:type="spellEnd"/>
          </w:p>
        </w:tc>
      </w:tr>
      <w:tr w:rsidR="00F90218" w:rsidRPr="0012197A" w:rsidTr="00F90218">
        <w:trPr>
          <w:trHeight w:val="1155"/>
        </w:trPr>
        <w:tc>
          <w:tcPr>
            <w:tcW w:w="1917" w:type="dxa"/>
          </w:tcPr>
          <w:p w:rsidR="00F90218" w:rsidRPr="0012197A" w:rsidRDefault="00F90218" w:rsidP="00F90218">
            <w:pPr>
              <w:jc w:val="both"/>
              <w:rPr>
                <w:rFonts w:ascii="Times New Roman" w:hAnsi="Times New Roman" w:cs="Times New Roman"/>
                <w:sz w:val="20"/>
                <w:szCs w:val="20"/>
                <w:lang w:eastAsia="en-US"/>
              </w:rPr>
            </w:pPr>
          </w:p>
        </w:tc>
        <w:tc>
          <w:tcPr>
            <w:tcW w:w="1728" w:type="dxa"/>
          </w:tcPr>
          <w:p w:rsidR="00F90218" w:rsidRPr="0012197A" w:rsidRDefault="00F90218" w:rsidP="00F90218">
            <w:pPr>
              <w:rPr>
                <w:rFonts w:ascii="Times New Roman" w:hAnsi="Times New Roman" w:cs="Times New Roman"/>
                <w:sz w:val="20"/>
                <w:szCs w:val="20"/>
                <w:lang w:eastAsia="en-US"/>
              </w:rPr>
            </w:pPr>
          </w:p>
        </w:tc>
        <w:tc>
          <w:tcPr>
            <w:tcW w:w="1952" w:type="dxa"/>
          </w:tcPr>
          <w:p w:rsidR="00F90218" w:rsidRPr="0012197A" w:rsidRDefault="00F90218" w:rsidP="00F90218">
            <w:pPr>
              <w:jc w:val="both"/>
              <w:rPr>
                <w:rFonts w:ascii="Times New Roman" w:hAnsi="Times New Roman" w:cs="Times New Roman"/>
                <w:sz w:val="20"/>
                <w:szCs w:val="20"/>
                <w:lang w:eastAsia="en-US"/>
              </w:rPr>
            </w:pPr>
          </w:p>
        </w:tc>
        <w:tc>
          <w:tcPr>
            <w:tcW w:w="1698" w:type="dxa"/>
          </w:tcPr>
          <w:p w:rsidR="00F90218" w:rsidRPr="0012197A" w:rsidRDefault="00F90218" w:rsidP="00F90218">
            <w:pPr>
              <w:jc w:val="both"/>
              <w:rPr>
                <w:rFonts w:ascii="Times New Roman" w:hAnsi="Times New Roman" w:cs="Times New Roman"/>
                <w:sz w:val="20"/>
                <w:szCs w:val="20"/>
                <w:lang w:eastAsia="en-US"/>
              </w:rPr>
            </w:pPr>
            <w:r w:rsidRPr="0012197A">
              <w:rPr>
                <w:rFonts w:ascii="Times New Roman" w:hAnsi="Times New Roman" w:cs="Times New Roman"/>
                <w:sz w:val="20"/>
                <w:szCs w:val="20"/>
                <w:lang w:eastAsia="en-US"/>
              </w:rPr>
              <w:t>Проведение сп</w:t>
            </w:r>
            <w:r w:rsidRPr="0012197A">
              <w:rPr>
                <w:rFonts w:ascii="Times New Roman" w:hAnsi="Times New Roman" w:cs="Times New Roman"/>
                <w:sz w:val="20"/>
                <w:szCs w:val="20"/>
                <w:lang w:eastAsia="en-US"/>
              </w:rPr>
              <w:t>е</w:t>
            </w:r>
            <w:r w:rsidRPr="0012197A">
              <w:rPr>
                <w:rFonts w:ascii="Times New Roman" w:hAnsi="Times New Roman" w:cs="Times New Roman"/>
                <w:sz w:val="20"/>
                <w:szCs w:val="20"/>
                <w:lang w:eastAsia="en-US"/>
              </w:rPr>
              <w:t>циальной оценки условий труда</w:t>
            </w:r>
          </w:p>
        </w:tc>
        <w:tc>
          <w:tcPr>
            <w:tcW w:w="1658" w:type="dxa"/>
          </w:tcPr>
          <w:p w:rsidR="00F90218" w:rsidRPr="0012197A" w:rsidRDefault="00F90218" w:rsidP="00F90218">
            <w:pPr>
              <w:jc w:val="center"/>
              <w:rPr>
                <w:rFonts w:ascii="Times New Roman" w:hAnsi="Times New Roman" w:cs="Times New Roman"/>
                <w:sz w:val="20"/>
                <w:szCs w:val="20"/>
                <w:lang w:eastAsia="en-US"/>
              </w:rPr>
            </w:pPr>
            <w:r w:rsidRPr="0012197A">
              <w:rPr>
                <w:rFonts w:ascii="Times New Roman" w:hAnsi="Times New Roman" w:cs="Times New Roman"/>
                <w:sz w:val="20"/>
                <w:szCs w:val="20"/>
              </w:rPr>
              <w:t xml:space="preserve"> </w:t>
            </w:r>
          </w:p>
        </w:tc>
        <w:tc>
          <w:tcPr>
            <w:tcW w:w="1638" w:type="dxa"/>
          </w:tcPr>
          <w:p w:rsidR="00F90218" w:rsidRPr="0012197A" w:rsidRDefault="00F90218" w:rsidP="00F90218">
            <w:pPr>
              <w:jc w:val="center"/>
              <w:rPr>
                <w:rFonts w:ascii="Times New Roman" w:hAnsi="Times New Roman" w:cs="Times New Roman"/>
                <w:sz w:val="20"/>
                <w:szCs w:val="20"/>
                <w:lang w:eastAsia="en-US"/>
              </w:rPr>
            </w:pPr>
          </w:p>
        </w:tc>
      </w:tr>
      <w:tr w:rsidR="00F90218" w:rsidRPr="0012197A" w:rsidTr="00F90218">
        <w:trPr>
          <w:trHeight w:val="225"/>
        </w:trPr>
        <w:tc>
          <w:tcPr>
            <w:tcW w:w="1917" w:type="dxa"/>
          </w:tcPr>
          <w:p w:rsidR="00F90218" w:rsidRPr="0012197A" w:rsidRDefault="00F90218" w:rsidP="00F90218">
            <w:pPr>
              <w:jc w:val="both"/>
              <w:rPr>
                <w:rFonts w:ascii="Times New Roman" w:hAnsi="Times New Roman" w:cs="Times New Roman"/>
                <w:b/>
                <w:sz w:val="18"/>
                <w:szCs w:val="18"/>
                <w:lang w:eastAsia="en-US"/>
              </w:rPr>
            </w:pPr>
          </w:p>
        </w:tc>
        <w:tc>
          <w:tcPr>
            <w:tcW w:w="1728" w:type="dxa"/>
          </w:tcPr>
          <w:p w:rsidR="00F90218" w:rsidRPr="0012197A" w:rsidRDefault="00F90218" w:rsidP="00F90218">
            <w:pPr>
              <w:jc w:val="both"/>
              <w:rPr>
                <w:rFonts w:ascii="Times New Roman" w:hAnsi="Times New Roman" w:cs="Times New Roman"/>
                <w:b/>
                <w:sz w:val="18"/>
                <w:szCs w:val="18"/>
                <w:lang w:eastAsia="en-US"/>
              </w:rPr>
            </w:pPr>
          </w:p>
        </w:tc>
        <w:tc>
          <w:tcPr>
            <w:tcW w:w="1952" w:type="dxa"/>
          </w:tcPr>
          <w:p w:rsidR="00F90218" w:rsidRPr="0012197A" w:rsidRDefault="00F90218" w:rsidP="00F90218">
            <w:pPr>
              <w:jc w:val="both"/>
              <w:rPr>
                <w:rFonts w:ascii="Times New Roman" w:hAnsi="Times New Roman" w:cs="Times New Roman"/>
                <w:b/>
                <w:sz w:val="18"/>
                <w:szCs w:val="18"/>
                <w:lang w:eastAsia="en-US"/>
              </w:rPr>
            </w:pPr>
          </w:p>
        </w:tc>
        <w:tc>
          <w:tcPr>
            <w:tcW w:w="1698" w:type="dxa"/>
          </w:tcPr>
          <w:p w:rsidR="00F90218" w:rsidRPr="0012197A" w:rsidRDefault="00F90218" w:rsidP="00F90218">
            <w:pPr>
              <w:jc w:val="both"/>
              <w:rPr>
                <w:rFonts w:ascii="Times New Roman" w:hAnsi="Times New Roman" w:cs="Times New Roman"/>
                <w:b/>
                <w:sz w:val="18"/>
                <w:szCs w:val="18"/>
                <w:lang w:eastAsia="en-US"/>
              </w:rPr>
            </w:pPr>
          </w:p>
        </w:tc>
        <w:tc>
          <w:tcPr>
            <w:tcW w:w="1658" w:type="dxa"/>
          </w:tcPr>
          <w:p w:rsidR="00F90218" w:rsidRPr="0012197A" w:rsidRDefault="00F90218" w:rsidP="00F90218">
            <w:pPr>
              <w:jc w:val="both"/>
              <w:rPr>
                <w:rFonts w:ascii="Times New Roman" w:hAnsi="Times New Roman" w:cs="Times New Roman"/>
                <w:b/>
                <w:sz w:val="18"/>
                <w:szCs w:val="18"/>
                <w:lang w:eastAsia="en-US"/>
              </w:rPr>
            </w:pPr>
          </w:p>
        </w:tc>
        <w:tc>
          <w:tcPr>
            <w:tcW w:w="1638" w:type="dxa"/>
          </w:tcPr>
          <w:p w:rsidR="00F90218" w:rsidRPr="0012197A" w:rsidRDefault="00F90218" w:rsidP="00F90218">
            <w:pPr>
              <w:jc w:val="both"/>
              <w:rPr>
                <w:rFonts w:ascii="Times New Roman" w:hAnsi="Times New Roman" w:cs="Times New Roman"/>
                <w:b/>
                <w:sz w:val="18"/>
                <w:szCs w:val="18"/>
                <w:lang w:eastAsia="en-US"/>
              </w:rPr>
            </w:pPr>
          </w:p>
        </w:tc>
      </w:tr>
    </w:tbl>
    <w:p w:rsidR="00F90218" w:rsidRPr="0012197A" w:rsidRDefault="00F90218" w:rsidP="00F90218">
      <w:pPr>
        <w:spacing w:after="200" w:line="276" w:lineRule="auto"/>
        <w:jc w:val="both"/>
        <w:rPr>
          <w:rFonts w:eastAsiaTheme="minorHAnsi"/>
          <w:sz w:val="18"/>
          <w:szCs w:val="18"/>
          <w:lang w:eastAsia="en-US"/>
        </w:rPr>
      </w:pPr>
    </w:p>
    <w:p w:rsidR="00F90218" w:rsidRPr="0012197A" w:rsidRDefault="00F90218" w:rsidP="00F90218">
      <w:pPr>
        <w:spacing w:after="200" w:line="276" w:lineRule="auto"/>
        <w:jc w:val="both"/>
        <w:rPr>
          <w:rFonts w:eastAsiaTheme="minorHAnsi"/>
          <w:sz w:val="18"/>
          <w:szCs w:val="18"/>
          <w:lang w:eastAsia="en-US"/>
        </w:rPr>
      </w:pPr>
      <w:r w:rsidRPr="0012197A">
        <w:rPr>
          <w:rFonts w:eastAsiaTheme="minorHAnsi"/>
          <w:sz w:val="18"/>
          <w:szCs w:val="18"/>
          <w:lang w:eastAsia="en-US"/>
        </w:rPr>
        <w:t>Обязуюсь в случае  изменения каких-либо данных о субподрядчике (</w:t>
      </w:r>
      <w:proofErr w:type="gramStart"/>
      <w:r w:rsidRPr="0012197A">
        <w:rPr>
          <w:rFonts w:eastAsiaTheme="minorHAnsi"/>
          <w:sz w:val="18"/>
          <w:szCs w:val="18"/>
          <w:lang w:eastAsia="en-US"/>
        </w:rPr>
        <w:t>ах</w:t>
      </w:r>
      <w:proofErr w:type="gramEnd"/>
      <w:r w:rsidRPr="0012197A">
        <w:rPr>
          <w:rFonts w:eastAsiaTheme="minorHAnsi"/>
          <w:sz w:val="18"/>
          <w:szCs w:val="18"/>
          <w:lang w:eastAsia="en-US"/>
        </w:rPr>
        <w:t>) 1-го уровня по данному договору предоставить соответств</w:t>
      </w:r>
      <w:r w:rsidRPr="0012197A">
        <w:rPr>
          <w:rFonts w:eastAsiaTheme="minorHAnsi"/>
          <w:sz w:val="18"/>
          <w:szCs w:val="18"/>
          <w:lang w:eastAsia="en-US"/>
        </w:rPr>
        <w:t>у</w:t>
      </w:r>
      <w:r w:rsidRPr="0012197A">
        <w:rPr>
          <w:rFonts w:eastAsiaTheme="minorHAnsi"/>
          <w:sz w:val="18"/>
          <w:szCs w:val="18"/>
          <w:lang w:eastAsia="en-US"/>
        </w:rPr>
        <w:t>ющую информацию в формате настоящего письма не позднее 5-ти (пяти) календарных дней после таких изменений.</w:t>
      </w:r>
    </w:p>
    <w:p w:rsidR="00F90218" w:rsidRPr="0012197A" w:rsidRDefault="00F90218" w:rsidP="00F90218">
      <w:pPr>
        <w:spacing w:after="200" w:line="276" w:lineRule="auto"/>
        <w:jc w:val="both"/>
        <w:rPr>
          <w:rFonts w:eastAsiaTheme="minorHAnsi"/>
          <w:sz w:val="18"/>
          <w:szCs w:val="18"/>
          <w:lang w:eastAsia="en-US"/>
        </w:rPr>
      </w:pPr>
      <w:r w:rsidRPr="0012197A">
        <w:rPr>
          <w:rFonts w:eastAsiaTheme="minorHAnsi"/>
          <w:sz w:val="18"/>
          <w:szCs w:val="18"/>
          <w:lang w:eastAsia="en-US"/>
        </w:rPr>
        <w:t xml:space="preserve">________________________________________________________________(должность, фамилия, имя, отчество </w:t>
      </w:r>
      <w:proofErr w:type="gramStart"/>
      <w:r w:rsidRPr="0012197A">
        <w:rPr>
          <w:rFonts w:eastAsiaTheme="minorHAnsi"/>
          <w:sz w:val="18"/>
          <w:szCs w:val="18"/>
          <w:lang w:eastAsia="en-US"/>
        </w:rPr>
        <w:t>подписавшего</w:t>
      </w:r>
      <w:proofErr w:type="gramEnd"/>
      <w:r w:rsidRPr="0012197A">
        <w:rPr>
          <w:rFonts w:eastAsiaTheme="minorHAnsi"/>
          <w:sz w:val="18"/>
          <w:szCs w:val="18"/>
          <w:lang w:eastAsia="en-US"/>
        </w:rPr>
        <w:t>)</w:t>
      </w:r>
    </w:p>
    <w:p w:rsidR="00F90218" w:rsidRPr="0012197A" w:rsidRDefault="00F90218" w:rsidP="00F90218">
      <w:pPr>
        <w:spacing w:after="200" w:line="276" w:lineRule="auto"/>
        <w:jc w:val="both"/>
        <w:rPr>
          <w:rFonts w:eastAsiaTheme="minorHAnsi"/>
          <w:sz w:val="18"/>
          <w:szCs w:val="18"/>
          <w:lang w:eastAsia="en-US"/>
        </w:rPr>
      </w:pPr>
      <w:r w:rsidRPr="0012197A">
        <w:rPr>
          <w:rStyle w:val="apple-style-span"/>
          <w:sz w:val="18"/>
          <w:szCs w:val="18"/>
          <w:u w:val="single"/>
        </w:rPr>
        <w:t>_________________________________________________________________</w:t>
      </w:r>
      <w:r w:rsidRPr="0012197A">
        <w:rPr>
          <w:rFonts w:eastAsiaTheme="minorHAnsi"/>
          <w:sz w:val="18"/>
          <w:szCs w:val="18"/>
          <w:lang w:eastAsia="en-US"/>
        </w:rPr>
        <w:t xml:space="preserve"> (наименование Юридического/Физического лица)</w:t>
      </w:r>
    </w:p>
    <w:p w:rsidR="00F90218" w:rsidRPr="0012197A" w:rsidRDefault="00F90218" w:rsidP="00F90218">
      <w:pPr>
        <w:spacing w:after="200" w:line="276" w:lineRule="auto"/>
        <w:jc w:val="both"/>
        <w:rPr>
          <w:rFonts w:eastAsiaTheme="minorHAnsi"/>
          <w:sz w:val="18"/>
          <w:szCs w:val="18"/>
          <w:lang w:eastAsia="en-US"/>
        </w:rPr>
      </w:pPr>
      <w:r w:rsidRPr="0012197A">
        <w:rPr>
          <w:rFonts w:eastAsiaTheme="minorHAnsi"/>
          <w:sz w:val="18"/>
          <w:szCs w:val="18"/>
          <w:lang w:eastAsia="en-US"/>
        </w:rPr>
        <w:t>_____________________/________________________/ (подпись/расшифровка)</w:t>
      </w:r>
    </w:p>
    <w:p w:rsidR="00F90218" w:rsidRPr="0012197A" w:rsidRDefault="00F90218" w:rsidP="00F90218">
      <w:pPr>
        <w:spacing w:after="200" w:line="276" w:lineRule="auto"/>
        <w:jc w:val="both"/>
        <w:rPr>
          <w:rFonts w:eastAsiaTheme="minorHAnsi"/>
          <w:sz w:val="18"/>
          <w:szCs w:val="18"/>
          <w:lang w:eastAsia="en-US"/>
        </w:rPr>
      </w:pPr>
      <w:proofErr w:type="spellStart"/>
      <w:r w:rsidRPr="0012197A">
        <w:rPr>
          <w:rFonts w:eastAsiaTheme="minorHAnsi"/>
          <w:sz w:val="18"/>
          <w:szCs w:val="18"/>
          <w:lang w:eastAsia="en-US"/>
        </w:rPr>
        <w:t>м.п</w:t>
      </w:r>
      <w:proofErr w:type="spellEnd"/>
      <w:r w:rsidRPr="0012197A">
        <w:rPr>
          <w:rFonts w:eastAsiaTheme="minorHAnsi"/>
          <w:sz w:val="18"/>
          <w:szCs w:val="18"/>
          <w:lang w:eastAsia="en-US"/>
        </w:rPr>
        <w:t>.</w:t>
      </w:r>
    </w:p>
    <w:p w:rsidR="00F90218" w:rsidRPr="0012197A" w:rsidRDefault="00F90218" w:rsidP="00F90218">
      <w:pPr>
        <w:spacing w:after="200" w:line="276" w:lineRule="auto"/>
        <w:jc w:val="both"/>
        <w:rPr>
          <w:rFonts w:eastAsiaTheme="minorHAnsi"/>
          <w:sz w:val="18"/>
          <w:szCs w:val="18"/>
          <w:lang w:eastAsia="en-US"/>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F90218" w:rsidRPr="0012197A" w:rsidRDefault="00F90218" w:rsidP="00544E90">
      <w:pPr>
        <w:ind w:firstLine="720"/>
        <w:jc w:val="right"/>
        <w:rPr>
          <w:b/>
          <w:bCs/>
          <w:i/>
          <w:sz w:val="20"/>
          <w:szCs w:val="20"/>
        </w:rPr>
      </w:pPr>
    </w:p>
    <w:p w:rsidR="00544E90" w:rsidRPr="0012197A" w:rsidRDefault="00544E90" w:rsidP="00544E90">
      <w:pPr>
        <w:ind w:firstLine="720"/>
        <w:jc w:val="right"/>
        <w:rPr>
          <w:b/>
          <w:bCs/>
          <w:sz w:val="20"/>
          <w:szCs w:val="20"/>
        </w:rPr>
      </w:pPr>
      <w:r w:rsidRPr="0012197A">
        <w:rPr>
          <w:b/>
          <w:bCs/>
          <w:i/>
          <w:sz w:val="20"/>
          <w:szCs w:val="20"/>
        </w:rPr>
        <w:lastRenderedPageBreak/>
        <w:t xml:space="preserve">Приложение № </w:t>
      </w:r>
      <w:r w:rsidR="00F90218" w:rsidRPr="0012197A">
        <w:rPr>
          <w:b/>
          <w:bCs/>
          <w:i/>
          <w:sz w:val="20"/>
          <w:szCs w:val="20"/>
        </w:rPr>
        <w:t>5</w:t>
      </w:r>
      <w:r w:rsidRPr="0012197A">
        <w:rPr>
          <w:b/>
          <w:bCs/>
          <w:i/>
          <w:sz w:val="20"/>
          <w:szCs w:val="20"/>
        </w:rPr>
        <w:t xml:space="preserve"> к договору № ____от «___»____2017</w:t>
      </w:r>
    </w:p>
    <w:p w:rsidR="00544E90" w:rsidRPr="0012197A" w:rsidRDefault="00544E90" w:rsidP="00544E90">
      <w:pPr>
        <w:ind w:firstLine="720"/>
        <w:rPr>
          <w:b/>
          <w:bCs/>
          <w:sz w:val="20"/>
          <w:szCs w:val="20"/>
        </w:rPr>
      </w:pPr>
    </w:p>
    <w:p w:rsidR="00544E90" w:rsidRPr="0012197A" w:rsidRDefault="00544E90" w:rsidP="00F73BAE">
      <w:pPr>
        <w:ind w:firstLine="720"/>
        <w:jc w:val="center"/>
        <w:rPr>
          <w:b/>
          <w:bCs/>
        </w:rPr>
      </w:pPr>
    </w:p>
    <w:p w:rsidR="00544E90" w:rsidRPr="0012197A" w:rsidRDefault="00544E90" w:rsidP="00F73BAE">
      <w:pPr>
        <w:ind w:firstLine="720"/>
        <w:jc w:val="center"/>
        <w:rPr>
          <w:b/>
          <w:bCs/>
        </w:rPr>
      </w:pPr>
    </w:p>
    <w:p w:rsidR="00F73BAE" w:rsidRPr="0012197A" w:rsidRDefault="00F73BAE" w:rsidP="00F73BAE">
      <w:pPr>
        <w:ind w:firstLine="720"/>
        <w:jc w:val="center"/>
        <w:rPr>
          <w:b/>
          <w:bCs/>
        </w:rPr>
      </w:pPr>
      <w:r w:rsidRPr="0012197A">
        <w:rPr>
          <w:b/>
          <w:bCs/>
        </w:rPr>
        <w:t>Гарантийное письмо</w:t>
      </w:r>
    </w:p>
    <w:p w:rsidR="00544E90" w:rsidRPr="0012197A" w:rsidRDefault="00544E90" w:rsidP="00F73BAE">
      <w:pPr>
        <w:ind w:firstLine="720"/>
        <w:jc w:val="center"/>
        <w:rPr>
          <w:b/>
          <w:bCs/>
        </w:rPr>
      </w:pPr>
    </w:p>
    <w:p w:rsidR="00F73BAE" w:rsidRPr="0012197A" w:rsidRDefault="00F73BAE" w:rsidP="00F73BAE">
      <w:pPr>
        <w:rPr>
          <w:bCs/>
        </w:rPr>
      </w:pPr>
      <w:r w:rsidRPr="0012197A">
        <w:rPr>
          <w:bCs/>
        </w:rPr>
        <w:t xml:space="preserve">г. Благовещенск             </w:t>
      </w:r>
      <w:r w:rsidRPr="0012197A">
        <w:rPr>
          <w:bCs/>
        </w:rPr>
        <w:tab/>
      </w:r>
      <w:r w:rsidRPr="0012197A">
        <w:rPr>
          <w:bCs/>
        </w:rPr>
        <w:tab/>
      </w:r>
      <w:r w:rsidRPr="0012197A">
        <w:rPr>
          <w:bCs/>
        </w:rPr>
        <w:tab/>
      </w:r>
      <w:r w:rsidRPr="0012197A">
        <w:rPr>
          <w:bCs/>
        </w:rPr>
        <w:tab/>
        <w:t xml:space="preserve">  </w:t>
      </w:r>
      <w:r w:rsidRPr="0012197A">
        <w:rPr>
          <w:bCs/>
        </w:rPr>
        <w:tab/>
      </w:r>
      <w:r w:rsidR="00544E90" w:rsidRPr="0012197A">
        <w:rPr>
          <w:bCs/>
        </w:rPr>
        <w:t xml:space="preserve">                         </w:t>
      </w:r>
      <w:r w:rsidR="003B418C" w:rsidRPr="0012197A">
        <w:rPr>
          <w:bCs/>
        </w:rPr>
        <w:t xml:space="preserve">       </w:t>
      </w:r>
      <w:r w:rsidR="00544E90" w:rsidRPr="0012197A">
        <w:rPr>
          <w:bCs/>
        </w:rPr>
        <w:t xml:space="preserve">             « __ » ____ 2017г.</w:t>
      </w:r>
    </w:p>
    <w:p w:rsidR="00F73BAE" w:rsidRPr="0012197A" w:rsidRDefault="00F73BAE" w:rsidP="00F73BAE">
      <w:pPr>
        <w:rPr>
          <w:bCs/>
        </w:rPr>
      </w:pPr>
    </w:p>
    <w:p w:rsidR="00F73BAE" w:rsidRPr="0012197A" w:rsidRDefault="0057793A" w:rsidP="0057793A">
      <w:pPr>
        <w:jc w:val="both"/>
        <w:rPr>
          <w:sz w:val="22"/>
          <w:szCs w:val="22"/>
        </w:rPr>
      </w:pPr>
      <w:r w:rsidRPr="0012197A">
        <w:rPr>
          <w:spacing w:val="-1"/>
          <w:sz w:val="22"/>
          <w:szCs w:val="22"/>
        </w:rPr>
        <w:t xml:space="preserve">Общество с ограниченной ответственностью </w:t>
      </w:r>
      <w:r w:rsidR="00544E90" w:rsidRPr="0012197A">
        <w:rPr>
          <w:b/>
          <w:i/>
          <w:spacing w:val="-1"/>
          <w:sz w:val="22"/>
          <w:szCs w:val="22"/>
        </w:rPr>
        <w:t>______________</w:t>
      </w:r>
      <w:r w:rsidR="00F73BAE" w:rsidRPr="0012197A">
        <w:rPr>
          <w:sz w:val="22"/>
          <w:szCs w:val="22"/>
        </w:rPr>
        <w:t>в лице</w:t>
      </w:r>
      <w:r w:rsidRPr="0012197A">
        <w:rPr>
          <w:sz w:val="22"/>
          <w:szCs w:val="22"/>
        </w:rPr>
        <w:t xml:space="preserve">  </w:t>
      </w:r>
      <w:r w:rsidR="00544E90" w:rsidRPr="0012197A">
        <w:rPr>
          <w:b/>
          <w:i/>
          <w:sz w:val="22"/>
          <w:szCs w:val="22"/>
        </w:rPr>
        <w:t>_________________</w:t>
      </w:r>
      <w:r w:rsidRPr="0012197A">
        <w:rPr>
          <w:sz w:val="22"/>
          <w:szCs w:val="22"/>
        </w:rPr>
        <w:t>,</w:t>
      </w:r>
      <w:r w:rsidR="00F73BAE" w:rsidRPr="0012197A">
        <w:rPr>
          <w:sz w:val="22"/>
          <w:szCs w:val="22"/>
        </w:rPr>
        <w:t xml:space="preserve"> действующего на основа</w:t>
      </w:r>
      <w:r w:rsidRPr="0012197A">
        <w:rPr>
          <w:sz w:val="22"/>
          <w:szCs w:val="22"/>
        </w:rPr>
        <w:t>нии  доверенности</w:t>
      </w:r>
      <w:r w:rsidR="00544E90" w:rsidRPr="0012197A">
        <w:rPr>
          <w:sz w:val="22"/>
          <w:szCs w:val="22"/>
        </w:rPr>
        <w:t>_________,</w:t>
      </w:r>
      <w:r w:rsidR="00F73BAE" w:rsidRPr="0012197A">
        <w:rPr>
          <w:sz w:val="22"/>
          <w:szCs w:val="22"/>
        </w:rPr>
        <w:t xml:space="preserve"> именуемое в дальнейшем </w:t>
      </w:r>
      <w:r w:rsidR="00F73BAE" w:rsidRPr="0012197A">
        <w:rPr>
          <w:b/>
          <w:bCs/>
          <w:sz w:val="22"/>
          <w:szCs w:val="22"/>
        </w:rPr>
        <w:t>Исполнитель</w:t>
      </w:r>
      <w:r w:rsidRPr="0012197A">
        <w:rPr>
          <w:sz w:val="22"/>
          <w:szCs w:val="22"/>
        </w:rPr>
        <w:t xml:space="preserve">, в рамках Договора </w:t>
      </w:r>
      <w:r w:rsidR="003B418C" w:rsidRPr="0012197A">
        <w:rPr>
          <w:sz w:val="22"/>
          <w:szCs w:val="22"/>
        </w:rPr>
        <w:t xml:space="preserve">от </w:t>
      </w:r>
      <w:r w:rsidR="00544E90" w:rsidRPr="0012197A">
        <w:rPr>
          <w:sz w:val="22"/>
          <w:szCs w:val="22"/>
        </w:rPr>
        <w:t>_____</w:t>
      </w:r>
      <w:proofErr w:type="gramStart"/>
      <w:r w:rsidR="003B418C" w:rsidRPr="0012197A">
        <w:rPr>
          <w:sz w:val="22"/>
          <w:szCs w:val="22"/>
        </w:rPr>
        <w:t xml:space="preserve"> </w:t>
      </w:r>
      <w:r w:rsidR="00F73BAE" w:rsidRPr="0012197A">
        <w:rPr>
          <w:sz w:val="22"/>
          <w:szCs w:val="22"/>
        </w:rPr>
        <w:t>,</w:t>
      </w:r>
      <w:proofErr w:type="gramEnd"/>
      <w:r w:rsidR="00F73BAE" w:rsidRPr="0012197A">
        <w:rPr>
          <w:sz w:val="22"/>
          <w:szCs w:val="22"/>
        </w:rPr>
        <w:t xml:space="preserve"> принимает на себя следующие обязательства:</w:t>
      </w:r>
    </w:p>
    <w:p w:rsidR="00F73BAE" w:rsidRPr="0012197A" w:rsidRDefault="00F73BAE" w:rsidP="00F73BAE">
      <w:pPr>
        <w:numPr>
          <w:ilvl w:val="0"/>
          <w:numId w:val="1"/>
        </w:numPr>
        <w:tabs>
          <w:tab w:val="left" w:pos="851"/>
        </w:tabs>
        <w:autoSpaceDE w:val="0"/>
        <w:autoSpaceDN w:val="0"/>
        <w:adjustRightInd w:val="0"/>
        <w:ind w:left="0" w:firstLine="567"/>
        <w:jc w:val="both"/>
        <w:rPr>
          <w:sz w:val="22"/>
          <w:szCs w:val="22"/>
        </w:rPr>
      </w:pPr>
      <w:r w:rsidRPr="0012197A">
        <w:rPr>
          <w:sz w:val="22"/>
          <w:szCs w:val="22"/>
        </w:rPr>
        <w:t xml:space="preserve"> </w:t>
      </w:r>
      <w:proofErr w:type="gramStart"/>
      <w:r w:rsidRPr="0012197A">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w:t>
      </w:r>
      <w:r w:rsidRPr="0012197A">
        <w:rPr>
          <w:sz w:val="22"/>
          <w:szCs w:val="22"/>
        </w:rPr>
        <w:t>о</w:t>
      </w:r>
      <w:r w:rsidRPr="0012197A">
        <w:rPr>
          <w:sz w:val="22"/>
          <w:szCs w:val="22"/>
        </w:rPr>
        <w:t xml:space="preserve">ванности получения налогоплательщиком налоговой выгоды», постановлениями Президиума ВАС РФ от 20.04.2010 </w:t>
      </w:r>
      <w:hyperlink r:id="rId11" w:history="1">
        <w:r w:rsidRPr="0012197A">
          <w:rPr>
            <w:sz w:val="22"/>
            <w:szCs w:val="22"/>
          </w:rPr>
          <w:t>№ 18162/09</w:t>
        </w:r>
      </w:hyperlink>
      <w:r w:rsidRPr="0012197A">
        <w:rPr>
          <w:sz w:val="22"/>
          <w:szCs w:val="22"/>
        </w:rPr>
        <w:t xml:space="preserve"> и от 25.05.2010 </w:t>
      </w:r>
      <w:hyperlink r:id="rId12" w:history="1">
        <w:r w:rsidRPr="0012197A">
          <w:rPr>
            <w:sz w:val="22"/>
            <w:szCs w:val="22"/>
          </w:rPr>
          <w:t>№ 15658/09</w:t>
        </w:r>
      </w:hyperlink>
      <w:r w:rsidRPr="0012197A">
        <w:rPr>
          <w:sz w:val="22"/>
          <w:szCs w:val="22"/>
        </w:rPr>
        <w:t>, согласно которым при оценке необоснованной налоговой выгоды необходимо учитывать</w:t>
      </w:r>
      <w:proofErr w:type="gramEnd"/>
      <w:r w:rsidRPr="0012197A">
        <w:rPr>
          <w:sz w:val="22"/>
          <w:szCs w:val="22"/>
        </w:rPr>
        <w:t xml:space="preserve"> не только реальность совершения хозяйственных операций, но также и дел</w:t>
      </w:r>
      <w:r w:rsidRPr="0012197A">
        <w:rPr>
          <w:sz w:val="22"/>
          <w:szCs w:val="22"/>
        </w:rPr>
        <w:t>о</w:t>
      </w:r>
      <w:r w:rsidRPr="0012197A">
        <w:rPr>
          <w:sz w:val="22"/>
          <w:szCs w:val="22"/>
        </w:rPr>
        <w:t xml:space="preserve">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proofErr w:type="gramStart"/>
        <w:r w:rsidRPr="0012197A">
          <w:rPr>
            <w:rFonts w:eastAsia="Calibri"/>
            <w:sz w:val="22"/>
            <w:szCs w:val="22"/>
            <w:lang w:eastAsia="en-US"/>
          </w:rPr>
          <w:t>Критери</w:t>
        </w:r>
      </w:hyperlink>
      <w:r w:rsidRPr="0012197A">
        <w:rPr>
          <w:rFonts w:eastAsia="Calibri"/>
          <w:sz w:val="22"/>
          <w:szCs w:val="22"/>
          <w:lang w:eastAsia="en-US"/>
        </w:rPr>
        <w:t>ям</w:t>
      </w:r>
      <w:proofErr w:type="gramEnd"/>
      <w:r w:rsidRPr="0012197A">
        <w:rPr>
          <w:rFonts w:eastAsia="Calibri"/>
          <w:sz w:val="22"/>
          <w:szCs w:val="22"/>
          <w:lang w:eastAsia="en-US"/>
        </w:rPr>
        <w:t xml:space="preserve"> оценки рисков, и</w:t>
      </w:r>
      <w:r w:rsidRPr="0012197A">
        <w:rPr>
          <w:rFonts w:eastAsia="Calibri"/>
          <w:sz w:val="22"/>
          <w:szCs w:val="22"/>
          <w:lang w:eastAsia="en-US"/>
        </w:rPr>
        <w:t>с</w:t>
      </w:r>
      <w:r w:rsidRPr="0012197A">
        <w:rPr>
          <w:rFonts w:eastAsia="Calibri"/>
          <w:sz w:val="22"/>
          <w:szCs w:val="22"/>
          <w:lang w:eastAsia="en-US"/>
        </w:rPr>
        <w:t>пользуемым налоговыми органами в процессе отбора объектов для проведения выездных налоговых проверок  (утв. приказом ФНС России от 30.05.2007 № ММ-3-06/3332</w:t>
      </w:r>
      <w:r w:rsidRPr="0012197A">
        <w:rPr>
          <w:sz w:val="22"/>
          <w:szCs w:val="22"/>
        </w:rPr>
        <w:t xml:space="preserve"> или заменяющий его документ). </w:t>
      </w:r>
    </w:p>
    <w:p w:rsidR="00F73BAE" w:rsidRPr="0012197A" w:rsidRDefault="00810F9B" w:rsidP="00F73BAE">
      <w:pPr>
        <w:numPr>
          <w:ilvl w:val="0"/>
          <w:numId w:val="1"/>
        </w:numPr>
        <w:tabs>
          <w:tab w:val="left" w:pos="851"/>
        </w:tabs>
        <w:autoSpaceDE w:val="0"/>
        <w:autoSpaceDN w:val="0"/>
        <w:adjustRightInd w:val="0"/>
        <w:ind w:left="0" w:firstLine="567"/>
        <w:jc w:val="both"/>
        <w:rPr>
          <w:sz w:val="22"/>
          <w:szCs w:val="22"/>
        </w:rPr>
      </w:pPr>
      <w:r w:rsidRPr="0012197A">
        <w:rPr>
          <w:sz w:val="22"/>
          <w:szCs w:val="22"/>
        </w:rPr>
        <w:t xml:space="preserve">Незамедлительно уведомить </w:t>
      </w:r>
      <w:r w:rsidR="00F73BAE" w:rsidRPr="0012197A">
        <w:rPr>
          <w:sz w:val="22"/>
          <w:szCs w:val="22"/>
        </w:rPr>
        <w:t>АО «ДРСК» о появлении в ходе исполнения (любого из) Договоров у привлеченных организаций признаков недобросовестности, указанных в п. 1 настоящего Гарантийного пис</w:t>
      </w:r>
      <w:r w:rsidR="00F73BAE" w:rsidRPr="0012197A">
        <w:rPr>
          <w:sz w:val="22"/>
          <w:szCs w:val="22"/>
        </w:rPr>
        <w:t>ь</w:t>
      </w:r>
      <w:r w:rsidR="00F73BAE" w:rsidRPr="0012197A">
        <w:rPr>
          <w:sz w:val="22"/>
          <w:szCs w:val="22"/>
        </w:rPr>
        <w:t xml:space="preserve">ма, а также обеспечить прекращение участия таких организаций в исполнении (таких) Договоров. </w:t>
      </w:r>
    </w:p>
    <w:p w:rsidR="00F73BAE" w:rsidRPr="0012197A" w:rsidRDefault="00F73BAE" w:rsidP="00F73BAE">
      <w:pPr>
        <w:numPr>
          <w:ilvl w:val="0"/>
          <w:numId w:val="1"/>
        </w:numPr>
        <w:tabs>
          <w:tab w:val="left" w:pos="851"/>
        </w:tabs>
        <w:autoSpaceDE w:val="0"/>
        <w:autoSpaceDN w:val="0"/>
        <w:adjustRightInd w:val="0"/>
        <w:ind w:left="0" w:firstLine="567"/>
        <w:jc w:val="both"/>
        <w:rPr>
          <w:sz w:val="22"/>
          <w:szCs w:val="22"/>
        </w:rPr>
      </w:pPr>
      <w:r w:rsidRPr="0012197A">
        <w:rPr>
          <w:sz w:val="22"/>
          <w:szCs w:val="22"/>
        </w:rPr>
        <w:t xml:space="preserve">Настоящим </w:t>
      </w:r>
      <w:r w:rsidRPr="0012197A">
        <w:rPr>
          <w:b/>
          <w:bCs/>
          <w:sz w:val="22"/>
          <w:szCs w:val="22"/>
        </w:rPr>
        <w:t>Исполнитель</w:t>
      </w:r>
      <w:r w:rsidRPr="0012197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2197A">
        <w:rPr>
          <w:b/>
          <w:sz w:val="22"/>
          <w:szCs w:val="22"/>
        </w:rPr>
        <w:t xml:space="preserve">Заказчика </w:t>
      </w:r>
      <w:r w:rsidRPr="0012197A">
        <w:rPr>
          <w:sz w:val="22"/>
          <w:szCs w:val="22"/>
        </w:rPr>
        <w:t xml:space="preserve">и </w:t>
      </w:r>
      <w:r w:rsidRPr="0012197A">
        <w:rPr>
          <w:b/>
          <w:sz w:val="22"/>
          <w:szCs w:val="22"/>
        </w:rPr>
        <w:t>Заказчик</w:t>
      </w:r>
      <w:r w:rsidRPr="0012197A">
        <w:rPr>
          <w:sz w:val="22"/>
          <w:szCs w:val="22"/>
        </w:rPr>
        <w:t xml:space="preserve"> вправе исх</w:t>
      </w:r>
      <w:r w:rsidRPr="0012197A">
        <w:rPr>
          <w:sz w:val="22"/>
          <w:szCs w:val="22"/>
        </w:rPr>
        <w:t>о</w:t>
      </w:r>
      <w:r w:rsidRPr="0012197A">
        <w:rPr>
          <w:sz w:val="22"/>
          <w:szCs w:val="22"/>
        </w:rPr>
        <w:t>дить из них при исполнении Договора.</w:t>
      </w:r>
    </w:p>
    <w:p w:rsidR="00F73BAE" w:rsidRPr="0012197A" w:rsidRDefault="00F73BAE" w:rsidP="00F73BAE">
      <w:pPr>
        <w:numPr>
          <w:ilvl w:val="0"/>
          <w:numId w:val="1"/>
        </w:numPr>
        <w:tabs>
          <w:tab w:val="left" w:pos="851"/>
        </w:tabs>
        <w:autoSpaceDE w:val="0"/>
        <w:autoSpaceDN w:val="0"/>
        <w:adjustRightInd w:val="0"/>
        <w:ind w:left="0" w:firstLine="567"/>
        <w:jc w:val="both"/>
        <w:rPr>
          <w:sz w:val="22"/>
          <w:szCs w:val="22"/>
        </w:rPr>
      </w:pPr>
      <w:r w:rsidRPr="0012197A">
        <w:rPr>
          <w:sz w:val="22"/>
          <w:szCs w:val="22"/>
        </w:rPr>
        <w:t xml:space="preserve">В случае нарушения </w:t>
      </w:r>
      <w:r w:rsidRPr="0012197A">
        <w:rPr>
          <w:b/>
          <w:bCs/>
          <w:sz w:val="22"/>
          <w:szCs w:val="22"/>
        </w:rPr>
        <w:t>Исполнителем</w:t>
      </w:r>
      <w:r w:rsidRPr="0012197A">
        <w:rPr>
          <w:sz w:val="22"/>
          <w:szCs w:val="22"/>
        </w:rPr>
        <w:t xml:space="preserve"> обязательств, установленных в </w:t>
      </w:r>
      <w:proofErr w:type="spellStart"/>
      <w:r w:rsidRPr="0012197A">
        <w:rPr>
          <w:sz w:val="22"/>
          <w:szCs w:val="22"/>
        </w:rPr>
        <w:t>п.п</w:t>
      </w:r>
      <w:proofErr w:type="spellEnd"/>
      <w:r w:rsidRPr="0012197A">
        <w:rPr>
          <w:sz w:val="22"/>
          <w:szCs w:val="22"/>
        </w:rPr>
        <w:t>. 1, 2 настоящего Гарантийн</w:t>
      </w:r>
      <w:r w:rsidRPr="0012197A">
        <w:rPr>
          <w:sz w:val="22"/>
          <w:szCs w:val="22"/>
        </w:rPr>
        <w:t>о</w:t>
      </w:r>
      <w:r w:rsidRPr="0012197A">
        <w:rPr>
          <w:sz w:val="22"/>
          <w:szCs w:val="22"/>
        </w:rPr>
        <w:t xml:space="preserve">го письма, </w:t>
      </w:r>
      <w:r w:rsidRPr="0012197A">
        <w:rPr>
          <w:b/>
          <w:sz w:val="22"/>
          <w:szCs w:val="22"/>
        </w:rPr>
        <w:t>Заказчик</w:t>
      </w:r>
      <w:r w:rsidRPr="0012197A">
        <w:rPr>
          <w:sz w:val="22"/>
          <w:szCs w:val="22"/>
        </w:rPr>
        <w:t xml:space="preserve"> в дополнение к основаниям, предусмотренным Договором, вправе заявить отказ от Д</w:t>
      </w:r>
      <w:r w:rsidRPr="0012197A">
        <w:rPr>
          <w:sz w:val="22"/>
          <w:szCs w:val="22"/>
        </w:rPr>
        <w:t>о</w:t>
      </w:r>
      <w:r w:rsidRPr="0012197A">
        <w:rPr>
          <w:sz w:val="22"/>
          <w:szCs w:val="22"/>
        </w:rPr>
        <w:t xml:space="preserve">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2197A">
        <w:rPr>
          <w:sz w:val="22"/>
          <w:szCs w:val="22"/>
        </w:rPr>
        <w:t>с даты получения</w:t>
      </w:r>
      <w:proofErr w:type="gramEnd"/>
      <w:r w:rsidRPr="0012197A">
        <w:rPr>
          <w:sz w:val="22"/>
          <w:szCs w:val="22"/>
        </w:rPr>
        <w:t xml:space="preserve"> Ув</w:t>
      </w:r>
      <w:r w:rsidRPr="0012197A">
        <w:rPr>
          <w:sz w:val="22"/>
          <w:szCs w:val="22"/>
        </w:rPr>
        <w:t>е</w:t>
      </w:r>
      <w:r w:rsidRPr="0012197A">
        <w:rPr>
          <w:sz w:val="22"/>
          <w:szCs w:val="22"/>
        </w:rPr>
        <w:t xml:space="preserve">домления </w:t>
      </w:r>
      <w:r w:rsidRPr="0012197A">
        <w:rPr>
          <w:b/>
          <w:bCs/>
          <w:sz w:val="22"/>
          <w:szCs w:val="22"/>
        </w:rPr>
        <w:t>Исполнителем</w:t>
      </w:r>
      <w:r w:rsidRPr="0012197A">
        <w:rPr>
          <w:sz w:val="22"/>
          <w:szCs w:val="22"/>
        </w:rPr>
        <w:t>.</w:t>
      </w:r>
    </w:p>
    <w:p w:rsidR="00F73BAE" w:rsidRPr="0012197A" w:rsidRDefault="00F73BAE" w:rsidP="00F73BAE">
      <w:pPr>
        <w:numPr>
          <w:ilvl w:val="0"/>
          <w:numId w:val="1"/>
        </w:numPr>
        <w:tabs>
          <w:tab w:val="left" w:pos="851"/>
        </w:tabs>
        <w:autoSpaceDE w:val="0"/>
        <w:autoSpaceDN w:val="0"/>
        <w:adjustRightInd w:val="0"/>
        <w:ind w:left="0" w:firstLine="567"/>
        <w:jc w:val="both"/>
        <w:rPr>
          <w:sz w:val="22"/>
          <w:szCs w:val="22"/>
        </w:rPr>
      </w:pPr>
      <w:r w:rsidRPr="0012197A">
        <w:rPr>
          <w:sz w:val="22"/>
          <w:szCs w:val="22"/>
        </w:rPr>
        <w:t xml:space="preserve">Договор будет считаться расторгнутым с даты, указанной в Уведомлении при условии, что  </w:t>
      </w:r>
      <w:r w:rsidRPr="0012197A">
        <w:rPr>
          <w:b/>
          <w:sz w:val="22"/>
          <w:szCs w:val="22"/>
        </w:rPr>
        <w:t>Зака</w:t>
      </w:r>
      <w:r w:rsidRPr="0012197A">
        <w:rPr>
          <w:b/>
          <w:sz w:val="22"/>
          <w:szCs w:val="22"/>
        </w:rPr>
        <w:t>з</w:t>
      </w:r>
      <w:r w:rsidRPr="0012197A">
        <w:rPr>
          <w:b/>
          <w:sz w:val="22"/>
          <w:szCs w:val="22"/>
        </w:rPr>
        <w:t xml:space="preserve">чик </w:t>
      </w:r>
      <w:r w:rsidRPr="0012197A">
        <w:rPr>
          <w:sz w:val="22"/>
          <w:szCs w:val="22"/>
        </w:rPr>
        <w:t xml:space="preserve">не отзовет указанное Уведомление по итогам рассмотрения мотивированных возражений </w:t>
      </w:r>
      <w:r w:rsidRPr="0012197A">
        <w:rPr>
          <w:b/>
          <w:bCs/>
          <w:sz w:val="22"/>
          <w:szCs w:val="22"/>
        </w:rPr>
        <w:t>Исполнителя</w:t>
      </w:r>
      <w:r w:rsidRPr="0012197A">
        <w:rPr>
          <w:i/>
          <w:sz w:val="22"/>
          <w:szCs w:val="22"/>
        </w:rPr>
        <w:t xml:space="preserve"> </w:t>
      </w:r>
      <w:r w:rsidRPr="0012197A">
        <w:rPr>
          <w:sz w:val="22"/>
          <w:szCs w:val="22"/>
        </w:rPr>
        <w:t>до указанной даты расторжения.</w:t>
      </w:r>
    </w:p>
    <w:p w:rsidR="00F73BAE" w:rsidRPr="0012197A" w:rsidRDefault="00F73BAE" w:rsidP="00F73BAE">
      <w:pPr>
        <w:numPr>
          <w:ilvl w:val="0"/>
          <w:numId w:val="1"/>
        </w:numPr>
        <w:tabs>
          <w:tab w:val="left" w:pos="851"/>
        </w:tabs>
        <w:autoSpaceDE w:val="0"/>
        <w:autoSpaceDN w:val="0"/>
        <w:adjustRightInd w:val="0"/>
        <w:ind w:left="0" w:firstLine="567"/>
        <w:jc w:val="both"/>
        <w:rPr>
          <w:sz w:val="22"/>
          <w:szCs w:val="22"/>
        </w:rPr>
      </w:pPr>
      <w:r w:rsidRPr="0012197A">
        <w:rPr>
          <w:sz w:val="22"/>
          <w:szCs w:val="22"/>
        </w:rPr>
        <w:t xml:space="preserve">Настоящим  </w:t>
      </w:r>
      <w:r w:rsidRPr="0012197A">
        <w:rPr>
          <w:b/>
          <w:bCs/>
          <w:sz w:val="22"/>
          <w:szCs w:val="22"/>
        </w:rPr>
        <w:t>Исполнитель</w:t>
      </w:r>
      <w:r w:rsidRPr="0012197A">
        <w:rPr>
          <w:i/>
          <w:sz w:val="22"/>
          <w:szCs w:val="22"/>
        </w:rPr>
        <w:t xml:space="preserve"> </w:t>
      </w:r>
      <w:r w:rsidRPr="0012197A">
        <w:rPr>
          <w:sz w:val="22"/>
          <w:szCs w:val="22"/>
        </w:rPr>
        <w:t>пр</w:t>
      </w:r>
      <w:r w:rsidR="00872B7B" w:rsidRPr="0012197A">
        <w:rPr>
          <w:sz w:val="22"/>
          <w:szCs w:val="22"/>
        </w:rPr>
        <w:t xml:space="preserve">инимает обязательство уплатить </w:t>
      </w:r>
      <w:r w:rsidRPr="0012197A">
        <w:rPr>
          <w:b/>
          <w:sz w:val="22"/>
          <w:szCs w:val="22"/>
        </w:rPr>
        <w:t>Заказчику</w:t>
      </w:r>
      <w:r w:rsidRPr="0012197A">
        <w:rPr>
          <w:sz w:val="22"/>
          <w:szCs w:val="22"/>
        </w:rPr>
        <w:t xml:space="preserve"> штраф в размере суммы денежных средств, перечисленной организации, отвечающей признакам недобросовестности, а также компе</w:t>
      </w:r>
      <w:r w:rsidRPr="0012197A">
        <w:rPr>
          <w:sz w:val="22"/>
          <w:szCs w:val="22"/>
        </w:rPr>
        <w:t>н</w:t>
      </w:r>
      <w:r w:rsidRPr="0012197A">
        <w:rPr>
          <w:sz w:val="22"/>
          <w:szCs w:val="22"/>
        </w:rPr>
        <w:t xml:space="preserve">сировать убытки, причиненные </w:t>
      </w:r>
      <w:r w:rsidRPr="0012197A">
        <w:rPr>
          <w:b/>
          <w:sz w:val="22"/>
          <w:szCs w:val="22"/>
        </w:rPr>
        <w:t xml:space="preserve">Заказчику </w:t>
      </w:r>
      <w:r w:rsidRPr="0012197A">
        <w:rPr>
          <w:sz w:val="22"/>
          <w:szCs w:val="22"/>
        </w:rPr>
        <w:t xml:space="preserve">в результате нарушения обязательств, установленных в </w:t>
      </w:r>
      <w:proofErr w:type="spellStart"/>
      <w:r w:rsidRPr="0012197A">
        <w:rPr>
          <w:sz w:val="22"/>
          <w:szCs w:val="22"/>
        </w:rPr>
        <w:t>п.п</w:t>
      </w:r>
      <w:proofErr w:type="spellEnd"/>
      <w:r w:rsidRPr="0012197A">
        <w:rPr>
          <w:sz w:val="22"/>
          <w:szCs w:val="22"/>
        </w:rPr>
        <w:t>. 1, 2  настоящего Гарантийного письма, сверх суммы штрафа.</w:t>
      </w:r>
    </w:p>
    <w:p w:rsidR="00F73BAE" w:rsidRPr="0012197A" w:rsidRDefault="00F73BAE" w:rsidP="00F73BAE">
      <w:pPr>
        <w:numPr>
          <w:ilvl w:val="0"/>
          <w:numId w:val="1"/>
        </w:numPr>
        <w:tabs>
          <w:tab w:val="left" w:pos="851"/>
        </w:tabs>
        <w:autoSpaceDE w:val="0"/>
        <w:autoSpaceDN w:val="0"/>
        <w:adjustRightInd w:val="0"/>
        <w:ind w:left="0" w:firstLine="567"/>
        <w:jc w:val="both"/>
        <w:rPr>
          <w:sz w:val="22"/>
          <w:szCs w:val="22"/>
        </w:rPr>
      </w:pPr>
      <w:r w:rsidRPr="0012197A">
        <w:rPr>
          <w:sz w:val="22"/>
          <w:szCs w:val="22"/>
        </w:rPr>
        <w:t xml:space="preserve">Штраф, предусмотренный п. 6 настоящего Гарантийного письма, оплачивается в течение 10 (десяти) дней </w:t>
      </w:r>
      <w:proofErr w:type="gramStart"/>
      <w:r w:rsidRPr="0012197A">
        <w:rPr>
          <w:sz w:val="22"/>
          <w:szCs w:val="22"/>
        </w:rPr>
        <w:t>с даты получения</w:t>
      </w:r>
      <w:proofErr w:type="gramEnd"/>
      <w:r w:rsidRPr="0012197A">
        <w:rPr>
          <w:sz w:val="22"/>
          <w:szCs w:val="22"/>
        </w:rPr>
        <w:t xml:space="preserve"> соответствующего требования. </w:t>
      </w:r>
      <w:r w:rsidRPr="0012197A">
        <w:rPr>
          <w:b/>
          <w:sz w:val="22"/>
          <w:szCs w:val="22"/>
        </w:rPr>
        <w:t>Заказчик</w:t>
      </w:r>
      <w:r w:rsidRPr="0012197A">
        <w:rPr>
          <w:sz w:val="22"/>
          <w:szCs w:val="22"/>
        </w:rPr>
        <w:t xml:space="preserve"> вправе предъявить требование об уплате штрафа неза</w:t>
      </w:r>
      <w:r w:rsidR="009978F0" w:rsidRPr="0012197A">
        <w:rPr>
          <w:sz w:val="22"/>
          <w:szCs w:val="22"/>
        </w:rPr>
        <w:t xml:space="preserve">висимо от расторжения Договора </w:t>
      </w:r>
      <w:r w:rsidRPr="0012197A">
        <w:rPr>
          <w:sz w:val="22"/>
          <w:szCs w:val="22"/>
        </w:rPr>
        <w:t>в соответствии с п. 4 настоящего Гарантийного письма.</w:t>
      </w:r>
    </w:p>
    <w:p w:rsidR="00F73BAE" w:rsidRPr="0012197A" w:rsidRDefault="00F73BAE" w:rsidP="00F73BAE">
      <w:pPr>
        <w:numPr>
          <w:ilvl w:val="0"/>
          <w:numId w:val="1"/>
        </w:numPr>
        <w:tabs>
          <w:tab w:val="left" w:pos="567"/>
          <w:tab w:val="left" w:pos="851"/>
        </w:tabs>
        <w:autoSpaceDE w:val="0"/>
        <w:autoSpaceDN w:val="0"/>
        <w:adjustRightInd w:val="0"/>
        <w:ind w:left="0" w:firstLine="567"/>
        <w:jc w:val="both"/>
        <w:rPr>
          <w:sz w:val="22"/>
          <w:szCs w:val="22"/>
        </w:rPr>
      </w:pPr>
      <w:r w:rsidRPr="0012197A">
        <w:rPr>
          <w:b/>
          <w:sz w:val="22"/>
          <w:szCs w:val="22"/>
        </w:rPr>
        <w:t>Заказчик</w:t>
      </w:r>
      <w:r w:rsidRPr="0012197A">
        <w:rPr>
          <w:i/>
          <w:sz w:val="22"/>
          <w:szCs w:val="22"/>
        </w:rPr>
        <w:t xml:space="preserve"> </w:t>
      </w:r>
      <w:r w:rsidRPr="0012197A">
        <w:rPr>
          <w:sz w:val="22"/>
          <w:szCs w:val="22"/>
        </w:rPr>
        <w:t>вправе приостановить осущест</w:t>
      </w:r>
      <w:r w:rsidR="009978F0" w:rsidRPr="0012197A">
        <w:rPr>
          <w:sz w:val="22"/>
          <w:szCs w:val="22"/>
        </w:rPr>
        <w:t xml:space="preserve">вление платежей, причитающихся </w:t>
      </w:r>
      <w:r w:rsidRPr="0012197A">
        <w:rPr>
          <w:b/>
          <w:bCs/>
          <w:sz w:val="22"/>
          <w:szCs w:val="22"/>
        </w:rPr>
        <w:t>Исполнителю</w:t>
      </w:r>
      <w:r w:rsidRPr="0012197A">
        <w:rPr>
          <w:i/>
          <w:sz w:val="22"/>
          <w:szCs w:val="22"/>
        </w:rPr>
        <w:t>,</w:t>
      </w:r>
      <w:r w:rsidRPr="0012197A">
        <w:rPr>
          <w:sz w:val="22"/>
          <w:szCs w:val="22"/>
        </w:rPr>
        <w:t xml:space="preserve"> незав</w:t>
      </w:r>
      <w:r w:rsidRPr="0012197A">
        <w:rPr>
          <w:sz w:val="22"/>
          <w:szCs w:val="22"/>
        </w:rPr>
        <w:t>и</w:t>
      </w:r>
      <w:r w:rsidRPr="0012197A">
        <w:rPr>
          <w:sz w:val="22"/>
          <w:szCs w:val="22"/>
        </w:rPr>
        <w:t xml:space="preserve">симо от наличия оснований и наступления сроков таких платежей, до уплаты штрафа, предусмотренного п. 7 настоящего Гарантийного письма, при этом </w:t>
      </w:r>
      <w:r w:rsidRPr="0012197A">
        <w:rPr>
          <w:b/>
          <w:sz w:val="22"/>
          <w:szCs w:val="22"/>
        </w:rPr>
        <w:t>Заказчик</w:t>
      </w:r>
      <w:r w:rsidRPr="0012197A">
        <w:rPr>
          <w:sz w:val="22"/>
          <w:szCs w:val="22"/>
        </w:rPr>
        <w:t xml:space="preserve"> не будет считаться просрочившим и/или нарушившим свои обязательства по Договору.</w:t>
      </w:r>
    </w:p>
    <w:p w:rsidR="00F73BAE" w:rsidRPr="0012197A" w:rsidRDefault="00F73BAE" w:rsidP="00F73BAE">
      <w:pPr>
        <w:numPr>
          <w:ilvl w:val="0"/>
          <w:numId w:val="1"/>
        </w:numPr>
        <w:tabs>
          <w:tab w:val="left" w:pos="567"/>
          <w:tab w:val="left" w:pos="851"/>
        </w:tabs>
        <w:autoSpaceDE w:val="0"/>
        <w:autoSpaceDN w:val="0"/>
        <w:adjustRightInd w:val="0"/>
        <w:ind w:left="0" w:firstLine="567"/>
        <w:jc w:val="both"/>
        <w:rPr>
          <w:sz w:val="22"/>
          <w:szCs w:val="22"/>
        </w:rPr>
      </w:pPr>
      <w:r w:rsidRPr="0012197A">
        <w:rPr>
          <w:sz w:val="22"/>
          <w:szCs w:val="22"/>
        </w:rPr>
        <w:t xml:space="preserve">Обязательства </w:t>
      </w:r>
      <w:r w:rsidRPr="0012197A">
        <w:rPr>
          <w:b/>
          <w:bCs/>
          <w:sz w:val="22"/>
          <w:szCs w:val="22"/>
        </w:rPr>
        <w:t>Исполнителя</w:t>
      </w:r>
      <w:r w:rsidRPr="0012197A">
        <w:rPr>
          <w:i/>
          <w:sz w:val="22"/>
          <w:szCs w:val="22"/>
        </w:rPr>
        <w:t xml:space="preserve"> </w:t>
      </w:r>
      <w:r w:rsidRPr="0012197A">
        <w:rPr>
          <w:sz w:val="22"/>
          <w:szCs w:val="22"/>
        </w:rPr>
        <w:t xml:space="preserve">по настоящему Гарантийному письму вступают в силу </w:t>
      </w:r>
      <w:proofErr w:type="gramStart"/>
      <w:r w:rsidRPr="0012197A">
        <w:rPr>
          <w:sz w:val="22"/>
          <w:szCs w:val="22"/>
        </w:rPr>
        <w:t>с даты</w:t>
      </w:r>
      <w:proofErr w:type="gramEnd"/>
      <w:r w:rsidRPr="0012197A">
        <w:rPr>
          <w:sz w:val="22"/>
          <w:szCs w:val="22"/>
        </w:rPr>
        <w:t xml:space="preserve"> его по</w:t>
      </w:r>
      <w:r w:rsidRPr="0012197A">
        <w:rPr>
          <w:sz w:val="22"/>
          <w:szCs w:val="22"/>
        </w:rPr>
        <w:t>д</w:t>
      </w:r>
      <w:r w:rsidRPr="0012197A">
        <w:rPr>
          <w:sz w:val="22"/>
          <w:szCs w:val="22"/>
        </w:rPr>
        <w:t xml:space="preserve">писания,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F73BAE" w:rsidRPr="0012197A" w:rsidRDefault="00F73BAE" w:rsidP="00F73BAE">
      <w:pPr>
        <w:numPr>
          <w:ilvl w:val="0"/>
          <w:numId w:val="1"/>
        </w:numPr>
        <w:tabs>
          <w:tab w:val="left" w:pos="567"/>
          <w:tab w:val="left" w:pos="993"/>
        </w:tabs>
        <w:autoSpaceDE w:val="0"/>
        <w:autoSpaceDN w:val="0"/>
        <w:adjustRightInd w:val="0"/>
        <w:ind w:left="0" w:firstLine="567"/>
        <w:jc w:val="both"/>
        <w:rPr>
          <w:b/>
          <w:sz w:val="22"/>
          <w:szCs w:val="22"/>
        </w:rPr>
      </w:pPr>
      <w:r w:rsidRPr="0012197A">
        <w:rPr>
          <w:sz w:val="22"/>
          <w:szCs w:val="22"/>
        </w:rPr>
        <w:t xml:space="preserve">Настоящее Гарантийное письмо составлено в одном оригинальном экземпляре, передаваемом </w:t>
      </w:r>
      <w:r w:rsidRPr="0012197A">
        <w:rPr>
          <w:b/>
          <w:sz w:val="22"/>
          <w:szCs w:val="22"/>
        </w:rPr>
        <w:t>З</w:t>
      </w:r>
      <w:r w:rsidRPr="0012197A">
        <w:rPr>
          <w:b/>
          <w:sz w:val="22"/>
          <w:szCs w:val="22"/>
        </w:rPr>
        <w:t>а</w:t>
      </w:r>
      <w:r w:rsidRPr="0012197A">
        <w:rPr>
          <w:b/>
          <w:sz w:val="22"/>
          <w:szCs w:val="22"/>
        </w:rPr>
        <w:t>казчику</w:t>
      </w:r>
      <w:r w:rsidRPr="0012197A">
        <w:rPr>
          <w:sz w:val="22"/>
          <w:szCs w:val="22"/>
        </w:rPr>
        <w:t xml:space="preserve">. Копия такого экземпляра, с отметкой </w:t>
      </w:r>
      <w:r w:rsidRPr="0012197A">
        <w:rPr>
          <w:b/>
          <w:sz w:val="22"/>
          <w:szCs w:val="22"/>
        </w:rPr>
        <w:t>Заказчик</w:t>
      </w:r>
      <w:r w:rsidRPr="0012197A">
        <w:rPr>
          <w:sz w:val="22"/>
          <w:szCs w:val="22"/>
        </w:rPr>
        <w:t xml:space="preserve"> в получении, имеет равную с оригиналом юридич</w:t>
      </w:r>
      <w:r w:rsidRPr="0012197A">
        <w:rPr>
          <w:sz w:val="22"/>
          <w:szCs w:val="22"/>
        </w:rPr>
        <w:t>е</w:t>
      </w:r>
      <w:r w:rsidRPr="0012197A">
        <w:rPr>
          <w:sz w:val="22"/>
          <w:szCs w:val="22"/>
        </w:rPr>
        <w:t xml:space="preserve">скую силу. </w:t>
      </w:r>
    </w:p>
    <w:p w:rsidR="00F73BAE" w:rsidRPr="0012197A" w:rsidRDefault="00F73BAE" w:rsidP="00F73BAE">
      <w:pPr>
        <w:tabs>
          <w:tab w:val="left" w:pos="1725"/>
        </w:tabs>
        <w:jc w:val="right"/>
        <w:rPr>
          <w:b/>
          <w:sz w:val="22"/>
          <w:szCs w:val="22"/>
        </w:rPr>
      </w:pPr>
    </w:p>
    <w:p w:rsidR="00F73BAE" w:rsidRPr="0012197A" w:rsidRDefault="00F73BAE" w:rsidP="00F73BAE">
      <w:pPr>
        <w:tabs>
          <w:tab w:val="left" w:pos="1725"/>
        </w:tabs>
        <w:jc w:val="right"/>
        <w:rPr>
          <w:b/>
          <w:sz w:val="22"/>
          <w:szCs w:val="22"/>
        </w:rPr>
      </w:pPr>
    </w:p>
    <w:p w:rsidR="00F73BAE" w:rsidRPr="0012197A" w:rsidRDefault="00F73BAE" w:rsidP="00F73BAE">
      <w:pPr>
        <w:tabs>
          <w:tab w:val="left" w:pos="1725"/>
        </w:tabs>
        <w:jc w:val="right"/>
        <w:rPr>
          <w:b/>
          <w:sz w:val="22"/>
          <w:szCs w:val="22"/>
        </w:rPr>
      </w:pPr>
    </w:p>
    <w:p w:rsidR="00810F9B" w:rsidRPr="0012197A" w:rsidRDefault="00544E90" w:rsidP="00544E90">
      <w:pPr>
        <w:tabs>
          <w:tab w:val="left" w:pos="1725"/>
        </w:tabs>
        <w:jc w:val="right"/>
        <w:rPr>
          <w:b/>
          <w:sz w:val="22"/>
          <w:szCs w:val="22"/>
        </w:rPr>
      </w:pPr>
      <w:r w:rsidRPr="0012197A">
        <w:rPr>
          <w:b/>
          <w:sz w:val="22"/>
          <w:szCs w:val="22"/>
        </w:rPr>
        <w:t>_______________________ Исполнитель</w:t>
      </w:r>
    </w:p>
    <w:p w:rsidR="00810F9B" w:rsidRPr="0012197A" w:rsidRDefault="00810F9B" w:rsidP="00F73BAE">
      <w:pPr>
        <w:tabs>
          <w:tab w:val="left" w:pos="1725"/>
        </w:tabs>
        <w:jc w:val="right"/>
        <w:rPr>
          <w:b/>
          <w:sz w:val="22"/>
          <w:szCs w:val="22"/>
        </w:rPr>
      </w:pPr>
    </w:p>
    <w:p w:rsidR="00544E90" w:rsidRPr="0012197A" w:rsidRDefault="00544E90" w:rsidP="0057793A">
      <w:pPr>
        <w:jc w:val="right"/>
        <w:rPr>
          <w:sz w:val="16"/>
          <w:szCs w:val="16"/>
        </w:rPr>
      </w:pPr>
    </w:p>
    <w:p w:rsidR="00544E90" w:rsidRPr="006037FA" w:rsidRDefault="00544E90" w:rsidP="0057793A">
      <w:pPr>
        <w:jc w:val="right"/>
        <w:rPr>
          <w:b/>
          <w:i/>
          <w:sz w:val="20"/>
          <w:szCs w:val="20"/>
        </w:rPr>
      </w:pPr>
    </w:p>
    <w:p w:rsidR="00810F9B" w:rsidRPr="006037FA" w:rsidRDefault="00FD70B4" w:rsidP="0057793A">
      <w:pPr>
        <w:jc w:val="right"/>
        <w:rPr>
          <w:b/>
          <w:i/>
          <w:sz w:val="20"/>
          <w:szCs w:val="20"/>
        </w:rPr>
      </w:pPr>
      <w:r w:rsidRPr="006037FA">
        <w:rPr>
          <w:b/>
          <w:i/>
          <w:sz w:val="20"/>
          <w:szCs w:val="20"/>
        </w:rPr>
        <w:t>Приложение № 6</w:t>
      </w:r>
      <w:r w:rsidR="00810F9B" w:rsidRPr="006037FA">
        <w:rPr>
          <w:b/>
          <w:i/>
          <w:sz w:val="20"/>
          <w:szCs w:val="20"/>
        </w:rPr>
        <w:t xml:space="preserve"> </w:t>
      </w:r>
      <w:r w:rsidR="0057793A" w:rsidRPr="006037FA">
        <w:rPr>
          <w:b/>
          <w:i/>
          <w:sz w:val="20"/>
          <w:szCs w:val="20"/>
        </w:rPr>
        <w:t>к д</w:t>
      </w:r>
      <w:r w:rsidR="00810F9B" w:rsidRPr="006037FA">
        <w:rPr>
          <w:b/>
          <w:i/>
          <w:sz w:val="20"/>
          <w:szCs w:val="20"/>
        </w:rPr>
        <w:t xml:space="preserve">оговору </w:t>
      </w:r>
      <w:r w:rsidR="0057793A" w:rsidRPr="006037FA">
        <w:rPr>
          <w:b/>
          <w:i/>
          <w:sz w:val="20"/>
          <w:szCs w:val="20"/>
        </w:rPr>
        <w:t>№</w:t>
      </w:r>
      <w:r w:rsidR="003B418C" w:rsidRPr="006037FA">
        <w:rPr>
          <w:b/>
          <w:i/>
          <w:sz w:val="20"/>
          <w:szCs w:val="20"/>
        </w:rPr>
        <w:t xml:space="preserve"> </w:t>
      </w:r>
      <w:r w:rsidR="00544E90" w:rsidRPr="006037FA">
        <w:rPr>
          <w:b/>
          <w:i/>
          <w:sz w:val="20"/>
          <w:szCs w:val="20"/>
        </w:rPr>
        <w:t>_______ от «___»  ______ 2017</w:t>
      </w:r>
    </w:p>
    <w:p w:rsidR="00810F9B" w:rsidRPr="0012197A" w:rsidRDefault="00810F9B" w:rsidP="00810F9B">
      <w:pPr>
        <w:jc w:val="both"/>
      </w:pPr>
    </w:p>
    <w:p w:rsidR="00544E90" w:rsidRPr="0012197A" w:rsidRDefault="00544E90" w:rsidP="00544E90">
      <w:pPr>
        <w:spacing w:after="200" w:line="276" w:lineRule="auto"/>
        <w:jc w:val="center"/>
        <w:rPr>
          <w:rFonts w:eastAsiaTheme="minorHAnsi"/>
          <w:b/>
          <w:sz w:val="22"/>
          <w:szCs w:val="22"/>
          <w:lang w:eastAsia="en-US"/>
        </w:rPr>
      </w:pPr>
      <w:r w:rsidRPr="0012197A">
        <w:rPr>
          <w:rFonts w:eastAsiaTheme="minorHAnsi"/>
          <w:b/>
          <w:sz w:val="22"/>
          <w:szCs w:val="22"/>
          <w:lang w:eastAsia="en-US"/>
        </w:rPr>
        <w:t>АНТИКОРРУПЦИОННАЯ ОГОВОРКА</w:t>
      </w:r>
    </w:p>
    <w:p w:rsidR="00544E90" w:rsidRPr="0012197A" w:rsidRDefault="00544E90" w:rsidP="00544E90">
      <w:pPr>
        <w:spacing w:after="200" w:line="276" w:lineRule="auto"/>
        <w:rPr>
          <w:rFonts w:asciiTheme="minorHAnsi" w:eastAsiaTheme="minorHAnsi" w:hAnsiTheme="minorHAnsi" w:cstheme="minorBidi"/>
          <w:sz w:val="22"/>
          <w:szCs w:val="22"/>
          <w:lang w:eastAsia="en-US"/>
        </w:rPr>
      </w:pPr>
    </w:p>
    <w:p w:rsidR="00544E90" w:rsidRPr="0012197A" w:rsidRDefault="00544E90" w:rsidP="00544E90">
      <w:pPr>
        <w:ind w:firstLine="709"/>
        <w:jc w:val="both"/>
        <w:rPr>
          <w:rFonts w:eastAsiaTheme="minorHAnsi" w:cstheme="minorBidi"/>
          <w:sz w:val="22"/>
          <w:szCs w:val="22"/>
          <w:lang w:eastAsia="en-US"/>
        </w:rPr>
      </w:pPr>
      <w:r w:rsidRPr="0012197A">
        <w:rPr>
          <w:rFonts w:eastAsiaTheme="minorHAnsi" w:cstheme="minorBidi"/>
          <w:sz w:val="22"/>
          <w:szCs w:val="22"/>
          <w:lang w:eastAsia="en-US"/>
        </w:rPr>
        <w:t>Статья 1.</w:t>
      </w:r>
    </w:p>
    <w:p w:rsidR="00544E90" w:rsidRPr="0012197A" w:rsidRDefault="00544E90" w:rsidP="00544E90">
      <w:pPr>
        <w:ind w:firstLine="709"/>
        <w:jc w:val="both"/>
        <w:rPr>
          <w:rFonts w:eastAsiaTheme="minorHAnsi" w:cstheme="minorBidi"/>
          <w:sz w:val="22"/>
          <w:szCs w:val="22"/>
          <w:lang w:eastAsia="en-US"/>
        </w:rPr>
      </w:pPr>
      <w:proofErr w:type="gramStart"/>
      <w:r w:rsidRPr="0012197A">
        <w:rPr>
          <w:rFonts w:eastAsiaTheme="minorHAnsi" w:cstheme="minorBidi"/>
          <w:sz w:val="22"/>
          <w:szCs w:val="22"/>
          <w:lang w:eastAsia="en-US"/>
        </w:rPr>
        <w:t>При исполнении своих обязательств по настоящему Договору Стороны, их аффилированные лица, р</w:t>
      </w:r>
      <w:r w:rsidRPr="0012197A">
        <w:rPr>
          <w:rFonts w:eastAsiaTheme="minorHAnsi" w:cstheme="minorBidi"/>
          <w:sz w:val="22"/>
          <w:szCs w:val="22"/>
          <w:lang w:eastAsia="en-US"/>
        </w:rPr>
        <w:t>а</w:t>
      </w:r>
      <w:r w:rsidRPr="0012197A">
        <w:rPr>
          <w:rFonts w:eastAsiaTheme="minorHAnsi" w:cstheme="minorBidi"/>
          <w:sz w:val="22"/>
          <w:szCs w:val="22"/>
          <w:lang w:eastAsia="en-US"/>
        </w:rPr>
        <w:t>ботники или посредники не выплачивают, не предлагают выплатить и не разрешают выплату каких-либо д</w:t>
      </w:r>
      <w:r w:rsidRPr="0012197A">
        <w:rPr>
          <w:rFonts w:eastAsiaTheme="minorHAnsi" w:cstheme="minorBidi"/>
          <w:sz w:val="22"/>
          <w:szCs w:val="22"/>
          <w:lang w:eastAsia="en-US"/>
        </w:rPr>
        <w:t>е</w:t>
      </w:r>
      <w:r w:rsidRPr="0012197A">
        <w:rPr>
          <w:rFonts w:eastAsiaTheme="minorHAnsi" w:cstheme="minorBidi"/>
          <w:sz w:val="22"/>
          <w:szCs w:val="22"/>
          <w:lang w:eastAsia="en-US"/>
        </w:rPr>
        <w:t>нежных средств или ценностей прямо или косвенно, любым лицам, для оказания влияния на действия или р</w:t>
      </w:r>
      <w:r w:rsidRPr="0012197A">
        <w:rPr>
          <w:rFonts w:eastAsiaTheme="minorHAnsi" w:cstheme="minorBidi"/>
          <w:sz w:val="22"/>
          <w:szCs w:val="22"/>
          <w:lang w:eastAsia="en-US"/>
        </w:rPr>
        <w:t>е</w:t>
      </w:r>
      <w:r w:rsidRPr="0012197A">
        <w:rPr>
          <w:rFonts w:eastAsiaTheme="minorHAnsi" w:cstheme="minorBidi"/>
          <w:sz w:val="22"/>
          <w:szCs w:val="22"/>
          <w:lang w:eastAsia="en-US"/>
        </w:rPr>
        <w:t>шения этих лиц с целью получить какие-либо неправомерные преимущества или иные неправомерные цели.</w:t>
      </w:r>
      <w:proofErr w:type="gramEnd"/>
    </w:p>
    <w:p w:rsidR="00544E90" w:rsidRPr="0012197A" w:rsidRDefault="00544E90" w:rsidP="00544E90">
      <w:pPr>
        <w:ind w:firstLine="709"/>
        <w:jc w:val="both"/>
        <w:rPr>
          <w:rFonts w:eastAsiaTheme="minorHAnsi" w:cstheme="minorBidi"/>
          <w:bCs/>
          <w:sz w:val="22"/>
          <w:szCs w:val="22"/>
          <w:lang w:eastAsia="en-US"/>
        </w:rPr>
      </w:pPr>
      <w:proofErr w:type="gramStart"/>
      <w:r w:rsidRPr="0012197A">
        <w:rPr>
          <w:rFonts w:eastAsiaTheme="minorHAnsi" w:cstheme="minorBidi"/>
          <w:sz w:val="22"/>
          <w:szCs w:val="22"/>
          <w:lang w:eastAsia="en-US"/>
        </w:rPr>
        <w:t>При исполнении своих обязательств по настоящему Договору Стороны, их аффилированные лица, р</w:t>
      </w:r>
      <w:r w:rsidRPr="0012197A">
        <w:rPr>
          <w:rFonts w:eastAsiaTheme="minorHAnsi" w:cstheme="minorBidi"/>
          <w:sz w:val="22"/>
          <w:szCs w:val="22"/>
          <w:lang w:eastAsia="en-US"/>
        </w:rPr>
        <w:t>а</w:t>
      </w:r>
      <w:r w:rsidRPr="0012197A">
        <w:rPr>
          <w:rFonts w:eastAsiaTheme="minorHAnsi" w:cstheme="minorBidi"/>
          <w:sz w:val="22"/>
          <w:szCs w:val="22"/>
          <w:lang w:eastAsia="en-US"/>
        </w:rPr>
        <w:t>ботники или посредники не осуществляют коррупционные действия, квалифицируемые применимым для ц</w:t>
      </w:r>
      <w:r w:rsidRPr="0012197A">
        <w:rPr>
          <w:rFonts w:eastAsiaTheme="minorHAnsi" w:cstheme="minorBidi"/>
          <w:sz w:val="22"/>
          <w:szCs w:val="22"/>
          <w:lang w:eastAsia="en-US"/>
        </w:rPr>
        <w:t>е</w:t>
      </w:r>
      <w:r w:rsidRPr="0012197A">
        <w:rPr>
          <w:rFonts w:eastAsiaTheme="minorHAnsi" w:cstheme="minorBidi"/>
          <w:sz w:val="22"/>
          <w:szCs w:val="22"/>
          <w:lang w:eastAsia="en-US"/>
        </w:rPr>
        <w:t>лей настоящего Договора законодательством, как дача/получение взятки, коммерческий подкуп, а также де</w:t>
      </w:r>
      <w:r w:rsidRPr="0012197A">
        <w:rPr>
          <w:rFonts w:eastAsiaTheme="minorHAnsi" w:cstheme="minorBidi"/>
          <w:sz w:val="22"/>
          <w:szCs w:val="22"/>
          <w:lang w:eastAsia="en-US"/>
        </w:rPr>
        <w:t>й</w:t>
      </w:r>
      <w:r w:rsidRPr="0012197A">
        <w:rPr>
          <w:rFonts w:eastAsiaTheme="minorHAnsi" w:cstheme="minorBidi"/>
          <w:sz w:val="22"/>
          <w:szCs w:val="22"/>
          <w:lang w:eastAsia="en-US"/>
        </w:rPr>
        <w:t>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44E90" w:rsidRPr="0012197A" w:rsidRDefault="00544E90" w:rsidP="00544E90">
      <w:pPr>
        <w:ind w:firstLine="709"/>
        <w:jc w:val="both"/>
        <w:rPr>
          <w:rFonts w:eastAsiaTheme="minorHAnsi" w:cstheme="minorBidi"/>
          <w:sz w:val="22"/>
          <w:szCs w:val="22"/>
          <w:lang w:eastAsia="en-US"/>
        </w:rPr>
      </w:pPr>
      <w:r w:rsidRPr="0012197A">
        <w:rPr>
          <w:rFonts w:eastAsiaTheme="minorHAnsi" w:cstheme="minorBidi"/>
          <w:sz w:val="22"/>
          <w:szCs w:val="22"/>
          <w:lang w:eastAsia="en-US"/>
        </w:rPr>
        <w:t>В случае возникновения у Стороны подозрений, что произошло или может произойти нарушение к</w:t>
      </w:r>
      <w:r w:rsidRPr="0012197A">
        <w:rPr>
          <w:rFonts w:eastAsiaTheme="minorHAnsi" w:cstheme="minorBidi"/>
          <w:sz w:val="22"/>
          <w:szCs w:val="22"/>
          <w:lang w:eastAsia="en-US"/>
        </w:rPr>
        <w:t>а</w:t>
      </w:r>
      <w:r w:rsidRPr="0012197A">
        <w:rPr>
          <w:rFonts w:eastAsiaTheme="minorHAnsi" w:cstheme="minorBidi"/>
          <w:sz w:val="22"/>
          <w:szCs w:val="22"/>
          <w:lang w:eastAsia="en-US"/>
        </w:rPr>
        <w:t>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w:t>
      </w:r>
      <w:r w:rsidRPr="0012197A">
        <w:rPr>
          <w:rFonts w:eastAsiaTheme="minorHAnsi" w:cstheme="minorBidi"/>
          <w:sz w:val="22"/>
          <w:szCs w:val="22"/>
          <w:lang w:eastAsia="en-US"/>
        </w:rPr>
        <w:t>о</w:t>
      </w:r>
      <w:r w:rsidRPr="0012197A">
        <w:rPr>
          <w:rFonts w:eastAsiaTheme="minorHAnsi" w:cstheme="minorBidi"/>
          <w:sz w:val="22"/>
          <w:szCs w:val="22"/>
          <w:lang w:eastAsia="en-US"/>
        </w:rPr>
        <w:t>шло или не произойдет.</w:t>
      </w:r>
      <w:r w:rsidRPr="0012197A">
        <w:rPr>
          <w:rFonts w:eastAsiaTheme="minorHAnsi" w:cstheme="minorBidi"/>
          <w:bCs/>
          <w:sz w:val="22"/>
          <w:szCs w:val="22"/>
          <w:lang w:eastAsia="en-US"/>
        </w:rPr>
        <w:t xml:space="preserve"> Это подтверждение должно быть направлено в течение десяти рабочих дней </w:t>
      </w:r>
      <w:proofErr w:type="gramStart"/>
      <w:r w:rsidRPr="0012197A">
        <w:rPr>
          <w:rFonts w:eastAsiaTheme="minorHAnsi" w:cstheme="minorBidi"/>
          <w:bCs/>
          <w:sz w:val="22"/>
          <w:szCs w:val="22"/>
          <w:lang w:eastAsia="en-US"/>
        </w:rPr>
        <w:t>с даты направления</w:t>
      </w:r>
      <w:proofErr w:type="gramEnd"/>
      <w:r w:rsidRPr="0012197A">
        <w:rPr>
          <w:rFonts w:eastAsiaTheme="minorHAnsi" w:cstheme="minorBidi"/>
          <w:bCs/>
          <w:sz w:val="22"/>
          <w:szCs w:val="22"/>
          <w:lang w:eastAsia="en-US"/>
        </w:rPr>
        <w:t xml:space="preserve"> письменного уведомления.</w:t>
      </w:r>
      <w:r w:rsidRPr="0012197A">
        <w:rPr>
          <w:rFonts w:eastAsiaTheme="minorHAnsi" w:cstheme="minorBidi"/>
          <w:sz w:val="22"/>
          <w:szCs w:val="22"/>
          <w:lang w:eastAsia="en-US"/>
        </w:rPr>
        <w:t xml:space="preserve"> </w:t>
      </w:r>
    </w:p>
    <w:p w:rsidR="00544E90" w:rsidRPr="0012197A" w:rsidRDefault="00544E90" w:rsidP="00544E90">
      <w:pPr>
        <w:ind w:firstLine="709"/>
        <w:jc w:val="both"/>
        <w:rPr>
          <w:rFonts w:eastAsiaTheme="minorHAnsi" w:cstheme="minorBidi"/>
          <w:sz w:val="22"/>
          <w:szCs w:val="22"/>
          <w:lang w:eastAsia="en-US"/>
        </w:rPr>
      </w:pPr>
      <w:proofErr w:type="gramStart"/>
      <w:r w:rsidRPr="0012197A">
        <w:rPr>
          <w:rFonts w:eastAsiaTheme="minorHAnsi" w:cstheme="minorBidi"/>
          <w:sz w:val="22"/>
          <w:szCs w:val="22"/>
          <w:lang w:eastAsia="en-US"/>
        </w:rPr>
        <w:t>В письменном уведомлении Сторона обязана сослаться на факты или предоставить материалы, дост</w:t>
      </w:r>
      <w:r w:rsidRPr="0012197A">
        <w:rPr>
          <w:rFonts w:eastAsiaTheme="minorHAnsi" w:cstheme="minorBidi"/>
          <w:sz w:val="22"/>
          <w:szCs w:val="22"/>
          <w:lang w:eastAsia="en-US"/>
        </w:rPr>
        <w:t>о</w:t>
      </w:r>
      <w:r w:rsidRPr="0012197A">
        <w:rPr>
          <w:rFonts w:eastAsiaTheme="minorHAnsi" w:cstheme="minorBidi"/>
          <w:sz w:val="22"/>
          <w:szCs w:val="22"/>
          <w:lang w:eastAsia="en-US"/>
        </w:rPr>
        <w:t>верно подтверждающие или дающие основание предполагать, что произошло или может произойти наруш</w:t>
      </w:r>
      <w:r w:rsidRPr="0012197A">
        <w:rPr>
          <w:rFonts w:eastAsiaTheme="minorHAnsi" w:cstheme="minorBidi"/>
          <w:sz w:val="22"/>
          <w:szCs w:val="22"/>
          <w:lang w:eastAsia="en-US"/>
        </w:rPr>
        <w:t>е</w:t>
      </w:r>
      <w:r w:rsidRPr="0012197A">
        <w:rPr>
          <w:rFonts w:eastAsiaTheme="minorHAnsi" w:cstheme="minorBidi"/>
          <w:sz w:val="22"/>
          <w:szCs w:val="22"/>
          <w:lang w:eastAsia="en-US"/>
        </w:rPr>
        <w:t>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w:t>
      </w:r>
      <w:r w:rsidRPr="0012197A">
        <w:rPr>
          <w:rFonts w:eastAsiaTheme="minorHAnsi" w:cstheme="minorBidi"/>
          <w:sz w:val="22"/>
          <w:szCs w:val="22"/>
          <w:lang w:eastAsia="en-US"/>
        </w:rPr>
        <w:t>о</w:t>
      </w:r>
      <w:r w:rsidRPr="0012197A">
        <w:rPr>
          <w:rFonts w:eastAsiaTheme="minorHAnsi" w:cstheme="minorBidi"/>
          <w:sz w:val="22"/>
          <w:szCs w:val="22"/>
          <w:lang w:eastAsia="en-US"/>
        </w:rPr>
        <w:t>дательства и международных актов о противодействии легализации</w:t>
      </w:r>
      <w:proofErr w:type="gramEnd"/>
      <w:r w:rsidRPr="0012197A">
        <w:rPr>
          <w:rFonts w:eastAsiaTheme="minorHAnsi" w:cstheme="minorBidi"/>
          <w:sz w:val="22"/>
          <w:szCs w:val="22"/>
          <w:lang w:eastAsia="en-US"/>
        </w:rPr>
        <w:t xml:space="preserve"> доходов, полученных преступным путем. </w:t>
      </w:r>
    </w:p>
    <w:p w:rsidR="00544E90" w:rsidRPr="0012197A" w:rsidRDefault="00544E90" w:rsidP="00544E90">
      <w:pPr>
        <w:ind w:firstLine="709"/>
        <w:jc w:val="both"/>
        <w:rPr>
          <w:rFonts w:eastAsiaTheme="minorHAnsi" w:cstheme="minorBidi"/>
          <w:sz w:val="22"/>
          <w:szCs w:val="22"/>
          <w:lang w:eastAsia="en-US"/>
        </w:rPr>
      </w:pPr>
    </w:p>
    <w:p w:rsidR="00544E90" w:rsidRPr="0012197A" w:rsidRDefault="00544E90" w:rsidP="00544E90">
      <w:pPr>
        <w:ind w:firstLine="709"/>
        <w:jc w:val="both"/>
        <w:rPr>
          <w:rFonts w:eastAsiaTheme="minorHAnsi" w:cstheme="minorBidi"/>
          <w:sz w:val="22"/>
          <w:szCs w:val="22"/>
          <w:lang w:eastAsia="en-US"/>
        </w:rPr>
      </w:pPr>
      <w:r w:rsidRPr="0012197A">
        <w:rPr>
          <w:rFonts w:eastAsiaTheme="minorHAnsi" w:cstheme="minorBidi"/>
          <w:sz w:val="22"/>
          <w:szCs w:val="22"/>
          <w:lang w:eastAsia="en-US"/>
        </w:rPr>
        <w:t>Статья 2.</w:t>
      </w:r>
    </w:p>
    <w:p w:rsidR="00544E90" w:rsidRPr="0012197A" w:rsidRDefault="00544E90" w:rsidP="00544E90">
      <w:pPr>
        <w:ind w:firstLine="709"/>
        <w:jc w:val="both"/>
        <w:rPr>
          <w:rFonts w:eastAsiaTheme="minorHAnsi" w:cstheme="minorBidi"/>
          <w:sz w:val="22"/>
          <w:szCs w:val="22"/>
          <w:lang w:eastAsia="en-US"/>
        </w:rPr>
      </w:pPr>
      <w:r w:rsidRPr="0012197A">
        <w:rPr>
          <w:rFonts w:eastAsiaTheme="minorHAnsi" w:cstheme="minorBidi"/>
          <w:sz w:val="22"/>
          <w:szCs w:val="22"/>
          <w:lang w:eastAsia="en-US"/>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12197A">
        <w:rPr>
          <w:rFonts w:eastAsiaTheme="minorHAnsi" w:cstheme="minorBidi"/>
          <w:sz w:val="22"/>
          <w:szCs w:val="22"/>
          <w:lang w:eastAsia="en-US"/>
        </w:rPr>
        <w:t>дача</w:t>
      </w:r>
      <w:proofErr w:type="gramEnd"/>
      <w:r w:rsidRPr="0012197A">
        <w:rPr>
          <w:rFonts w:eastAsiaTheme="minorHAnsi" w:cstheme="minorBidi"/>
          <w:sz w:val="22"/>
          <w:szCs w:val="22"/>
          <w:lang w:eastAsia="en-US"/>
        </w:rPr>
        <w:t>/получение взятки, комме</w:t>
      </w:r>
      <w:r w:rsidRPr="0012197A">
        <w:rPr>
          <w:rFonts w:eastAsiaTheme="minorHAnsi" w:cstheme="minorBidi"/>
          <w:sz w:val="22"/>
          <w:szCs w:val="22"/>
          <w:lang w:eastAsia="en-US"/>
        </w:rPr>
        <w:t>р</w:t>
      </w:r>
      <w:r w:rsidRPr="0012197A">
        <w:rPr>
          <w:rFonts w:eastAsiaTheme="minorHAnsi" w:cstheme="minorBidi"/>
          <w:sz w:val="22"/>
          <w:szCs w:val="22"/>
          <w:lang w:eastAsia="en-US"/>
        </w:rPr>
        <w:t>ческий подкуп, а также действий, нарушающих требования применимого законодательства Российской Фед</w:t>
      </w:r>
      <w:r w:rsidRPr="0012197A">
        <w:rPr>
          <w:rFonts w:eastAsiaTheme="minorHAnsi" w:cstheme="minorBidi"/>
          <w:sz w:val="22"/>
          <w:szCs w:val="22"/>
          <w:lang w:eastAsia="en-US"/>
        </w:rPr>
        <w:t>е</w:t>
      </w:r>
      <w:r w:rsidRPr="0012197A">
        <w:rPr>
          <w:rFonts w:eastAsiaTheme="minorHAnsi" w:cstheme="minorBidi"/>
          <w:sz w:val="22"/>
          <w:szCs w:val="22"/>
          <w:lang w:eastAsia="en-US"/>
        </w:rPr>
        <w:t>рации и международных актов о противодействии легализации (отмыванию) доходов, полученных престу</w:t>
      </w:r>
      <w:r w:rsidRPr="0012197A">
        <w:rPr>
          <w:rFonts w:eastAsiaTheme="minorHAnsi" w:cstheme="minorBidi"/>
          <w:sz w:val="22"/>
          <w:szCs w:val="22"/>
          <w:lang w:eastAsia="en-US"/>
        </w:rPr>
        <w:t>п</w:t>
      </w:r>
      <w:r w:rsidRPr="0012197A">
        <w:rPr>
          <w:rFonts w:eastAsiaTheme="minorHAnsi" w:cstheme="minorBidi"/>
          <w:sz w:val="22"/>
          <w:szCs w:val="22"/>
          <w:lang w:eastAsia="en-US"/>
        </w:rPr>
        <w:t>ным путем Сторона 2 обязана направить об этом соответствующие обращение на «Линию доверия» посре</w:t>
      </w:r>
      <w:r w:rsidRPr="0012197A">
        <w:rPr>
          <w:rFonts w:eastAsiaTheme="minorHAnsi" w:cstheme="minorBidi"/>
          <w:sz w:val="22"/>
          <w:szCs w:val="22"/>
          <w:lang w:eastAsia="en-US"/>
        </w:rPr>
        <w:t>д</w:t>
      </w:r>
      <w:r w:rsidRPr="0012197A">
        <w:rPr>
          <w:rFonts w:eastAsiaTheme="minorHAnsi" w:cstheme="minorBidi"/>
          <w:sz w:val="22"/>
          <w:szCs w:val="22"/>
          <w:lang w:eastAsia="en-US"/>
        </w:rPr>
        <w:t>ством:</w:t>
      </w:r>
    </w:p>
    <w:p w:rsidR="00544E90" w:rsidRPr="0012197A" w:rsidRDefault="00544E90" w:rsidP="00544E90">
      <w:pPr>
        <w:ind w:firstLine="709"/>
        <w:jc w:val="both"/>
        <w:rPr>
          <w:rFonts w:eastAsiaTheme="minorHAnsi" w:cstheme="minorBidi"/>
          <w:sz w:val="22"/>
          <w:szCs w:val="22"/>
          <w:lang w:eastAsia="en-US"/>
        </w:rPr>
      </w:pPr>
      <w:bookmarkStart w:id="1" w:name="_Ref353876448"/>
      <w:r w:rsidRPr="0012197A">
        <w:rPr>
          <w:rFonts w:eastAsiaTheme="minorHAnsi" w:cstheme="minorBidi"/>
          <w:sz w:val="22"/>
          <w:szCs w:val="22"/>
          <w:lang w:eastAsia="en-US"/>
        </w:rPr>
        <w:t xml:space="preserve">1. Специализированной формы обратной связи «Линия доверия» на сайте по адресу в Интернете: </w:t>
      </w:r>
      <w:bookmarkEnd w:id="1"/>
      <w:r w:rsidRPr="0012197A">
        <w:rPr>
          <w:rFonts w:eastAsiaTheme="minorHAnsi" w:cstheme="minorBidi"/>
          <w:sz w:val="22"/>
          <w:szCs w:val="22"/>
          <w:lang w:eastAsia="en-US"/>
        </w:rPr>
        <w:fldChar w:fldCharType="begin"/>
      </w:r>
      <w:r w:rsidRPr="0012197A">
        <w:rPr>
          <w:rFonts w:eastAsiaTheme="minorHAnsi" w:cstheme="minorBidi"/>
          <w:sz w:val="22"/>
          <w:szCs w:val="22"/>
          <w:lang w:eastAsia="en-US"/>
        </w:rPr>
        <w:instrText xml:space="preserve"> HYPERLINK "http://www.rushydro.ru/form/" </w:instrText>
      </w:r>
      <w:r w:rsidRPr="0012197A">
        <w:rPr>
          <w:rFonts w:eastAsiaTheme="minorHAnsi" w:cstheme="minorBidi"/>
          <w:sz w:val="22"/>
          <w:szCs w:val="22"/>
          <w:lang w:eastAsia="en-US"/>
        </w:rPr>
        <w:fldChar w:fldCharType="separate"/>
      </w:r>
      <w:r w:rsidRPr="0012197A">
        <w:rPr>
          <w:rFonts w:eastAsiaTheme="minorHAnsi" w:cstheme="minorBidi"/>
          <w:color w:val="0000FF"/>
          <w:sz w:val="22"/>
          <w:szCs w:val="22"/>
          <w:u w:val="single"/>
          <w:lang w:eastAsia="en-US"/>
        </w:rPr>
        <w:t>www.rushydro.ru/form/</w:t>
      </w:r>
      <w:r w:rsidRPr="0012197A">
        <w:rPr>
          <w:rFonts w:eastAsiaTheme="minorHAnsi" w:cstheme="minorBidi"/>
          <w:sz w:val="22"/>
          <w:szCs w:val="22"/>
          <w:lang w:eastAsia="en-US"/>
        </w:rPr>
        <w:fldChar w:fldCharType="end"/>
      </w:r>
    </w:p>
    <w:p w:rsidR="00544E90" w:rsidRPr="0012197A" w:rsidRDefault="00544E90" w:rsidP="00544E90">
      <w:pPr>
        <w:ind w:firstLine="709"/>
        <w:jc w:val="both"/>
        <w:rPr>
          <w:rFonts w:eastAsiaTheme="minorHAnsi" w:cstheme="minorBidi"/>
          <w:sz w:val="22"/>
          <w:szCs w:val="22"/>
          <w:lang w:eastAsia="en-US"/>
        </w:rPr>
      </w:pPr>
      <w:bookmarkStart w:id="2" w:name="_Ref353876452"/>
      <w:r w:rsidRPr="0012197A">
        <w:rPr>
          <w:rFonts w:eastAsiaTheme="minorHAnsi" w:cstheme="minorBidi"/>
          <w:sz w:val="22"/>
          <w:szCs w:val="22"/>
          <w:lang w:eastAsia="en-US"/>
        </w:rPr>
        <w:t xml:space="preserve">2. Электронной почты на адрес: </w:t>
      </w:r>
      <w:bookmarkEnd w:id="2"/>
      <w:r w:rsidRPr="0012197A">
        <w:rPr>
          <w:rFonts w:eastAsiaTheme="minorHAnsi" w:cstheme="minorBidi"/>
          <w:sz w:val="22"/>
          <w:szCs w:val="22"/>
          <w:lang w:eastAsia="en-US"/>
        </w:rPr>
        <w:fldChar w:fldCharType="begin"/>
      </w:r>
      <w:r w:rsidRPr="0012197A">
        <w:rPr>
          <w:rFonts w:eastAsiaTheme="minorHAnsi" w:cstheme="minorBidi"/>
          <w:sz w:val="22"/>
          <w:szCs w:val="22"/>
          <w:lang w:eastAsia="en-US"/>
        </w:rPr>
        <w:instrText xml:space="preserve"> HYPERLINK "mailto:ld@rushydro.ru" </w:instrText>
      </w:r>
      <w:r w:rsidRPr="0012197A">
        <w:rPr>
          <w:rFonts w:eastAsiaTheme="minorHAnsi" w:cstheme="minorBidi"/>
          <w:sz w:val="22"/>
          <w:szCs w:val="22"/>
          <w:lang w:eastAsia="en-US"/>
        </w:rPr>
        <w:fldChar w:fldCharType="separate"/>
      </w:r>
      <w:r w:rsidRPr="0012197A">
        <w:rPr>
          <w:rFonts w:eastAsiaTheme="minorHAnsi" w:cstheme="minorBidi"/>
          <w:color w:val="0000FF"/>
          <w:sz w:val="22"/>
          <w:szCs w:val="22"/>
          <w:u w:val="single"/>
          <w:lang w:eastAsia="en-US"/>
        </w:rPr>
        <w:t>ld@rushydro.ru</w:t>
      </w:r>
      <w:r w:rsidRPr="0012197A">
        <w:rPr>
          <w:rFonts w:eastAsiaTheme="minorHAnsi" w:cstheme="minorBidi"/>
          <w:sz w:val="22"/>
          <w:szCs w:val="22"/>
          <w:lang w:eastAsia="en-US"/>
        </w:rPr>
        <w:fldChar w:fldCharType="end"/>
      </w:r>
      <w:r w:rsidRPr="0012197A">
        <w:rPr>
          <w:rFonts w:eastAsiaTheme="minorHAnsi" w:cstheme="minorBidi"/>
          <w:sz w:val="22"/>
          <w:szCs w:val="22"/>
          <w:lang w:eastAsia="en-US"/>
        </w:rPr>
        <w:t xml:space="preserve"> </w:t>
      </w:r>
    </w:p>
    <w:p w:rsidR="00544E90" w:rsidRPr="0012197A" w:rsidRDefault="00544E90" w:rsidP="00544E90">
      <w:pPr>
        <w:ind w:firstLine="709"/>
        <w:jc w:val="both"/>
        <w:rPr>
          <w:rFonts w:eastAsiaTheme="minorHAnsi" w:cstheme="minorBidi"/>
          <w:sz w:val="22"/>
          <w:szCs w:val="22"/>
          <w:lang w:eastAsia="en-US"/>
        </w:rPr>
      </w:pPr>
      <w:bookmarkStart w:id="3" w:name="_Ref353876455"/>
      <w:r w:rsidRPr="0012197A">
        <w:rPr>
          <w:rFonts w:eastAsiaTheme="minorHAnsi" w:cstheme="minorBidi"/>
          <w:sz w:val="22"/>
          <w:szCs w:val="22"/>
          <w:lang w:eastAsia="en-US"/>
        </w:rPr>
        <w:t>3. Обращения на телефонный автоответчик по номеру +7(495) 710-54-63 (круглосуточно).</w:t>
      </w:r>
      <w:bookmarkEnd w:id="3"/>
    </w:p>
    <w:p w:rsidR="00544E90" w:rsidRPr="0012197A" w:rsidRDefault="00544E90" w:rsidP="00544E90">
      <w:pPr>
        <w:ind w:firstLine="709"/>
        <w:jc w:val="both"/>
        <w:rPr>
          <w:rFonts w:eastAsiaTheme="minorHAnsi" w:cstheme="minorBidi"/>
          <w:bCs/>
          <w:sz w:val="22"/>
          <w:szCs w:val="22"/>
          <w:lang w:eastAsia="en-US"/>
        </w:rPr>
      </w:pPr>
    </w:p>
    <w:p w:rsidR="00544E90" w:rsidRPr="0012197A" w:rsidRDefault="00544E90" w:rsidP="00544E90">
      <w:pPr>
        <w:ind w:firstLine="709"/>
        <w:jc w:val="both"/>
        <w:rPr>
          <w:rFonts w:eastAsiaTheme="minorHAnsi" w:cstheme="minorBidi"/>
          <w:sz w:val="22"/>
          <w:szCs w:val="22"/>
          <w:lang w:eastAsia="en-US"/>
        </w:rPr>
      </w:pPr>
      <w:r w:rsidRPr="0012197A">
        <w:rPr>
          <w:rFonts w:eastAsiaTheme="minorHAnsi" w:cstheme="minorBidi"/>
          <w:sz w:val="22"/>
          <w:szCs w:val="22"/>
          <w:lang w:eastAsia="en-US"/>
        </w:rPr>
        <w:t>Статья 3.</w:t>
      </w:r>
    </w:p>
    <w:p w:rsidR="00544E90" w:rsidRPr="0012197A" w:rsidRDefault="00544E90" w:rsidP="00544E90">
      <w:pPr>
        <w:ind w:firstLine="709"/>
        <w:jc w:val="both"/>
        <w:rPr>
          <w:rFonts w:eastAsiaTheme="minorHAnsi" w:cstheme="minorBidi"/>
          <w:sz w:val="22"/>
          <w:szCs w:val="22"/>
          <w:lang w:eastAsia="en-US"/>
        </w:rPr>
      </w:pPr>
      <w:r w:rsidRPr="0012197A">
        <w:rPr>
          <w:rFonts w:eastAsiaTheme="minorHAnsi" w:cstheme="minorBidi"/>
          <w:sz w:val="22"/>
          <w:szCs w:val="22"/>
          <w:lang w:eastAsia="en-US"/>
        </w:rPr>
        <w:t>В случае нарушения одной Стороной обязательств воздерживаться от запрещенных в Статье 1 наст</w:t>
      </w:r>
      <w:r w:rsidRPr="0012197A">
        <w:rPr>
          <w:rFonts w:eastAsiaTheme="minorHAnsi" w:cstheme="minorBidi"/>
          <w:sz w:val="22"/>
          <w:szCs w:val="22"/>
          <w:lang w:eastAsia="en-US"/>
        </w:rPr>
        <w:t>о</w:t>
      </w:r>
      <w:r w:rsidRPr="0012197A">
        <w:rPr>
          <w:rFonts w:eastAsiaTheme="minorHAnsi" w:cstheme="minorBidi"/>
          <w:sz w:val="22"/>
          <w:szCs w:val="22"/>
          <w:lang w:eastAsia="en-US"/>
        </w:rPr>
        <w:t xml:space="preserve">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2197A">
        <w:rPr>
          <w:rFonts w:eastAsiaTheme="minorHAnsi" w:cstheme="minorBidi"/>
          <w:sz w:val="22"/>
          <w:szCs w:val="22"/>
          <w:lang w:eastAsia="en-US"/>
        </w:rPr>
        <w:t>произошло</w:t>
      </w:r>
      <w:proofErr w:type="gramEnd"/>
      <w:r w:rsidRPr="0012197A">
        <w:rPr>
          <w:rFonts w:eastAsiaTheme="minorHAnsi" w:cstheme="minorBidi"/>
          <w:sz w:val="22"/>
          <w:szCs w:val="22"/>
          <w:lang w:eastAsia="en-US"/>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2197A">
        <w:rPr>
          <w:rFonts w:eastAsiaTheme="minorHAnsi" w:cstheme="minorBidi"/>
          <w:sz w:val="22"/>
          <w:szCs w:val="22"/>
          <w:lang w:eastAsia="en-US"/>
        </w:rPr>
        <w:t>был</w:t>
      </w:r>
      <w:proofErr w:type="gramEnd"/>
      <w:r w:rsidRPr="0012197A">
        <w:rPr>
          <w:rFonts w:eastAsiaTheme="minorHAnsi" w:cstheme="minorBidi"/>
          <w:sz w:val="22"/>
          <w:szCs w:val="22"/>
          <w:lang w:eastAsia="en-US"/>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44E90" w:rsidRPr="0012197A" w:rsidRDefault="00544E90" w:rsidP="00544E90">
      <w:pPr>
        <w:ind w:firstLine="709"/>
        <w:jc w:val="both"/>
        <w:rPr>
          <w:rFonts w:eastAsiaTheme="minorHAnsi" w:cstheme="minorBidi"/>
          <w:bCs/>
          <w:sz w:val="22"/>
          <w:szCs w:val="22"/>
          <w:lang w:eastAsia="en-US"/>
        </w:rPr>
      </w:pPr>
    </w:p>
    <w:tbl>
      <w:tblPr>
        <w:tblW w:w="0" w:type="auto"/>
        <w:jc w:val="center"/>
        <w:tblLook w:val="04A0" w:firstRow="1" w:lastRow="0" w:firstColumn="1" w:lastColumn="0" w:noHBand="0" w:noVBand="1"/>
      </w:tblPr>
      <w:tblGrid>
        <w:gridCol w:w="4785"/>
        <w:gridCol w:w="4786"/>
      </w:tblGrid>
      <w:tr w:rsidR="00544E90" w:rsidRPr="0012197A" w:rsidTr="00F90218">
        <w:trPr>
          <w:trHeight w:val="1491"/>
          <w:jc w:val="center"/>
        </w:trPr>
        <w:tc>
          <w:tcPr>
            <w:tcW w:w="4785" w:type="dxa"/>
            <w:shd w:val="clear" w:color="auto" w:fill="auto"/>
          </w:tcPr>
          <w:p w:rsidR="00544E90" w:rsidRPr="0012197A" w:rsidRDefault="000E6126" w:rsidP="000E6126">
            <w:pPr>
              <w:jc w:val="both"/>
              <w:rPr>
                <w:rFonts w:eastAsiaTheme="minorHAnsi" w:cstheme="minorBidi"/>
                <w:bCs/>
                <w:sz w:val="22"/>
                <w:szCs w:val="22"/>
                <w:lang w:eastAsia="en-US"/>
              </w:rPr>
            </w:pPr>
            <w:r w:rsidRPr="0012197A">
              <w:rPr>
                <w:rFonts w:eastAsiaTheme="minorHAnsi" w:cstheme="minorBidi"/>
                <w:bCs/>
                <w:sz w:val="22"/>
                <w:szCs w:val="22"/>
                <w:lang w:eastAsia="en-US"/>
              </w:rPr>
              <w:t>Заказчик:</w:t>
            </w:r>
          </w:p>
        </w:tc>
        <w:tc>
          <w:tcPr>
            <w:tcW w:w="4786" w:type="dxa"/>
            <w:shd w:val="clear" w:color="auto" w:fill="auto"/>
          </w:tcPr>
          <w:p w:rsidR="00544E90" w:rsidRPr="0012197A" w:rsidRDefault="000E6126" w:rsidP="00544E90">
            <w:pPr>
              <w:ind w:firstLine="709"/>
              <w:jc w:val="both"/>
              <w:rPr>
                <w:rFonts w:eastAsiaTheme="minorHAnsi" w:cstheme="minorBidi"/>
                <w:bCs/>
                <w:sz w:val="22"/>
                <w:szCs w:val="22"/>
                <w:lang w:eastAsia="en-US"/>
              </w:rPr>
            </w:pPr>
            <w:r w:rsidRPr="0012197A">
              <w:rPr>
                <w:rFonts w:eastAsiaTheme="minorHAnsi" w:cstheme="minorBidi"/>
                <w:bCs/>
                <w:sz w:val="22"/>
                <w:szCs w:val="22"/>
                <w:lang w:eastAsia="en-US"/>
              </w:rPr>
              <w:t>Исполнитель:</w:t>
            </w:r>
          </w:p>
          <w:p w:rsidR="00544E90" w:rsidRPr="0012197A" w:rsidRDefault="00544E90" w:rsidP="00544E90">
            <w:pPr>
              <w:ind w:firstLine="709"/>
              <w:jc w:val="both"/>
              <w:rPr>
                <w:rFonts w:eastAsiaTheme="minorHAnsi" w:cstheme="minorBidi"/>
                <w:bCs/>
                <w:sz w:val="22"/>
                <w:szCs w:val="22"/>
                <w:lang w:eastAsia="en-US"/>
              </w:rPr>
            </w:pPr>
            <w:r w:rsidRPr="0012197A">
              <w:rPr>
                <w:rFonts w:eastAsiaTheme="minorHAnsi" w:cstheme="minorBidi"/>
                <w:bCs/>
                <w:sz w:val="22"/>
                <w:szCs w:val="22"/>
                <w:lang w:eastAsia="en-US"/>
              </w:rPr>
              <w:t>(наименование контрагента)</w:t>
            </w:r>
          </w:p>
        </w:tc>
      </w:tr>
      <w:tr w:rsidR="00544E90" w:rsidRPr="00544E90" w:rsidTr="00F90218">
        <w:trPr>
          <w:jc w:val="center"/>
        </w:trPr>
        <w:tc>
          <w:tcPr>
            <w:tcW w:w="4785" w:type="dxa"/>
            <w:shd w:val="clear" w:color="auto" w:fill="auto"/>
          </w:tcPr>
          <w:p w:rsidR="00544E90" w:rsidRPr="0012197A" w:rsidRDefault="00544E90" w:rsidP="00544E90">
            <w:pPr>
              <w:ind w:firstLine="709"/>
              <w:jc w:val="both"/>
              <w:rPr>
                <w:rFonts w:eastAsiaTheme="minorHAnsi" w:cstheme="minorBidi"/>
                <w:bCs/>
                <w:sz w:val="22"/>
                <w:szCs w:val="22"/>
                <w:lang w:eastAsia="en-US"/>
              </w:rPr>
            </w:pPr>
            <w:r w:rsidRPr="0012197A">
              <w:rPr>
                <w:rFonts w:eastAsiaTheme="minorHAnsi" w:cstheme="minorBidi"/>
                <w:bCs/>
                <w:sz w:val="22"/>
                <w:szCs w:val="22"/>
                <w:lang w:eastAsia="en-US"/>
              </w:rPr>
              <w:t>____________/_____________</w:t>
            </w:r>
          </w:p>
        </w:tc>
        <w:tc>
          <w:tcPr>
            <w:tcW w:w="4786" w:type="dxa"/>
            <w:shd w:val="clear" w:color="auto" w:fill="auto"/>
          </w:tcPr>
          <w:p w:rsidR="00544E90" w:rsidRPr="00544E90" w:rsidRDefault="00544E90" w:rsidP="00544E90">
            <w:pPr>
              <w:ind w:firstLine="709"/>
              <w:jc w:val="both"/>
              <w:rPr>
                <w:rFonts w:eastAsiaTheme="minorHAnsi" w:cstheme="minorBidi"/>
                <w:bCs/>
                <w:sz w:val="22"/>
                <w:szCs w:val="22"/>
                <w:lang w:eastAsia="en-US"/>
              </w:rPr>
            </w:pPr>
            <w:r w:rsidRPr="0012197A">
              <w:rPr>
                <w:rFonts w:eastAsiaTheme="minorHAnsi" w:cstheme="minorBidi"/>
                <w:bCs/>
                <w:sz w:val="22"/>
                <w:szCs w:val="22"/>
                <w:lang w:eastAsia="en-US"/>
              </w:rPr>
              <w:t>____________/_____________</w:t>
            </w:r>
          </w:p>
        </w:tc>
      </w:tr>
    </w:tbl>
    <w:p w:rsidR="00810F9B" w:rsidRPr="00810F9B" w:rsidRDefault="00810F9B" w:rsidP="00810F9B">
      <w:pPr>
        <w:jc w:val="center"/>
        <w:rPr>
          <w:b/>
        </w:rPr>
      </w:pPr>
    </w:p>
    <w:sectPr w:rsidR="00810F9B" w:rsidRPr="00810F9B" w:rsidSect="00557B1D">
      <w:footerReference w:type="default" r:id="rId14"/>
      <w:pgSz w:w="11906" w:h="16838" w:code="9"/>
      <w:pgMar w:top="567" w:right="720" w:bottom="567" w:left="72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0EF" w:rsidRDefault="00E030EF">
      <w:r>
        <w:separator/>
      </w:r>
    </w:p>
  </w:endnote>
  <w:endnote w:type="continuationSeparator" w:id="0">
    <w:p w:rsidR="00E030EF" w:rsidRDefault="00E03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4048588"/>
      <w:docPartObj>
        <w:docPartGallery w:val="Page Numbers (Bottom of Page)"/>
        <w:docPartUnique/>
      </w:docPartObj>
    </w:sdtPr>
    <w:sdtEndPr/>
    <w:sdtContent>
      <w:p w:rsidR="006037FA" w:rsidRDefault="006037FA">
        <w:pPr>
          <w:pStyle w:val="a7"/>
          <w:jc w:val="center"/>
        </w:pPr>
        <w:r>
          <w:fldChar w:fldCharType="begin"/>
        </w:r>
        <w:r>
          <w:instrText>PAGE   \* MERGEFORMAT</w:instrText>
        </w:r>
        <w:r>
          <w:fldChar w:fldCharType="separate"/>
        </w:r>
        <w:r w:rsidR="00780EBA">
          <w:rPr>
            <w:noProof/>
          </w:rPr>
          <w:t>8</w:t>
        </w:r>
        <w:r>
          <w:fldChar w:fldCharType="end"/>
        </w:r>
      </w:p>
    </w:sdtContent>
  </w:sdt>
  <w:p w:rsidR="006037FA" w:rsidRDefault="006037F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701889"/>
      <w:docPartObj>
        <w:docPartGallery w:val="Page Numbers (Bottom of Page)"/>
        <w:docPartUnique/>
      </w:docPartObj>
    </w:sdtPr>
    <w:sdtEndPr/>
    <w:sdtContent>
      <w:p w:rsidR="006037FA" w:rsidRDefault="006037FA">
        <w:pPr>
          <w:pStyle w:val="a7"/>
          <w:jc w:val="center"/>
        </w:pPr>
        <w:r>
          <w:fldChar w:fldCharType="begin"/>
        </w:r>
        <w:r>
          <w:instrText>PAGE   \* MERGEFORMAT</w:instrText>
        </w:r>
        <w:r>
          <w:fldChar w:fldCharType="separate"/>
        </w:r>
        <w:r w:rsidR="00780EBA">
          <w:rPr>
            <w:noProof/>
          </w:rPr>
          <w:t>17</w:t>
        </w:r>
        <w:r>
          <w:rPr>
            <w:noProof/>
          </w:rPr>
          <w:fldChar w:fldCharType="end"/>
        </w:r>
      </w:p>
    </w:sdtContent>
  </w:sdt>
  <w:p w:rsidR="006037FA" w:rsidRDefault="006037F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0EF" w:rsidRDefault="00E030EF">
      <w:r>
        <w:separator/>
      </w:r>
    </w:p>
  </w:footnote>
  <w:footnote w:type="continuationSeparator" w:id="0">
    <w:p w:rsidR="00E030EF" w:rsidRDefault="00E03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5F47"/>
    <w:multiLevelType w:val="hybridMultilevel"/>
    <w:tmpl w:val="FCB8E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4966CBA"/>
    <w:multiLevelType w:val="hybridMultilevel"/>
    <w:tmpl w:val="07E4FC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2C0029F1"/>
    <w:multiLevelType w:val="hybridMultilevel"/>
    <w:tmpl w:val="07E4FC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EB2161F"/>
    <w:multiLevelType w:val="singleLevel"/>
    <w:tmpl w:val="C2782A1C"/>
    <w:lvl w:ilvl="0">
      <w:start w:val="1"/>
      <w:numFmt w:val="decimal"/>
      <w:lvlText w:val="%1."/>
      <w:legacy w:legacy="1" w:legacySpace="0" w:legacyIndent="283"/>
      <w:lvlJc w:val="left"/>
      <w:pPr>
        <w:ind w:left="283" w:hanging="283"/>
      </w:pPr>
    </w:lvl>
  </w:abstractNum>
  <w:abstractNum w:abstractNumId="7">
    <w:nsid w:val="30B42258"/>
    <w:multiLevelType w:val="hybridMultilevel"/>
    <w:tmpl w:val="D5F818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AE490F"/>
    <w:multiLevelType w:val="multilevel"/>
    <w:tmpl w:val="568C8F5A"/>
    <w:lvl w:ilvl="0">
      <w:start w:val="1"/>
      <w:numFmt w:val="decimal"/>
      <w:lvlText w:val="%1."/>
      <w:lvlJc w:val="left"/>
      <w:pPr>
        <w:ind w:left="720" w:hanging="360"/>
      </w:pPr>
      <w:rPr>
        <w:rFonts w:hint="default"/>
      </w:rPr>
    </w:lvl>
    <w:lvl w:ilvl="1">
      <w:start w:val="4"/>
      <w:numFmt w:val="decimal"/>
      <w:isLgl/>
      <w:lvlText w:val="%1.%2."/>
      <w:lvlJc w:val="left"/>
      <w:pPr>
        <w:ind w:left="1939" w:hanging="1230"/>
      </w:pPr>
      <w:rPr>
        <w:rFonts w:hint="default"/>
      </w:rPr>
    </w:lvl>
    <w:lvl w:ilvl="2">
      <w:start w:val="1"/>
      <w:numFmt w:val="decimal"/>
      <w:isLgl/>
      <w:lvlText w:val="%1.%2.%3."/>
      <w:lvlJc w:val="left"/>
      <w:pPr>
        <w:ind w:left="2288" w:hanging="1230"/>
      </w:pPr>
      <w:rPr>
        <w:rFonts w:hint="default"/>
      </w:rPr>
    </w:lvl>
    <w:lvl w:ilvl="3">
      <w:start w:val="1"/>
      <w:numFmt w:val="decimal"/>
      <w:isLgl/>
      <w:lvlText w:val="%1.%2.%3.%4."/>
      <w:lvlJc w:val="left"/>
      <w:pPr>
        <w:ind w:left="2637" w:hanging="1230"/>
      </w:pPr>
      <w:rPr>
        <w:rFonts w:hint="default"/>
      </w:rPr>
    </w:lvl>
    <w:lvl w:ilvl="4">
      <w:start w:val="1"/>
      <w:numFmt w:val="decimal"/>
      <w:isLgl/>
      <w:lvlText w:val="%1.%2.%3.%4.%5."/>
      <w:lvlJc w:val="left"/>
      <w:pPr>
        <w:ind w:left="2986" w:hanging="1230"/>
      </w:pPr>
      <w:rPr>
        <w:rFonts w:hint="default"/>
      </w:rPr>
    </w:lvl>
    <w:lvl w:ilvl="5">
      <w:start w:val="1"/>
      <w:numFmt w:val="decimal"/>
      <w:isLgl/>
      <w:lvlText w:val="%1.%2.%3.%4.%5.%6."/>
      <w:lvlJc w:val="left"/>
      <w:pPr>
        <w:ind w:left="3335" w:hanging="123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7E554CDD"/>
    <w:multiLevelType w:val="hybridMultilevel"/>
    <w:tmpl w:val="07E4FC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EF70F65"/>
    <w:multiLevelType w:val="hybridMultilevel"/>
    <w:tmpl w:val="A6B88416"/>
    <w:lvl w:ilvl="0" w:tplc="38E2B06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8"/>
  </w:num>
  <w:num w:numId="2">
    <w:abstractNumId w:val="0"/>
  </w:num>
  <w:num w:numId="3">
    <w:abstractNumId w:val="6"/>
    <w:lvlOverride w:ilvl="0">
      <w:lvl w:ilvl="0">
        <w:start w:val="1"/>
        <w:numFmt w:val="decimal"/>
        <w:lvlText w:val="%1."/>
        <w:legacy w:legacy="1" w:legacySpace="0" w:legacyIndent="283"/>
        <w:lvlJc w:val="left"/>
        <w:pPr>
          <w:ind w:left="283" w:hanging="283"/>
        </w:pPr>
      </w:lvl>
    </w:lvlOverride>
  </w:num>
  <w:num w:numId="4">
    <w:abstractNumId w:val="7"/>
  </w:num>
  <w:num w:numId="5">
    <w:abstractNumId w:val="4"/>
  </w:num>
  <w:num w:numId="6">
    <w:abstractNumId w:val="2"/>
  </w:num>
  <w:num w:numId="7">
    <w:abstractNumId w:val="10"/>
  </w:num>
  <w:num w:numId="8">
    <w:abstractNumId w:val="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7DA"/>
    <w:rsid w:val="00031777"/>
    <w:rsid w:val="00054CA8"/>
    <w:rsid w:val="000550C6"/>
    <w:rsid w:val="0005617B"/>
    <w:rsid w:val="000A560B"/>
    <w:rsid w:val="000C0EBE"/>
    <w:rsid w:val="000E1228"/>
    <w:rsid w:val="000E1555"/>
    <w:rsid w:val="000E1747"/>
    <w:rsid w:val="000E6126"/>
    <w:rsid w:val="000F547A"/>
    <w:rsid w:val="00117470"/>
    <w:rsid w:val="0012197A"/>
    <w:rsid w:val="00163662"/>
    <w:rsid w:val="0019223C"/>
    <w:rsid w:val="0019494F"/>
    <w:rsid w:val="001A3BF1"/>
    <w:rsid w:val="001A6119"/>
    <w:rsid w:val="001C459C"/>
    <w:rsid w:val="001D221D"/>
    <w:rsid w:val="001E2596"/>
    <w:rsid w:val="001E3DC5"/>
    <w:rsid w:val="0020701A"/>
    <w:rsid w:val="00231D8C"/>
    <w:rsid w:val="00246996"/>
    <w:rsid w:val="00254135"/>
    <w:rsid w:val="00270628"/>
    <w:rsid w:val="00274160"/>
    <w:rsid w:val="002B6F1A"/>
    <w:rsid w:val="002E05DE"/>
    <w:rsid w:val="002E1969"/>
    <w:rsid w:val="002E3486"/>
    <w:rsid w:val="002E38BD"/>
    <w:rsid w:val="002E5B1F"/>
    <w:rsid w:val="0030462F"/>
    <w:rsid w:val="00320080"/>
    <w:rsid w:val="00320144"/>
    <w:rsid w:val="003259F8"/>
    <w:rsid w:val="0033446D"/>
    <w:rsid w:val="0033535F"/>
    <w:rsid w:val="003376A4"/>
    <w:rsid w:val="00337A20"/>
    <w:rsid w:val="00340047"/>
    <w:rsid w:val="00342E83"/>
    <w:rsid w:val="0034755E"/>
    <w:rsid w:val="003647B2"/>
    <w:rsid w:val="00364ABC"/>
    <w:rsid w:val="00375D46"/>
    <w:rsid w:val="003A5089"/>
    <w:rsid w:val="003A77AF"/>
    <w:rsid w:val="003B3750"/>
    <w:rsid w:val="003B418C"/>
    <w:rsid w:val="003D0CC2"/>
    <w:rsid w:val="003E5BF9"/>
    <w:rsid w:val="003F7221"/>
    <w:rsid w:val="00407213"/>
    <w:rsid w:val="00420D4E"/>
    <w:rsid w:val="00461526"/>
    <w:rsid w:val="00463634"/>
    <w:rsid w:val="00497971"/>
    <w:rsid w:val="004B3BB0"/>
    <w:rsid w:val="004D3036"/>
    <w:rsid w:val="004E242C"/>
    <w:rsid w:val="004E2B1F"/>
    <w:rsid w:val="004F553C"/>
    <w:rsid w:val="00510474"/>
    <w:rsid w:val="005241C5"/>
    <w:rsid w:val="00544E90"/>
    <w:rsid w:val="0054627B"/>
    <w:rsid w:val="005510E9"/>
    <w:rsid w:val="00557B1D"/>
    <w:rsid w:val="0057793A"/>
    <w:rsid w:val="005808AC"/>
    <w:rsid w:val="0058583D"/>
    <w:rsid w:val="005A2E59"/>
    <w:rsid w:val="005A4928"/>
    <w:rsid w:val="005A74EC"/>
    <w:rsid w:val="005C61F6"/>
    <w:rsid w:val="005F5B6B"/>
    <w:rsid w:val="005F62BD"/>
    <w:rsid w:val="00602CFB"/>
    <w:rsid w:val="006037FA"/>
    <w:rsid w:val="00636089"/>
    <w:rsid w:val="00637ADA"/>
    <w:rsid w:val="00656842"/>
    <w:rsid w:val="00676701"/>
    <w:rsid w:val="006A2E1D"/>
    <w:rsid w:val="006B4B96"/>
    <w:rsid w:val="006C0023"/>
    <w:rsid w:val="006E45CD"/>
    <w:rsid w:val="006F707F"/>
    <w:rsid w:val="00703C72"/>
    <w:rsid w:val="00757804"/>
    <w:rsid w:val="00760170"/>
    <w:rsid w:val="00764244"/>
    <w:rsid w:val="007643EC"/>
    <w:rsid w:val="007754C4"/>
    <w:rsid w:val="00780EBA"/>
    <w:rsid w:val="007B340F"/>
    <w:rsid w:val="007C546E"/>
    <w:rsid w:val="00810F00"/>
    <w:rsid w:val="00810F9B"/>
    <w:rsid w:val="00826885"/>
    <w:rsid w:val="00836603"/>
    <w:rsid w:val="00872B7B"/>
    <w:rsid w:val="00881F21"/>
    <w:rsid w:val="00892E0B"/>
    <w:rsid w:val="00893477"/>
    <w:rsid w:val="008B2317"/>
    <w:rsid w:val="008D2919"/>
    <w:rsid w:val="008D7863"/>
    <w:rsid w:val="008E1835"/>
    <w:rsid w:val="008E5131"/>
    <w:rsid w:val="00905835"/>
    <w:rsid w:val="009146F4"/>
    <w:rsid w:val="0092522C"/>
    <w:rsid w:val="009306FE"/>
    <w:rsid w:val="00931296"/>
    <w:rsid w:val="00933397"/>
    <w:rsid w:val="0095106A"/>
    <w:rsid w:val="00951891"/>
    <w:rsid w:val="009561B6"/>
    <w:rsid w:val="00967648"/>
    <w:rsid w:val="0097583E"/>
    <w:rsid w:val="00982F98"/>
    <w:rsid w:val="009978F0"/>
    <w:rsid w:val="009A013C"/>
    <w:rsid w:val="009A20B0"/>
    <w:rsid w:val="009A43EE"/>
    <w:rsid w:val="009B4130"/>
    <w:rsid w:val="009D41F8"/>
    <w:rsid w:val="009E509D"/>
    <w:rsid w:val="00A05948"/>
    <w:rsid w:val="00A11C6D"/>
    <w:rsid w:val="00A148F9"/>
    <w:rsid w:val="00A15063"/>
    <w:rsid w:val="00A70C64"/>
    <w:rsid w:val="00A91ED2"/>
    <w:rsid w:val="00AA42A1"/>
    <w:rsid w:val="00AB4F34"/>
    <w:rsid w:val="00AD27D5"/>
    <w:rsid w:val="00B04485"/>
    <w:rsid w:val="00B11266"/>
    <w:rsid w:val="00B24E04"/>
    <w:rsid w:val="00B369D7"/>
    <w:rsid w:val="00B37D69"/>
    <w:rsid w:val="00B501C2"/>
    <w:rsid w:val="00B57B58"/>
    <w:rsid w:val="00BA1719"/>
    <w:rsid w:val="00BA7F5F"/>
    <w:rsid w:val="00BB1C9D"/>
    <w:rsid w:val="00BC41F2"/>
    <w:rsid w:val="00C20074"/>
    <w:rsid w:val="00C4334E"/>
    <w:rsid w:val="00C43D6F"/>
    <w:rsid w:val="00C61F56"/>
    <w:rsid w:val="00C86D44"/>
    <w:rsid w:val="00C91AC0"/>
    <w:rsid w:val="00CB2DD4"/>
    <w:rsid w:val="00CB60FA"/>
    <w:rsid w:val="00CC0C19"/>
    <w:rsid w:val="00CF5AAE"/>
    <w:rsid w:val="00D032CB"/>
    <w:rsid w:val="00D037DA"/>
    <w:rsid w:val="00D0570C"/>
    <w:rsid w:val="00D37E52"/>
    <w:rsid w:val="00D50147"/>
    <w:rsid w:val="00D9440B"/>
    <w:rsid w:val="00DA17A2"/>
    <w:rsid w:val="00DB299B"/>
    <w:rsid w:val="00DC7365"/>
    <w:rsid w:val="00DD0051"/>
    <w:rsid w:val="00DE17C6"/>
    <w:rsid w:val="00DE66A8"/>
    <w:rsid w:val="00DF75ED"/>
    <w:rsid w:val="00E030EF"/>
    <w:rsid w:val="00E423E9"/>
    <w:rsid w:val="00E45C3C"/>
    <w:rsid w:val="00E57494"/>
    <w:rsid w:val="00E65488"/>
    <w:rsid w:val="00EA2F97"/>
    <w:rsid w:val="00EB6CBD"/>
    <w:rsid w:val="00EB7887"/>
    <w:rsid w:val="00EC4317"/>
    <w:rsid w:val="00EF1C14"/>
    <w:rsid w:val="00F25CBE"/>
    <w:rsid w:val="00F405F8"/>
    <w:rsid w:val="00F46EBB"/>
    <w:rsid w:val="00F73BAE"/>
    <w:rsid w:val="00F90218"/>
    <w:rsid w:val="00F90AB7"/>
    <w:rsid w:val="00F92B2F"/>
    <w:rsid w:val="00F949F8"/>
    <w:rsid w:val="00FC19DF"/>
    <w:rsid w:val="00FD70B4"/>
    <w:rsid w:val="00FE6B56"/>
    <w:rsid w:val="00FF6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213"/>
    <w:rPr>
      <w:sz w:val="24"/>
      <w:szCs w:val="24"/>
      <w:lang w:eastAsia="ru-RU"/>
    </w:rPr>
  </w:style>
  <w:style w:type="paragraph" w:styleId="1">
    <w:name w:val="heading 1"/>
    <w:basedOn w:val="a"/>
    <w:next w:val="a"/>
    <w:link w:val="10"/>
    <w:qFormat/>
    <w:rsid w:val="00DC7365"/>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C7365"/>
    <w:pPr>
      <w:keepNext/>
      <w:widowControl w:val="0"/>
      <w:autoSpaceDE w:val="0"/>
      <w:autoSpaceDN w:val="0"/>
      <w:jc w:val="center"/>
      <w:outlineLvl w:val="1"/>
    </w:pPr>
    <w:rPr>
      <w:rFonts w:ascii="Courier New" w:hAnsi="Courier New" w:cs="Courier New"/>
      <w:b/>
      <w:bCs/>
      <w:color w:val="FF0000"/>
      <w:sz w:val="18"/>
      <w:szCs w:val="18"/>
    </w:rPr>
  </w:style>
  <w:style w:type="paragraph" w:styleId="3">
    <w:name w:val="heading 3"/>
    <w:basedOn w:val="a"/>
    <w:next w:val="a"/>
    <w:link w:val="30"/>
    <w:qFormat/>
    <w:rsid w:val="00DC736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7365"/>
    <w:rPr>
      <w:rFonts w:ascii="Cambria" w:hAnsi="Cambria"/>
      <w:b/>
      <w:bCs/>
      <w:kern w:val="32"/>
      <w:sz w:val="32"/>
      <w:szCs w:val="32"/>
    </w:rPr>
  </w:style>
  <w:style w:type="character" w:customStyle="1" w:styleId="20">
    <w:name w:val="Заголовок 2 Знак"/>
    <w:basedOn w:val="a0"/>
    <w:link w:val="2"/>
    <w:rsid w:val="00DC7365"/>
    <w:rPr>
      <w:rFonts w:ascii="Courier New" w:hAnsi="Courier New" w:cs="Courier New"/>
      <w:b/>
      <w:bCs/>
      <w:color w:val="FF0000"/>
      <w:sz w:val="18"/>
      <w:szCs w:val="18"/>
    </w:rPr>
  </w:style>
  <w:style w:type="character" w:customStyle="1" w:styleId="30">
    <w:name w:val="Заголовок 3 Знак"/>
    <w:basedOn w:val="a0"/>
    <w:link w:val="3"/>
    <w:rsid w:val="00DC7365"/>
    <w:rPr>
      <w:rFonts w:ascii="Arial" w:hAnsi="Arial" w:cs="Arial"/>
      <w:b/>
      <w:bCs/>
      <w:sz w:val="26"/>
      <w:szCs w:val="26"/>
    </w:rPr>
  </w:style>
  <w:style w:type="character" w:styleId="a3">
    <w:name w:val="Strong"/>
    <w:uiPriority w:val="22"/>
    <w:qFormat/>
    <w:rsid w:val="00DC7365"/>
    <w:rPr>
      <w:b/>
      <w:bCs/>
    </w:rPr>
  </w:style>
  <w:style w:type="character" w:styleId="a4">
    <w:name w:val="Emphasis"/>
    <w:qFormat/>
    <w:rsid w:val="00DC7365"/>
    <w:rPr>
      <w:i/>
      <w:iCs/>
    </w:rPr>
  </w:style>
  <w:style w:type="paragraph" w:styleId="a5">
    <w:name w:val="No Spacing"/>
    <w:uiPriority w:val="1"/>
    <w:qFormat/>
    <w:rsid w:val="00DC7365"/>
    <w:rPr>
      <w:sz w:val="24"/>
      <w:szCs w:val="24"/>
    </w:rPr>
  </w:style>
  <w:style w:type="paragraph" w:styleId="a6">
    <w:name w:val="List Paragraph"/>
    <w:basedOn w:val="a"/>
    <w:uiPriority w:val="34"/>
    <w:qFormat/>
    <w:rsid w:val="00DC7365"/>
    <w:pPr>
      <w:ind w:left="720"/>
      <w:contextualSpacing/>
    </w:pPr>
  </w:style>
  <w:style w:type="paragraph" w:styleId="a7">
    <w:name w:val="footer"/>
    <w:basedOn w:val="a"/>
    <w:link w:val="a8"/>
    <w:unhideWhenUsed/>
    <w:rsid w:val="00D037DA"/>
    <w:pPr>
      <w:tabs>
        <w:tab w:val="center" w:pos="4677"/>
        <w:tab w:val="right" w:pos="9355"/>
      </w:tabs>
    </w:pPr>
  </w:style>
  <w:style w:type="character" w:customStyle="1" w:styleId="a8">
    <w:name w:val="Нижний колонтитул Знак"/>
    <w:basedOn w:val="a0"/>
    <w:link w:val="a7"/>
    <w:rsid w:val="00D037DA"/>
    <w:rPr>
      <w:sz w:val="24"/>
      <w:szCs w:val="24"/>
      <w:lang w:eastAsia="ru-RU"/>
    </w:rPr>
  </w:style>
  <w:style w:type="paragraph" w:styleId="21">
    <w:name w:val="Body Text 2"/>
    <w:basedOn w:val="a"/>
    <w:link w:val="22"/>
    <w:rsid w:val="00D037DA"/>
    <w:pPr>
      <w:shd w:val="clear" w:color="auto" w:fill="FFFFFF"/>
      <w:tabs>
        <w:tab w:val="left" w:pos="-3240"/>
      </w:tabs>
      <w:jc w:val="both"/>
    </w:pPr>
  </w:style>
  <w:style w:type="character" w:customStyle="1" w:styleId="22">
    <w:name w:val="Основной текст 2 Знак"/>
    <w:basedOn w:val="a0"/>
    <w:link w:val="21"/>
    <w:rsid w:val="00D037DA"/>
    <w:rPr>
      <w:sz w:val="24"/>
      <w:szCs w:val="24"/>
      <w:shd w:val="clear" w:color="auto" w:fill="FFFFFF"/>
      <w:lang w:eastAsia="ru-RU"/>
    </w:rPr>
  </w:style>
  <w:style w:type="paragraph" w:styleId="a9">
    <w:name w:val="Body Text Indent"/>
    <w:basedOn w:val="a"/>
    <w:link w:val="aa"/>
    <w:rsid w:val="00D037DA"/>
    <w:pPr>
      <w:spacing w:after="120"/>
      <w:ind w:left="283"/>
    </w:pPr>
  </w:style>
  <w:style w:type="character" w:customStyle="1" w:styleId="aa">
    <w:name w:val="Основной текст с отступом Знак"/>
    <w:basedOn w:val="a0"/>
    <w:link w:val="a9"/>
    <w:rsid w:val="00D037DA"/>
    <w:rPr>
      <w:sz w:val="24"/>
      <w:szCs w:val="24"/>
      <w:lang w:eastAsia="ru-RU"/>
    </w:rPr>
  </w:style>
  <w:style w:type="paragraph" w:styleId="ab">
    <w:name w:val="Normal (Web)"/>
    <w:basedOn w:val="a"/>
    <w:uiPriority w:val="99"/>
    <w:unhideWhenUsed/>
    <w:rsid w:val="00D037DA"/>
    <w:pPr>
      <w:spacing w:before="100" w:beforeAutospacing="1" w:after="100" w:afterAutospacing="1"/>
    </w:pPr>
  </w:style>
  <w:style w:type="paragraph" w:styleId="ac">
    <w:name w:val="Title"/>
    <w:basedOn w:val="a"/>
    <w:link w:val="ad"/>
    <w:qFormat/>
    <w:rsid w:val="00D037DA"/>
    <w:pPr>
      <w:autoSpaceDE w:val="0"/>
      <w:autoSpaceDN w:val="0"/>
      <w:jc w:val="center"/>
    </w:pPr>
    <w:rPr>
      <w:b/>
      <w:bCs/>
      <w:sz w:val="20"/>
    </w:rPr>
  </w:style>
  <w:style w:type="character" w:customStyle="1" w:styleId="ad">
    <w:name w:val="Название Знак"/>
    <w:basedOn w:val="a0"/>
    <w:link w:val="ac"/>
    <w:rsid w:val="00D037DA"/>
    <w:rPr>
      <w:b/>
      <w:bCs/>
      <w:szCs w:val="24"/>
      <w:lang w:eastAsia="ru-RU"/>
    </w:rPr>
  </w:style>
  <w:style w:type="paragraph" w:styleId="ae">
    <w:name w:val="Balloon Text"/>
    <w:basedOn w:val="a"/>
    <w:link w:val="af"/>
    <w:uiPriority w:val="99"/>
    <w:semiHidden/>
    <w:unhideWhenUsed/>
    <w:rsid w:val="00D037DA"/>
    <w:rPr>
      <w:rFonts w:ascii="Tahoma" w:hAnsi="Tahoma" w:cs="Tahoma"/>
      <w:sz w:val="16"/>
      <w:szCs w:val="16"/>
    </w:rPr>
  </w:style>
  <w:style w:type="character" w:customStyle="1" w:styleId="af">
    <w:name w:val="Текст выноски Знак"/>
    <w:basedOn w:val="a0"/>
    <w:link w:val="ae"/>
    <w:uiPriority w:val="99"/>
    <w:semiHidden/>
    <w:rsid w:val="00D037DA"/>
    <w:rPr>
      <w:rFonts w:ascii="Tahoma" w:hAnsi="Tahoma" w:cs="Tahoma"/>
      <w:sz w:val="16"/>
      <w:szCs w:val="16"/>
      <w:lang w:eastAsia="ru-RU"/>
    </w:rPr>
  </w:style>
  <w:style w:type="table" w:styleId="af0">
    <w:name w:val="Table Grid"/>
    <w:basedOn w:val="a1"/>
    <w:uiPriority w:val="99"/>
    <w:rsid w:val="009561B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676701"/>
  </w:style>
  <w:style w:type="paragraph" w:customStyle="1" w:styleId="11">
    <w:name w:val="Обычный1"/>
    <w:uiPriority w:val="99"/>
    <w:rsid w:val="0019494F"/>
    <w:rPr>
      <w:sz w:val="24"/>
      <w:szCs w:val="24"/>
      <w:lang w:eastAsia="ru-RU"/>
    </w:rPr>
  </w:style>
  <w:style w:type="character" w:styleId="af1">
    <w:name w:val="Hyperlink"/>
    <w:basedOn w:val="a0"/>
    <w:uiPriority w:val="99"/>
    <w:rsid w:val="0019494F"/>
    <w:rPr>
      <w:color w:val="0000FF"/>
      <w:u w:val="single"/>
    </w:rPr>
  </w:style>
  <w:style w:type="paragraph" w:styleId="af2">
    <w:name w:val="header"/>
    <w:basedOn w:val="a"/>
    <w:link w:val="af3"/>
    <w:uiPriority w:val="99"/>
    <w:unhideWhenUsed/>
    <w:rsid w:val="00D0570C"/>
    <w:pPr>
      <w:tabs>
        <w:tab w:val="center" w:pos="4677"/>
        <w:tab w:val="right" w:pos="9355"/>
      </w:tabs>
    </w:pPr>
  </w:style>
  <w:style w:type="character" w:customStyle="1" w:styleId="af3">
    <w:name w:val="Верхний колонтитул Знак"/>
    <w:basedOn w:val="a0"/>
    <w:link w:val="af2"/>
    <w:uiPriority w:val="99"/>
    <w:rsid w:val="00D0570C"/>
    <w:rPr>
      <w:sz w:val="24"/>
      <w:szCs w:val="24"/>
      <w:lang w:eastAsia="ru-RU"/>
    </w:rPr>
  </w:style>
  <w:style w:type="paragraph" w:styleId="af4">
    <w:name w:val="footnote text"/>
    <w:basedOn w:val="a"/>
    <w:link w:val="af5"/>
    <w:uiPriority w:val="99"/>
    <w:rsid w:val="00A91ED2"/>
    <w:rPr>
      <w:sz w:val="20"/>
      <w:szCs w:val="20"/>
    </w:rPr>
  </w:style>
  <w:style w:type="character" w:customStyle="1" w:styleId="af5">
    <w:name w:val="Текст сноски Знак"/>
    <w:basedOn w:val="a0"/>
    <w:link w:val="af4"/>
    <w:uiPriority w:val="99"/>
    <w:rsid w:val="00A91ED2"/>
    <w:rPr>
      <w:lang w:eastAsia="ru-RU"/>
    </w:rPr>
  </w:style>
  <w:style w:type="character" w:styleId="af6">
    <w:name w:val="footnote reference"/>
    <w:uiPriority w:val="99"/>
    <w:rsid w:val="00A91ED2"/>
    <w:rPr>
      <w:vertAlign w:val="superscript"/>
    </w:rPr>
  </w:style>
  <w:style w:type="character" w:styleId="af7">
    <w:name w:val="annotation reference"/>
    <w:basedOn w:val="a0"/>
    <w:uiPriority w:val="99"/>
    <w:semiHidden/>
    <w:unhideWhenUsed/>
    <w:rsid w:val="00636089"/>
    <w:rPr>
      <w:sz w:val="16"/>
      <w:szCs w:val="16"/>
    </w:rPr>
  </w:style>
  <w:style w:type="paragraph" w:styleId="af8">
    <w:name w:val="annotation text"/>
    <w:basedOn w:val="a"/>
    <w:link w:val="af9"/>
    <w:uiPriority w:val="99"/>
    <w:semiHidden/>
    <w:unhideWhenUsed/>
    <w:rsid w:val="00636089"/>
    <w:rPr>
      <w:sz w:val="20"/>
      <w:szCs w:val="20"/>
    </w:rPr>
  </w:style>
  <w:style w:type="character" w:customStyle="1" w:styleId="af9">
    <w:name w:val="Текст примечания Знак"/>
    <w:basedOn w:val="a0"/>
    <w:link w:val="af8"/>
    <w:uiPriority w:val="99"/>
    <w:semiHidden/>
    <w:rsid w:val="00636089"/>
    <w:rPr>
      <w:lang w:eastAsia="ru-RU"/>
    </w:rPr>
  </w:style>
  <w:style w:type="paragraph" w:styleId="afa">
    <w:name w:val="annotation subject"/>
    <w:basedOn w:val="af8"/>
    <w:next w:val="af8"/>
    <w:link w:val="afb"/>
    <w:uiPriority w:val="99"/>
    <w:semiHidden/>
    <w:unhideWhenUsed/>
    <w:rsid w:val="00636089"/>
    <w:rPr>
      <w:b/>
      <w:bCs/>
    </w:rPr>
  </w:style>
  <w:style w:type="character" w:customStyle="1" w:styleId="afb">
    <w:name w:val="Тема примечания Знак"/>
    <w:basedOn w:val="af9"/>
    <w:link w:val="afa"/>
    <w:uiPriority w:val="99"/>
    <w:semiHidden/>
    <w:rsid w:val="00636089"/>
    <w:rPr>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213"/>
    <w:rPr>
      <w:sz w:val="24"/>
      <w:szCs w:val="24"/>
      <w:lang w:eastAsia="ru-RU"/>
    </w:rPr>
  </w:style>
  <w:style w:type="paragraph" w:styleId="1">
    <w:name w:val="heading 1"/>
    <w:basedOn w:val="a"/>
    <w:next w:val="a"/>
    <w:link w:val="10"/>
    <w:qFormat/>
    <w:rsid w:val="00DC7365"/>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C7365"/>
    <w:pPr>
      <w:keepNext/>
      <w:widowControl w:val="0"/>
      <w:autoSpaceDE w:val="0"/>
      <w:autoSpaceDN w:val="0"/>
      <w:jc w:val="center"/>
      <w:outlineLvl w:val="1"/>
    </w:pPr>
    <w:rPr>
      <w:rFonts w:ascii="Courier New" w:hAnsi="Courier New" w:cs="Courier New"/>
      <w:b/>
      <w:bCs/>
      <w:color w:val="FF0000"/>
      <w:sz w:val="18"/>
      <w:szCs w:val="18"/>
    </w:rPr>
  </w:style>
  <w:style w:type="paragraph" w:styleId="3">
    <w:name w:val="heading 3"/>
    <w:basedOn w:val="a"/>
    <w:next w:val="a"/>
    <w:link w:val="30"/>
    <w:qFormat/>
    <w:rsid w:val="00DC736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7365"/>
    <w:rPr>
      <w:rFonts w:ascii="Cambria" w:hAnsi="Cambria"/>
      <w:b/>
      <w:bCs/>
      <w:kern w:val="32"/>
      <w:sz w:val="32"/>
      <w:szCs w:val="32"/>
    </w:rPr>
  </w:style>
  <w:style w:type="character" w:customStyle="1" w:styleId="20">
    <w:name w:val="Заголовок 2 Знак"/>
    <w:basedOn w:val="a0"/>
    <w:link w:val="2"/>
    <w:rsid w:val="00DC7365"/>
    <w:rPr>
      <w:rFonts w:ascii="Courier New" w:hAnsi="Courier New" w:cs="Courier New"/>
      <w:b/>
      <w:bCs/>
      <w:color w:val="FF0000"/>
      <w:sz w:val="18"/>
      <w:szCs w:val="18"/>
    </w:rPr>
  </w:style>
  <w:style w:type="character" w:customStyle="1" w:styleId="30">
    <w:name w:val="Заголовок 3 Знак"/>
    <w:basedOn w:val="a0"/>
    <w:link w:val="3"/>
    <w:rsid w:val="00DC7365"/>
    <w:rPr>
      <w:rFonts w:ascii="Arial" w:hAnsi="Arial" w:cs="Arial"/>
      <w:b/>
      <w:bCs/>
      <w:sz w:val="26"/>
      <w:szCs w:val="26"/>
    </w:rPr>
  </w:style>
  <w:style w:type="character" w:styleId="a3">
    <w:name w:val="Strong"/>
    <w:uiPriority w:val="22"/>
    <w:qFormat/>
    <w:rsid w:val="00DC7365"/>
    <w:rPr>
      <w:b/>
      <w:bCs/>
    </w:rPr>
  </w:style>
  <w:style w:type="character" w:styleId="a4">
    <w:name w:val="Emphasis"/>
    <w:qFormat/>
    <w:rsid w:val="00DC7365"/>
    <w:rPr>
      <w:i/>
      <w:iCs/>
    </w:rPr>
  </w:style>
  <w:style w:type="paragraph" w:styleId="a5">
    <w:name w:val="No Spacing"/>
    <w:uiPriority w:val="1"/>
    <w:qFormat/>
    <w:rsid w:val="00DC7365"/>
    <w:rPr>
      <w:sz w:val="24"/>
      <w:szCs w:val="24"/>
    </w:rPr>
  </w:style>
  <w:style w:type="paragraph" w:styleId="a6">
    <w:name w:val="List Paragraph"/>
    <w:basedOn w:val="a"/>
    <w:uiPriority w:val="34"/>
    <w:qFormat/>
    <w:rsid w:val="00DC7365"/>
    <w:pPr>
      <w:ind w:left="720"/>
      <w:contextualSpacing/>
    </w:pPr>
  </w:style>
  <w:style w:type="paragraph" w:styleId="a7">
    <w:name w:val="footer"/>
    <w:basedOn w:val="a"/>
    <w:link w:val="a8"/>
    <w:unhideWhenUsed/>
    <w:rsid w:val="00D037DA"/>
    <w:pPr>
      <w:tabs>
        <w:tab w:val="center" w:pos="4677"/>
        <w:tab w:val="right" w:pos="9355"/>
      </w:tabs>
    </w:pPr>
  </w:style>
  <w:style w:type="character" w:customStyle="1" w:styleId="a8">
    <w:name w:val="Нижний колонтитул Знак"/>
    <w:basedOn w:val="a0"/>
    <w:link w:val="a7"/>
    <w:rsid w:val="00D037DA"/>
    <w:rPr>
      <w:sz w:val="24"/>
      <w:szCs w:val="24"/>
      <w:lang w:eastAsia="ru-RU"/>
    </w:rPr>
  </w:style>
  <w:style w:type="paragraph" w:styleId="21">
    <w:name w:val="Body Text 2"/>
    <w:basedOn w:val="a"/>
    <w:link w:val="22"/>
    <w:rsid w:val="00D037DA"/>
    <w:pPr>
      <w:shd w:val="clear" w:color="auto" w:fill="FFFFFF"/>
      <w:tabs>
        <w:tab w:val="left" w:pos="-3240"/>
      </w:tabs>
      <w:jc w:val="both"/>
    </w:pPr>
  </w:style>
  <w:style w:type="character" w:customStyle="1" w:styleId="22">
    <w:name w:val="Основной текст 2 Знак"/>
    <w:basedOn w:val="a0"/>
    <w:link w:val="21"/>
    <w:rsid w:val="00D037DA"/>
    <w:rPr>
      <w:sz w:val="24"/>
      <w:szCs w:val="24"/>
      <w:shd w:val="clear" w:color="auto" w:fill="FFFFFF"/>
      <w:lang w:eastAsia="ru-RU"/>
    </w:rPr>
  </w:style>
  <w:style w:type="paragraph" w:styleId="a9">
    <w:name w:val="Body Text Indent"/>
    <w:basedOn w:val="a"/>
    <w:link w:val="aa"/>
    <w:rsid w:val="00D037DA"/>
    <w:pPr>
      <w:spacing w:after="120"/>
      <w:ind w:left="283"/>
    </w:pPr>
  </w:style>
  <w:style w:type="character" w:customStyle="1" w:styleId="aa">
    <w:name w:val="Основной текст с отступом Знак"/>
    <w:basedOn w:val="a0"/>
    <w:link w:val="a9"/>
    <w:rsid w:val="00D037DA"/>
    <w:rPr>
      <w:sz w:val="24"/>
      <w:szCs w:val="24"/>
      <w:lang w:eastAsia="ru-RU"/>
    </w:rPr>
  </w:style>
  <w:style w:type="paragraph" w:styleId="ab">
    <w:name w:val="Normal (Web)"/>
    <w:basedOn w:val="a"/>
    <w:uiPriority w:val="99"/>
    <w:unhideWhenUsed/>
    <w:rsid w:val="00D037DA"/>
    <w:pPr>
      <w:spacing w:before="100" w:beforeAutospacing="1" w:after="100" w:afterAutospacing="1"/>
    </w:pPr>
  </w:style>
  <w:style w:type="paragraph" w:styleId="ac">
    <w:name w:val="Title"/>
    <w:basedOn w:val="a"/>
    <w:link w:val="ad"/>
    <w:qFormat/>
    <w:rsid w:val="00D037DA"/>
    <w:pPr>
      <w:autoSpaceDE w:val="0"/>
      <w:autoSpaceDN w:val="0"/>
      <w:jc w:val="center"/>
    </w:pPr>
    <w:rPr>
      <w:b/>
      <w:bCs/>
      <w:sz w:val="20"/>
    </w:rPr>
  </w:style>
  <w:style w:type="character" w:customStyle="1" w:styleId="ad">
    <w:name w:val="Название Знак"/>
    <w:basedOn w:val="a0"/>
    <w:link w:val="ac"/>
    <w:rsid w:val="00D037DA"/>
    <w:rPr>
      <w:b/>
      <w:bCs/>
      <w:szCs w:val="24"/>
      <w:lang w:eastAsia="ru-RU"/>
    </w:rPr>
  </w:style>
  <w:style w:type="paragraph" w:styleId="ae">
    <w:name w:val="Balloon Text"/>
    <w:basedOn w:val="a"/>
    <w:link w:val="af"/>
    <w:uiPriority w:val="99"/>
    <w:semiHidden/>
    <w:unhideWhenUsed/>
    <w:rsid w:val="00D037DA"/>
    <w:rPr>
      <w:rFonts w:ascii="Tahoma" w:hAnsi="Tahoma" w:cs="Tahoma"/>
      <w:sz w:val="16"/>
      <w:szCs w:val="16"/>
    </w:rPr>
  </w:style>
  <w:style w:type="character" w:customStyle="1" w:styleId="af">
    <w:name w:val="Текст выноски Знак"/>
    <w:basedOn w:val="a0"/>
    <w:link w:val="ae"/>
    <w:uiPriority w:val="99"/>
    <w:semiHidden/>
    <w:rsid w:val="00D037DA"/>
    <w:rPr>
      <w:rFonts w:ascii="Tahoma" w:hAnsi="Tahoma" w:cs="Tahoma"/>
      <w:sz w:val="16"/>
      <w:szCs w:val="16"/>
      <w:lang w:eastAsia="ru-RU"/>
    </w:rPr>
  </w:style>
  <w:style w:type="table" w:styleId="af0">
    <w:name w:val="Table Grid"/>
    <w:basedOn w:val="a1"/>
    <w:uiPriority w:val="99"/>
    <w:rsid w:val="009561B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676701"/>
  </w:style>
  <w:style w:type="paragraph" w:customStyle="1" w:styleId="11">
    <w:name w:val="Обычный1"/>
    <w:uiPriority w:val="99"/>
    <w:rsid w:val="0019494F"/>
    <w:rPr>
      <w:sz w:val="24"/>
      <w:szCs w:val="24"/>
      <w:lang w:eastAsia="ru-RU"/>
    </w:rPr>
  </w:style>
  <w:style w:type="character" w:styleId="af1">
    <w:name w:val="Hyperlink"/>
    <w:basedOn w:val="a0"/>
    <w:uiPriority w:val="99"/>
    <w:rsid w:val="0019494F"/>
    <w:rPr>
      <w:color w:val="0000FF"/>
      <w:u w:val="single"/>
    </w:rPr>
  </w:style>
  <w:style w:type="paragraph" w:styleId="af2">
    <w:name w:val="header"/>
    <w:basedOn w:val="a"/>
    <w:link w:val="af3"/>
    <w:uiPriority w:val="99"/>
    <w:unhideWhenUsed/>
    <w:rsid w:val="00D0570C"/>
    <w:pPr>
      <w:tabs>
        <w:tab w:val="center" w:pos="4677"/>
        <w:tab w:val="right" w:pos="9355"/>
      </w:tabs>
    </w:pPr>
  </w:style>
  <w:style w:type="character" w:customStyle="1" w:styleId="af3">
    <w:name w:val="Верхний колонтитул Знак"/>
    <w:basedOn w:val="a0"/>
    <w:link w:val="af2"/>
    <w:uiPriority w:val="99"/>
    <w:rsid w:val="00D0570C"/>
    <w:rPr>
      <w:sz w:val="24"/>
      <w:szCs w:val="24"/>
      <w:lang w:eastAsia="ru-RU"/>
    </w:rPr>
  </w:style>
  <w:style w:type="paragraph" w:styleId="af4">
    <w:name w:val="footnote text"/>
    <w:basedOn w:val="a"/>
    <w:link w:val="af5"/>
    <w:uiPriority w:val="99"/>
    <w:rsid w:val="00A91ED2"/>
    <w:rPr>
      <w:sz w:val="20"/>
      <w:szCs w:val="20"/>
    </w:rPr>
  </w:style>
  <w:style w:type="character" w:customStyle="1" w:styleId="af5">
    <w:name w:val="Текст сноски Знак"/>
    <w:basedOn w:val="a0"/>
    <w:link w:val="af4"/>
    <w:uiPriority w:val="99"/>
    <w:rsid w:val="00A91ED2"/>
    <w:rPr>
      <w:lang w:eastAsia="ru-RU"/>
    </w:rPr>
  </w:style>
  <w:style w:type="character" w:styleId="af6">
    <w:name w:val="footnote reference"/>
    <w:uiPriority w:val="99"/>
    <w:rsid w:val="00A91ED2"/>
    <w:rPr>
      <w:vertAlign w:val="superscript"/>
    </w:rPr>
  </w:style>
  <w:style w:type="character" w:styleId="af7">
    <w:name w:val="annotation reference"/>
    <w:basedOn w:val="a0"/>
    <w:uiPriority w:val="99"/>
    <w:semiHidden/>
    <w:unhideWhenUsed/>
    <w:rsid w:val="00636089"/>
    <w:rPr>
      <w:sz w:val="16"/>
      <w:szCs w:val="16"/>
    </w:rPr>
  </w:style>
  <w:style w:type="paragraph" w:styleId="af8">
    <w:name w:val="annotation text"/>
    <w:basedOn w:val="a"/>
    <w:link w:val="af9"/>
    <w:uiPriority w:val="99"/>
    <w:semiHidden/>
    <w:unhideWhenUsed/>
    <w:rsid w:val="00636089"/>
    <w:rPr>
      <w:sz w:val="20"/>
      <w:szCs w:val="20"/>
    </w:rPr>
  </w:style>
  <w:style w:type="character" w:customStyle="1" w:styleId="af9">
    <w:name w:val="Текст примечания Знак"/>
    <w:basedOn w:val="a0"/>
    <w:link w:val="af8"/>
    <w:uiPriority w:val="99"/>
    <w:semiHidden/>
    <w:rsid w:val="00636089"/>
    <w:rPr>
      <w:lang w:eastAsia="ru-RU"/>
    </w:rPr>
  </w:style>
  <w:style w:type="paragraph" w:styleId="afa">
    <w:name w:val="annotation subject"/>
    <w:basedOn w:val="af8"/>
    <w:next w:val="af8"/>
    <w:link w:val="afb"/>
    <w:uiPriority w:val="99"/>
    <w:semiHidden/>
    <w:unhideWhenUsed/>
    <w:rsid w:val="00636089"/>
    <w:rPr>
      <w:b/>
      <w:bCs/>
    </w:rPr>
  </w:style>
  <w:style w:type="character" w:customStyle="1" w:styleId="afb">
    <w:name w:val="Тема примечания Знак"/>
    <w:basedOn w:val="af9"/>
    <w:link w:val="afa"/>
    <w:uiPriority w:val="99"/>
    <w:semiHidden/>
    <w:rsid w:val="00636089"/>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52810">
      <w:bodyDiv w:val="1"/>
      <w:marLeft w:val="0"/>
      <w:marRight w:val="0"/>
      <w:marTop w:val="0"/>
      <w:marBottom w:val="0"/>
      <w:divBdr>
        <w:top w:val="none" w:sz="0" w:space="0" w:color="auto"/>
        <w:left w:val="none" w:sz="0" w:space="0" w:color="auto"/>
        <w:bottom w:val="none" w:sz="0" w:space="0" w:color="auto"/>
        <w:right w:val="none" w:sz="0" w:space="0" w:color="auto"/>
      </w:divBdr>
    </w:div>
    <w:div w:id="85078168">
      <w:bodyDiv w:val="1"/>
      <w:marLeft w:val="0"/>
      <w:marRight w:val="0"/>
      <w:marTop w:val="0"/>
      <w:marBottom w:val="0"/>
      <w:divBdr>
        <w:top w:val="none" w:sz="0" w:space="0" w:color="auto"/>
        <w:left w:val="none" w:sz="0" w:space="0" w:color="auto"/>
        <w:bottom w:val="none" w:sz="0" w:space="0" w:color="auto"/>
        <w:right w:val="none" w:sz="0" w:space="0" w:color="auto"/>
      </w:divBdr>
    </w:div>
    <w:div w:id="662781957">
      <w:bodyDiv w:val="1"/>
      <w:marLeft w:val="0"/>
      <w:marRight w:val="0"/>
      <w:marTop w:val="0"/>
      <w:marBottom w:val="0"/>
      <w:divBdr>
        <w:top w:val="none" w:sz="0" w:space="0" w:color="auto"/>
        <w:left w:val="none" w:sz="0" w:space="0" w:color="auto"/>
        <w:bottom w:val="none" w:sz="0" w:space="0" w:color="auto"/>
        <w:right w:val="none" w:sz="0" w:space="0" w:color="auto"/>
      </w:divBdr>
    </w:div>
    <w:div w:id="792401454">
      <w:bodyDiv w:val="1"/>
      <w:marLeft w:val="0"/>
      <w:marRight w:val="0"/>
      <w:marTop w:val="0"/>
      <w:marBottom w:val="0"/>
      <w:divBdr>
        <w:top w:val="none" w:sz="0" w:space="0" w:color="auto"/>
        <w:left w:val="none" w:sz="0" w:space="0" w:color="auto"/>
        <w:bottom w:val="none" w:sz="0" w:space="0" w:color="auto"/>
        <w:right w:val="none" w:sz="0" w:space="0" w:color="auto"/>
      </w:divBdr>
    </w:div>
    <w:div w:id="1487093913">
      <w:bodyDiv w:val="1"/>
      <w:marLeft w:val="0"/>
      <w:marRight w:val="0"/>
      <w:marTop w:val="0"/>
      <w:marBottom w:val="0"/>
      <w:divBdr>
        <w:top w:val="none" w:sz="0" w:space="0" w:color="auto"/>
        <w:left w:val="none" w:sz="0" w:space="0" w:color="auto"/>
        <w:bottom w:val="none" w:sz="0" w:space="0" w:color="auto"/>
        <w:right w:val="none" w:sz="0" w:space="0" w:color="auto"/>
      </w:divBdr>
    </w:div>
    <w:div w:id="1510220132">
      <w:bodyDiv w:val="1"/>
      <w:marLeft w:val="0"/>
      <w:marRight w:val="0"/>
      <w:marTop w:val="0"/>
      <w:marBottom w:val="0"/>
      <w:divBdr>
        <w:top w:val="none" w:sz="0" w:space="0" w:color="auto"/>
        <w:left w:val="none" w:sz="0" w:space="0" w:color="auto"/>
        <w:bottom w:val="none" w:sz="0" w:space="0" w:color="auto"/>
        <w:right w:val="none" w:sz="0" w:space="0" w:color="auto"/>
      </w:divBdr>
    </w:div>
    <w:div w:id="1619872987">
      <w:bodyDiv w:val="1"/>
      <w:marLeft w:val="0"/>
      <w:marRight w:val="0"/>
      <w:marTop w:val="0"/>
      <w:marBottom w:val="0"/>
      <w:divBdr>
        <w:top w:val="none" w:sz="0" w:space="0" w:color="auto"/>
        <w:left w:val="none" w:sz="0" w:space="0" w:color="auto"/>
        <w:bottom w:val="none" w:sz="0" w:space="0" w:color="auto"/>
        <w:right w:val="none" w:sz="0" w:space="0" w:color="auto"/>
      </w:divBdr>
    </w:div>
    <w:div w:id="196407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FC5764FF368DEFB949E8B10E9A99DCDCA67BD3A0456B102AABF8D7CA1E5115CEF15EB32E5732C2CBpAT2F"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67483-2DDF-4768-8F73-244931542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6292</Words>
  <Characters>35868</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Прохоров Юрий Владимирович</dc:creator>
  <cp:lastModifiedBy>Коротаева Татьяна Витальевна</cp:lastModifiedBy>
  <cp:revision>3</cp:revision>
  <cp:lastPrinted>2017-05-11T05:33:00Z</cp:lastPrinted>
  <dcterms:created xsi:type="dcterms:W3CDTF">2017-05-14T22:42:00Z</dcterms:created>
  <dcterms:modified xsi:type="dcterms:W3CDTF">2017-05-14T23:51:00Z</dcterms:modified>
</cp:coreProperties>
</file>