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682FF7">
        <w:rPr>
          <w:rFonts w:ascii="Times New Roman" w:hAnsi="Times New Roman"/>
          <w:sz w:val="28"/>
          <w:szCs w:val="28"/>
        </w:rPr>
        <w:t>429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63FCF" w:rsidRDefault="00863FCF" w:rsidP="00863FCF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682FF7" w:rsidRPr="0047082D">
        <w:rPr>
          <w:b/>
          <w:bCs/>
          <w:i/>
          <w:iCs/>
          <w:snapToGrid w:val="0"/>
          <w:szCs w:val="28"/>
        </w:rPr>
        <w:t xml:space="preserve">Подготовка документации по планировке территории, проектной документации на строительство ЛЭП 10 </w:t>
      </w:r>
      <w:proofErr w:type="spellStart"/>
      <w:r w:rsidR="00682FF7" w:rsidRPr="0047082D">
        <w:rPr>
          <w:b/>
          <w:bCs/>
          <w:i/>
          <w:iCs/>
          <w:snapToGrid w:val="0"/>
          <w:szCs w:val="28"/>
        </w:rPr>
        <w:t>кВ</w:t>
      </w:r>
      <w:proofErr w:type="spellEnd"/>
      <w:r w:rsidR="00682FF7" w:rsidRPr="0047082D">
        <w:rPr>
          <w:b/>
          <w:bCs/>
          <w:i/>
          <w:iCs/>
          <w:snapToGrid w:val="0"/>
          <w:szCs w:val="28"/>
        </w:rPr>
        <w:t xml:space="preserve"> в рамках электроснабжения ТОР "Михайловский", по объектам: Распределительные сети ЛЭП 10 </w:t>
      </w:r>
      <w:proofErr w:type="spellStart"/>
      <w:r w:rsidR="00682FF7" w:rsidRPr="0047082D">
        <w:rPr>
          <w:b/>
          <w:bCs/>
          <w:i/>
          <w:iCs/>
          <w:snapToGrid w:val="0"/>
          <w:szCs w:val="28"/>
        </w:rPr>
        <w:t>кВ</w:t>
      </w:r>
      <w:proofErr w:type="spellEnd"/>
      <w:r w:rsidR="00682FF7" w:rsidRPr="0047082D">
        <w:rPr>
          <w:b/>
          <w:bCs/>
          <w:i/>
          <w:iCs/>
          <w:snapToGrid w:val="0"/>
          <w:szCs w:val="28"/>
        </w:rPr>
        <w:t xml:space="preserve"> от ПС 110/35/10 </w:t>
      </w:r>
      <w:proofErr w:type="spellStart"/>
      <w:r w:rsidR="00682FF7" w:rsidRPr="0047082D">
        <w:rPr>
          <w:b/>
          <w:bCs/>
          <w:i/>
          <w:iCs/>
          <w:snapToGrid w:val="0"/>
          <w:szCs w:val="28"/>
        </w:rPr>
        <w:t>кВ</w:t>
      </w:r>
      <w:proofErr w:type="spellEnd"/>
      <w:r w:rsidR="00682FF7" w:rsidRPr="0047082D">
        <w:rPr>
          <w:b/>
          <w:bCs/>
          <w:i/>
          <w:iCs/>
          <w:snapToGrid w:val="0"/>
          <w:szCs w:val="28"/>
        </w:rPr>
        <w:t xml:space="preserve"> "Агрокомплекс; ЛЭП 10 </w:t>
      </w:r>
      <w:proofErr w:type="spellStart"/>
      <w:r w:rsidR="00682FF7" w:rsidRPr="0047082D">
        <w:rPr>
          <w:b/>
          <w:bCs/>
          <w:i/>
          <w:iCs/>
          <w:snapToGrid w:val="0"/>
          <w:szCs w:val="28"/>
        </w:rPr>
        <w:t>кВ</w:t>
      </w:r>
      <w:proofErr w:type="spellEnd"/>
      <w:r w:rsidR="00682FF7" w:rsidRPr="0047082D">
        <w:rPr>
          <w:b/>
          <w:bCs/>
          <w:i/>
          <w:iCs/>
          <w:snapToGrid w:val="0"/>
          <w:szCs w:val="28"/>
        </w:rPr>
        <w:t xml:space="preserve"> от ПС 35/10 </w:t>
      </w:r>
      <w:proofErr w:type="spellStart"/>
      <w:r w:rsidR="00682FF7" w:rsidRPr="0047082D">
        <w:rPr>
          <w:b/>
          <w:bCs/>
          <w:i/>
          <w:iCs/>
          <w:snapToGrid w:val="0"/>
          <w:szCs w:val="28"/>
        </w:rPr>
        <w:t>кВ</w:t>
      </w:r>
      <w:proofErr w:type="spellEnd"/>
      <w:r w:rsidR="00682FF7" w:rsidRPr="0047082D">
        <w:rPr>
          <w:b/>
          <w:bCs/>
          <w:i/>
          <w:iCs/>
          <w:snapToGrid w:val="0"/>
          <w:szCs w:val="28"/>
        </w:rPr>
        <w:t xml:space="preserve"> "Дубки"; ЛЭП 10 </w:t>
      </w:r>
      <w:proofErr w:type="spellStart"/>
      <w:r w:rsidR="00682FF7" w:rsidRPr="0047082D">
        <w:rPr>
          <w:b/>
          <w:bCs/>
          <w:i/>
          <w:iCs/>
          <w:snapToGrid w:val="0"/>
          <w:szCs w:val="28"/>
        </w:rPr>
        <w:t>кВ</w:t>
      </w:r>
      <w:proofErr w:type="spellEnd"/>
      <w:r w:rsidR="00682FF7" w:rsidRPr="0047082D">
        <w:rPr>
          <w:b/>
          <w:bCs/>
          <w:i/>
          <w:iCs/>
          <w:snapToGrid w:val="0"/>
          <w:szCs w:val="28"/>
        </w:rPr>
        <w:t xml:space="preserve"> от ПС 35/10 </w:t>
      </w:r>
      <w:proofErr w:type="spellStart"/>
      <w:r w:rsidR="00682FF7" w:rsidRPr="0047082D">
        <w:rPr>
          <w:b/>
          <w:bCs/>
          <w:i/>
          <w:iCs/>
          <w:snapToGrid w:val="0"/>
          <w:szCs w:val="28"/>
        </w:rPr>
        <w:t>кВ</w:t>
      </w:r>
      <w:proofErr w:type="spellEnd"/>
      <w:r w:rsidR="00682FF7" w:rsidRPr="0047082D">
        <w:rPr>
          <w:b/>
          <w:bCs/>
          <w:i/>
          <w:iCs/>
          <w:snapToGrid w:val="0"/>
          <w:szCs w:val="28"/>
        </w:rPr>
        <w:t xml:space="preserve"> "Ленинское</w:t>
      </w:r>
      <w:r w:rsidR="00682FF7" w:rsidRPr="00916053">
        <w:rPr>
          <w:b/>
          <w:bCs/>
          <w:i/>
          <w:iCs/>
          <w:snapToGrid w:val="0"/>
          <w:sz w:val="26"/>
          <w:szCs w:val="26"/>
        </w:rPr>
        <w:t>"</w:t>
      </w:r>
      <w:r w:rsidR="00682FF7" w:rsidRPr="005417FD">
        <w:rPr>
          <w:b/>
          <w:bCs/>
          <w:i/>
          <w:iCs/>
          <w:snapToGrid w:val="0"/>
          <w:szCs w:val="28"/>
        </w:rPr>
        <w:t xml:space="preserve"> </w:t>
      </w:r>
      <w:r w:rsidR="00682FF7">
        <w:rPr>
          <w:b/>
          <w:bCs/>
          <w:i/>
          <w:iCs/>
          <w:snapToGrid w:val="0"/>
          <w:szCs w:val="28"/>
        </w:rPr>
        <w:t xml:space="preserve"> </w:t>
      </w:r>
      <w:r w:rsidR="00682FF7" w:rsidRPr="00047F77">
        <w:rPr>
          <w:b/>
          <w:bCs/>
          <w:szCs w:val="28"/>
        </w:rPr>
        <w:t xml:space="preserve">№ </w:t>
      </w:r>
      <w:r w:rsidR="00682FF7">
        <w:rPr>
          <w:b/>
          <w:bCs/>
          <w:szCs w:val="28"/>
        </w:rPr>
        <w:t>2064</w:t>
      </w:r>
      <w:r w:rsidR="00682FF7" w:rsidRPr="00047F7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раздел  2.1.1.  ГКПЗ 2017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9032B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9032BE">
              <w:rPr>
                <w:b/>
                <w:sz w:val="24"/>
                <w:szCs w:val="24"/>
              </w:rPr>
              <w:t>10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91280B">
              <w:rPr>
                <w:b/>
                <w:sz w:val="24"/>
                <w:szCs w:val="24"/>
              </w:rPr>
              <w:t>ма</w:t>
            </w:r>
            <w:r w:rsidR="00682FF7">
              <w:rPr>
                <w:b/>
                <w:sz w:val="24"/>
                <w:szCs w:val="24"/>
              </w:rPr>
              <w:t>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863FCF">
              <w:rPr>
                <w:b/>
                <w:sz w:val="24"/>
                <w:szCs w:val="24"/>
              </w:rPr>
              <w:t>7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682FF7" w:rsidRDefault="00682FF7" w:rsidP="00682FF7">
      <w:pPr>
        <w:pStyle w:val="a6"/>
        <w:tabs>
          <w:tab w:val="left" w:pos="708"/>
        </w:tabs>
        <w:spacing w:before="0" w:line="240" w:lineRule="auto"/>
        <w:rPr>
          <w:b/>
          <w:i/>
          <w:sz w:val="26"/>
          <w:szCs w:val="26"/>
        </w:rPr>
      </w:pPr>
    </w:p>
    <w:p w:rsidR="00256022" w:rsidRPr="00682FF7" w:rsidRDefault="00682FF7" w:rsidP="00682FF7">
      <w:pPr>
        <w:pStyle w:val="a6"/>
        <w:tabs>
          <w:tab w:val="left" w:pos="708"/>
        </w:tabs>
        <w:spacing w:before="0" w:line="240" w:lineRule="auto"/>
        <w:rPr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 xml:space="preserve">ЕИС - </w:t>
      </w:r>
      <w:r w:rsidRPr="0047082D">
        <w:rPr>
          <w:b/>
          <w:i/>
          <w:sz w:val="26"/>
          <w:szCs w:val="26"/>
        </w:rPr>
        <w:t>31705014474</w:t>
      </w:r>
      <w:r>
        <w:rPr>
          <w:b/>
          <w:i/>
          <w:sz w:val="26"/>
          <w:szCs w:val="26"/>
        </w:rPr>
        <w:t xml:space="preserve"> </w:t>
      </w:r>
    </w:p>
    <w:p w:rsidR="00682FF7" w:rsidRPr="00682FF7" w:rsidRDefault="00682FF7" w:rsidP="00FB19F6">
      <w:pPr>
        <w:pStyle w:val="21"/>
        <w:ind w:firstLine="0"/>
        <w:rPr>
          <w:bCs/>
          <w:caps/>
          <w:sz w:val="26"/>
          <w:szCs w:val="26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682FF7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682FF7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682FF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82FF7" w:rsidRPr="00682FF7" w:rsidRDefault="00682FF7" w:rsidP="00682FF7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82FF7">
        <w:rPr>
          <w:bCs/>
          <w:i/>
          <w:iCs/>
          <w:sz w:val="26"/>
          <w:szCs w:val="26"/>
        </w:rPr>
        <w:t xml:space="preserve">О </w:t>
      </w:r>
      <w:r w:rsidRPr="00682FF7">
        <w:rPr>
          <w:b/>
          <w:bCs/>
          <w:i/>
          <w:iCs/>
          <w:sz w:val="26"/>
          <w:szCs w:val="26"/>
        </w:rPr>
        <w:t xml:space="preserve"> </w:t>
      </w:r>
      <w:r w:rsidRPr="00682FF7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682FF7" w:rsidRPr="00682FF7" w:rsidRDefault="00682FF7" w:rsidP="00682FF7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82FF7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682FF7">
        <w:rPr>
          <w:bCs/>
          <w:i/>
          <w:iCs/>
          <w:sz w:val="26"/>
          <w:szCs w:val="26"/>
        </w:rPr>
        <w:t>соответствующими</w:t>
      </w:r>
      <w:proofErr w:type="gramEnd"/>
      <w:r w:rsidRPr="00682FF7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682FF7" w:rsidRPr="00682FF7" w:rsidRDefault="00682FF7" w:rsidP="00682FF7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82FF7">
        <w:rPr>
          <w:bCs/>
          <w:i/>
          <w:iCs/>
          <w:sz w:val="26"/>
          <w:szCs w:val="26"/>
        </w:rPr>
        <w:t xml:space="preserve">Об </w:t>
      </w:r>
      <w:proofErr w:type="gramStart"/>
      <w:r w:rsidRPr="00682FF7">
        <w:rPr>
          <w:bCs/>
          <w:i/>
          <w:iCs/>
          <w:sz w:val="26"/>
          <w:szCs w:val="26"/>
        </w:rPr>
        <w:t>итоговой</w:t>
      </w:r>
      <w:proofErr w:type="gramEnd"/>
      <w:r w:rsidRPr="00682FF7">
        <w:rPr>
          <w:bCs/>
          <w:i/>
          <w:iCs/>
          <w:sz w:val="26"/>
          <w:szCs w:val="26"/>
        </w:rPr>
        <w:t xml:space="preserve"> </w:t>
      </w:r>
      <w:proofErr w:type="spellStart"/>
      <w:r w:rsidRPr="00682FF7">
        <w:rPr>
          <w:bCs/>
          <w:i/>
          <w:iCs/>
          <w:sz w:val="26"/>
          <w:szCs w:val="26"/>
        </w:rPr>
        <w:t>ранжировке</w:t>
      </w:r>
      <w:proofErr w:type="spellEnd"/>
      <w:r w:rsidRPr="00682FF7">
        <w:rPr>
          <w:bCs/>
          <w:i/>
          <w:iCs/>
          <w:sz w:val="26"/>
          <w:szCs w:val="26"/>
        </w:rPr>
        <w:t xml:space="preserve"> заявок.</w:t>
      </w:r>
    </w:p>
    <w:p w:rsidR="00682FF7" w:rsidRPr="00682FF7" w:rsidRDefault="00682FF7" w:rsidP="00682FF7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82FF7">
        <w:rPr>
          <w:bCs/>
          <w:i/>
          <w:iCs/>
          <w:sz w:val="26"/>
          <w:szCs w:val="26"/>
        </w:rPr>
        <w:t>О выборе победителя</w:t>
      </w:r>
    </w:p>
    <w:p w:rsidR="00EF202A" w:rsidRPr="00682FF7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682FF7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682FF7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682FF7" w:rsidRDefault="00682FF7" w:rsidP="00682FF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82FF7" w:rsidRDefault="00682FF7" w:rsidP="00682FF7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82FF7" w:rsidRDefault="00682FF7" w:rsidP="00682FF7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4627"/>
        <w:gridCol w:w="5103"/>
      </w:tblGrid>
      <w:tr w:rsidR="00682FF7" w:rsidRPr="0047082D" w:rsidTr="006B40F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F7" w:rsidRPr="0047082D" w:rsidRDefault="00682FF7" w:rsidP="004E4D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47082D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682FF7" w:rsidRPr="0047082D" w:rsidRDefault="00682FF7" w:rsidP="004E4D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47082D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47082D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F7" w:rsidRPr="0047082D" w:rsidRDefault="00682FF7" w:rsidP="004E4D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47082D"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F7" w:rsidRPr="0047082D" w:rsidRDefault="00682FF7" w:rsidP="004E4D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47082D"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682FF7" w:rsidRPr="0047082D" w:rsidTr="006B40F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F7" w:rsidRPr="0047082D" w:rsidRDefault="00682FF7" w:rsidP="004E4D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7082D"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F7" w:rsidRPr="0047082D" w:rsidRDefault="00682FF7" w:rsidP="004E4DA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47082D">
              <w:rPr>
                <w:b/>
                <w:i/>
                <w:sz w:val="23"/>
                <w:szCs w:val="23"/>
              </w:rPr>
              <w:t>ООО «</w:t>
            </w:r>
            <w:proofErr w:type="spellStart"/>
            <w:r w:rsidRPr="0047082D">
              <w:rPr>
                <w:b/>
                <w:i/>
                <w:sz w:val="23"/>
                <w:szCs w:val="23"/>
              </w:rPr>
              <w:t>РосГСК</w:t>
            </w:r>
            <w:proofErr w:type="spellEnd"/>
            <w:r w:rsidRPr="0047082D">
              <w:rPr>
                <w:b/>
                <w:i/>
                <w:sz w:val="23"/>
                <w:szCs w:val="23"/>
              </w:rPr>
              <w:t>»</w:t>
            </w:r>
          </w:p>
          <w:p w:rsidR="00682FF7" w:rsidRPr="0047082D" w:rsidRDefault="00682FF7" w:rsidP="004E4DA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47082D">
              <w:rPr>
                <w:sz w:val="23"/>
                <w:szCs w:val="23"/>
              </w:rPr>
              <w:t>г. Владивосток, ул. Калинина, 49 «А»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F7" w:rsidRPr="0047082D" w:rsidRDefault="00682FF7" w:rsidP="004E4DAD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47082D">
              <w:rPr>
                <w:sz w:val="23"/>
                <w:szCs w:val="23"/>
              </w:rPr>
              <w:t xml:space="preserve">Цена: </w:t>
            </w:r>
            <w:r w:rsidRPr="0047082D">
              <w:rPr>
                <w:b/>
                <w:bCs/>
                <w:i/>
                <w:sz w:val="23"/>
                <w:szCs w:val="23"/>
              </w:rPr>
              <w:t xml:space="preserve">6 895 000,00  </w:t>
            </w:r>
            <w:r w:rsidRPr="0047082D">
              <w:rPr>
                <w:sz w:val="23"/>
                <w:szCs w:val="23"/>
              </w:rPr>
              <w:t xml:space="preserve">руб. без учета НДС (8 136 100,00 руб. с учетом НДС). </w:t>
            </w:r>
          </w:p>
        </w:tc>
      </w:tr>
      <w:tr w:rsidR="00682FF7" w:rsidRPr="0047082D" w:rsidTr="006B40F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F7" w:rsidRPr="0047082D" w:rsidRDefault="00682FF7" w:rsidP="004E4D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7082D"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F7" w:rsidRPr="0047082D" w:rsidRDefault="00682FF7" w:rsidP="004E4DA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47082D">
              <w:rPr>
                <w:b/>
                <w:i/>
                <w:sz w:val="23"/>
                <w:szCs w:val="23"/>
              </w:rPr>
              <w:t>ООО «ПМК Сибири»</w:t>
            </w:r>
          </w:p>
          <w:p w:rsidR="00682FF7" w:rsidRPr="0047082D" w:rsidRDefault="00682FF7" w:rsidP="004E4DA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47082D">
              <w:rPr>
                <w:sz w:val="23"/>
                <w:szCs w:val="23"/>
              </w:rPr>
              <w:t>г. Красноярск, ул. Белинского, 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F7" w:rsidRPr="0047082D" w:rsidRDefault="00682FF7" w:rsidP="004E4DAD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47082D">
              <w:rPr>
                <w:sz w:val="23"/>
                <w:szCs w:val="23"/>
              </w:rPr>
              <w:t xml:space="preserve">Цена: </w:t>
            </w:r>
            <w:r w:rsidRPr="0047082D">
              <w:rPr>
                <w:b/>
                <w:bCs/>
                <w:i/>
                <w:sz w:val="23"/>
                <w:szCs w:val="23"/>
              </w:rPr>
              <w:t xml:space="preserve">12 892 697,00  </w:t>
            </w:r>
            <w:r w:rsidRPr="0047082D">
              <w:rPr>
                <w:sz w:val="23"/>
                <w:szCs w:val="23"/>
              </w:rPr>
              <w:t xml:space="preserve">руб. без учета НДС (15 213 382,46 руб. с учетом НДС). </w:t>
            </w:r>
          </w:p>
        </w:tc>
      </w:tr>
      <w:tr w:rsidR="00682FF7" w:rsidRPr="0047082D" w:rsidTr="006B40F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F7" w:rsidRPr="0047082D" w:rsidRDefault="00682FF7" w:rsidP="004E4D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7082D">
              <w:rPr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F7" w:rsidRPr="0047082D" w:rsidRDefault="00682FF7" w:rsidP="004E4DA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47082D">
              <w:rPr>
                <w:b/>
                <w:i/>
                <w:sz w:val="23"/>
                <w:szCs w:val="23"/>
              </w:rPr>
              <w:t>ООО «Компания Новая Энергия»</w:t>
            </w:r>
          </w:p>
          <w:p w:rsidR="00682FF7" w:rsidRPr="0047082D" w:rsidRDefault="00682FF7" w:rsidP="004E4DA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47082D">
              <w:rPr>
                <w:sz w:val="23"/>
                <w:szCs w:val="23"/>
              </w:rPr>
              <w:t>г. Новосибирск, ул. Чаплыгина, 93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F7" w:rsidRPr="0047082D" w:rsidRDefault="00682FF7" w:rsidP="004E4DAD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47082D">
              <w:rPr>
                <w:sz w:val="23"/>
                <w:szCs w:val="23"/>
              </w:rPr>
              <w:t xml:space="preserve">Цена: </w:t>
            </w:r>
            <w:r w:rsidRPr="0047082D">
              <w:rPr>
                <w:b/>
                <w:bCs/>
                <w:i/>
                <w:sz w:val="23"/>
                <w:szCs w:val="23"/>
              </w:rPr>
              <w:t xml:space="preserve">7 849 152,54  </w:t>
            </w:r>
            <w:r w:rsidRPr="0047082D">
              <w:rPr>
                <w:sz w:val="23"/>
                <w:szCs w:val="23"/>
              </w:rPr>
              <w:t xml:space="preserve">руб. без учета НДС (9 262 000,00 руб. с учетом НДС). </w:t>
            </w:r>
          </w:p>
        </w:tc>
      </w:tr>
      <w:tr w:rsidR="00682FF7" w:rsidRPr="0047082D" w:rsidTr="006B40F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F7" w:rsidRPr="0047082D" w:rsidRDefault="00682FF7" w:rsidP="004E4D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7082D">
              <w:rPr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F7" w:rsidRPr="0047082D" w:rsidRDefault="00682FF7" w:rsidP="004E4DA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47082D">
              <w:rPr>
                <w:b/>
                <w:i/>
                <w:sz w:val="23"/>
                <w:szCs w:val="23"/>
              </w:rPr>
              <w:t>ООО «ДВ Энергосервис»</w:t>
            </w:r>
          </w:p>
          <w:p w:rsidR="00682FF7" w:rsidRPr="0047082D" w:rsidRDefault="00682FF7" w:rsidP="004E4DA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47082D">
              <w:rPr>
                <w:sz w:val="23"/>
                <w:szCs w:val="23"/>
              </w:rPr>
              <w:t xml:space="preserve">г. Владивосток, ул. </w:t>
            </w:r>
            <w:proofErr w:type="gramStart"/>
            <w:r w:rsidRPr="0047082D">
              <w:rPr>
                <w:sz w:val="23"/>
                <w:szCs w:val="23"/>
              </w:rPr>
              <w:t>Снеговая</w:t>
            </w:r>
            <w:proofErr w:type="gramEnd"/>
            <w:r w:rsidRPr="0047082D">
              <w:rPr>
                <w:sz w:val="23"/>
                <w:szCs w:val="23"/>
              </w:rPr>
              <w:t>, 42Д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F7" w:rsidRPr="0047082D" w:rsidRDefault="00682FF7" w:rsidP="004E4DAD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47082D">
              <w:rPr>
                <w:sz w:val="23"/>
                <w:szCs w:val="23"/>
              </w:rPr>
              <w:t xml:space="preserve">Цена: </w:t>
            </w:r>
            <w:r w:rsidRPr="0047082D">
              <w:rPr>
                <w:b/>
                <w:bCs/>
                <w:i/>
                <w:sz w:val="23"/>
                <w:szCs w:val="23"/>
              </w:rPr>
              <w:t xml:space="preserve">7 000 000,00  </w:t>
            </w:r>
            <w:r w:rsidRPr="0047082D">
              <w:rPr>
                <w:sz w:val="23"/>
                <w:szCs w:val="23"/>
              </w:rPr>
              <w:t xml:space="preserve">руб. без учета НДС (8 260 000,00 руб. с учетом НДС). </w:t>
            </w:r>
          </w:p>
        </w:tc>
      </w:tr>
      <w:tr w:rsidR="00682FF7" w:rsidRPr="0047082D" w:rsidTr="006B40F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F7" w:rsidRPr="0047082D" w:rsidRDefault="00682FF7" w:rsidP="004E4D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7082D">
              <w:rPr>
                <w:b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F7" w:rsidRPr="0047082D" w:rsidRDefault="00682FF7" w:rsidP="004E4DA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47082D">
              <w:rPr>
                <w:b/>
                <w:i/>
                <w:sz w:val="23"/>
                <w:szCs w:val="23"/>
              </w:rPr>
              <w:t>ООО «</w:t>
            </w:r>
            <w:proofErr w:type="spellStart"/>
            <w:r w:rsidRPr="0047082D">
              <w:rPr>
                <w:b/>
                <w:i/>
                <w:sz w:val="23"/>
                <w:szCs w:val="23"/>
              </w:rPr>
              <w:t>Союзэнергопроект</w:t>
            </w:r>
            <w:proofErr w:type="spellEnd"/>
            <w:r w:rsidRPr="0047082D">
              <w:rPr>
                <w:b/>
                <w:i/>
                <w:sz w:val="23"/>
                <w:szCs w:val="23"/>
              </w:rPr>
              <w:t>»</w:t>
            </w:r>
          </w:p>
          <w:p w:rsidR="00682FF7" w:rsidRPr="0047082D" w:rsidRDefault="00682FF7" w:rsidP="004E4DA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47082D">
              <w:rPr>
                <w:sz w:val="23"/>
                <w:szCs w:val="23"/>
              </w:rPr>
              <w:t>г. Москва, ул. Арцимовича Академика, 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F7" w:rsidRPr="0047082D" w:rsidRDefault="00682FF7" w:rsidP="004E4DAD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47082D">
              <w:rPr>
                <w:sz w:val="23"/>
                <w:szCs w:val="23"/>
              </w:rPr>
              <w:t xml:space="preserve">Цена: </w:t>
            </w:r>
            <w:r w:rsidRPr="0047082D">
              <w:rPr>
                <w:b/>
                <w:bCs/>
                <w:i/>
                <w:sz w:val="23"/>
                <w:szCs w:val="23"/>
              </w:rPr>
              <w:t xml:space="preserve">13 044 597,00  </w:t>
            </w:r>
            <w:r w:rsidRPr="0047082D">
              <w:rPr>
                <w:sz w:val="23"/>
                <w:szCs w:val="23"/>
              </w:rPr>
              <w:t xml:space="preserve">руб. без учета НДС (НДС не облагается). </w:t>
            </w:r>
          </w:p>
        </w:tc>
      </w:tr>
    </w:tbl>
    <w:p w:rsidR="00863FCF" w:rsidRPr="00682FF7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682FF7" w:rsidRPr="0047082D" w:rsidRDefault="00682FF7" w:rsidP="00682FF7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47082D">
        <w:rPr>
          <w:b/>
          <w:bCs/>
          <w:i/>
          <w:iCs/>
          <w:snapToGrid/>
          <w:sz w:val="26"/>
          <w:szCs w:val="26"/>
        </w:rPr>
        <w:t xml:space="preserve">ВОПРОС 2 «О признании заявок </w:t>
      </w:r>
      <w:proofErr w:type="gramStart"/>
      <w:r w:rsidRPr="0047082D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47082D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682FF7" w:rsidRDefault="00682FF7" w:rsidP="00682FF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82FF7" w:rsidRPr="0047082D" w:rsidRDefault="00682FF7" w:rsidP="00682FF7">
      <w:pPr>
        <w:spacing w:line="240" w:lineRule="auto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 xml:space="preserve">Признать заявки </w:t>
      </w:r>
      <w:r w:rsidRPr="00767EEB">
        <w:rPr>
          <w:b/>
          <w:i/>
          <w:sz w:val="26"/>
          <w:szCs w:val="26"/>
          <w:lang w:eastAsia="en-US"/>
        </w:rPr>
        <w:t>ООО «</w:t>
      </w:r>
      <w:proofErr w:type="spellStart"/>
      <w:r w:rsidRPr="00767EEB">
        <w:rPr>
          <w:b/>
          <w:i/>
          <w:sz w:val="26"/>
          <w:szCs w:val="26"/>
          <w:lang w:eastAsia="en-US"/>
        </w:rPr>
        <w:t>РосГСК</w:t>
      </w:r>
      <w:proofErr w:type="spellEnd"/>
      <w:r w:rsidRPr="00767EEB">
        <w:rPr>
          <w:b/>
          <w:i/>
          <w:sz w:val="26"/>
          <w:szCs w:val="26"/>
          <w:lang w:eastAsia="en-US"/>
        </w:rPr>
        <w:t xml:space="preserve">» </w:t>
      </w:r>
      <w:r w:rsidRPr="00767EEB">
        <w:rPr>
          <w:sz w:val="26"/>
          <w:szCs w:val="26"/>
          <w:lang w:eastAsia="en-US"/>
        </w:rPr>
        <w:t>г. Владивосток, ул. Калинина, 49 «А»</w:t>
      </w:r>
      <w:r>
        <w:rPr>
          <w:sz w:val="26"/>
          <w:szCs w:val="26"/>
        </w:rPr>
        <w:t>,</w:t>
      </w:r>
      <w:r w:rsidRPr="00767EEB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ООО «Компания Новая Энергия» </w:t>
      </w:r>
      <w:r>
        <w:rPr>
          <w:sz w:val="26"/>
          <w:szCs w:val="26"/>
        </w:rPr>
        <w:t xml:space="preserve">г. Новосибирск, ул. Чаплыгина, 93,  </w:t>
      </w:r>
      <w:r>
        <w:rPr>
          <w:b/>
          <w:i/>
          <w:sz w:val="26"/>
          <w:szCs w:val="26"/>
        </w:rPr>
        <w:t xml:space="preserve">ООО «ДВ </w:t>
      </w:r>
      <w:r>
        <w:rPr>
          <w:b/>
          <w:i/>
          <w:sz w:val="26"/>
          <w:szCs w:val="26"/>
        </w:rPr>
        <w:lastRenderedPageBreak/>
        <w:t xml:space="preserve">Энергосервис» </w:t>
      </w:r>
      <w:r>
        <w:rPr>
          <w:sz w:val="26"/>
          <w:szCs w:val="26"/>
        </w:rPr>
        <w:t>г. Владивосток, ул. Снеговая, 42Д,</w:t>
      </w:r>
      <w:r w:rsidRPr="00767EEB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Союзэнергопроект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Москва, ул. Арцимовича Академика, 12, </w:t>
      </w:r>
      <w:r>
        <w:rPr>
          <w:b/>
          <w:i/>
          <w:sz w:val="26"/>
          <w:szCs w:val="26"/>
        </w:rPr>
        <w:t xml:space="preserve">ООО «ПМК Сибири» </w:t>
      </w:r>
      <w:r>
        <w:rPr>
          <w:sz w:val="26"/>
          <w:szCs w:val="26"/>
        </w:rPr>
        <w:t xml:space="preserve">г. Красноярск, ул. Белинского, 5 </w:t>
      </w:r>
      <w:r w:rsidRPr="0047082D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055CA4" w:rsidRPr="00682FF7" w:rsidRDefault="00055CA4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682FF7" w:rsidRPr="0047082D" w:rsidRDefault="00682FF7" w:rsidP="00682FF7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47082D">
        <w:rPr>
          <w:b/>
          <w:bCs/>
          <w:i/>
          <w:iCs/>
          <w:snapToGrid/>
          <w:sz w:val="26"/>
          <w:szCs w:val="26"/>
        </w:rPr>
        <w:t xml:space="preserve">ВОПРОС 3 «Об </w:t>
      </w:r>
      <w:proofErr w:type="gramStart"/>
      <w:r w:rsidRPr="0047082D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47082D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47082D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47082D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682FF7" w:rsidRDefault="00682FF7" w:rsidP="00682FF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82FF7" w:rsidRDefault="00682FF7" w:rsidP="00682FF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9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4858"/>
        <w:gridCol w:w="1982"/>
        <w:gridCol w:w="1615"/>
      </w:tblGrid>
      <w:tr w:rsidR="00682FF7" w:rsidRPr="003B2180" w:rsidTr="004E4DAD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F7" w:rsidRPr="003B2180" w:rsidRDefault="00682FF7" w:rsidP="004E4DAD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3B2180">
              <w:rPr>
                <w:b/>
                <w:i/>
                <w:sz w:val="22"/>
                <w:szCs w:val="24"/>
                <w:lang w:eastAsia="en-US"/>
              </w:rPr>
              <w:t xml:space="preserve">Место в </w:t>
            </w:r>
            <w:proofErr w:type="gramStart"/>
            <w:r w:rsidRPr="003B2180">
              <w:rPr>
                <w:b/>
                <w:i/>
                <w:sz w:val="22"/>
                <w:szCs w:val="24"/>
                <w:lang w:eastAsia="en-US"/>
              </w:rPr>
              <w:t>итоговой</w:t>
            </w:r>
            <w:proofErr w:type="gramEnd"/>
            <w:r w:rsidRPr="003B2180">
              <w:rPr>
                <w:b/>
                <w:i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3B2180">
              <w:rPr>
                <w:b/>
                <w:i/>
                <w:sz w:val="22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F7" w:rsidRPr="003B2180" w:rsidRDefault="00682FF7" w:rsidP="004E4DAD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3B2180">
              <w:rPr>
                <w:b/>
                <w:i/>
                <w:sz w:val="22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F7" w:rsidRPr="003B2180" w:rsidRDefault="00682FF7" w:rsidP="004E4DAD">
            <w:pPr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3B2180">
              <w:rPr>
                <w:b/>
                <w:i/>
                <w:sz w:val="22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F7" w:rsidRPr="003B2180" w:rsidRDefault="00682FF7" w:rsidP="004E4DAD">
            <w:pPr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Страна производитель</w:t>
            </w:r>
          </w:p>
        </w:tc>
      </w:tr>
      <w:tr w:rsidR="00682FF7" w:rsidRPr="00A72856" w:rsidTr="004E4DAD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F7" w:rsidRPr="00A72856" w:rsidRDefault="00682FF7" w:rsidP="004E4DAD">
            <w:pPr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A72856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F7" w:rsidRPr="00A72856" w:rsidRDefault="00682FF7" w:rsidP="004E4DA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72856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A72856">
              <w:rPr>
                <w:b/>
                <w:i/>
                <w:sz w:val="26"/>
                <w:szCs w:val="26"/>
              </w:rPr>
              <w:t>РосГСК</w:t>
            </w:r>
            <w:proofErr w:type="spellEnd"/>
            <w:r w:rsidRPr="00A72856">
              <w:rPr>
                <w:b/>
                <w:i/>
                <w:sz w:val="26"/>
                <w:szCs w:val="26"/>
              </w:rPr>
              <w:t>»</w:t>
            </w:r>
          </w:p>
          <w:p w:rsidR="00682FF7" w:rsidRPr="00A72856" w:rsidRDefault="00682FF7" w:rsidP="004E4DA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A72856">
              <w:rPr>
                <w:sz w:val="26"/>
                <w:szCs w:val="26"/>
              </w:rPr>
              <w:t>г. Владивосток, ул. Калинина, 49 «А»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F7" w:rsidRPr="00A72856" w:rsidRDefault="00682FF7" w:rsidP="004E4DA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A72856">
              <w:rPr>
                <w:b/>
                <w:bCs/>
                <w:i/>
                <w:sz w:val="26"/>
                <w:szCs w:val="26"/>
              </w:rPr>
              <w:t>6 895 000,00 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F7" w:rsidRPr="00A72856" w:rsidRDefault="00682FF7" w:rsidP="004E4DAD">
            <w:pPr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A72856">
              <w:rPr>
                <w:sz w:val="26"/>
                <w:szCs w:val="26"/>
                <w:lang w:eastAsia="en-US"/>
              </w:rPr>
              <w:t>РФ</w:t>
            </w:r>
          </w:p>
        </w:tc>
      </w:tr>
      <w:tr w:rsidR="00682FF7" w:rsidRPr="00A72856" w:rsidTr="004E4DAD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F7" w:rsidRPr="00A72856" w:rsidRDefault="00682FF7" w:rsidP="004E4DAD">
            <w:pPr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A72856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F7" w:rsidRPr="00A72856" w:rsidRDefault="00682FF7" w:rsidP="004E4DA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72856">
              <w:rPr>
                <w:b/>
                <w:i/>
                <w:sz w:val="26"/>
                <w:szCs w:val="26"/>
              </w:rPr>
              <w:t>ООО «ДВ Энергосервис»</w:t>
            </w:r>
          </w:p>
          <w:p w:rsidR="00682FF7" w:rsidRPr="00A72856" w:rsidRDefault="00682FF7" w:rsidP="004E4DAD">
            <w:pPr>
              <w:tabs>
                <w:tab w:val="num" w:pos="2880"/>
              </w:tabs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A72856">
              <w:rPr>
                <w:sz w:val="26"/>
                <w:szCs w:val="26"/>
              </w:rPr>
              <w:t xml:space="preserve">г. Владивосток, ул. </w:t>
            </w:r>
            <w:proofErr w:type="gramStart"/>
            <w:r w:rsidRPr="00A72856">
              <w:rPr>
                <w:sz w:val="26"/>
                <w:szCs w:val="26"/>
              </w:rPr>
              <w:t>Снеговая</w:t>
            </w:r>
            <w:proofErr w:type="gramEnd"/>
            <w:r w:rsidRPr="00A72856">
              <w:rPr>
                <w:sz w:val="26"/>
                <w:szCs w:val="26"/>
              </w:rPr>
              <w:t>, 42Д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F7" w:rsidRPr="00A72856" w:rsidRDefault="00682FF7" w:rsidP="004E4DAD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A72856">
              <w:rPr>
                <w:b/>
                <w:bCs/>
                <w:i/>
                <w:sz w:val="26"/>
                <w:szCs w:val="26"/>
              </w:rPr>
              <w:t>7 000 000,00 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F7" w:rsidRPr="00A72856" w:rsidRDefault="00682FF7" w:rsidP="004E4DAD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A72856">
              <w:rPr>
                <w:sz w:val="26"/>
                <w:szCs w:val="26"/>
                <w:lang w:eastAsia="en-US"/>
              </w:rPr>
              <w:t>РФ</w:t>
            </w:r>
          </w:p>
        </w:tc>
      </w:tr>
      <w:tr w:rsidR="00682FF7" w:rsidRPr="00A72856" w:rsidTr="004E4DAD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F7" w:rsidRPr="00A72856" w:rsidRDefault="00682FF7" w:rsidP="004E4DAD">
            <w:pPr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A72856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F7" w:rsidRPr="00A72856" w:rsidRDefault="00682FF7" w:rsidP="004E4DA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72856">
              <w:rPr>
                <w:b/>
                <w:i/>
                <w:sz w:val="26"/>
                <w:szCs w:val="26"/>
              </w:rPr>
              <w:t>ООО «Компания Новая Энергия»</w:t>
            </w:r>
          </w:p>
          <w:p w:rsidR="00682FF7" w:rsidRPr="00A72856" w:rsidRDefault="00682FF7" w:rsidP="004E4DA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72856">
              <w:rPr>
                <w:sz w:val="26"/>
                <w:szCs w:val="26"/>
              </w:rPr>
              <w:t>г. Новосибирск, ул. Чаплыгина, 93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F7" w:rsidRPr="00A72856" w:rsidRDefault="00682FF7" w:rsidP="004E4DAD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A72856">
              <w:rPr>
                <w:b/>
                <w:bCs/>
                <w:i/>
                <w:sz w:val="26"/>
                <w:szCs w:val="26"/>
              </w:rPr>
              <w:t>7 849 152,54 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F7" w:rsidRPr="00A72856" w:rsidRDefault="00682FF7" w:rsidP="004E4DAD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A72856">
              <w:rPr>
                <w:sz w:val="26"/>
                <w:szCs w:val="26"/>
                <w:lang w:eastAsia="en-US"/>
              </w:rPr>
              <w:t>РФ</w:t>
            </w:r>
          </w:p>
        </w:tc>
      </w:tr>
      <w:tr w:rsidR="00682FF7" w:rsidRPr="00A72856" w:rsidTr="004E4DAD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F7" w:rsidRPr="00A72856" w:rsidRDefault="00682FF7" w:rsidP="004E4DAD">
            <w:pPr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A72856"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F7" w:rsidRPr="00A72856" w:rsidRDefault="00682FF7" w:rsidP="004E4DA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72856">
              <w:rPr>
                <w:b/>
                <w:i/>
                <w:sz w:val="26"/>
                <w:szCs w:val="26"/>
              </w:rPr>
              <w:t>ООО «ПМК Сибири»</w:t>
            </w:r>
          </w:p>
          <w:p w:rsidR="00682FF7" w:rsidRPr="00A72856" w:rsidRDefault="00682FF7" w:rsidP="004E4DA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72856">
              <w:rPr>
                <w:sz w:val="26"/>
                <w:szCs w:val="26"/>
              </w:rPr>
              <w:t>г. Красноярск, ул. Белинского, 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F7" w:rsidRPr="00A72856" w:rsidRDefault="00682FF7" w:rsidP="004E4DAD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A72856">
              <w:rPr>
                <w:b/>
                <w:bCs/>
                <w:i/>
                <w:sz w:val="26"/>
                <w:szCs w:val="26"/>
              </w:rPr>
              <w:t>12 892 697,00 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F7" w:rsidRPr="00A72856" w:rsidRDefault="00682FF7" w:rsidP="004E4DAD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A72856">
              <w:rPr>
                <w:sz w:val="26"/>
                <w:szCs w:val="26"/>
                <w:lang w:eastAsia="en-US"/>
              </w:rPr>
              <w:t>РФ</w:t>
            </w:r>
          </w:p>
        </w:tc>
      </w:tr>
      <w:tr w:rsidR="00682FF7" w:rsidRPr="00A72856" w:rsidTr="004E4DAD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F7" w:rsidRPr="00A72856" w:rsidRDefault="00682FF7" w:rsidP="004E4DAD">
            <w:pPr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A72856">
              <w:rPr>
                <w:sz w:val="26"/>
                <w:szCs w:val="26"/>
                <w:lang w:eastAsia="en-US"/>
              </w:rPr>
              <w:t>5 место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F7" w:rsidRPr="00A72856" w:rsidRDefault="00682FF7" w:rsidP="004E4DA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72856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A72856">
              <w:rPr>
                <w:b/>
                <w:i/>
                <w:sz w:val="26"/>
                <w:szCs w:val="26"/>
              </w:rPr>
              <w:t>Союзэнергопроект</w:t>
            </w:r>
            <w:proofErr w:type="spellEnd"/>
            <w:r w:rsidRPr="00A72856">
              <w:rPr>
                <w:b/>
                <w:i/>
                <w:sz w:val="26"/>
                <w:szCs w:val="26"/>
              </w:rPr>
              <w:t>»</w:t>
            </w:r>
          </w:p>
          <w:p w:rsidR="00682FF7" w:rsidRPr="00A72856" w:rsidRDefault="00682FF7" w:rsidP="004E4DA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72856">
              <w:rPr>
                <w:sz w:val="26"/>
                <w:szCs w:val="26"/>
              </w:rPr>
              <w:t>г. Москва, ул. Арцимовича Академика, 12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F7" w:rsidRPr="00A72856" w:rsidRDefault="00682FF7" w:rsidP="004E4DAD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A72856">
              <w:rPr>
                <w:b/>
                <w:bCs/>
                <w:i/>
                <w:sz w:val="26"/>
                <w:szCs w:val="26"/>
              </w:rPr>
              <w:t>13 044 597,00 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F7" w:rsidRPr="00A72856" w:rsidRDefault="00682FF7" w:rsidP="004E4DAD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A72856">
              <w:rPr>
                <w:sz w:val="26"/>
                <w:szCs w:val="26"/>
                <w:lang w:eastAsia="en-US"/>
              </w:rPr>
              <w:t>РФ</w:t>
            </w:r>
          </w:p>
        </w:tc>
      </w:tr>
    </w:tbl>
    <w:p w:rsidR="00CA34C8" w:rsidRDefault="00CA34C8" w:rsidP="0091280B">
      <w:pPr>
        <w:spacing w:line="240" w:lineRule="auto"/>
        <w:rPr>
          <w:caps/>
          <w:szCs w:val="24"/>
        </w:rPr>
      </w:pPr>
    </w:p>
    <w:p w:rsidR="00682FF7" w:rsidRDefault="00682FF7" w:rsidP="00682FF7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682FF7" w:rsidRDefault="00682FF7" w:rsidP="00682FF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  <w:bookmarkStart w:id="2" w:name="_GoBack"/>
      <w:bookmarkEnd w:id="2"/>
    </w:p>
    <w:p w:rsidR="00682FF7" w:rsidRPr="0078232D" w:rsidRDefault="00682FF7" w:rsidP="00682FF7">
      <w:pPr>
        <w:tabs>
          <w:tab w:val="left" w:pos="851"/>
        </w:tabs>
        <w:autoSpaceDE w:val="0"/>
        <w:autoSpaceDN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78232D">
        <w:rPr>
          <w:sz w:val="26"/>
          <w:szCs w:val="26"/>
        </w:rPr>
        <w:t xml:space="preserve">1. Планируемая стоимость закупки в </w:t>
      </w:r>
      <w:proofErr w:type="gramStart"/>
      <w:r w:rsidRPr="0078232D">
        <w:rPr>
          <w:sz w:val="26"/>
          <w:szCs w:val="26"/>
        </w:rPr>
        <w:t>соответствии</w:t>
      </w:r>
      <w:proofErr w:type="gramEnd"/>
      <w:r w:rsidRPr="0078232D">
        <w:rPr>
          <w:sz w:val="26"/>
          <w:szCs w:val="26"/>
        </w:rPr>
        <w:t xml:space="preserve"> с ГКПЗ: </w:t>
      </w:r>
      <w:r>
        <w:rPr>
          <w:b/>
          <w:i/>
          <w:sz w:val="26"/>
          <w:szCs w:val="26"/>
        </w:rPr>
        <w:t xml:space="preserve">13 044 597,00  </w:t>
      </w:r>
      <w:r w:rsidRPr="00B46DDB">
        <w:rPr>
          <w:sz w:val="26"/>
          <w:szCs w:val="26"/>
        </w:rPr>
        <w:t>рублей без учета НДС (</w:t>
      </w:r>
      <w:r>
        <w:rPr>
          <w:sz w:val="26"/>
          <w:szCs w:val="26"/>
        </w:rPr>
        <w:t xml:space="preserve">15 392 624,46   </w:t>
      </w:r>
      <w:r w:rsidRPr="0078232D">
        <w:rPr>
          <w:sz w:val="26"/>
          <w:szCs w:val="26"/>
        </w:rPr>
        <w:t>руб. с учетом НДС).</w:t>
      </w:r>
    </w:p>
    <w:p w:rsidR="00682FF7" w:rsidRPr="00A72856" w:rsidRDefault="00682FF7" w:rsidP="00682FF7">
      <w:pPr>
        <w:tabs>
          <w:tab w:val="left" w:pos="851"/>
        </w:tabs>
        <w:autoSpaceDE w:val="0"/>
        <w:autoSpaceDN w:val="0"/>
        <w:spacing w:before="60" w:line="240" w:lineRule="auto"/>
        <w:ind w:firstLine="0"/>
        <w:rPr>
          <w:b/>
          <w:bCs/>
          <w:i/>
          <w:iCs/>
          <w:w w:val="110"/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Pr="00A72856">
        <w:rPr>
          <w:sz w:val="26"/>
          <w:szCs w:val="26"/>
        </w:rPr>
        <w:t xml:space="preserve">На основании приведенной итоговой </w:t>
      </w:r>
      <w:proofErr w:type="spellStart"/>
      <w:r w:rsidRPr="00A72856">
        <w:rPr>
          <w:sz w:val="26"/>
          <w:szCs w:val="26"/>
        </w:rPr>
        <w:t>ранжировки</w:t>
      </w:r>
      <w:proofErr w:type="spellEnd"/>
      <w:r w:rsidRPr="00A72856"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 w:rsidRPr="00A72856">
        <w:rPr>
          <w:b/>
          <w:bCs/>
          <w:i/>
          <w:iCs/>
          <w:sz w:val="26"/>
          <w:szCs w:val="26"/>
        </w:rPr>
        <w:t xml:space="preserve">Подготовка документации по планировке территории, проектной документации на строительство ЛЭП 10 </w:t>
      </w:r>
      <w:proofErr w:type="spellStart"/>
      <w:r w:rsidRPr="00A72856">
        <w:rPr>
          <w:b/>
          <w:bCs/>
          <w:i/>
          <w:iCs/>
          <w:sz w:val="26"/>
          <w:szCs w:val="26"/>
        </w:rPr>
        <w:t>кВ</w:t>
      </w:r>
      <w:proofErr w:type="spellEnd"/>
      <w:r w:rsidRPr="00A72856">
        <w:rPr>
          <w:b/>
          <w:bCs/>
          <w:i/>
          <w:iCs/>
          <w:sz w:val="26"/>
          <w:szCs w:val="26"/>
        </w:rPr>
        <w:t xml:space="preserve"> в рамках электроснабжения ТОР "Михайловский", по объектам: Распределительные сети ЛЭП 10 </w:t>
      </w:r>
      <w:proofErr w:type="spellStart"/>
      <w:r w:rsidRPr="00A72856">
        <w:rPr>
          <w:b/>
          <w:bCs/>
          <w:i/>
          <w:iCs/>
          <w:sz w:val="26"/>
          <w:szCs w:val="26"/>
        </w:rPr>
        <w:t>кВ</w:t>
      </w:r>
      <w:proofErr w:type="spellEnd"/>
      <w:r w:rsidRPr="00A72856">
        <w:rPr>
          <w:b/>
          <w:bCs/>
          <w:i/>
          <w:iCs/>
          <w:sz w:val="26"/>
          <w:szCs w:val="26"/>
        </w:rPr>
        <w:t xml:space="preserve"> от ПС 110/35/10 </w:t>
      </w:r>
      <w:proofErr w:type="spellStart"/>
      <w:r w:rsidRPr="00A72856">
        <w:rPr>
          <w:b/>
          <w:bCs/>
          <w:i/>
          <w:iCs/>
          <w:sz w:val="26"/>
          <w:szCs w:val="26"/>
        </w:rPr>
        <w:t>кВ</w:t>
      </w:r>
      <w:proofErr w:type="spellEnd"/>
      <w:r w:rsidRPr="00A72856">
        <w:rPr>
          <w:b/>
          <w:bCs/>
          <w:i/>
          <w:iCs/>
          <w:sz w:val="26"/>
          <w:szCs w:val="26"/>
        </w:rPr>
        <w:t xml:space="preserve"> "Агрокомплекс; ЛЭП 10 </w:t>
      </w:r>
      <w:proofErr w:type="spellStart"/>
      <w:r w:rsidRPr="00A72856">
        <w:rPr>
          <w:b/>
          <w:bCs/>
          <w:i/>
          <w:iCs/>
          <w:sz w:val="26"/>
          <w:szCs w:val="26"/>
        </w:rPr>
        <w:t>кВ</w:t>
      </w:r>
      <w:proofErr w:type="spellEnd"/>
      <w:r w:rsidRPr="00A72856">
        <w:rPr>
          <w:b/>
          <w:bCs/>
          <w:i/>
          <w:iCs/>
          <w:sz w:val="26"/>
          <w:szCs w:val="26"/>
        </w:rPr>
        <w:t xml:space="preserve"> от ПС 35/10 </w:t>
      </w:r>
      <w:proofErr w:type="spellStart"/>
      <w:r w:rsidRPr="00A72856">
        <w:rPr>
          <w:b/>
          <w:bCs/>
          <w:i/>
          <w:iCs/>
          <w:sz w:val="26"/>
          <w:szCs w:val="26"/>
        </w:rPr>
        <w:t>кВ</w:t>
      </w:r>
      <w:proofErr w:type="spellEnd"/>
      <w:r w:rsidRPr="00A72856">
        <w:rPr>
          <w:b/>
          <w:bCs/>
          <w:i/>
          <w:iCs/>
          <w:sz w:val="26"/>
          <w:szCs w:val="26"/>
        </w:rPr>
        <w:t xml:space="preserve"> "Дубки"; ЛЭП 10 </w:t>
      </w:r>
      <w:proofErr w:type="spellStart"/>
      <w:r w:rsidRPr="00A72856">
        <w:rPr>
          <w:b/>
          <w:bCs/>
          <w:i/>
          <w:iCs/>
          <w:sz w:val="26"/>
          <w:szCs w:val="26"/>
        </w:rPr>
        <w:t>кВ</w:t>
      </w:r>
      <w:proofErr w:type="spellEnd"/>
      <w:r w:rsidRPr="00A72856">
        <w:rPr>
          <w:b/>
          <w:bCs/>
          <w:i/>
          <w:iCs/>
          <w:sz w:val="26"/>
          <w:szCs w:val="26"/>
        </w:rPr>
        <w:t xml:space="preserve"> от ПС 35/10 </w:t>
      </w:r>
      <w:proofErr w:type="spellStart"/>
      <w:r w:rsidRPr="00A72856">
        <w:rPr>
          <w:b/>
          <w:bCs/>
          <w:i/>
          <w:iCs/>
          <w:sz w:val="26"/>
          <w:szCs w:val="26"/>
        </w:rPr>
        <w:t>кВ</w:t>
      </w:r>
      <w:proofErr w:type="spellEnd"/>
      <w:r w:rsidRPr="00A72856">
        <w:rPr>
          <w:b/>
          <w:bCs/>
          <w:i/>
          <w:iCs/>
          <w:sz w:val="26"/>
          <w:szCs w:val="26"/>
        </w:rPr>
        <w:t xml:space="preserve"> "Ленинское" </w:t>
      </w:r>
      <w:r w:rsidRPr="00A72856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A72856">
        <w:rPr>
          <w:sz w:val="26"/>
          <w:szCs w:val="26"/>
        </w:rPr>
        <w:t>ранжировке</w:t>
      </w:r>
      <w:proofErr w:type="spellEnd"/>
      <w:r w:rsidRPr="00A72856">
        <w:rPr>
          <w:sz w:val="26"/>
          <w:szCs w:val="26"/>
        </w:rPr>
        <w:t xml:space="preserve"> по степени предпочтительности для заказчика:</w:t>
      </w:r>
      <w:r w:rsidRPr="00A72856">
        <w:rPr>
          <w:b/>
          <w:i/>
          <w:sz w:val="26"/>
          <w:szCs w:val="26"/>
        </w:rPr>
        <w:t xml:space="preserve"> ООО «</w:t>
      </w:r>
      <w:proofErr w:type="spellStart"/>
      <w:r w:rsidRPr="00A72856">
        <w:rPr>
          <w:b/>
          <w:i/>
          <w:sz w:val="26"/>
          <w:szCs w:val="26"/>
        </w:rPr>
        <w:t>РосГСК</w:t>
      </w:r>
      <w:proofErr w:type="spellEnd"/>
      <w:r w:rsidRPr="00A72856">
        <w:rPr>
          <w:b/>
          <w:i/>
          <w:sz w:val="26"/>
          <w:szCs w:val="26"/>
        </w:rPr>
        <w:t xml:space="preserve">» </w:t>
      </w:r>
      <w:r w:rsidRPr="00A72856">
        <w:rPr>
          <w:sz w:val="26"/>
          <w:szCs w:val="26"/>
        </w:rPr>
        <w:t xml:space="preserve">г. Владивосток, ул. Калинина, 49 «А»: на условиях: стоимость заявки </w:t>
      </w:r>
      <w:r w:rsidRPr="00A72856">
        <w:rPr>
          <w:sz w:val="26"/>
          <w:szCs w:val="26"/>
          <w:lang w:eastAsia="en-US"/>
        </w:rPr>
        <w:t xml:space="preserve"> </w:t>
      </w:r>
      <w:r w:rsidRPr="00A72856">
        <w:rPr>
          <w:b/>
          <w:bCs/>
          <w:i/>
          <w:sz w:val="26"/>
          <w:szCs w:val="26"/>
        </w:rPr>
        <w:t xml:space="preserve">6 895 000,00  </w:t>
      </w:r>
      <w:r w:rsidRPr="00A72856">
        <w:rPr>
          <w:sz w:val="26"/>
          <w:szCs w:val="26"/>
        </w:rPr>
        <w:t xml:space="preserve">руб. без учета НДС (8 136 100,00 руб. с учетом НДС). </w:t>
      </w:r>
      <w:r w:rsidRPr="006B40F2">
        <w:rPr>
          <w:sz w:val="26"/>
          <w:szCs w:val="26"/>
          <w:u w:val="single"/>
        </w:rPr>
        <w:t>Срок выполнения работ</w:t>
      </w:r>
      <w:r w:rsidRPr="00A72856">
        <w:rPr>
          <w:sz w:val="26"/>
          <w:szCs w:val="26"/>
        </w:rPr>
        <w:t xml:space="preserve">: с момента заключения договора по 12.08.2017 г. </w:t>
      </w:r>
      <w:r w:rsidRPr="006B40F2">
        <w:rPr>
          <w:sz w:val="26"/>
          <w:szCs w:val="26"/>
          <w:u w:val="single"/>
        </w:rPr>
        <w:t>Условия оплаты</w:t>
      </w:r>
      <w:r w:rsidRPr="00A72856">
        <w:rPr>
          <w:sz w:val="26"/>
          <w:szCs w:val="26"/>
        </w:rPr>
        <w:t xml:space="preserve">: в течение 30 календарных дней с момента подписания акта сдачи-приемки выполненных работ. </w:t>
      </w:r>
      <w:r w:rsidRPr="006B40F2">
        <w:rPr>
          <w:sz w:val="26"/>
          <w:szCs w:val="26"/>
          <w:u w:val="single"/>
        </w:rPr>
        <w:t>Гарантийные обязательства</w:t>
      </w:r>
      <w:r w:rsidRPr="00A72856">
        <w:rPr>
          <w:sz w:val="26"/>
          <w:szCs w:val="26"/>
        </w:rPr>
        <w:t xml:space="preserve">:  Заказчик вправе предъявить требования, связанные с ненадлежащим качеством результата работы, в период с момента подписания акта сдачи-приемки работ по настоящему договору в полном </w:t>
      </w:r>
      <w:proofErr w:type="gramStart"/>
      <w:r w:rsidRPr="00A72856">
        <w:rPr>
          <w:sz w:val="26"/>
          <w:szCs w:val="26"/>
        </w:rPr>
        <w:t>объеме</w:t>
      </w:r>
      <w:proofErr w:type="gramEnd"/>
      <w:r w:rsidRPr="00A72856">
        <w:rPr>
          <w:sz w:val="26"/>
          <w:szCs w:val="26"/>
        </w:rPr>
        <w:t xml:space="preserve"> до истечения 2 (двух) лет после ввода объекта в эксплуатацию. </w:t>
      </w:r>
      <w:r w:rsidRPr="006B40F2">
        <w:rPr>
          <w:sz w:val="26"/>
          <w:szCs w:val="26"/>
          <w:u w:val="single"/>
        </w:rPr>
        <w:t>Заявка имеет статус оферты</w:t>
      </w:r>
      <w:r w:rsidRPr="00A72856">
        <w:rPr>
          <w:sz w:val="26"/>
          <w:szCs w:val="26"/>
        </w:rPr>
        <w:t xml:space="preserve"> и действует</w:t>
      </w:r>
      <w:r>
        <w:rPr>
          <w:sz w:val="26"/>
          <w:szCs w:val="26"/>
        </w:rPr>
        <w:t xml:space="preserve"> до 31.12.2017</w:t>
      </w:r>
      <w:r w:rsidRPr="00A72856">
        <w:rPr>
          <w:sz w:val="26"/>
          <w:szCs w:val="26"/>
        </w:rPr>
        <w:t>.</w:t>
      </w:r>
    </w:p>
    <w:p w:rsidR="00682FF7" w:rsidRPr="002829CE" w:rsidRDefault="00682FF7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123F9B" w:rsidRDefault="00DE0923" w:rsidP="00DE0923">
      <w:pPr>
        <w:pStyle w:val="a4"/>
        <w:jc w:val="both"/>
        <w:rPr>
          <w:b/>
          <w:sz w:val="24"/>
          <w:szCs w:val="26"/>
        </w:rPr>
      </w:pPr>
      <w:proofErr w:type="spellStart"/>
      <w:r w:rsidRPr="00123F9B">
        <w:rPr>
          <w:b/>
          <w:sz w:val="24"/>
          <w:szCs w:val="26"/>
        </w:rPr>
        <w:t>Коврижкина</w:t>
      </w:r>
      <w:proofErr w:type="spellEnd"/>
      <w:r w:rsidRPr="00123F9B">
        <w:rPr>
          <w:b/>
          <w:sz w:val="24"/>
          <w:szCs w:val="26"/>
        </w:rPr>
        <w:t xml:space="preserve"> Е.Ю.</w:t>
      </w:r>
    </w:p>
    <w:p w:rsidR="006227C6" w:rsidRPr="00123F9B" w:rsidRDefault="00DE0923" w:rsidP="00123F9B">
      <w:pPr>
        <w:pStyle w:val="a4"/>
        <w:jc w:val="both"/>
        <w:rPr>
          <w:sz w:val="22"/>
        </w:rPr>
      </w:pPr>
      <w:r w:rsidRPr="00123F9B">
        <w:rPr>
          <w:sz w:val="18"/>
        </w:rPr>
        <w:t>(4162) 397-20</w:t>
      </w:r>
      <w:r w:rsidR="00A23073" w:rsidRPr="00123F9B">
        <w:rPr>
          <w:sz w:val="18"/>
        </w:rPr>
        <w:t>8</w:t>
      </w:r>
    </w:p>
    <w:sectPr w:rsidR="006227C6" w:rsidRPr="00123F9B" w:rsidSect="006B40F2">
      <w:headerReference w:type="default" r:id="rId9"/>
      <w:footerReference w:type="default" r:id="rId10"/>
      <w:pgSz w:w="11906" w:h="16838"/>
      <w:pgMar w:top="677" w:right="56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C5A" w:rsidRDefault="001A1C5A" w:rsidP="00355095">
      <w:pPr>
        <w:spacing w:line="240" w:lineRule="auto"/>
      </w:pPr>
      <w:r>
        <w:separator/>
      </w:r>
    </w:p>
  </w:endnote>
  <w:endnote w:type="continuationSeparator" w:id="0">
    <w:p w:rsidR="001A1C5A" w:rsidRDefault="001A1C5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032B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032B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C5A" w:rsidRDefault="001A1C5A" w:rsidP="00355095">
      <w:pPr>
        <w:spacing w:line="240" w:lineRule="auto"/>
      </w:pPr>
      <w:r>
        <w:separator/>
      </w:r>
    </w:p>
  </w:footnote>
  <w:footnote w:type="continuationSeparator" w:id="0">
    <w:p w:rsidR="001A1C5A" w:rsidRDefault="001A1C5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A34C8">
      <w:rPr>
        <w:i/>
        <w:sz w:val="20"/>
      </w:rPr>
      <w:t>20</w:t>
    </w:r>
    <w:r w:rsidR="00682FF7">
      <w:rPr>
        <w:i/>
        <w:sz w:val="20"/>
      </w:rPr>
      <w:t>64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A1C5A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40CB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2FF7"/>
    <w:rsid w:val="00683D12"/>
    <w:rsid w:val="00694200"/>
    <w:rsid w:val="006B3625"/>
    <w:rsid w:val="006B36E3"/>
    <w:rsid w:val="006B40F2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5B68"/>
    <w:rsid w:val="007B697F"/>
    <w:rsid w:val="007B6ED9"/>
    <w:rsid w:val="007C3379"/>
    <w:rsid w:val="007C4382"/>
    <w:rsid w:val="007C54CF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2B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CF18CA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0AFD"/>
    <w:rsid w:val="00DC160A"/>
    <w:rsid w:val="00DC49D4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7E85"/>
    <w:rsid w:val="00F22C68"/>
    <w:rsid w:val="00F2409B"/>
    <w:rsid w:val="00F24E57"/>
    <w:rsid w:val="00F33E33"/>
    <w:rsid w:val="00F44381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100</cp:revision>
  <cp:lastPrinted>2017-05-04T01:59:00Z</cp:lastPrinted>
  <dcterms:created xsi:type="dcterms:W3CDTF">2014-08-07T23:18:00Z</dcterms:created>
  <dcterms:modified xsi:type="dcterms:W3CDTF">2017-05-10T02:54:00Z</dcterms:modified>
</cp:coreProperties>
</file>