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A0A" w:rsidRPr="00CE2A0A" w:rsidRDefault="00CE2A0A" w:rsidP="00CE2A0A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i/>
          <w:sz w:val="26"/>
          <w:szCs w:val="26"/>
        </w:rPr>
      </w:pPr>
      <w:r w:rsidRPr="00CE2A0A">
        <w:rPr>
          <w:i/>
          <w:sz w:val="26"/>
          <w:szCs w:val="26"/>
        </w:rPr>
        <w:t>Приложение 1 к ТЗ</w:t>
      </w:r>
    </w:p>
    <w:p w:rsidR="00CE2A0A" w:rsidRPr="00CB73BE" w:rsidRDefault="00CE2A0A" w:rsidP="00CE2A0A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670"/>
      </w:tblGrid>
      <w:tr w:rsidR="00CE2A0A" w:rsidRPr="00CB73BE" w:rsidTr="00921FB1">
        <w:trPr>
          <w:trHeight w:val="315"/>
        </w:trPr>
        <w:tc>
          <w:tcPr>
            <w:tcW w:w="9938" w:type="dxa"/>
            <w:gridSpan w:val="3"/>
            <w:noWrap/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CE2A0A" w:rsidRPr="00CB73BE" w:rsidTr="00921FB1">
        <w:trPr>
          <w:trHeight w:val="405"/>
        </w:trPr>
        <w:tc>
          <w:tcPr>
            <w:tcW w:w="9938" w:type="dxa"/>
            <w:gridSpan w:val="3"/>
            <w:noWrap/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CE2A0A" w:rsidRPr="00CB73BE" w:rsidTr="00921FB1">
        <w:trPr>
          <w:trHeight w:val="255"/>
        </w:trPr>
        <w:tc>
          <w:tcPr>
            <w:tcW w:w="828" w:type="dxa"/>
            <w:noWrap/>
            <w:vAlign w:val="bottom"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noWrap/>
            <w:vAlign w:val="bottom"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</w:tc>
      </w:tr>
      <w:tr w:rsidR="00CE2A0A" w:rsidRPr="00CB73BE" w:rsidTr="00921FB1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0A" w:rsidRPr="00CB73BE" w:rsidRDefault="00CE2A0A" w:rsidP="00921F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№ </w:t>
            </w:r>
            <w:proofErr w:type="gramStart"/>
            <w:r w:rsidRPr="00CB73BE">
              <w:rPr>
                <w:b/>
                <w:bCs/>
                <w:sz w:val="20"/>
              </w:rPr>
              <w:t>п</w:t>
            </w:r>
            <w:proofErr w:type="gramEnd"/>
            <w:r w:rsidRPr="00CB73BE">
              <w:rPr>
                <w:b/>
                <w:bCs/>
                <w:sz w:val="20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0A" w:rsidRPr="00CB73BE" w:rsidRDefault="00CE2A0A" w:rsidP="00921F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CE2A0A" w:rsidRPr="00CB73BE" w:rsidRDefault="00CE2A0A" w:rsidP="00921F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0A" w:rsidRPr="00CB73BE" w:rsidRDefault="00CE2A0A" w:rsidP="00921F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</w:t>
            </w:r>
            <w:r w:rsidRPr="00CB73BE">
              <w:rPr>
                <w:b/>
                <w:bCs/>
                <w:sz w:val="20"/>
              </w:rPr>
              <w:t>а</w:t>
            </w:r>
            <w:r w:rsidRPr="00CB73BE">
              <w:rPr>
                <w:b/>
                <w:bCs/>
                <w:sz w:val="20"/>
              </w:rPr>
              <w:t>тивные документы).</w:t>
            </w:r>
          </w:p>
        </w:tc>
      </w:tr>
      <w:tr w:rsidR="00CE2A0A" w:rsidRPr="00CB73BE" w:rsidTr="00921FB1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2009г. с учетом изменений),  в соответствии с действующими нормативными и методическими документами, внесенными в федеральный реестр сметных нормативов по</w:t>
            </w:r>
            <w:r w:rsidRPr="00CB73BE">
              <w:rPr>
                <w:sz w:val="20"/>
              </w:rPr>
              <w:t>д</w:t>
            </w:r>
            <w:r w:rsidRPr="00CB73BE">
              <w:rPr>
                <w:sz w:val="20"/>
              </w:rPr>
              <w:t xml:space="preserve">лежащих применению при определении сметной стоимости объектов.  Расчет производится </w:t>
            </w:r>
            <w:proofErr w:type="gramStart"/>
            <w:r w:rsidRPr="00CB73BE">
              <w:rPr>
                <w:sz w:val="20"/>
              </w:rPr>
              <w:t>по</w:t>
            </w:r>
            <w:proofErr w:type="gramEnd"/>
            <w:r w:rsidRPr="00CB73BE">
              <w:rPr>
                <w:sz w:val="20"/>
              </w:rPr>
              <w:t xml:space="preserve">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Исключением являются: ЭС ЕАО и </w:t>
            </w:r>
            <w:proofErr w:type="gramStart"/>
            <w:r w:rsidRPr="00CB73BE">
              <w:rPr>
                <w:sz w:val="20"/>
              </w:rPr>
              <w:t>Южно-Якутские</w:t>
            </w:r>
            <w:proofErr w:type="gramEnd"/>
            <w:r w:rsidRPr="00CB73BE">
              <w:rPr>
                <w:sz w:val="20"/>
              </w:rPr>
              <w:t xml:space="preserve"> ЭС, расчет смет производится по ФЕР (фед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ральным единичным расценкам).</w:t>
            </w:r>
          </w:p>
        </w:tc>
      </w:tr>
      <w:tr w:rsidR="00CE2A0A" w:rsidRPr="00CB73BE" w:rsidTr="00921FB1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>ветствие с МДС 81-33.2004, МДС 81-34.2004, письмом Го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строя от 27.11.2012 № 2536-ИП/12/ГС</w:t>
            </w:r>
          </w:p>
        </w:tc>
      </w:tr>
      <w:tr w:rsidR="00CE2A0A" w:rsidRPr="00CB73BE" w:rsidTr="00921FB1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 xml:space="preserve">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CE2A0A" w:rsidRPr="00CB73BE" w:rsidTr="00921FB1">
        <w:trPr>
          <w:trHeight w:val="404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ТССЦ соответствующего региона и ФССЦ.  Перевозка материалов, конструкций и  изделий учтена на ра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водов - изготовителей, но не выше стоимости аналогичного материального ресурса, указываемого в региональных анал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 xml:space="preserve">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CB73BE">
              <w:rPr>
                <w:sz w:val="20"/>
              </w:rPr>
              <w:t>приобъектный</w:t>
            </w:r>
            <w:proofErr w:type="spellEnd"/>
            <w:r w:rsidRPr="00CB73BE">
              <w:rPr>
                <w:sz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CE2A0A" w:rsidRPr="00CB73BE" w:rsidTr="00921FB1">
        <w:trPr>
          <w:trHeight w:val="25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>ки. Транспортные расходы рекомендуется определять на осн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вании калькуляций транспортных расходов по группам мат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риалов в соответствии с транспортной схемой доставки (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) материалов. При </w:t>
            </w:r>
            <w:proofErr w:type="spellStart"/>
            <w:r w:rsidRPr="00CB73BE">
              <w:rPr>
                <w:sz w:val="20"/>
              </w:rPr>
              <w:t>калькулировании</w:t>
            </w:r>
            <w:proofErr w:type="spellEnd"/>
            <w:r w:rsidRPr="00CB73BE">
              <w:rPr>
                <w:sz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рожным перевозкам, принимать стоимость по действующим нормативным документам и прейскурантам естественных м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нополий с учетом индексов.</w:t>
            </w:r>
          </w:p>
        </w:tc>
      </w:tr>
      <w:tr w:rsidR="00CE2A0A" w:rsidRPr="00CB73BE" w:rsidTr="00921FB1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ценам поставщиков и включается в смету с учетом стоимости запасных частей, необходимых для обесп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CB73BE">
              <w:rPr>
                <w:sz w:val="20"/>
              </w:rPr>
              <w:t>приобъектного</w:t>
            </w:r>
            <w:proofErr w:type="spellEnd"/>
            <w:r w:rsidRPr="00CB73BE">
              <w:rPr>
                <w:sz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 xml:space="preserve">трат методом </w:t>
            </w:r>
            <w:proofErr w:type="spellStart"/>
            <w:r w:rsidRPr="00CB73BE">
              <w:rPr>
                <w:sz w:val="20"/>
              </w:rPr>
              <w:t>калькулирования</w:t>
            </w:r>
            <w:proofErr w:type="spellEnd"/>
            <w:r w:rsidRPr="00CB73BE">
              <w:rPr>
                <w:sz w:val="20"/>
              </w:rPr>
              <w:t xml:space="preserve"> принимаем: затраты на тран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портные расходы в размере 3 - 6% от отпускной цены обор</w:t>
            </w:r>
            <w:r w:rsidRPr="00CB73BE">
              <w:rPr>
                <w:sz w:val="20"/>
              </w:rPr>
              <w:t>у</w:t>
            </w:r>
            <w:r w:rsidRPr="00CB73BE">
              <w:rPr>
                <w:sz w:val="20"/>
              </w:rPr>
              <w:t>дования; расходы на комплектацию оборудования в размере от 0,5 - 1% от его отпускной цены; заготовительно-складские ра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ходы в размере не менее 1,2% от суммы всех затрат на обор</w:t>
            </w:r>
            <w:r w:rsidRPr="00CB73BE">
              <w:rPr>
                <w:sz w:val="20"/>
              </w:rPr>
              <w:t>у</w:t>
            </w:r>
            <w:r w:rsidRPr="00CB73BE">
              <w:rPr>
                <w:sz w:val="20"/>
              </w:rPr>
              <w:t>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CE2A0A" w:rsidRPr="00CB73BE" w:rsidTr="00921F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>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CB73BE">
              <w:rPr>
                <w:sz w:val="20"/>
              </w:rPr>
              <w:t>договорных цен, установленных орг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низациями-исполнителями и включаются</w:t>
            </w:r>
            <w:proofErr w:type="gramEnd"/>
            <w:r w:rsidRPr="00CB73BE">
              <w:rPr>
                <w:sz w:val="20"/>
              </w:rPr>
              <w:t xml:space="preserve"> в графы 7, 8. </w:t>
            </w:r>
          </w:p>
        </w:tc>
      </w:tr>
      <w:tr w:rsidR="00CE2A0A" w:rsidRPr="00CB73BE" w:rsidTr="00921FB1">
        <w:trPr>
          <w:trHeight w:val="901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CE2A0A" w:rsidRPr="00CB73BE" w:rsidTr="00921FB1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ства, а также выплата земельного налога (аренды) в период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ным кодексом РФ, Постановлением Правительства РФ от 15.03.97 №319 "О порядке нормативной цены земли" (п.8 пр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ложение 8), Федеральным законом "Об оценочной деятельн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CB73BE">
              <w:rPr>
                <w:sz w:val="20"/>
              </w:rPr>
              <w:t xml:space="preserve"> и  8).</w:t>
            </w:r>
          </w:p>
        </w:tc>
      </w:tr>
      <w:tr w:rsidR="00CE2A0A" w:rsidRPr="00CB73BE" w:rsidTr="00921FB1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ей исходных данных, технических условий на проектирование и пров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дение необходимых согласований по проектным решениям, а также в</w:t>
            </w:r>
            <w:r w:rsidRPr="00CB73BE">
              <w:rPr>
                <w:sz w:val="20"/>
              </w:rPr>
              <w:t>ы</w:t>
            </w:r>
            <w:r w:rsidRPr="00CB73BE">
              <w:rPr>
                <w:sz w:val="20"/>
              </w:rPr>
              <w:t>полнением по требованию органов местного самоуправления исполн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тельной контрольной съемки постр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енных инженерных сетей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CE2A0A" w:rsidRPr="00CB73BE" w:rsidTr="00921FB1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тием или временным занятием земельных участков, огранич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нием прав </w:t>
            </w:r>
            <w:proofErr w:type="spellStart"/>
            <w:r w:rsidRPr="00CB73BE">
              <w:rPr>
                <w:sz w:val="20"/>
              </w:rPr>
              <w:t>собственноственников</w:t>
            </w:r>
            <w:proofErr w:type="spellEnd"/>
            <w:r w:rsidRPr="00CB73BE">
              <w:rPr>
                <w:sz w:val="20"/>
              </w:rPr>
              <w:t xml:space="preserve"> земельных участков, земл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пользователей, землевладельцев и арендаторов земельных участков, либо ухудшением качества земель в результате де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тельности других лиц" (графы 4, 7 и</w:t>
            </w:r>
            <w:proofErr w:type="gramEnd"/>
            <w:r w:rsidRPr="00CB73BE">
              <w:rPr>
                <w:sz w:val="20"/>
              </w:rPr>
              <w:t xml:space="preserve"> 8)</w:t>
            </w:r>
          </w:p>
        </w:tc>
      </w:tr>
      <w:tr w:rsidR="00CE2A0A" w:rsidRPr="00CB73BE" w:rsidTr="00921FB1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</w:t>
            </w:r>
            <w:r w:rsidRPr="00CB73BE">
              <w:rPr>
                <w:sz w:val="20"/>
              </w:rPr>
              <w:t>р</w:t>
            </w:r>
            <w:r w:rsidRPr="00CB73BE">
              <w:rPr>
                <w:sz w:val="20"/>
              </w:rPr>
              <w:t>ритории строительства и включа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мые в строительно-монтажные раб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ты: освобождение территории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тельства, вырубка лесонасаждений, вывозка мусора от разборки, рекул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тивация нарушенных земель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бот) и действующих расценок по локальным и объектным см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там (графы 4, 5,7 и 8)</w:t>
            </w:r>
          </w:p>
        </w:tc>
      </w:tr>
      <w:tr w:rsidR="00CE2A0A" w:rsidRPr="00CB73BE" w:rsidTr="00921FB1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</w:t>
            </w:r>
            <w:r w:rsidRPr="00CB73BE">
              <w:rPr>
                <w:b/>
                <w:bCs/>
                <w:sz w:val="20"/>
              </w:rPr>
              <w:t>о</w:t>
            </w:r>
            <w:r w:rsidRPr="00CB73BE">
              <w:rPr>
                <w:b/>
                <w:bCs/>
                <w:sz w:val="20"/>
              </w:rPr>
              <w:t>оружения.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тельство временных зданий и сооружений. При расчете нео</w:t>
            </w:r>
            <w:r w:rsidRPr="00CB73BE">
              <w:rPr>
                <w:sz w:val="20"/>
              </w:rPr>
              <w:t>б</w:t>
            </w:r>
            <w:r w:rsidRPr="00CB73BE">
              <w:rPr>
                <w:sz w:val="20"/>
              </w:rPr>
              <w:t>ходимо обращать на п.2.1 сборника.</w:t>
            </w:r>
          </w:p>
        </w:tc>
      </w:tr>
      <w:tr w:rsidR="00CE2A0A" w:rsidRPr="00CB73BE" w:rsidTr="00921F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</w:t>
            </w:r>
            <w:r w:rsidRPr="00CB73BE">
              <w:rPr>
                <w:sz w:val="20"/>
              </w:rPr>
              <w:t>з</w:t>
            </w:r>
            <w:r w:rsidRPr="00CB73BE">
              <w:rPr>
                <w:sz w:val="20"/>
              </w:rPr>
              <w:t>водстве строительно-монтажных работ в зимнее время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CE2A0A" w:rsidRPr="00CB73BE" w:rsidTr="00921FB1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>томобильных дорог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локальным сметным расчетом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CE2A0A" w:rsidRPr="00CB73BE" w:rsidTr="00921FB1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ным транспортом работников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тельных и монтажных организаций или компенсация расходов по орг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низации специальных маршрутов городского пассажирского транспо</w:t>
            </w:r>
            <w:r w:rsidRPr="00CB73BE">
              <w:rPr>
                <w:sz w:val="20"/>
              </w:rPr>
              <w:t>р</w:t>
            </w:r>
            <w:r w:rsidRPr="00CB73BE">
              <w:rPr>
                <w:sz w:val="20"/>
              </w:rPr>
              <w:t>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с учетом обоснов</w:t>
            </w:r>
            <w:r w:rsidRPr="00CB73BE">
              <w:rPr>
                <w:sz w:val="20"/>
              </w:rPr>
              <w:t>ы</w:t>
            </w:r>
            <w:r w:rsidRPr="00CB73BE">
              <w:rPr>
                <w:sz w:val="20"/>
              </w:rPr>
              <w:t xml:space="preserve">вающих данных транспортных предприятий (графы 7 и 8). </w:t>
            </w:r>
          </w:p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автотранспортом работников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но-монтажных организаций к месту и обратно разрешается включать в Сводный сметный расчет в том случае, когда м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 xml:space="preserve">янии обеспечить перевозку работников. </w:t>
            </w:r>
          </w:p>
        </w:tc>
      </w:tr>
      <w:tr w:rsidR="00CE2A0A" w:rsidRPr="00CB73BE" w:rsidTr="00921FB1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ем работ вахтовым методом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ту суточных в период нахождения в пути (графы 7 и 8)</w:t>
            </w:r>
          </w:p>
        </w:tc>
      </w:tr>
      <w:tr w:rsidR="00CE2A0A" w:rsidRPr="00CB73BE" w:rsidTr="00921FB1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ем рабочих для выполнения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тельных, монтажных и специальных строительных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командированием рабочих для выполн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CE2A0A" w:rsidRPr="00CB73BE" w:rsidTr="00921FB1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нием техники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CE2A0A" w:rsidRPr="00CB73BE" w:rsidTr="00921FB1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</w:t>
            </w:r>
            <w:r w:rsidRPr="00CB73BE">
              <w:rPr>
                <w:sz w:val="20"/>
              </w:rPr>
              <w:t>ъ</w:t>
            </w:r>
            <w:r w:rsidRPr="00CB73BE">
              <w:rPr>
                <w:sz w:val="20"/>
              </w:rPr>
              <w:t>ектов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Согласно приложения</w:t>
            </w:r>
            <w:proofErr w:type="gramEnd"/>
            <w:r w:rsidRPr="00CB73BE">
              <w:rPr>
                <w:sz w:val="20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CE2A0A" w:rsidRPr="00CB73BE" w:rsidTr="00921FB1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Исключен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CB73BE">
              <w:rPr>
                <w:sz w:val="20"/>
              </w:rPr>
              <w:t>пр</w:t>
            </w:r>
            <w:proofErr w:type="spellEnd"/>
            <w:proofErr w:type="gramEnd"/>
          </w:p>
        </w:tc>
      </w:tr>
      <w:tr w:rsidR="00CE2A0A" w:rsidRPr="00CB73BE" w:rsidTr="00921FB1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дочных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МДС 81-27-2007 Методические рекомендации по применению государственных элементных сметных норм на пусконаладо</w:t>
            </w:r>
            <w:r w:rsidRPr="00CB73BE">
              <w:rPr>
                <w:sz w:val="20"/>
              </w:rPr>
              <w:t>ч</w:t>
            </w:r>
            <w:r w:rsidRPr="00CB73BE">
              <w:rPr>
                <w:sz w:val="20"/>
              </w:rPr>
              <w:t xml:space="preserve">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CE2A0A" w:rsidRPr="00CB73BE" w:rsidTr="00921FB1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на доста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 xml:space="preserve">ку материалов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4 и 8)</w:t>
            </w:r>
          </w:p>
        </w:tc>
      </w:tr>
      <w:tr w:rsidR="00CE2A0A" w:rsidRPr="00CB73BE" w:rsidTr="00921FB1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занных с подвижным характером работ в строительстве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7 и 8)</w:t>
            </w:r>
          </w:p>
        </w:tc>
      </w:tr>
      <w:tr w:rsidR="00CE2A0A" w:rsidRPr="00CB73BE" w:rsidTr="00921F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lastRenderedPageBreak/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</w:t>
            </w:r>
            <w:r w:rsidRPr="00CB73BE">
              <w:rPr>
                <w:b/>
                <w:bCs/>
                <w:sz w:val="20"/>
              </w:rPr>
              <w:t>а</w:t>
            </w:r>
            <w:r w:rsidRPr="00CB73BE">
              <w:rPr>
                <w:b/>
                <w:bCs/>
                <w:sz w:val="20"/>
              </w:rPr>
              <w:t>казчика. Строительный контроль.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</w:t>
            </w:r>
            <w:proofErr w:type="gramStart"/>
            <w:r w:rsidRPr="00CB73BE">
              <w:rPr>
                <w:sz w:val="20"/>
              </w:rPr>
              <w:t>п</w:t>
            </w:r>
            <w:proofErr w:type="gramEnd"/>
            <w:r w:rsidRPr="00CB73BE">
              <w:rPr>
                <w:sz w:val="20"/>
              </w:rPr>
              <w:t>. 3.2.19 (графы 7 и 8)</w:t>
            </w:r>
          </w:p>
        </w:tc>
      </w:tr>
      <w:tr w:rsidR="00CE2A0A" w:rsidRPr="00CB73BE" w:rsidTr="00921F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CE2A0A" w:rsidRPr="00CB73BE" w:rsidTr="00921F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12. Проектно-изыскательские работы.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Проектно-изыскательские работы - </w:t>
            </w:r>
            <w:proofErr w:type="gramStart"/>
            <w:r w:rsidRPr="00CB73BE">
              <w:rPr>
                <w:sz w:val="20"/>
              </w:rPr>
              <w:t>согласно расчета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23.06.09 № 19281-ИП/08 (графы 7 и 8)</w:t>
            </w:r>
          </w:p>
        </w:tc>
      </w:tr>
      <w:tr w:rsidR="00CE2A0A" w:rsidRPr="00CB73BE" w:rsidTr="00921FB1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Экспертиза проекта - (Постановл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ние Правительства РФ от 05.03.07 №145)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18.06.09 № 18712 - ИМ/08. (графы 7 и 8)</w:t>
            </w:r>
          </w:p>
        </w:tc>
      </w:tr>
      <w:tr w:rsidR="00CE2A0A" w:rsidRPr="00CB73BE" w:rsidTr="00921FB1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25.02.2009г. №4882-СМ/08. (графы 7 и 8</w:t>
            </w:r>
            <w:proofErr w:type="gramStart"/>
            <w:r w:rsidRPr="00CB73BE">
              <w:rPr>
                <w:sz w:val="20"/>
              </w:rPr>
              <w:t xml:space="preserve"> )</w:t>
            </w:r>
            <w:proofErr w:type="gramEnd"/>
          </w:p>
        </w:tc>
      </w:tr>
      <w:tr w:rsidR="00CE2A0A" w:rsidRPr="00CB73BE" w:rsidTr="00921F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CE2A0A" w:rsidRPr="00CB73BE" w:rsidTr="00921F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</w:t>
            </w:r>
            <w:proofErr w:type="gramStart"/>
            <w:r w:rsidRPr="00CB73BE">
              <w:rPr>
                <w:sz w:val="20"/>
              </w:rPr>
              <w:t>.(</w:t>
            </w:r>
            <w:proofErr w:type="gramEnd"/>
            <w:r w:rsidRPr="00CB73BE">
              <w:rPr>
                <w:sz w:val="20"/>
              </w:rPr>
              <w:t>графы 4-8)</w:t>
            </w:r>
          </w:p>
        </w:tc>
      </w:tr>
      <w:tr w:rsidR="00CE2A0A" w:rsidRPr="00CB73BE" w:rsidTr="00921F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E2A0A" w:rsidRPr="00CB73BE" w:rsidTr="00921FB1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CE2A0A" w:rsidRPr="00CB73BE" w:rsidTr="00921FB1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CE2A0A" w:rsidRPr="00CB73BE" w:rsidTr="00921FB1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CE2A0A" w:rsidRPr="00CB73BE" w:rsidRDefault="00CE2A0A" w:rsidP="00CE2A0A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</w:p>
    <w:p w:rsidR="00CE2A0A" w:rsidRPr="00CB73BE" w:rsidRDefault="00CE2A0A" w:rsidP="00CE2A0A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</w:p>
    <w:p w:rsidR="00CE2A0A" w:rsidRDefault="00CE2A0A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3B4071" w:rsidRPr="002C16BB" w:rsidRDefault="003B4071" w:rsidP="00D0780B">
      <w:pPr>
        <w:suppressAutoHyphens/>
        <w:rPr>
          <w:sz w:val="26"/>
          <w:szCs w:val="26"/>
        </w:rPr>
      </w:pPr>
      <w:bookmarkStart w:id="0" w:name="_GoBack"/>
      <w:bookmarkEnd w:id="0"/>
    </w:p>
    <w:sectPr w:rsidR="003B4071" w:rsidRPr="002C16BB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A1F" w:rsidRDefault="005E1A1F" w:rsidP="00903C20">
      <w:r>
        <w:separator/>
      </w:r>
    </w:p>
  </w:endnote>
  <w:endnote w:type="continuationSeparator" w:id="0">
    <w:p w:rsidR="005E1A1F" w:rsidRDefault="005E1A1F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A1F" w:rsidRDefault="005E1A1F" w:rsidP="00903C20">
      <w:r>
        <w:separator/>
      </w:r>
    </w:p>
  </w:footnote>
  <w:footnote w:type="continuationSeparator" w:id="0">
    <w:p w:rsidR="005E1A1F" w:rsidRDefault="005E1A1F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2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3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7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8"/>
  </w:num>
  <w:num w:numId="3">
    <w:abstractNumId w:val="11"/>
  </w:num>
  <w:num w:numId="4">
    <w:abstractNumId w:val="8"/>
  </w:num>
  <w:num w:numId="5">
    <w:abstractNumId w:val="20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0"/>
  </w:num>
  <w:num w:numId="15">
    <w:abstractNumId w:val="15"/>
  </w:num>
  <w:num w:numId="16">
    <w:abstractNumId w:val="31"/>
  </w:num>
  <w:num w:numId="17">
    <w:abstractNumId w:val="10"/>
  </w:num>
  <w:num w:numId="18">
    <w:abstractNumId w:val="3"/>
  </w:num>
  <w:num w:numId="19">
    <w:abstractNumId w:val="32"/>
  </w:num>
  <w:num w:numId="20">
    <w:abstractNumId w:val="29"/>
  </w:num>
  <w:num w:numId="21">
    <w:abstractNumId w:val="19"/>
  </w:num>
  <w:num w:numId="22">
    <w:abstractNumId w:val="24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7"/>
  </w:num>
  <w:num w:numId="30">
    <w:abstractNumId w:val="22"/>
  </w:num>
  <w:num w:numId="31">
    <w:abstractNumId w:val="21"/>
  </w:num>
  <w:num w:numId="32">
    <w:abstractNumId w:val="26"/>
  </w:num>
  <w:num w:numId="33">
    <w:abstractNumId w:val="12"/>
  </w:num>
  <w:num w:numId="34">
    <w:abstractNumId w:val="2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D60"/>
    <w:rsid w:val="00046F78"/>
    <w:rsid w:val="000554B0"/>
    <w:rsid w:val="0005705C"/>
    <w:rsid w:val="000615BE"/>
    <w:rsid w:val="00071513"/>
    <w:rsid w:val="0007214C"/>
    <w:rsid w:val="0007312B"/>
    <w:rsid w:val="000731B7"/>
    <w:rsid w:val="00075FAF"/>
    <w:rsid w:val="00076AA6"/>
    <w:rsid w:val="00082593"/>
    <w:rsid w:val="00090299"/>
    <w:rsid w:val="0009175D"/>
    <w:rsid w:val="00091EDB"/>
    <w:rsid w:val="000922A6"/>
    <w:rsid w:val="00094FD4"/>
    <w:rsid w:val="0009596D"/>
    <w:rsid w:val="000A0015"/>
    <w:rsid w:val="000A156A"/>
    <w:rsid w:val="000A41C4"/>
    <w:rsid w:val="000A447E"/>
    <w:rsid w:val="000B15DE"/>
    <w:rsid w:val="000B180E"/>
    <w:rsid w:val="000B1C9B"/>
    <w:rsid w:val="000B2666"/>
    <w:rsid w:val="000B3DC3"/>
    <w:rsid w:val="000B3E61"/>
    <w:rsid w:val="000B51D9"/>
    <w:rsid w:val="000B6909"/>
    <w:rsid w:val="000B779F"/>
    <w:rsid w:val="000C030A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7C4B"/>
    <w:rsid w:val="001327E5"/>
    <w:rsid w:val="00133579"/>
    <w:rsid w:val="00134F97"/>
    <w:rsid w:val="00140E5C"/>
    <w:rsid w:val="00140F75"/>
    <w:rsid w:val="00141651"/>
    <w:rsid w:val="00142FA2"/>
    <w:rsid w:val="00145873"/>
    <w:rsid w:val="00145DA6"/>
    <w:rsid w:val="001474CC"/>
    <w:rsid w:val="00150501"/>
    <w:rsid w:val="00151697"/>
    <w:rsid w:val="00152DD4"/>
    <w:rsid w:val="00152ECE"/>
    <w:rsid w:val="00154FF5"/>
    <w:rsid w:val="001565C6"/>
    <w:rsid w:val="001607B0"/>
    <w:rsid w:val="001637B4"/>
    <w:rsid w:val="00165C5E"/>
    <w:rsid w:val="00166EA1"/>
    <w:rsid w:val="00167A2A"/>
    <w:rsid w:val="0017062D"/>
    <w:rsid w:val="00171ACA"/>
    <w:rsid w:val="00172D72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7D55"/>
    <w:rsid w:val="0035459F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63A7"/>
    <w:rsid w:val="004E0FD7"/>
    <w:rsid w:val="004E3A8E"/>
    <w:rsid w:val="004F1F8B"/>
    <w:rsid w:val="004F35BB"/>
    <w:rsid w:val="004F36A8"/>
    <w:rsid w:val="004F633D"/>
    <w:rsid w:val="004F7EDC"/>
    <w:rsid w:val="004F7F16"/>
    <w:rsid w:val="005017F6"/>
    <w:rsid w:val="00507C7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69F"/>
    <w:rsid w:val="005B557D"/>
    <w:rsid w:val="005C3B62"/>
    <w:rsid w:val="005C754D"/>
    <w:rsid w:val="005D0849"/>
    <w:rsid w:val="005D15CD"/>
    <w:rsid w:val="005D27BB"/>
    <w:rsid w:val="005D4E8E"/>
    <w:rsid w:val="005D5DC2"/>
    <w:rsid w:val="005E1070"/>
    <w:rsid w:val="005E11D8"/>
    <w:rsid w:val="005E1A1F"/>
    <w:rsid w:val="005E42F4"/>
    <w:rsid w:val="005E45FB"/>
    <w:rsid w:val="005E7E56"/>
    <w:rsid w:val="005F0CC5"/>
    <w:rsid w:val="005F158C"/>
    <w:rsid w:val="005F3BFF"/>
    <w:rsid w:val="005F57E9"/>
    <w:rsid w:val="005F7DFE"/>
    <w:rsid w:val="00602CAD"/>
    <w:rsid w:val="00605303"/>
    <w:rsid w:val="006140C6"/>
    <w:rsid w:val="00615187"/>
    <w:rsid w:val="0061627C"/>
    <w:rsid w:val="00616497"/>
    <w:rsid w:val="0062102F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57BA"/>
    <w:rsid w:val="006E5901"/>
    <w:rsid w:val="006E5D66"/>
    <w:rsid w:val="006E616D"/>
    <w:rsid w:val="006E6A73"/>
    <w:rsid w:val="006F03DF"/>
    <w:rsid w:val="006F3981"/>
    <w:rsid w:val="00700E51"/>
    <w:rsid w:val="0070262E"/>
    <w:rsid w:val="00705494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800B49"/>
    <w:rsid w:val="00801916"/>
    <w:rsid w:val="0080312C"/>
    <w:rsid w:val="00806D4E"/>
    <w:rsid w:val="00811145"/>
    <w:rsid w:val="00812968"/>
    <w:rsid w:val="008162A7"/>
    <w:rsid w:val="008170B2"/>
    <w:rsid w:val="00820368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34A2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309AE"/>
    <w:rsid w:val="009344CA"/>
    <w:rsid w:val="0093639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6259"/>
    <w:rsid w:val="00A90D88"/>
    <w:rsid w:val="00A91531"/>
    <w:rsid w:val="00A9221A"/>
    <w:rsid w:val="00A935A5"/>
    <w:rsid w:val="00A949F2"/>
    <w:rsid w:val="00A966F9"/>
    <w:rsid w:val="00AA2016"/>
    <w:rsid w:val="00AA2C3E"/>
    <w:rsid w:val="00AA584C"/>
    <w:rsid w:val="00AB007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EC5"/>
    <w:rsid w:val="00BC7C76"/>
    <w:rsid w:val="00BC7F05"/>
    <w:rsid w:val="00BD5A32"/>
    <w:rsid w:val="00BD702F"/>
    <w:rsid w:val="00BE0458"/>
    <w:rsid w:val="00BE10A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CCA"/>
    <w:rsid w:val="00C21819"/>
    <w:rsid w:val="00C221A1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65C6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3A9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0780B"/>
    <w:rsid w:val="00D10ABA"/>
    <w:rsid w:val="00D144C9"/>
    <w:rsid w:val="00D14754"/>
    <w:rsid w:val="00D17E35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610C4"/>
    <w:rsid w:val="00E662CB"/>
    <w:rsid w:val="00E7019A"/>
    <w:rsid w:val="00E7130E"/>
    <w:rsid w:val="00E72493"/>
    <w:rsid w:val="00E74806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D3B4C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6A24"/>
    <w:rsid w:val="00F423CC"/>
    <w:rsid w:val="00F42E95"/>
    <w:rsid w:val="00F448B8"/>
    <w:rsid w:val="00F50110"/>
    <w:rsid w:val="00F502E6"/>
    <w:rsid w:val="00F53FAB"/>
    <w:rsid w:val="00F554F0"/>
    <w:rsid w:val="00F55DE9"/>
    <w:rsid w:val="00F62924"/>
    <w:rsid w:val="00F6350D"/>
    <w:rsid w:val="00F6467E"/>
    <w:rsid w:val="00F6591E"/>
    <w:rsid w:val="00F67A70"/>
    <w:rsid w:val="00F67E98"/>
    <w:rsid w:val="00F715DC"/>
    <w:rsid w:val="00F75A55"/>
    <w:rsid w:val="00F77061"/>
    <w:rsid w:val="00F770EA"/>
    <w:rsid w:val="00F80452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452D9-D709-417B-9EA9-F3BE5F79C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1698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11358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subject/>
  <dc:creator>skaredin</dc:creator>
  <cp:keywords/>
  <cp:lastModifiedBy>ashamshur</cp:lastModifiedBy>
  <cp:revision>2</cp:revision>
  <cp:lastPrinted>2015-07-01T05:43:00Z</cp:lastPrinted>
  <dcterms:created xsi:type="dcterms:W3CDTF">2015-09-01T22:12:00Z</dcterms:created>
  <dcterms:modified xsi:type="dcterms:W3CDTF">2015-09-01T22:12:00Z</dcterms:modified>
</cp:coreProperties>
</file>