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422087" w:rsidRDefault="003033F3" w:rsidP="008E7E9C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422087">
        <w:rPr>
          <w:rFonts w:ascii="Times New Roman" w:hAnsi="Times New Roman" w:cs="Times New Roman"/>
          <w:b/>
          <w:sz w:val="24"/>
          <w:szCs w:val="24"/>
        </w:rPr>
        <w:t>ски</w:t>
      </w:r>
      <w:r w:rsidRPr="00422087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422087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42208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42208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422087">
        <w:rPr>
          <w:rFonts w:ascii="Times New Roman" w:hAnsi="Times New Roman" w:cs="Times New Roman"/>
          <w:sz w:val="24"/>
          <w:szCs w:val="24"/>
        </w:rPr>
        <w:t xml:space="preserve">    </w:t>
      </w:r>
      <w:r w:rsidRPr="0042208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422087">
        <w:rPr>
          <w:rFonts w:ascii="Times New Roman" w:hAnsi="Times New Roman" w:cs="Times New Roman"/>
          <w:sz w:val="24"/>
          <w:szCs w:val="24"/>
        </w:rPr>
        <w:t xml:space="preserve">     </w:t>
      </w:r>
      <w:r w:rsidRPr="00422087">
        <w:rPr>
          <w:rFonts w:ascii="Times New Roman" w:hAnsi="Times New Roman" w:cs="Times New Roman"/>
          <w:sz w:val="24"/>
          <w:szCs w:val="24"/>
        </w:rPr>
        <w:t>«</w:t>
      </w:r>
      <w:r w:rsidR="004C7C64" w:rsidRPr="00422087">
        <w:rPr>
          <w:rFonts w:ascii="Times New Roman" w:hAnsi="Times New Roman" w:cs="Times New Roman"/>
          <w:sz w:val="24"/>
          <w:szCs w:val="24"/>
        </w:rPr>
        <w:t>____</w:t>
      </w:r>
      <w:r w:rsidR="002E6B18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>»</w:t>
      </w:r>
      <w:r w:rsidR="00767860" w:rsidRPr="00422087">
        <w:rPr>
          <w:rFonts w:ascii="Times New Roman" w:hAnsi="Times New Roman" w:cs="Times New Roman"/>
          <w:sz w:val="24"/>
          <w:szCs w:val="24"/>
        </w:rPr>
        <w:t>_________________</w:t>
      </w:r>
      <w:r w:rsidRPr="00422087">
        <w:rPr>
          <w:rFonts w:ascii="Times New Roman" w:hAnsi="Times New Roman" w:cs="Times New Roman"/>
          <w:sz w:val="24"/>
          <w:szCs w:val="24"/>
        </w:rPr>
        <w:t>20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422087">
        <w:rPr>
          <w:rFonts w:ascii="Times New Roman" w:hAnsi="Times New Roman" w:cs="Times New Roman"/>
          <w:sz w:val="24"/>
          <w:szCs w:val="24"/>
        </w:rPr>
        <w:t>__</w:t>
      </w:r>
      <w:r w:rsidR="00512B37" w:rsidRPr="00422087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422087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CB6FE0" w:rsidRPr="00422087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rPr>
          <w:b/>
        </w:rPr>
        <w:t>А</w:t>
      </w:r>
      <w:r w:rsidR="00B5715B" w:rsidRPr="00422087">
        <w:rPr>
          <w:b/>
        </w:rPr>
        <w:t>кционерное общество «Дальневосточная распределительная</w:t>
      </w:r>
      <w:r w:rsidRPr="00422087">
        <w:rPr>
          <w:b/>
        </w:rPr>
        <w:t xml:space="preserve"> сетевая компания» (</w:t>
      </w:r>
      <w:r w:rsidR="00B5715B" w:rsidRPr="00422087">
        <w:rPr>
          <w:b/>
        </w:rPr>
        <w:t>АО «ДРСК»),</w:t>
      </w:r>
      <w:r w:rsidR="00B5715B" w:rsidRPr="00422087">
        <w:t xml:space="preserve"> именуемое в дальнейшем «Заказчик», </w:t>
      </w:r>
      <w:r w:rsidR="003B1C6D" w:rsidRPr="009475E9">
        <w:t xml:space="preserve">лице </w:t>
      </w:r>
      <w:r w:rsidR="003B1C6D">
        <w:rPr>
          <w:color w:val="000000"/>
          <w:spacing w:val="-1"/>
          <w:sz w:val="26"/>
          <w:szCs w:val="26"/>
        </w:rPr>
        <w:t xml:space="preserve">Директора филиала </w:t>
      </w:r>
      <w:r w:rsidR="003B1C6D" w:rsidRPr="00F35F8F">
        <w:rPr>
          <w:color w:val="000000"/>
          <w:spacing w:val="-1"/>
          <w:sz w:val="26"/>
          <w:szCs w:val="26"/>
        </w:rPr>
        <w:t xml:space="preserve"> «Хабаровские электрические </w:t>
      </w:r>
      <w:r w:rsidR="003B1C6D" w:rsidRPr="00F35F8F">
        <w:rPr>
          <w:color w:val="000000"/>
          <w:spacing w:val="2"/>
          <w:sz w:val="26"/>
          <w:szCs w:val="26"/>
        </w:rPr>
        <w:t xml:space="preserve">сети» </w:t>
      </w:r>
      <w:proofErr w:type="spellStart"/>
      <w:r w:rsidR="003B1C6D">
        <w:rPr>
          <w:b/>
          <w:color w:val="000000"/>
          <w:spacing w:val="2"/>
          <w:sz w:val="26"/>
          <w:szCs w:val="26"/>
        </w:rPr>
        <w:t>Бакая</w:t>
      </w:r>
      <w:proofErr w:type="spellEnd"/>
      <w:r w:rsidR="003B1C6D">
        <w:rPr>
          <w:b/>
          <w:color w:val="000000"/>
          <w:spacing w:val="2"/>
          <w:sz w:val="26"/>
          <w:szCs w:val="26"/>
        </w:rPr>
        <w:t xml:space="preserve"> Александра Васильевича</w:t>
      </w:r>
      <w:r w:rsidR="003B1C6D" w:rsidRPr="00F35F8F">
        <w:rPr>
          <w:sz w:val="26"/>
          <w:szCs w:val="26"/>
        </w:rPr>
        <w:t xml:space="preserve">, действующего на основании доверенности </w:t>
      </w:r>
      <w:r w:rsidR="003B1C6D" w:rsidRPr="007144D3">
        <w:rPr>
          <w:sz w:val="26"/>
          <w:szCs w:val="26"/>
        </w:rPr>
        <w:t>от 01.02.2017г. № 135</w:t>
      </w:r>
      <w:r w:rsidR="00B5715B" w:rsidRPr="00422087"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422087">
        <w:t>с</w:t>
      </w:r>
      <w:r w:rsidR="00B5715B" w:rsidRPr="00422087">
        <w:t xml:space="preserve">тороны», </w:t>
      </w:r>
    </w:p>
    <w:p w:rsidR="00CB6FE0" w:rsidRPr="00422087" w:rsidRDefault="00CB6FE0" w:rsidP="00CB6FE0">
      <w:pPr>
        <w:shd w:val="clear" w:color="auto" w:fill="FFFFFF"/>
        <w:ind w:firstLine="709"/>
        <w:jc w:val="both"/>
      </w:pPr>
      <w:r w:rsidRPr="00422087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422087">
        <w:rPr>
          <w:i/>
          <w:iCs/>
        </w:rPr>
        <w:t>)</w:t>
      </w:r>
      <w:r w:rsidRPr="00422087">
        <w:rPr>
          <w:i/>
          <w:iCs/>
          <w:color w:val="FF0000"/>
        </w:rPr>
        <w:t>(</w:t>
      </w:r>
      <w:proofErr w:type="gramEnd"/>
      <w:r w:rsidRPr="00422087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422087">
        <w:rPr>
          <w:i/>
          <w:iCs/>
        </w:rPr>
        <w:t>,</w:t>
      </w:r>
      <w:r w:rsidRPr="00422087">
        <w:t xml:space="preserve"> </w:t>
      </w:r>
    </w:p>
    <w:p w:rsidR="00B5715B" w:rsidRPr="00422087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t>заключили настоящий Договор о нижеследующем:</w:t>
      </w:r>
    </w:p>
    <w:p w:rsidR="00D7758E" w:rsidRPr="00422087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422087" w:rsidRDefault="0000705F" w:rsidP="003B1C6D">
      <w:pPr>
        <w:pStyle w:val="ConsNonformat"/>
        <w:widowControl/>
        <w:numPr>
          <w:ilvl w:val="1"/>
          <w:numId w:val="1"/>
        </w:numPr>
        <w:tabs>
          <w:tab w:val="clear" w:pos="1571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3B1C6D">
        <w:rPr>
          <w:rFonts w:ascii="Times New Roman" w:hAnsi="Times New Roman" w:cs="Times New Roman"/>
          <w:sz w:val="24"/>
          <w:szCs w:val="24"/>
        </w:rPr>
        <w:t xml:space="preserve">авторский надзор </w:t>
      </w:r>
      <w:r w:rsidR="003B1C6D" w:rsidRPr="003B1C6D">
        <w:rPr>
          <w:rFonts w:ascii="Times New Roman" w:hAnsi="Times New Roman" w:cs="Times New Roman"/>
          <w:sz w:val="24"/>
          <w:szCs w:val="24"/>
        </w:rPr>
        <w:t>по</w:t>
      </w:r>
      <w:r w:rsidR="003B1C6D" w:rsidRPr="003B1C6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B1C6D">
        <w:rPr>
          <w:rFonts w:ascii="Times New Roman" w:hAnsi="Times New Roman" w:cs="Times New Roman"/>
          <w:b/>
          <w:i/>
          <w:sz w:val="24"/>
          <w:szCs w:val="24"/>
        </w:rPr>
        <w:t>«С</w:t>
      </w:r>
      <w:r w:rsidR="003B1C6D" w:rsidRPr="003B1C6D">
        <w:rPr>
          <w:rFonts w:ascii="Times New Roman" w:hAnsi="Times New Roman" w:cs="Times New Roman"/>
          <w:b/>
          <w:i/>
          <w:sz w:val="24"/>
          <w:szCs w:val="24"/>
        </w:rPr>
        <w:t xml:space="preserve">троительству КЛ-6 </w:t>
      </w:r>
      <w:proofErr w:type="spellStart"/>
      <w:r w:rsidR="003B1C6D" w:rsidRPr="003B1C6D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3B1C6D" w:rsidRPr="003B1C6D">
        <w:rPr>
          <w:rFonts w:ascii="Times New Roman" w:hAnsi="Times New Roman" w:cs="Times New Roman"/>
          <w:b/>
          <w:i/>
          <w:sz w:val="24"/>
          <w:szCs w:val="24"/>
        </w:rPr>
        <w:t xml:space="preserve"> по </w:t>
      </w:r>
      <w:proofErr w:type="gramStart"/>
      <w:r w:rsidR="003B1C6D" w:rsidRPr="003B1C6D">
        <w:rPr>
          <w:rFonts w:ascii="Times New Roman" w:hAnsi="Times New Roman" w:cs="Times New Roman"/>
          <w:b/>
          <w:i/>
          <w:sz w:val="24"/>
          <w:szCs w:val="24"/>
        </w:rPr>
        <w:t>индивидуальному проекту</w:t>
      </w:r>
      <w:proofErr w:type="gramEnd"/>
      <w:r w:rsidR="003B1C6D" w:rsidRPr="003B1C6D">
        <w:rPr>
          <w:rFonts w:ascii="Times New Roman" w:hAnsi="Times New Roman" w:cs="Times New Roman"/>
          <w:b/>
          <w:i/>
          <w:sz w:val="24"/>
          <w:szCs w:val="24"/>
        </w:rPr>
        <w:t xml:space="preserve"> для ОАО "Хабаровский Аэропорт"</w:t>
      </w:r>
      <w:r w:rsidR="00CB6FE0" w:rsidRPr="00422087">
        <w:rPr>
          <w:rFonts w:ascii="Times New Roman" w:hAnsi="Times New Roman" w:cs="Times New Roman"/>
          <w:sz w:val="24"/>
          <w:szCs w:val="24"/>
        </w:rPr>
        <w:t xml:space="preserve"> (далее по тексту договора – Объект) </w:t>
      </w:r>
      <w:r w:rsidRPr="00422087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422087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422087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422087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422087">
        <w:rPr>
          <w:rFonts w:ascii="Times New Roman" w:hAnsi="Times New Roman" w:cs="Times New Roman"/>
          <w:sz w:val="24"/>
          <w:szCs w:val="24"/>
        </w:rPr>
        <w:t>№ __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422087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422087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</w:t>
      </w:r>
      <w:r w:rsidR="00B65FDA" w:rsidRPr="00422087">
        <w:rPr>
          <w:rFonts w:ascii="Times New Roman" w:hAnsi="Times New Roman" w:cs="Times New Roman"/>
          <w:sz w:val="24"/>
          <w:szCs w:val="24"/>
        </w:rPr>
        <w:t>работ</w:t>
      </w:r>
      <w:r w:rsidRPr="00422087">
        <w:rPr>
          <w:rFonts w:ascii="Times New Roman" w:hAnsi="Times New Roman" w:cs="Times New Roman"/>
          <w:color w:val="513BF7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052A33" w:rsidRPr="00422087">
        <w:rPr>
          <w:rFonts w:ascii="Times New Roman" w:hAnsi="Times New Roman" w:cs="Times New Roman"/>
          <w:sz w:val="24"/>
          <w:szCs w:val="24"/>
        </w:rPr>
        <w:t>Приложени</w:t>
      </w:r>
      <w:r w:rsidR="004E22AE" w:rsidRPr="00422087">
        <w:rPr>
          <w:rFonts w:ascii="Times New Roman" w:hAnsi="Times New Roman" w:cs="Times New Roman"/>
          <w:sz w:val="24"/>
          <w:szCs w:val="24"/>
        </w:rPr>
        <w:t>ем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422087">
        <w:rPr>
          <w:rFonts w:ascii="Times New Roman" w:hAnsi="Times New Roman" w:cs="Times New Roman"/>
          <w:sz w:val="24"/>
          <w:szCs w:val="24"/>
        </w:rPr>
        <w:t>№ _____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42208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422087" w:rsidRDefault="008C43C8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Этапы выполнения работ определены на основании Технического задания (приложение №___ к настоящему договору). </w:t>
      </w:r>
    </w:p>
    <w:p w:rsidR="00485B75" w:rsidRPr="00422087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422087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Стоимость работ по настоящему Договору определена на основании Сводной таблицы стоимости работ </w:t>
      </w:r>
      <w:r w:rsidR="00C172F5" w:rsidRPr="00422087">
        <w:t xml:space="preserve">(приложение №__ к настоящему договору) </w:t>
      </w:r>
      <w:r w:rsidRPr="00422087">
        <w:t xml:space="preserve">и составляет </w:t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  <w:t>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</w:t>
      </w:r>
      <w:proofErr w:type="gramStart"/>
      <w:r w:rsidR="006A20FA" w:rsidRPr="00422087">
        <w:rPr>
          <w:color w:val="000000"/>
        </w:rPr>
        <w:t>.</w:t>
      </w:r>
      <w:r w:rsidR="00637902" w:rsidRPr="00422087">
        <w:t xml:space="preserve">, </w:t>
      </w:r>
      <w:proofErr w:type="gramEnd"/>
      <w:r w:rsidR="00637902" w:rsidRPr="00422087">
        <w:t>к</w:t>
      </w:r>
      <w:r w:rsidRPr="00422087">
        <w:t xml:space="preserve">роме того, НДС 18%  </w:t>
      </w:r>
      <w:r w:rsidRPr="00422087">
        <w:rPr>
          <w:color w:val="000000"/>
        </w:rPr>
        <w:t>_________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коп.</w:t>
      </w:r>
      <w:r w:rsidRPr="00422087">
        <w:t xml:space="preserve"> Всего: </w:t>
      </w:r>
      <w:r w:rsidRPr="00422087">
        <w:rPr>
          <w:bCs/>
          <w:color w:val="000000"/>
        </w:rPr>
        <w:t>_______ (</w:t>
      </w:r>
      <w:r w:rsidR="00500492" w:rsidRPr="00422087">
        <w:rPr>
          <w:bCs/>
          <w:color w:val="000000"/>
        </w:rPr>
        <w:t>п</w:t>
      </w:r>
      <w:r w:rsidRPr="00422087">
        <w:rPr>
          <w:bCs/>
          <w:color w:val="000000"/>
        </w:rPr>
        <w:t>рописью) руб. 00 коп.</w:t>
      </w:r>
      <w:r w:rsidRPr="00422087">
        <w:t xml:space="preserve">      </w:t>
      </w:r>
    </w:p>
    <w:p w:rsidR="004F7396" w:rsidRPr="00422087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422087">
        <w:t xml:space="preserve">Указанная сумма </w:t>
      </w:r>
      <w:proofErr w:type="gramStart"/>
      <w:r w:rsidRPr="00422087">
        <w:t>является твердой ценой</w:t>
      </w:r>
      <w:r w:rsidR="00504B59" w:rsidRPr="00422087">
        <w:t xml:space="preserve"> и не подлежит</w:t>
      </w:r>
      <w:proofErr w:type="gramEnd"/>
      <w:r w:rsidR="00504B59" w:rsidRPr="00422087">
        <w:t xml:space="preserve"> индексации</w:t>
      </w:r>
      <w:r w:rsidRPr="00422087">
        <w:t xml:space="preserve">, устанавливается сводной таблицей стоимости работ (приложение №__ к настоящему договору) </w:t>
      </w:r>
      <w:r w:rsidR="00AD6098" w:rsidRPr="00422087">
        <w:t xml:space="preserve">и не подлежит корректировке </w:t>
      </w:r>
      <w:r w:rsidRPr="00422087">
        <w:t xml:space="preserve"> до конца срока окончания работ</w:t>
      </w:r>
      <w:r w:rsidR="00637902" w:rsidRPr="00422087">
        <w:t>, кроме случаев, когда Заказчик вносит технические изменения.</w:t>
      </w:r>
      <w:r w:rsidR="00504B59" w:rsidRPr="00422087">
        <w:rPr>
          <w:b/>
          <w:i/>
          <w:color w:val="0000FF"/>
        </w:rPr>
        <w:t xml:space="preserve"> </w:t>
      </w:r>
    </w:p>
    <w:p w:rsidR="005D6940" w:rsidRPr="00422087" w:rsidRDefault="00EE5BF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422087">
        <w:t>О</w:t>
      </w:r>
      <w:r w:rsidR="00BB294F" w:rsidRPr="00422087">
        <w:t xml:space="preserve">плата производится за </w:t>
      </w:r>
      <w:r w:rsidR="00B65FDA" w:rsidRPr="00422087">
        <w:t>выполненные работы</w:t>
      </w:r>
      <w:r w:rsidR="00BB294F" w:rsidRPr="00422087">
        <w:rPr>
          <w:color w:val="0000FF"/>
        </w:rPr>
        <w:t xml:space="preserve"> </w:t>
      </w:r>
      <w:r w:rsidR="00BB294F" w:rsidRPr="00422087">
        <w:t xml:space="preserve">с оформлением акта </w:t>
      </w:r>
      <w:r w:rsidR="004206E2" w:rsidRPr="00422087">
        <w:t xml:space="preserve">сдачи-приемки </w:t>
      </w:r>
      <w:r w:rsidR="00BB294F" w:rsidRPr="00422087">
        <w:t>работ</w:t>
      </w:r>
      <w:r w:rsidR="00C172F5" w:rsidRPr="00422087">
        <w:t xml:space="preserve"> </w:t>
      </w:r>
      <w:r w:rsidR="00B95C0A" w:rsidRPr="00422087">
        <w:t xml:space="preserve">(приложение №__ к настоящему договору) </w:t>
      </w:r>
      <w:r w:rsidR="00BB294F" w:rsidRPr="00422087">
        <w:t>и счета, с последующим оформлением счета-фактуры.</w:t>
      </w: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422087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942115" w:rsidRPr="00422087" w:rsidRDefault="00942115" w:rsidP="003B1C6D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jc w:val="both"/>
        <w:rPr>
          <w:vanish/>
        </w:rPr>
      </w:pPr>
    </w:p>
    <w:p w:rsidR="00942115" w:rsidRPr="00422087" w:rsidRDefault="00942115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04B59" w:rsidRPr="00422087" w:rsidRDefault="00504B59" w:rsidP="00F822F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422087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422087">
        <w:t>дств в р</w:t>
      </w:r>
      <w:proofErr w:type="gramEnd"/>
      <w:r w:rsidRPr="00422087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422087" w:rsidRDefault="00BB294F" w:rsidP="00F822F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422087">
        <w:t>Расчет производится путем перечисления денежных средств на расчетный счет Подрядчика в течение</w:t>
      </w:r>
      <w:r w:rsidRPr="00422087">
        <w:rPr>
          <w:i/>
        </w:rPr>
        <w:t xml:space="preserve"> </w:t>
      </w:r>
      <w:r w:rsidR="0069436D" w:rsidRPr="00422087">
        <w:rPr>
          <w:i/>
        </w:rPr>
        <w:t>6</w:t>
      </w:r>
      <w:r w:rsidR="008C43C8" w:rsidRPr="00422087">
        <w:rPr>
          <w:i/>
        </w:rPr>
        <w:t>0 (</w:t>
      </w:r>
      <w:r w:rsidR="0069436D" w:rsidRPr="00422087">
        <w:rPr>
          <w:i/>
        </w:rPr>
        <w:t>шестидесяти</w:t>
      </w:r>
      <w:r w:rsidR="008C43C8" w:rsidRPr="00422087">
        <w:rPr>
          <w:i/>
        </w:rPr>
        <w:t>)</w:t>
      </w:r>
      <w:r w:rsidR="00FB515D" w:rsidRPr="00422087">
        <w:rPr>
          <w:i/>
        </w:rPr>
        <w:t xml:space="preserve"> </w:t>
      </w:r>
      <w:r w:rsidR="00B64525" w:rsidRPr="00422087">
        <w:rPr>
          <w:i/>
        </w:rPr>
        <w:t>календарных дней</w:t>
      </w:r>
      <w:r w:rsidR="00B64525" w:rsidRPr="00422087">
        <w:rPr>
          <w:b/>
          <w:i/>
          <w:color w:val="0000FF"/>
        </w:rPr>
        <w:t xml:space="preserve"> </w:t>
      </w:r>
      <w:proofErr w:type="gramStart"/>
      <w:r w:rsidRPr="00422087">
        <w:t xml:space="preserve">с </w:t>
      </w:r>
      <w:r w:rsidR="00240E57" w:rsidRPr="00422087">
        <w:t>даты</w:t>
      </w:r>
      <w:r w:rsidRPr="00422087">
        <w:t xml:space="preserve"> подписания</w:t>
      </w:r>
      <w:proofErr w:type="gramEnd"/>
      <w:r w:rsidRPr="00422087">
        <w:t xml:space="preserve"> актов </w:t>
      </w:r>
      <w:r w:rsidR="00DF6FCE" w:rsidRPr="00422087">
        <w:t xml:space="preserve">сдачи-приемки </w:t>
      </w:r>
      <w:r w:rsidRPr="00422087">
        <w:t>работ обеими сторонами</w:t>
      </w:r>
      <w:r w:rsidR="00B71A5C" w:rsidRPr="00422087">
        <w:t xml:space="preserve"> - на основании счета, выставленного подрядчиком.</w:t>
      </w: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422087" w:rsidRDefault="004F38D8" w:rsidP="004F38D8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4F38D8" w:rsidRPr="00422087" w:rsidRDefault="004F38D8" w:rsidP="00FA2ADD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4F38D8" w:rsidRPr="00422087" w:rsidRDefault="004F38D8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422087" w:rsidRDefault="004F38D8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422087" w:rsidRDefault="004F38D8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422087" w:rsidRDefault="004F38D8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422087" w:rsidRDefault="004F38D8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422087" w:rsidRDefault="004F38D8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DA7CE7" w:rsidRPr="00422087" w:rsidRDefault="00D83C39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bookmarkStart w:id="0" w:name="_GoBack"/>
      <w:bookmarkEnd w:id="0"/>
      <w:r w:rsidRPr="00422087">
        <w:t>О</w:t>
      </w:r>
      <w:r w:rsidR="00BB294F" w:rsidRPr="00422087">
        <w:t>кончательный расчет</w:t>
      </w:r>
      <w:r w:rsidR="00DA7CE7" w:rsidRPr="00422087">
        <w:t>, за исключением обеспечительного платежа, если это предусмотрено условиями договора,</w:t>
      </w:r>
      <w:r w:rsidR="00BB294F" w:rsidRPr="00422087">
        <w:t xml:space="preserve"> производится после устранения Подрядчиком </w:t>
      </w:r>
      <w:r w:rsidR="00BB294F" w:rsidRPr="00422087">
        <w:lastRenderedPageBreak/>
        <w:t xml:space="preserve">замечаний Заказчика и получения положительного заключения по выполненной документации на основании акта </w:t>
      </w:r>
      <w:r w:rsidR="00F633D0" w:rsidRPr="00422087">
        <w:t xml:space="preserve">сдачи-приемки работ </w:t>
      </w:r>
      <w:r w:rsidR="00BB294F" w:rsidRPr="00422087">
        <w:rPr>
          <w:i/>
          <w:color w:val="0000FF"/>
        </w:rPr>
        <w:t xml:space="preserve"> </w:t>
      </w:r>
      <w:r w:rsidR="00BB294F" w:rsidRPr="00422087">
        <w:t>и счета</w:t>
      </w:r>
      <w:r w:rsidR="009408C3" w:rsidRPr="00422087">
        <w:t>, выставле</w:t>
      </w:r>
      <w:r w:rsidR="00170340" w:rsidRPr="00422087">
        <w:t>нного подрядчиком</w:t>
      </w:r>
      <w:r w:rsidR="00BB294F" w:rsidRPr="00422087">
        <w:t>.</w:t>
      </w:r>
    </w:p>
    <w:p w:rsidR="00DA7CE7" w:rsidRPr="00422087" w:rsidRDefault="009F5A5B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422087" w:rsidRDefault="004F38D8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422087">
        <w:t>с даты</w:t>
      </w:r>
      <w:proofErr w:type="gramEnd"/>
      <w:r w:rsidRPr="00422087">
        <w:t xml:space="preserve"> фактического получения счета Заказчиком.</w:t>
      </w:r>
    </w:p>
    <w:p w:rsidR="00D83C39" w:rsidRPr="00422087" w:rsidRDefault="00B524FC" w:rsidP="00942115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993"/>
        <w:jc w:val="both"/>
      </w:pPr>
      <w:r w:rsidRPr="00422087">
        <w:t>Обязательства по оплате работ считаются выполненными с даты списания денежных сре</w:t>
      </w:r>
      <w:proofErr w:type="gramStart"/>
      <w:r w:rsidRPr="00422087">
        <w:t>дств с р</w:t>
      </w:r>
      <w:proofErr w:type="gramEnd"/>
      <w:r w:rsidRPr="00422087">
        <w:t>асчетного счета Заказчика.</w:t>
      </w:r>
    </w:p>
    <w:p w:rsidR="00292746" w:rsidRPr="00422087" w:rsidRDefault="00292746" w:rsidP="00942115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/>
          <w:bCs/>
          <w:color w:val="000000"/>
        </w:rPr>
      </w:pPr>
      <w:r w:rsidRPr="00422087">
        <w:t xml:space="preserve">Подрядчик </w:t>
      </w:r>
      <w:r w:rsidRPr="00422087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422087">
        <w:rPr>
          <w:bCs/>
        </w:rPr>
        <w:t>с даты получения</w:t>
      </w:r>
      <w:proofErr w:type="gramEnd"/>
      <w:r w:rsidRPr="00422087">
        <w:rPr>
          <w:bCs/>
        </w:rPr>
        <w:t xml:space="preserve"> соответствующего письменного требования Заказчика.</w:t>
      </w:r>
    </w:p>
    <w:p w:rsidR="00506756" w:rsidRPr="00422087" w:rsidRDefault="00506756" w:rsidP="00D945D3">
      <w:pPr>
        <w:tabs>
          <w:tab w:val="left" w:pos="0"/>
          <w:tab w:val="left" w:pos="567"/>
          <w:tab w:val="left" w:pos="709"/>
          <w:tab w:val="left" w:pos="1134"/>
          <w:tab w:val="left" w:pos="1701"/>
        </w:tabs>
        <w:ind w:firstLine="851"/>
        <w:contextualSpacing/>
        <w:jc w:val="both"/>
        <w:rPr>
          <w:b/>
          <w:strike/>
          <w:color w:val="0000FF"/>
        </w:rPr>
      </w:pPr>
    </w:p>
    <w:p w:rsidR="00512B37" w:rsidRPr="00422087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6C2765" w:rsidRPr="00422087" w:rsidRDefault="00512B37" w:rsidP="00F822F9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1D1DFF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C61AD2">
        <w:rPr>
          <w:rFonts w:ascii="Times New Roman" w:hAnsi="Times New Roman" w:cs="Times New Roman"/>
          <w:sz w:val="24"/>
          <w:szCs w:val="24"/>
        </w:rPr>
        <w:t xml:space="preserve">с </w:t>
      </w:r>
      <w:r w:rsidR="00C61AD2" w:rsidRPr="00C61AD2">
        <w:rPr>
          <w:rFonts w:ascii="Times New Roman" w:hAnsi="Times New Roman" w:cs="Times New Roman"/>
          <w:sz w:val="24"/>
          <w:szCs w:val="24"/>
        </w:rPr>
        <w:t xml:space="preserve">момента заключения договора </w:t>
      </w:r>
      <w:r w:rsidR="00324B8D" w:rsidRPr="00C61AD2">
        <w:rPr>
          <w:rFonts w:ascii="Times New Roman" w:hAnsi="Times New Roman" w:cs="Times New Roman"/>
          <w:sz w:val="24"/>
          <w:szCs w:val="24"/>
        </w:rPr>
        <w:t xml:space="preserve"> по</w:t>
      </w:r>
      <w:r w:rsidR="00C61AD2">
        <w:rPr>
          <w:rFonts w:ascii="Times New Roman" w:hAnsi="Times New Roman" w:cs="Times New Roman"/>
          <w:b/>
          <w:i/>
          <w:sz w:val="24"/>
          <w:szCs w:val="24"/>
        </w:rPr>
        <w:t xml:space="preserve"> 30.09.20117 </w:t>
      </w:r>
      <w:r w:rsidR="003A558B" w:rsidRPr="00422087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="003A558B" w:rsidRPr="004220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422087" w:rsidRDefault="004206E2" w:rsidP="00F822F9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422087" w:rsidRDefault="00500492" w:rsidP="00F822F9">
      <w:pPr>
        <w:pStyle w:val="ConsNormal"/>
        <w:numPr>
          <w:ilvl w:val="2"/>
          <w:numId w:val="6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C61AD2">
        <w:rPr>
          <w:rFonts w:ascii="Times New Roman" w:hAnsi="Times New Roman" w:cs="Times New Roman"/>
          <w:sz w:val="24"/>
          <w:szCs w:val="24"/>
        </w:rPr>
        <w:t>АО «ДРСК» «ХЭС»</w:t>
      </w:r>
      <w:r w:rsidR="00512B37" w:rsidRPr="00422087">
        <w:rPr>
          <w:rFonts w:ascii="Times New Roman" w:hAnsi="Times New Roman" w:cs="Times New Roman"/>
          <w:sz w:val="24"/>
          <w:szCs w:val="24"/>
        </w:rPr>
        <w:t>, акт сдачи-приемки работ</w:t>
      </w:r>
      <w:r w:rsidR="005A6E7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422087">
        <w:rPr>
          <w:rFonts w:ascii="Times New Roman" w:hAnsi="Times New Roman" w:cs="Times New Roman"/>
          <w:sz w:val="24"/>
          <w:szCs w:val="24"/>
        </w:rPr>
        <w:t xml:space="preserve">(приложение №__ к настоящему договору)   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с приложением </w:t>
      </w:r>
      <w:r w:rsidR="00F15D5D" w:rsidRPr="00422087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422087">
        <w:rPr>
          <w:rFonts w:ascii="Times New Roman" w:hAnsi="Times New Roman" w:cs="Times New Roman"/>
          <w:sz w:val="24"/>
          <w:szCs w:val="24"/>
        </w:rPr>
        <w:t>(</w:t>
      </w:r>
      <w:r w:rsidR="00F15D5D" w:rsidRPr="00422087">
        <w:rPr>
          <w:rFonts w:ascii="Times New Roman" w:hAnsi="Times New Roman" w:cs="Times New Roman"/>
          <w:sz w:val="24"/>
          <w:szCs w:val="24"/>
        </w:rPr>
        <w:t>пяти</w:t>
      </w:r>
      <w:r w:rsidR="00512B37" w:rsidRPr="00422087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422087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422087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42208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422087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422087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по </w:t>
      </w:r>
      <w:r w:rsidRPr="00422087">
        <w:rPr>
          <w:rFonts w:ascii="Times New Roman" w:hAnsi="Times New Roman" w:cs="Times New Roman"/>
          <w:sz w:val="24"/>
          <w:szCs w:val="24"/>
        </w:rPr>
        <w:t>1 (о</w:t>
      </w:r>
      <w:r w:rsidR="00512B37" w:rsidRPr="00422087">
        <w:rPr>
          <w:rFonts w:ascii="Times New Roman" w:hAnsi="Times New Roman" w:cs="Times New Roman"/>
          <w:sz w:val="24"/>
          <w:szCs w:val="24"/>
        </w:rPr>
        <w:t>д</w:t>
      </w:r>
      <w:r w:rsidR="002A4B8F" w:rsidRPr="00422087">
        <w:rPr>
          <w:rFonts w:ascii="Times New Roman" w:hAnsi="Times New Roman" w:cs="Times New Roman"/>
          <w:sz w:val="24"/>
          <w:szCs w:val="24"/>
        </w:rPr>
        <w:t>ному</w:t>
      </w:r>
      <w:r w:rsidR="00512B37" w:rsidRPr="00422087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422087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СМЕТА», позволяющем вести накопительные ведомости по локальным сметам.</w:t>
      </w:r>
      <w:r w:rsidR="00F31BF6" w:rsidRPr="004220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422087" w:rsidRDefault="00512B37" w:rsidP="00F822F9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422087">
        <w:rPr>
          <w:rFonts w:ascii="Times New Roman" w:hAnsi="Times New Roman" w:cs="Times New Roman"/>
          <w:sz w:val="24"/>
          <w:szCs w:val="24"/>
        </w:rPr>
        <w:t>1</w:t>
      </w:r>
      <w:r w:rsidR="00F15D5D" w:rsidRPr="00422087">
        <w:rPr>
          <w:rFonts w:ascii="Times New Roman" w:hAnsi="Times New Roman" w:cs="Times New Roman"/>
          <w:sz w:val="24"/>
          <w:szCs w:val="24"/>
        </w:rPr>
        <w:t xml:space="preserve">0 </w:t>
      </w:r>
      <w:r w:rsidRPr="00422087">
        <w:rPr>
          <w:rFonts w:ascii="Times New Roman" w:hAnsi="Times New Roman" w:cs="Times New Roman"/>
          <w:sz w:val="24"/>
          <w:szCs w:val="24"/>
        </w:rPr>
        <w:t>(</w:t>
      </w:r>
      <w:r w:rsidR="00F15D5D" w:rsidRPr="00422087">
        <w:rPr>
          <w:rFonts w:ascii="Times New Roman" w:hAnsi="Times New Roman" w:cs="Times New Roman"/>
          <w:sz w:val="24"/>
          <w:szCs w:val="24"/>
        </w:rPr>
        <w:t>д</w:t>
      </w:r>
      <w:r w:rsidR="00D76DB9" w:rsidRPr="00422087">
        <w:rPr>
          <w:rFonts w:ascii="Times New Roman" w:hAnsi="Times New Roman" w:cs="Times New Roman"/>
          <w:sz w:val="24"/>
          <w:szCs w:val="24"/>
        </w:rPr>
        <w:t>еся</w:t>
      </w:r>
      <w:r w:rsidR="00F15D5D" w:rsidRPr="00422087">
        <w:rPr>
          <w:rFonts w:ascii="Times New Roman" w:hAnsi="Times New Roman" w:cs="Times New Roman"/>
          <w:sz w:val="24"/>
          <w:szCs w:val="24"/>
        </w:rPr>
        <w:t>ти</w:t>
      </w:r>
      <w:r w:rsidRPr="00422087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422087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422087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422087">
        <w:rPr>
          <w:rFonts w:ascii="Times New Roman" w:hAnsi="Times New Roman" w:cs="Times New Roman"/>
          <w:sz w:val="24"/>
          <w:szCs w:val="24"/>
        </w:rPr>
        <w:t>работ либо направить подрядчику мотивированный отказ от приемки работ</w:t>
      </w:r>
      <w:r w:rsidR="00CE2F2B" w:rsidRPr="00422087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4220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422087" w:rsidRDefault="00512B37" w:rsidP="00F822F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422087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422087">
        <w:t xml:space="preserve"> и техническом задании</w:t>
      </w:r>
      <w:r w:rsidRPr="00422087">
        <w:t>.</w:t>
      </w:r>
    </w:p>
    <w:p w:rsidR="00D20E4B" w:rsidRPr="00422087" w:rsidRDefault="00512B37" w:rsidP="00F822F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422087">
        <w:rPr>
          <w:rFonts w:ascii="Times New Roman" w:hAnsi="Times New Roman" w:cs="Times New Roman"/>
          <w:sz w:val="24"/>
          <w:szCs w:val="24"/>
        </w:rPr>
        <w:t>е</w:t>
      </w:r>
      <w:r w:rsidRPr="00422087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422087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422087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ся</w:t>
      </w:r>
      <w:r w:rsidR="00AA2CBE" w:rsidRPr="0042208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са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422087">
        <w:rPr>
          <w:rFonts w:ascii="Times New Roman" w:hAnsi="Times New Roman" w:cs="Times New Roman"/>
          <w:sz w:val="24"/>
          <w:szCs w:val="24"/>
        </w:rPr>
        <w:t>,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z w:val="24"/>
          <w:szCs w:val="24"/>
        </w:rPr>
        <w:t>ака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z w:val="24"/>
          <w:szCs w:val="24"/>
        </w:rPr>
        <w:t>ик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са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ь</w:t>
      </w:r>
      <w:r w:rsidR="00AA2CBE" w:rsidRPr="0042208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го</w:t>
      </w:r>
      <w:r w:rsidR="00AA2CBE" w:rsidRPr="0042208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м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ке,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z w:val="24"/>
          <w:szCs w:val="24"/>
        </w:rPr>
        <w:t>ка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422087">
        <w:rPr>
          <w:rFonts w:ascii="Times New Roman" w:hAnsi="Times New Roman" w:cs="Times New Roman"/>
          <w:sz w:val="24"/>
          <w:szCs w:val="24"/>
        </w:rPr>
        <w:t>й</w:t>
      </w:r>
      <w:r w:rsidR="00AA2CBE" w:rsidRPr="0042208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ет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жа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м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422087">
        <w:rPr>
          <w:rFonts w:ascii="Times New Roman" w:hAnsi="Times New Roman" w:cs="Times New Roman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ку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й</w:t>
      </w:r>
      <w:r w:rsidR="004429BB" w:rsidRPr="00422087">
        <w:rPr>
          <w:rFonts w:ascii="Times New Roman" w:hAnsi="Times New Roman" w:cs="Times New Roman"/>
          <w:sz w:val="24"/>
          <w:szCs w:val="24"/>
        </w:rPr>
        <w:t>.</w:t>
      </w:r>
    </w:p>
    <w:p w:rsidR="00D20E4B" w:rsidRPr="00422087" w:rsidRDefault="00D20E4B" w:rsidP="00F822F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422087" w:rsidRDefault="00512B37" w:rsidP="00F822F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422087">
        <w:lastRenderedPageBreak/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422087">
        <w:t xml:space="preserve">подписывает акт </w:t>
      </w:r>
      <w:r w:rsidR="006C6E73" w:rsidRPr="00422087">
        <w:t xml:space="preserve">сдачи-приемки </w:t>
      </w:r>
      <w:r w:rsidRPr="00422087">
        <w:t>работ и направляет</w:t>
      </w:r>
      <w:proofErr w:type="gramEnd"/>
      <w:r w:rsidRPr="00422087">
        <w:t xml:space="preserve"> его Подрядчику для выставления счета</w:t>
      </w:r>
      <w:r w:rsidR="00DF6FCE" w:rsidRPr="00422087">
        <w:t>-фактуры</w:t>
      </w:r>
      <w:r w:rsidRPr="00422087">
        <w:t xml:space="preserve"> на оплату.</w:t>
      </w:r>
    </w:p>
    <w:p w:rsidR="00B55F85" w:rsidRPr="00422087" w:rsidRDefault="00512B37" w:rsidP="00F822F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422087">
        <w:t xml:space="preserve">Датой выполнения работ </w:t>
      </w:r>
      <w:r w:rsidRPr="00422087">
        <w:rPr>
          <w:color w:val="0000FF"/>
        </w:rPr>
        <w:t xml:space="preserve"> </w:t>
      </w:r>
      <w:r w:rsidRPr="00422087">
        <w:t>является дата подписания  Заказчиком акта сдачи-приемки работ.</w:t>
      </w:r>
    </w:p>
    <w:p w:rsidR="00B55F85" w:rsidRPr="00422087" w:rsidRDefault="00B55F85" w:rsidP="00F822F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422087">
        <w:t>Датой исполнения обязательств Подрядчика по Договору в целом является дата подп</w:t>
      </w:r>
      <w:r w:rsidR="00C61AD2">
        <w:t>исания акта сдачи-приемки работ</w:t>
      </w:r>
      <w:r w:rsidR="00C61AD2">
        <w:rPr>
          <w:color w:val="0000FF"/>
        </w:rPr>
        <w:t xml:space="preserve"> </w:t>
      </w:r>
      <w:r w:rsidRPr="00422087">
        <w:t>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422087" w:rsidRDefault="00512B37" w:rsidP="00D945D3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В случае досрочного выполнения работ, Заказчик вправе досрочно принять и оплатить работы.</w:t>
      </w:r>
    </w:p>
    <w:p w:rsidR="000D6A7F" w:rsidRPr="00422087" w:rsidRDefault="000D6A7F" w:rsidP="00D945D3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 w:val="0"/>
          <w:sz w:val="24"/>
          <w:szCs w:val="24"/>
        </w:rPr>
      </w:pPr>
      <w:r w:rsidRPr="00422087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61AD2">
        <w:rPr>
          <w:b w:val="0"/>
          <w:sz w:val="24"/>
          <w:szCs w:val="24"/>
        </w:rPr>
        <w:t xml:space="preserve"> договору осуществляет </w:t>
      </w:r>
      <w:r w:rsidR="00C61AD2" w:rsidRPr="00C61AD2">
        <w:rPr>
          <w:b w:val="0"/>
          <w:sz w:val="24"/>
          <w:szCs w:val="24"/>
        </w:rPr>
        <w:t xml:space="preserve">филиал АО «ДРСК» «Хабаровские электрические сети» расположенный по адресу: 680009, Хабаровский край, г. Хабаровск, ул. </w:t>
      </w:r>
      <w:proofErr w:type="gramStart"/>
      <w:r w:rsidR="00C61AD2" w:rsidRPr="00C61AD2">
        <w:rPr>
          <w:b w:val="0"/>
          <w:sz w:val="24"/>
          <w:szCs w:val="24"/>
        </w:rPr>
        <w:t>Промышленная</w:t>
      </w:r>
      <w:proofErr w:type="gramEnd"/>
      <w:r w:rsidR="00C61AD2" w:rsidRPr="00C61AD2">
        <w:rPr>
          <w:b w:val="0"/>
          <w:sz w:val="24"/>
          <w:szCs w:val="24"/>
        </w:rPr>
        <w:t>,13. ИНН 2801108200, КПП 272402001</w:t>
      </w:r>
      <w:r w:rsidRPr="00422087">
        <w:rPr>
          <w:b w:val="0"/>
          <w:sz w:val="24"/>
          <w:szCs w:val="24"/>
        </w:rPr>
        <w:t xml:space="preserve">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422087" w:rsidRDefault="00CE2B3C" w:rsidP="00D945D3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sz w:val="24"/>
          <w:szCs w:val="24"/>
        </w:rPr>
      </w:pPr>
      <w:r w:rsidRPr="00422087">
        <w:rPr>
          <w:b w:val="0"/>
          <w:sz w:val="24"/>
          <w:szCs w:val="24"/>
        </w:rPr>
        <w:t xml:space="preserve">Акты </w:t>
      </w:r>
      <w:r w:rsidR="00413C8A" w:rsidRPr="00422087">
        <w:rPr>
          <w:b w:val="0"/>
          <w:sz w:val="24"/>
          <w:szCs w:val="24"/>
        </w:rPr>
        <w:t>сдачи-</w:t>
      </w:r>
      <w:r w:rsidRPr="00422087">
        <w:rPr>
          <w:b w:val="0"/>
          <w:sz w:val="24"/>
          <w:szCs w:val="24"/>
        </w:rPr>
        <w:t xml:space="preserve">приемки работ и счета-фактуры </w:t>
      </w:r>
      <w:r w:rsidR="000D6A7F" w:rsidRPr="00422087">
        <w:rPr>
          <w:b w:val="0"/>
          <w:sz w:val="24"/>
          <w:szCs w:val="24"/>
        </w:rPr>
        <w:t>н</w:t>
      </w:r>
      <w:r w:rsidRPr="00422087">
        <w:rPr>
          <w:b w:val="0"/>
          <w:sz w:val="24"/>
          <w:szCs w:val="24"/>
        </w:rPr>
        <w:t>аправляются в адрес филиала</w:t>
      </w:r>
      <w:r w:rsidR="00CA39F7" w:rsidRPr="00422087">
        <w:rPr>
          <w:b w:val="0"/>
          <w:sz w:val="24"/>
          <w:szCs w:val="24"/>
        </w:rPr>
        <w:t xml:space="preserve"> </w:t>
      </w:r>
      <w:r w:rsidR="00060D7C" w:rsidRPr="00422087">
        <w:rPr>
          <w:b w:val="0"/>
          <w:sz w:val="24"/>
          <w:szCs w:val="24"/>
        </w:rPr>
        <w:t xml:space="preserve">Акционерного общества </w:t>
      </w:r>
      <w:r w:rsidRPr="00422087">
        <w:rPr>
          <w:b w:val="0"/>
          <w:sz w:val="24"/>
          <w:szCs w:val="24"/>
        </w:rPr>
        <w:t>«Дальневосточная распре</w:t>
      </w:r>
      <w:r w:rsidR="00C61AD2">
        <w:rPr>
          <w:b w:val="0"/>
          <w:sz w:val="24"/>
          <w:szCs w:val="24"/>
        </w:rPr>
        <w:t xml:space="preserve">делительная сетевая компания» </w:t>
      </w:r>
      <w:r w:rsidRPr="00422087">
        <w:rPr>
          <w:b w:val="0"/>
          <w:sz w:val="24"/>
          <w:szCs w:val="24"/>
        </w:rPr>
        <w:t>«</w:t>
      </w:r>
      <w:r w:rsidR="00C61AD2" w:rsidRPr="00C61AD2">
        <w:rPr>
          <w:b w:val="0"/>
          <w:sz w:val="24"/>
          <w:szCs w:val="24"/>
        </w:rPr>
        <w:t>Хабаровские электрические сети</w:t>
      </w:r>
      <w:r w:rsidRPr="00422087">
        <w:rPr>
          <w:b w:val="0"/>
          <w:sz w:val="24"/>
          <w:szCs w:val="24"/>
        </w:rPr>
        <w:t>».</w:t>
      </w:r>
      <w:r w:rsidR="00A8640D" w:rsidRPr="00422087">
        <w:rPr>
          <w:b w:val="0"/>
          <w:sz w:val="24"/>
          <w:szCs w:val="24"/>
        </w:rPr>
        <w:t xml:space="preserve"> </w:t>
      </w:r>
      <w:r w:rsidR="00617218" w:rsidRPr="00422087">
        <w:rPr>
          <w:b w:val="0"/>
          <w:sz w:val="24"/>
          <w:szCs w:val="24"/>
        </w:rPr>
        <w:t xml:space="preserve"> </w:t>
      </w:r>
    </w:p>
    <w:p w:rsidR="00AA2CBE" w:rsidRPr="00422087" w:rsidRDefault="00AA2CBE" w:rsidP="00D945D3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i/>
          <w:color w:val="0000FF"/>
          <w:sz w:val="24"/>
          <w:szCs w:val="24"/>
        </w:rPr>
      </w:pPr>
      <w:r w:rsidRPr="00422087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422087" w:rsidRDefault="00485B75" w:rsidP="00D945D3">
      <w:pPr>
        <w:tabs>
          <w:tab w:val="left" w:pos="1701"/>
        </w:tabs>
        <w:ind w:firstLine="851"/>
      </w:pPr>
    </w:p>
    <w:p w:rsidR="00512B37" w:rsidRPr="00422087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422087" w:rsidRDefault="00512B37" w:rsidP="00F822F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422087">
        <w:rPr>
          <w:b/>
          <w:i/>
          <w:sz w:val="24"/>
          <w:szCs w:val="24"/>
        </w:rPr>
        <w:t>Подрядчик обязан:</w:t>
      </w:r>
    </w:p>
    <w:p w:rsidR="00512B37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Своими </w:t>
      </w:r>
      <w:r w:rsidR="00223E02" w:rsidRPr="00422087">
        <w:t xml:space="preserve">силами </w:t>
      </w:r>
      <w:r w:rsidRPr="00422087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422087">
        <w:t>№__</w:t>
      </w:r>
      <w:r w:rsidRPr="00422087">
        <w:t xml:space="preserve"> к настоящему Догов</w:t>
      </w:r>
      <w:r w:rsidR="00C61AD2">
        <w:t>ору) с указанными в нем</w:t>
      </w:r>
      <w:r w:rsidRPr="00422087">
        <w:rPr>
          <w:b/>
          <w:color w:val="0000FF"/>
        </w:rPr>
        <w:t xml:space="preserve"> </w:t>
      </w:r>
      <w:r w:rsidRPr="00422087">
        <w:t xml:space="preserve">сроками выполнения работ. </w:t>
      </w:r>
    </w:p>
    <w:p w:rsidR="00E617CC" w:rsidRPr="00422087" w:rsidRDefault="00324CA2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 </w:t>
      </w:r>
      <w:r w:rsidR="00FD04B5" w:rsidRPr="00422087">
        <w:t xml:space="preserve">Подрядчик </w:t>
      </w:r>
      <w:r w:rsidR="00031156" w:rsidRPr="00422087">
        <w:t>может</w:t>
      </w:r>
      <w:r w:rsidR="00FD04B5" w:rsidRPr="00422087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422087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422087">
        <w:t>П</w:t>
      </w:r>
      <w:r w:rsidR="00E617CC" w:rsidRPr="00422087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="00E617CC" w:rsidRPr="00422087">
        <w:t>м-</w:t>
      </w:r>
      <w:proofErr w:type="gramEnd"/>
      <w:r w:rsidR="00E617CC" w:rsidRPr="00422087">
        <w:t xml:space="preserve"> однодневок», по форме согла</w:t>
      </w:r>
      <w:r w:rsidR="00C61AD2">
        <w:t>сно приложению №____ к договору.</w:t>
      </w:r>
    </w:p>
    <w:p w:rsidR="006C46EE" w:rsidRPr="00422087" w:rsidRDefault="00FD04B5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Осуществлять </w:t>
      </w:r>
      <w:proofErr w:type="gramStart"/>
      <w:r w:rsidRPr="00422087">
        <w:t>контроль за</w:t>
      </w:r>
      <w:proofErr w:type="gramEnd"/>
      <w:r w:rsidRPr="00422087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Согласовывать готовую документацию с Заказчиком</w:t>
      </w:r>
      <w:r w:rsidR="00DA2057" w:rsidRPr="00422087">
        <w:t>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422087" w:rsidRDefault="00255A6B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За свой счет</w:t>
      </w:r>
      <w:r w:rsidR="008F64DD" w:rsidRPr="00422087">
        <w:t xml:space="preserve"> откорректировать документацию по замечаниям  государственной экспертизы</w:t>
      </w:r>
      <w:r w:rsidR="00F865D0" w:rsidRPr="00422087">
        <w:t xml:space="preserve"> </w:t>
      </w:r>
      <w:r w:rsidR="000E6CDD" w:rsidRPr="00422087">
        <w:t>в</w:t>
      </w:r>
      <w:r w:rsidR="00F865D0" w:rsidRPr="00422087">
        <w:t xml:space="preserve"> течени</w:t>
      </w:r>
      <w:r w:rsidR="000E6CDD" w:rsidRPr="00422087">
        <w:t xml:space="preserve">е </w:t>
      </w:r>
      <w:r w:rsidR="00F865D0" w:rsidRPr="00422087">
        <w:t>10 (десяти) рабочих дней</w:t>
      </w:r>
      <w:r w:rsidR="001946A6" w:rsidRPr="00422087">
        <w:t xml:space="preserve"> с момента получения замечаний</w:t>
      </w:r>
      <w:r w:rsidR="00F865D0" w:rsidRPr="00422087">
        <w:t>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422087">
        <w:t xml:space="preserve">При обнаружении недостатков в документации и (или) выполнении изыскательских работ </w:t>
      </w:r>
      <w:r w:rsidR="0098643B" w:rsidRPr="00422087">
        <w:t>п</w:t>
      </w:r>
      <w:r w:rsidRPr="00422087">
        <w:t xml:space="preserve">о требованию Заказчика </w:t>
      </w:r>
      <w:r w:rsidR="00255A6B" w:rsidRPr="00422087">
        <w:t>за свой счет</w:t>
      </w:r>
      <w:r w:rsidRPr="00422087">
        <w:t xml:space="preserve"> доработать документацию и </w:t>
      </w:r>
      <w:r w:rsidRPr="00422087">
        <w:lastRenderedPageBreak/>
        <w:t xml:space="preserve">(или) провести дополнительные изыскательские работы в установленный </w:t>
      </w:r>
      <w:r w:rsidR="000D6A7F" w:rsidRPr="00422087">
        <w:t xml:space="preserve">Заказчиком </w:t>
      </w:r>
      <w:r w:rsidRPr="00422087">
        <w:t>срок и возместить убытки, связанные с допущенными недостатками.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422087" w:rsidRDefault="00551CF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При </w:t>
      </w:r>
      <w:r w:rsidR="008F64DD" w:rsidRPr="00422087">
        <w:t>обнаружении обстоятельств,</w:t>
      </w:r>
      <w:r w:rsidRPr="00422087">
        <w:t xml:space="preserve"> у</w:t>
      </w:r>
      <w:r w:rsidR="008F64DD" w:rsidRPr="00422087">
        <w:t>казанных в статье 716 Гражданского кодекса РФ, которые грозят годности</w:t>
      </w:r>
      <w:r w:rsidRPr="00422087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422087" w:rsidRDefault="00285AD0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422087">
        <w:t>Не позднее 5 (пяти) календарных дней с момента заключения Договора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422087" w:rsidRDefault="002F3B0D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422087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422087" w:rsidRDefault="00060D7C" w:rsidP="00D945D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422087">
        <w:t>Н</w:t>
      </w:r>
      <w:r w:rsidR="00FA0CCB" w:rsidRPr="00422087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422087" w:rsidRDefault="00060D7C" w:rsidP="00D945D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422087">
        <w:t>О</w:t>
      </w:r>
      <w:r w:rsidR="002308F6" w:rsidRPr="00422087">
        <w:t xml:space="preserve">знакомиться и </w:t>
      </w:r>
      <w:r w:rsidR="00FA0CCB" w:rsidRPr="00422087">
        <w:t>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422087" w:rsidRDefault="004E5C49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center"/>
        <w:rPr>
          <w:b/>
          <w:i/>
          <w:color w:val="0000FF"/>
        </w:rPr>
      </w:pPr>
    </w:p>
    <w:p w:rsidR="00D92319" w:rsidRPr="00422087" w:rsidRDefault="00512B3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422087">
        <w:rPr>
          <w:b/>
          <w:i/>
        </w:rPr>
        <w:t>Заказчик обязан:</w:t>
      </w:r>
    </w:p>
    <w:p w:rsidR="00D92319" w:rsidRPr="00422087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Передать</w:t>
      </w:r>
      <w:r w:rsidR="00F478AD" w:rsidRPr="00422087">
        <w:t xml:space="preserve"> Подрядчику </w:t>
      </w:r>
      <w:r w:rsidR="00D945D6" w:rsidRPr="00422087">
        <w:t xml:space="preserve">по акту </w:t>
      </w:r>
      <w:r w:rsidR="00F478AD" w:rsidRPr="00422087">
        <w:t>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Оказывать содействия Подрядчику в вып</w:t>
      </w:r>
      <w:r w:rsidR="00D92319" w:rsidRPr="00422087">
        <w:t>олнении работ в рамках Договора.</w:t>
      </w:r>
    </w:p>
    <w:p w:rsidR="00D92319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Привлекать Подрядчика к участию в деле по иску, предъявленному к Заказчику третьими лицами в свя</w:t>
      </w:r>
      <w:r w:rsidR="005D6940" w:rsidRPr="00422087">
        <w:t>зи с недостатками составленной</w:t>
      </w:r>
      <w:r w:rsidRPr="00422087">
        <w:t xml:space="preserve"> документации или выполнении изыскательских  работ.</w:t>
      </w:r>
    </w:p>
    <w:p w:rsidR="006B0F47" w:rsidRPr="00422087" w:rsidRDefault="006B0F4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422087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422087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422087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422087">
        <w:rPr>
          <w:b/>
          <w:sz w:val="24"/>
          <w:szCs w:val="24"/>
        </w:rPr>
        <w:t>Ответственность  Сторон</w:t>
      </w:r>
    </w:p>
    <w:p w:rsidR="00D92319" w:rsidRPr="00422087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422087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В случае выявление повторных замечаний  по  тем разделам </w:t>
      </w:r>
      <w:r w:rsidR="005D6940" w:rsidRPr="00422087">
        <w:t>документации</w:t>
      </w:r>
      <w:r w:rsidRPr="00422087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70340" w:rsidRPr="00422087" w:rsidRDefault="00170340" w:rsidP="0017034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422087">
        <w:t xml:space="preserve">В случае нарушения Заказчиком сроков оплаты результатов выполненных и принятых работ подрядчик вправе потребовать уплаты Заказчиком исключительной </w:t>
      </w:r>
      <w:r w:rsidRPr="00422087">
        <w:lastRenderedPageBreak/>
        <w:t>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DB50BA" w:rsidRPr="00C61AD2" w:rsidRDefault="00060D7C" w:rsidP="00C61AD2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851"/>
        <w:contextualSpacing/>
        <w:jc w:val="both"/>
      </w:pPr>
      <w:r w:rsidRPr="00422087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422087" w:rsidRDefault="004E36C8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В случае нарушения </w:t>
      </w:r>
      <w:r w:rsidR="005100F0" w:rsidRPr="00422087">
        <w:t>П</w:t>
      </w:r>
      <w:r w:rsidRPr="00422087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422087" w:rsidRDefault="000070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422087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422087" w:rsidRDefault="00060D7C" w:rsidP="00060D7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422087">
        <w:t>Удержание пени, штрафов и денежных средств, указанных в п. 4.1.1</w:t>
      </w:r>
      <w:r w:rsidR="00B52F9D" w:rsidRPr="00422087">
        <w:t>5</w:t>
      </w:r>
      <w:r w:rsidRPr="00422087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422087" w:rsidRDefault="00D20E4B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r w:rsidRPr="00422087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422087">
        <w:rPr>
          <w:bCs/>
        </w:rPr>
        <w:t xml:space="preserve"> реконструируемого </w:t>
      </w:r>
      <w:r w:rsidRPr="00422087">
        <w:t xml:space="preserve">на основании такой проектной документации </w:t>
      </w:r>
      <w:r w:rsidRPr="00422087">
        <w:rPr>
          <w:bCs/>
        </w:rPr>
        <w:t xml:space="preserve">и т.д., </w:t>
      </w:r>
      <w:r w:rsidRPr="00422087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422087" w:rsidRDefault="00A976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422087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422087" w:rsidRDefault="00A9765F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422087">
        <w:t xml:space="preserve"> </w:t>
      </w:r>
      <w:r w:rsidR="00F822F9" w:rsidRPr="00422087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422087">
        <w:t>с даты получения</w:t>
      </w:r>
      <w:proofErr w:type="gramEnd"/>
      <w:r w:rsidR="00F822F9" w:rsidRPr="00422087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422087">
        <w:t>10</w:t>
      </w:r>
      <w:r w:rsidR="00F822F9" w:rsidRPr="00422087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B52F9D" w:rsidRPr="00422087" w:rsidRDefault="00872048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422087">
        <w:t xml:space="preserve">За непредставление либо несвоевременное предоставление/переоформление Подрядчиком </w:t>
      </w:r>
      <w:proofErr w:type="gramStart"/>
      <w:r w:rsidRPr="00422087">
        <w:t>банковских гарантий, предусмотренных договором Заказчик имеет</w:t>
      </w:r>
      <w:proofErr w:type="gramEnd"/>
      <w:r w:rsidRPr="00422087">
        <w:t xml:space="preserve"> право начислить пени в размере 0,03% от цены Договора за каждый день просрочки.</w:t>
      </w:r>
    </w:p>
    <w:p w:rsidR="00C51775" w:rsidRPr="00422087" w:rsidRDefault="00132517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422087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422087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422087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422087">
        <w:rPr>
          <w:b/>
        </w:rPr>
        <w:t>6. Гарантийные обязательства</w:t>
      </w:r>
    </w:p>
    <w:p w:rsidR="005F2E58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6.1.</w:t>
      </w:r>
      <w:r w:rsidRPr="00422087">
        <w:tab/>
      </w:r>
      <w:r w:rsidR="005F2E58" w:rsidRPr="00422087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6.2.</w:t>
      </w:r>
      <w:r w:rsidRPr="00422087">
        <w:tab/>
      </w:r>
      <w:r w:rsidR="005F2E58" w:rsidRPr="00422087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422087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 xml:space="preserve">6.3. </w:t>
      </w:r>
      <w:proofErr w:type="gramStart"/>
      <w:r w:rsidRPr="00422087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422087">
        <w:rPr>
          <w:i/>
          <w:iCs/>
        </w:rPr>
        <w:t xml:space="preserve">(указать нужное) </w:t>
      </w:r>
      <w:r w:rsidRPr="00422087">
        <w:rPr>
          <w:i/>
          <w:iCs/>
        </w:rPr>
        <w:lastRenderedPageBreak/>
        <w:t>строительства, реконструкции</w:t>
      </w:r>
      <w:r w:rsidRPr="00422087">
        <w:t xml:space="preserve">, а также в процессе эксплуатации объекта, созданного на основе документации и данных изыскательских работ, в течение гарантийного срока. </w:t>
      </w:r>
      <w:proofErr w:type="gramEnd"/>
    </w:p>
    <w:p w:rsidR="007F1900" w:rsidRPr="00422087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 xml:space="preserve">Сроки обнаружения ненадлежащего качества результатов работ: </w:t>
      </w:r>
    </w:p>
    <w:p w:rsidR="007F1900" w:rsidRPr="00422087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422087">
        <w:t xml:space="preserve"> подписания акта сдачи-приемки</w:t>
      </w:r>
      <w:r w:rsidRPr="00422087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422087">
        <w:t>6.4.</w:t>
      </w:r>
      <w:r w:rsidRPr="00422087">
        <w:tab/>
      </w:r>
      <w:r w:rsidR="007F1900" w:rsidRPr="00422087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422087" w:rsidRDefault="00D945D3" w:rsidP="00D945D3">
      <w:pPr>
        <w:tabs>
          <w:tab w:val="left" w:pos="851"/>
          <w:tab w:val="left" w:pos="1701"/>
        </w:tabs>
        <w:jc w:val="both"/>
      </w:pPr>
      <w:r w:rsidRPr="00422087">
        <w:tab/>
      </w:r>
      <w:proofErr w:type="gramStart"/>
      <w:r w:rsidR="005F2E58" w:rsidRPr="00422087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422087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t>6.5.</w:t>
      </w:r>
      <w:r w:rsidRPr="00422087">
        <w:tab/>
      </w:r>
      <w:proofErr w:type="gramStart"/>
      <w:r w:rsidR="005F2E58" w:rsidRPr="00422087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422087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422087">
        <w:rPr>
          <w:b w:val="0"/>
          <w:sz w:val="24"/>
          <w:szCs w:val="24"/>
        </w:rPr>
        <w:t>6.6.</w:t>
      </w:r>
      <w:r w:rsidRPr="00422087">
        <w:rPr>
          <w:b w:val="0"/>
          <w:sz w:val="24"/>
          <w:szCs w:val="24"/>
        </w:rPr>
        <w:tab/>
      </w:r>
      <w:r w:rsidR="005F2E58" w:rsidRPr="00422087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422087">
        <w:rPr>
          <w:b w:val="0"/>
          <w:i/>
          <w:sz w:val="24"/>
          <w:szCs w:val="24"/>
        </w:rPr>
        <w:t>.</w:t>
      </w:r>
    </w:p>
    <w:p w:rsidR="005F2E58" w:rsidRPr="00422087" w:rsidRDefault="005F2E58" w:rsidP="00F822F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422087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422087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422087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422087">
        <w:rPr>
          <w:bCs/>
        </w:rPr>
        <w:t>Заказчик</w:t>
      </w:r>
      <w:r w:rsidRPr="00422087">
        <w:t xml:space="preserve"> вправе составить акт в одностороннем порядке и направить его </w:t>
      </w:r>
      <w:r w:rsidRPr="00422087">
        <w:rPr>
          <w:bCs/>
        </w:rPr>
        <w:t>Подрядчику</w:t>
      </w:r>
      <w:r w:rsidRPr="00422087">
        <w:t xml:space="preserve"> вместе с требованием устранить причину нарушения.</w:t>
      </w:r>
      <w:r w:rsidR="00EE1FF0" w:rsidRPr="00422087">
        <w:t xml:space="preserve"> </w:t>
      </w:r>
      <w:r w:rsidR="00B11239" w:rsidRPr="00422087">
        <w:t xml:space="preserve">В этом случае </w:t>
      </w:r>
      <w:r w:rsidR="00287C5A" w:rsidRPr="00422087">
        <w:t>с</w:t>
      </w:r>
      <w:r w:rsidR="00EE1FF0" w:rsidRPr="00422087">
        <w:t>тороны настоящего Договора признают акт</w:t>
      </w:r>
      <w:r w:rsidR="00287C5A" w:rsidRPr="00422087">
        <w:t>,</w:t>
      </w:r>
      <w:r w:rsidR="00EE1FF0" w:rsidRPr="00422087">
        <w:t xml:space="preserve"> составленный Заказчиком в одностороннем порядке</w:t>
      </w:r>
      <w:r w:rsidR="00287C5A" w:rsidRPr="00422087">
        <w:t>,</w:t>
      </w:r>
      <w:r w:rsidR="00EE1FF0" w:rsidRPr="00422087">
        <w:t xml:space="preserve"> действительным и не требующим подтверждения подписью и печатью Подрядчика</w:t>
      </w:r>
    </w:p>
    <w:p w:rsidR="00AA2CBE" w:rsidRPr="00422087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422087">
        <w:t xml:space="preserve">6.8. </w:t>
      </w:r>
      <w:r w:rsidR="00394326" w:rsidRPr="00422087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422087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422087" w:rsidRDefault="00512B37" w:rsidP="00F822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422087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7</w:t>
      </w:r>
      <w:r w:rsidR="00D945D3" w:rsidRPr="00422087">
        <w:rPr>
          <w:rFonts w:ascii="Times New Roman" w:hAnsi="Times New Roman" w:cs="Times New Roman"/>
          <w:sz w:val="24"/>
          <w:szCs w:val="24"/>
        </w:rPr>
        <w:t>.1.</w:t>
      </w:r>
      <w:r w:rsidR="00D945D3" w:rsidRPr="00422087">
        <w:rPr>
          <w:rFonts w:ascii="Times New Roman" w:hAnsi="Times New Roman" w:cs="Times New Roman"/>
          <w:sz w:val="24"/>
          <w:szCs w:val="24"/>
        </w:rPr>
        <w:tab/>
      </w:r>
      <w:r w:rsidR="004429BB" w:rsidRPr="00422087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422087">
        <w:rPr>
          <w:rFonts w:ascii="Times New Roman" w:hAnsi="Times New Roman" w:cs="Times New Roman"/>
          <w:sz w:val="24"/>
          <w:szCs w:val="24"/>
        </w:rPr>
        <w:t>ом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422087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422087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422087">
        <w:t>7</w:t>
      </w:r>
      <w:r w:rsidR="004429BB" w:rsidRPr="00422087">
        <w:t>.2.</w:t>
      </w:r>
      <w:r w:rsidR="00D945D3" w:rsidRPr="00422087">
        <w:tab/>
      </w:r>
      <w:r w:rsidR="004429BB" w:rsidRPr="00422087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422087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422087">
        <w:t>7</w:t>
      </w:r>
      <w:r w:rsidR="004429BB" w:rsidRPr="00422087">
        <w:t>.3.</w:t>
      </w:r>
      <w:r w:rsidR="00D945D3" w:rsidRPr="00422087">
        <w:tab/>
      </w:r>
      <w:r w:rsidR="004429BB" w:rsidRPr="00422087">
        <w:t>В случае отказа в удовлетворении претензии</w:t>
      </w:r>
      <w:r w:rsidR="0037385D" w:rsidRPr="00422087">
        <w:t xml:space="preserve">, </w:t>
      </w:r>
      <w:r w:rsidR="004429BB" w:rsidRPr="00422087">
        <w:t>неполу</w:t>
      </w:r>
      <w:r w:rsidR="00287C5A" w:rsidRPr="00422087">
        <w:t xml:space="preserve">чении ответа на </w:t>
      </w:r>
      <w:r w:rsidR="004429BB" w:rsidRPr="00422087">
        <w:t xml:space="preserve">претензию в указанный срок и при условии соблюдения вышеизложенного претензионного порядка </w:t>
      </w:r>
      <w:r w:rsidR="004429BB" w:rsidRPr="00422087">
        <w:lastRenderedPageBreak/>
        <w:t xml:space="preserve">разрешения споров сторона по настоящему договору вправе предъявить иск в Арбитражный суд </w:t>
      </w:r>
      <w:r w:rsidR="00D37DAB" w:rsidRPr="00422087">
        <w:t xml:space="preserve">по месту </w:t>
      </w:r>
      <w:r w:rsidR="00D20E4B" w:rsidRPr="00422087">
        <w:t>исполнения договора</w:t>
      </w:r>
      <w:r w:rsidR="004429BB" w:rsidRPr="00422087">
        <w:t>.</w:t>
      </w:r>
    </w:p>
    <w:p w:rsidR="00485B75" w:rsidRPr="00422087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422087">
        <w:rPr>
          <w:b/>
          <w:bCs/>
        </w:rPr>
        <w:t>О</w:t>
      </w:r>
      <w:r w:rsidR="00512B37" w:rsidRPr="00422087">
        <w:rPr>
          <w:b/>
          <w:bCs/>
        </w:rPr>
        <w:t>бстоятельства</w:t>
      </w:r>
      <w:r w:rsidRPr="00422087">
        <w:rPr>
          <w:b/>
          <w:bCs/>
        </w:rPr>
        <w:t xml:space="preserve"> непреодолимой силы</w:t>
      </w:r>
    </w:p>
    <w:p w:rsidR="00271659" w:rsidRPr="00422087" w:rsidRDefault="00512B37" w:rsidP="00F822F9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422087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422087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 xml:space="preserve">   а) война и другие агрессии (война объявленная или нет), мобилизация или эмбарго;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 xml:space="preserve">   г) массовые беспорядки, столкновения, забастовки;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 xml:space="preserve">   д) другие общепринятые обстоятельства непреодолимой силы.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422087">
        <w:t xml:space="preserve">    </w:t>
      </w:r>
      <w:r w:rsidRPr="00422087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 xml:space="preserve"> </w:t>
      </w:r>
      <w:r w:rsidR="00025284" w:rsidRPr="00422087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422087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422087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422087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422087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422087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422087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422087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422087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422087">
        <w:t>10</w:t>
      </w:r>
      <w:r w:rsidRPr="00422087">
        <w:t xml:space="preserve">.2. </w:t>
      </w:r>
    </w:p>
    <w:p w:rsidR="008B1A1E" w:rsidRPr="00422087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422087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</w:t>
      </w:r>
      <w:r w:rsidRPr="00422087">
        <w:lastRenderedPageBreak/>
        <w:t xml:space="preserve">исполнения обязательств по настоящему договору, дополнительные соглашения к договору не оформляются. </w:t>
      </w:r>
    </w:p>
    <w:p w:rsidR="008B1A1E" w:rsidRPr="00422087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422087">
        <w:tab/>
      </w:r>
      <w:r w:rsidRPr="00422087">
        <w:tab/>
      </w:r>
      <w:r w:rsidRPr="00422087">
        <w:tab/>
      </w:r>
      <w:r w:rsidR="008B1A1E" w:rsidRPr="00422087">
        <w:t xml:space="preserve">В этом случае Стороны обязаны в </w:t>
      </w:r>
      <w:r w:rsidR="008B1A1E" w:rsidRPr="00422087">
        <w:rPr>
          <w:b/>
          <w:i/>
        </w:rPr>
        <w:t>пятидневный</w:t>
      </w:r>
      <w:r w:rsidR="008B1A1E" w:rsidRPr="00422087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422087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422087">
        <w:t xml:space="preserve"> </w:t>
      </w:r>
      <w:r w:rsidR="008B1A1E" w:rsidRPr="00422087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422087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422087" w:rsidRDefault="003B0944" w:rsidP="00D945D3">
      <w:pPr>
        <w:tabs>
          <w:tab w:val="left" w:pos="1701"/>
        </w:tabs>
        <w:ind w:firstLine="851"/>
        <w:jc w:val="both"/>
      </w:pPr>
      <w:r w:rsidRPr="00422087">
        <w:t xml:space="preserve">10.5. </w:t>
      </w:r>
      <w:r w:rsidR="00C7575E" w:rsidRPr="00422087">
        <w:t>Уступка</w:t>
      </w:r>
      <w:r w:rsidRPr="00422087">
        <w:t xml:space="preserve">, </w:t>
      </w:r>
      <w:r w:rsidR="00C7575E" w:rsidRPr="00422087">
        <w:t xml:space="preserve"> </w:t>
      </w:r>
      <w:r w:rsidRPr="00422087">
        <w:t>передача в залог прав</w:t>
      </w:r>
      <w:r w:rsidR="00C7575E" w:rsidRPr="00422087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422087">
        <w:t xml:space="preserve"> письменного согласия Заказчика.</w:t>
      </w:r>
    </w:p>
    <w:p w:rsidR="009F0958" w:rsidRPr="00422087" w:rsidRDefault="009F0958" w:rsidP="00C61AD2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422087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«__»________ 20___</w:t>
      </w:r>
      <w:r w:rsidR="00241912" w:rsidRPr="00422087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422087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422087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422087">
        <w:rPr>
          <w:rFonts w:ascii="Times New Roman" w:hAnsi="Times New Roman" w:cs="Times New Roman"/>
          <w:b/>
          <w:sz w:val="24"/>
          <w:szCs w:val="24"/>
        </w:rPr>
        <w:t>.</w:t>
      </w:r>
      <w:r w:rsidRPr="00422087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422087">
        <w:rPr>
          <w:rFonts w:ascii="Times New Roman" w:hAnsi="Times New Roman" w:cs="Times New Roman"/>
          <w:sz w:val="24"/>
          <w:szCs w:val="24"/>
        </w:rPr>
        <w:t>2 (</w:t>
      </w:r>
      <w:r w:rsidRPr="00422087">
        <w:rPr>
          <w:rFonts w:ascii="Times New Roman" w:hAnsi="Times New Roman" w:cs="Times New Roman"/>
          <w:sz w:val="24"/>
          <w:szCs w:val="24"/>
        </w:rPr>
        <w:t>двух</w:t>
      </w:r>
      <w:r w:rsidR="000B57D2" w:rsidRPr="00422087">
        <w:rPr>
          <w:rFonts w:ascii="Times New Roman" w:hAnsi="Times New Roman" w:cs="Times New Roman"/>
          <w:sz w:val="24"/>
          <w:szCs w:val="24"/>
        </w:rPr>
        <w:t>)</w:t>
      </w:r>
      <w:r w:rsidRPr="00422087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422087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422087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422087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422087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422087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422087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422087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422087">
        <w:t>Все указанные в Договоре приложения являются его неотъемлемой частью.</w:t>
      </w:r>
    </w:p>
    <w:p w:rsidR="00B3335B" w:rsidRPr="00422087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422087">
        <w:t>Стороны принимают «Антикоррупционную оговорку», указанную в приложении №___ к настоящему Договору.</w:t>
      </w:r>
    </w:p>
    <w:p w:rsidR="003033F3" w:rsidRPr="00422087" w:rsidRDefault="003033F3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422087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422087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422087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422087" w:rsidRDefault="004021F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422087">
        <w:rPr>
          <w:rFonts w:ascii="Times New Roman" w:hAnsi="Times New Roman" w:cs="Times New Roman"/>
          <w:sz w:val="24"/>
          <w:szCs w:val="24"/>
        </w:rPr>
        <w:t>«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422087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422087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422087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422087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422087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422087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422087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422087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4E5C49" w:rsidRPr="00422087" w:rsidRDefault="00A67165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</w:pPr>
      <w:r w:rsidRPr="00422087">
        <w:rPr>
          <w:bCs/>
        </w:rPr>
        <w:lastRenderedPageBreak/>
        <w:t>Приложение №___</w:t>
      </w:r>
      <w:r w:rsidR="004E5C49" w:rsidRPr="00422087">
        <w:rPr>
          <w:bCs/>
        </w:rPr>
        <w:t>«Справка о з</w:t>
      </w:r>
      <w:r w:rsidR="002561B2" w:rsidRPr="00422087">
        <w:rPr>
          <w:bCs/>
        </w:rPr>
        <w:t xml:space="preserve">аключенных договорах </w:t>
      </w:r>
      <w:r w:rsidRPr="00422087">
        <w:rPr>
          <w:bCs/>
        </w:rPr>
        <w:t xml:space="preserve"> </w:t>
      </w:r>
      <w:r w:rsidR="002561B2" w:rsidRPr="00422087">
        <w:rPr>
          <w:bCs/>
        </w:rPr>
        <w:t>Подрядчика</w:t>
      </w:r>
      <w:r w:rsidR="004E5C49" w:rsidRPr="00422087">
        <w:rPr>
          <w:bCs/>
        </w:rPr>
        <w:t xml:space="preserve"> </w:t>
      </w:r>
      <w:r w:rsidRPr="00422087">
        <w:rPr>
          <w:bCs/>
        </w:rPr>
        <w:t xml:space="preserve"> </w:t>
      </w:r>
      <w:r w:rsidR="004E5C49" w:rsidRPr="00422087">
        <w:rPr>
          <w:bCs/>
        </w:rPr>
        <w:t xml:space="preserve">с </w:t>
      </w:r>
      <w:r w:rsidRPr="00422087">
        <w:rPr>
          <w:bCs/>
        </w:rPr>
        <w:t xml:space="preserve"> </w:t>
      </w:r>
      <w:r w:rsidR="004E5C49" w:rsidRPr="00422087">
        <w:rPr>
          <w:bCs/>
        </w:rPr>
        <w:t>субподрядчиками/</w:t>
      </w:r>
      <w:r w:rsidRPr="00422087">
        <w:rPr>
          <w:bCs/>
        </w:rPr>
        <w:t xml:space="preserve"> </w:t>
      </w:r>
      <w:r w:rsidR="004E5C49" w:rsidRPr="00422087">
        <w:rPr>
          <w:bCs/>
        </w:rPr>
        <w:t>субисполнителями 1-го уровня»</w:t>
      </w:r>
      <w:r w:rsidR="004E5C49" w:rsidRPr="00422087">
        <w:t xml:space="preserve">  (форма)</w:t>
      </w:r>
    </w:p>
    <w:p w:rsidR="001B5CEC" w:rsidRPr="00422087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Pr="00422087" w:rsidRDefault="00D65300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422087">
        <w:t xml:space="preserve">Приложение №__ «Требования </w:t>
      </w:r>
      <w:r w:rsidR="00913BE9" w:rsidRPr="00422087">
        <w:t xml:space="preserve">к Банку-Гаранту </w:t>
      </w:r>
      <w:r w:rsidRPr="00422087">
        <w:t>и условия</w:t>
      </w:r>
      <w:r w:rsidR="00913BE9" w:rsidRPr="00422087">
        <w:t xml:space="preserve"> банковской гарантии</w:t>
      </w:r>
      <w:r w:rsidRPr="00422087">
        <w:t>».</w:t>
      </w:r>
    </w:p>
    <w:p w:rsidR="00E45D33" w:rsidRPr="00422087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422087">
        <w:t>Приложение №__ «Акт сдачи-приемки работ».</w:t>
      </w:r>
    </w:p>
    <w:p w:rsidR="00E45D33" w:rsidRPr="00422087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D65300" w:rsidRPr="00422087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422087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422087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422087" w:rsidRDefault="00CA39F7" w:rsidP="00D945D3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422087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C61AD2" w:rsidRPr="00661153" w:rsidRDefault="00C61AD2" w:rsidP="00C61AD2">
      <w:pPr>
        <w:shd w:val="clear" w:color="auto" w:fill="FFFFFF"/>
        <w:ind w:left="14" w:hanging="7"/>
      </w:pPr>
      <w:r w:rsidRPr="00661153">
        <w:rPr>
          <w:color w:val="000000"/>
          <w:spacing w:val="-1"/>
        </w:rPr>
        <w:t>675000, Российская Федерация, Амурская</w:t>
      </w:r>
    </w:p>
    <w:p w:rsidR="00C61AD2" w:rsidRPr="00661153" w:rsidRDefault="00C61AD2" w:rsidP="00C61AD2">
      <w:pPr>
        <w:shd w:val="clear" w:color="auto" w:fill="FFFFFF"/>
      </w:pPr>
      <w:r w:rsidRPr="00661153">
        <w:rPr>
          <w:color w:val="000000"/>
        </w:rPr>
        <w:t>область, г. Благовещенск, ул. Шевченко, д.</w:t>
      </w:r>
      <w:r w:rsidRPr="00661153">
        <w:rPr>
          <w:color w:val="000000"/>
          <w:spacing w:val="-15"/>
        </w:rPr>
        <w:t>28</w:t>
      </w:r>
    </w:p>
    <w:p w:rsidR="00C61AD2" w:rsidRPr="00661153" w:rsidRDefault="00C61AD2" w:rsidP="00C61AD2">
      <w:pPr>
        <w:shd w:val="clear" w:color="auto" w:fill="FFFFFF"/>
        <w:ind w:hanging="7"/>
        <w:rPr>
          <w:color w:val="000000"/>
          <w:spacing w:val="-1"/>
        </w:rPr>
      </w:pPr>
      <w:r w:rsidRPr="00661153">
        <w:rPr>
          <w:color w:val="000000"/>
          <w:spacing w:val="-1"/>
        </w:rPr>
        <w:t>ИНН 2801108200, КПП 27402001</w:t>
      </w:r>
    </w:p>
    <w:p w:rsidR="00C61AD2" w:rsidRPr="00661153" w:rsidRDefault="00C61AD2" w:rsidP="00C61AD2">
      <w:pPr>
        <w:shd w:val="clear" w:color="auto" w:fill="FFFFFF"/>
        <w:ind w:hanging="7"/>
        <w:rPr>
          <w:color w:val="000000"/>
          <w:spacing w:val="-1"/>
        </w:rPr>
      </w:pPr>
      <w:r w:rsidRPr="00661153">
        <w:rPr>
          <w:color w:val="000000"/>
          <w:spacing w:val="-1"/>
        </w:rPr>
        <w:t>ОКТМО 10701000001, ОГРН 1052800111308</w:t>
      </w:r>
    </w:p>
    <w:p w:rsidR="00C61AD2" w:rsidRPr="00661153" w:rsidRDefault="00C61AD2" w:rsidP="00C61AD2">
      <w:pPr>
        <w:shd w:val="clear" w:color="auto" w:fill="FFFFFF"/>
        <w:ind w:hanging="7"/>
      </w:pPr>
      <w:r w:rsidRPr="00661153">
        <w:rPr>
          <w:color w:val="000000"/>
          <w:spacing w:val="-1"/>
        </w:rPr>
        <w:t>Р/с 40702810003010113258</w:t>
      </w:r>
    </w:p>
    <w:p w:rsidR="00C61AD2" w:rsidRPr="00661153" w:rsidRDefault="00C61AD2" w:rsidP="00C61AD2">
      <w:pPr>
        <w:shd w:val="clear" w:color="auto" w:fill="FFFFFF"/>
        <w:ind w:hanging="7"/>
        <w:rPr>
          <w:color w:val="000000"/>
        </w:rPr>
      </w:pPr>
      <w:r w:rsidRPr="00661153">
        <w:rPr>
          <w:color w:val="000000"/>
        </w:rPr>
        <w:t>Дальневосточный банк ПАО «Сбербанк России» г. Хабаровск</w:t>
      </w:r>
    </w:p>
    <w:p w:rsidR="00C61AD2" w:rsidRPr="00661153" w:rsidRDefault="00C61AD2" w:rsidP="00C61AD2">
      <w:pPr>
        <w:shd w:val="clear" w:color="auto" w:fill="FFFFFF"/>
        <w:ind w:hanging="7"/>
      </w:pPr>
      <w:r w:rsidRPr="00661153">
        <w:rPr>
          <w:color w:val="000000"/>
          <w:spacing w:val="-3"/>
        </w:rPr>
        <w:t>БИК 040813608</w:t>
      </w:r>
    </w:p>
    <w:p w:rsidR="00C61AD2" w:rsidRPr="00661153" w:rsidRDefault="00C61AD2" w:rsidP="00C61AD2">
      <w:pPr>
        <w:shd w:val="clear" w:color="auto" w:fill="FFFFFF"/>
        <w:ind w:hanging="7"/>
      </w:pPr>
      <w:r w:rsidRPr="00661153">
        <w:rPr>
          <w:color w:val="000000"/>
          <w:spacing w:val="-1"/>
        </w:rPr>
        <w:t>К/с 30101810600000000608</w:t>
      </w:r>
    </w:p>
    <w:p w:rsidR="002561B2" w:rsidRPr="00C61AD2" w:rsidRDefault="00C61AD2" w:rsidP="00C61AD2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1AD2">
        <w:rPr>
          <w:rFonts w:ascii="Times New Roman" w:hAnsi="Times New Roman" w:cs="Times New Roman"/>
          <w:color w:val="000000"/>
          <w:sz w:val="24"/>
          <w:szCs w:val="24"/>
        </w:rPr>
        <w:t>Почтовый адрес: «Хабаровские электрические сети», 680009, Хабаровский край, г. Хабаровск, ул. Промышленная13, ИНН 2801108200, КПП 272402001, тел. 8 (4212) 59-91-59</w:t>
      </w:r>
    </w:p>
    <w:p w:rsidR="00FD04B5" w:rsidRPr="00422087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4220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422087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422087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422087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422087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422087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422087">
        <w:tc>
          <w:tcPr>
            <w:tcW w:w="4785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D43731" w:rsidRPr="00422087">
        <w:tc>
          <w:tcPr>
            <w:tcW w:w="4785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422087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422087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422087">
        <w:t xml:space="preserve">                                                                     </w:t>
      </w:r>
    </w:p>
    <w:p w:rsidR="00E45DA6" w:rsidRPr="00422087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422087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422087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 xml:space="preserve">Приложение № ____ 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 договору № _________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422087">
        <w:t xml:space="preserve">от_____.__________20___г.  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>Техническое задание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422087" w:rsidTr="007439F2">
        <w:trPr>
          <w:trHeight w:val="733"/>
        </w:trPr>
        <w:tc>
          <w:tcPr>
            <w:tcW w:w="3510" w:type="dxa"/>
          </w:tcPr>
          <w:p w:rsidR="00E45DA6" w:rsidRPr="00422087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422087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422087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>Приложение № ____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 xml:space="preserve">от_____._________20    г.    </w:t>
            </w:r>
          </w:p>
          <w:p w:rsidR="007439F2" w:rsidRPr="00422087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КАЛЕНДАРНЫЙ ПЛАН РАБОТ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422087" w:rsidTr="007F5E80">
        <w:tc>
          <w:tcPr>
            <w:tcW w:w="780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Наименование </w:t>
            </w:r>
            <w:r w:rsidR="001B1480" w:rsidRPr="00422087">
              <w:rPr>
                <w:b/>
              </w:rPr>
              <w:t xml:space="preserve">работ </w:t>
            </w:r>
            <w:r w:rsidR="001B1480" w:rsidRPr="00422087">
              <w:rPr>
                <w:b/>
                <w:i/>
                <w:color w:val="0000FF"/>
              </w:rPr>
              <w:t>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  <w:u w:val="single"/>
              </w:rPr>
            </w:pPr>
            <w:r w:rsidRPr="00422087">
              <w:rPr>
                <w:b/>
              </w:rPr>
              <w:t xml:space="preserve">Сроки выполнения </w:t>
            </w:r>
            <w:r w:rsidRPr="00422087">
              <w:rPr>
                <w:b/>
                <w:u w:val="single"/>
              </w:rPr>
              <w:t>начало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Стоимость в рублях с НДС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</w:tr>
    </w:tbl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422087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422087" w:rsidTr="0007152E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422087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422087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422087" w:rsidTr="007439F2">
        <w:trPr>
          <w:trHeight w:val="712"/>
        </w:trPr>
        <w:tc>
          <w:tcPr>
            <w:tcW w:w="4104" w:type="dxa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lastRenderedPageBreak/>
              <w:t>Приложение № ____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к  договору № _________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 xml:space="preserve">от_____.__________20    г.   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7439F2">
      <w:pPr>
        <w:tabs>
          <w:tab w:val="left" w:pos="-5670"/>
        </w:tabs>
        <w:jc w:val="center"/>
        <w:rPr>
          <w:b/>
        </w:rPr>
      </w:pPr>
      <w:r w:rsidRPr="00422087">
        <w:rPr>
          <w:b/>
        </w:rPr>
        <w:t>СВОДНАЯ ТАБЛИЦА СТОИМОСТИ РАБОТ</w:t>
      </w: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 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422087">
        <w:t>(Наименование объекта)</w:t>
      </w:r>
    </w:p>
    <w:p w:rsidR="00363035" w:rsidRPr="00422087" w:rsidRDefault="00363035" w:rsidP="00D945D3">
      <w:pPr>
        <w:tabs>
          <w:tab w:val="left" w:pos="1701"/>
        </w:tabs>
        <w:ind w:firstLine="851"/>
      </w:pPr>
      <w:r w:rsidRPr="00422087">
        <w:t xml:space="preserve"> </w:t>
      </w: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422087" w:rsidTr="007F5E80">
        <w:tc>
          <w:tcPr>
            <w:tcW w:w="674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Ед.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Приме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чания</w:t>
            </w: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7</w:t>
            </w:r>
          </w:p>
        </w:tc>
      </w:tr>
      <w:tr w:rsidR="00363035" w:rsidRPr="00422087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422087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422087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8868F4" w:rsidRPr="00422087" w:rsidTr="007439F2">
        <w:trPr>
          <w:trHeight w:val="733"/>
        </w:trPr>
        <w:tc>
          <w:tcPr>
            <w:tcW w:w="3510" w:type="dxa"/>
          </w:tcPr>
          <w:p w:rsidR="008868F4" w:rsidRPr="00422087" w:rsidRDefault="008868F4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Приложение № ____</w:t>
            </w:r>
          </w:p>
          <w:p w:rsidR="008868F4" w:rsidRPr="00422087" w:rsidRDefault="008868F4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8868F4" w:rsidRPr="00422087" w:rsidRDefault="008868F4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</w:t>
            </w:r>
            <w:r w:rsidR="007439F2" w:rsidRPr="00422087">
              <w:t>_____._________</w:t>
            </w:r>
            <w:r w:rsidRPr="00422087">
              <w:t xml:space="preserve">20    г.    </w:t>
            </w:r>
          </w:p>
          <w:p w:rsidR="008868F4" w:rsidRPr="00422087" w:rsidRDefault="008868F4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C61AD2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422087" w:rsidTr="007439F2">
        <w:trPr>
          <w:trHeight w:val="733"/>
        </w:trPr>
        <w:tc>
          <w:tcPr>
            <w:tcW w:w="8188" w:type="dxa"/>
          </w:tcPr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>Приложение № ____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422087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422087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422087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(полное </w:t>
            </w:r>
            <w:r w:rsidRPr="00422087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422087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422087">
              <w:rPr>
                <w:sz w:val="16"/>
                <w:szCs w:val="16"/>
              </w:rPr>
              <w:t xml:space="preserve">ючая бенефициаров (в том числе, </w:t>
            </w:r>
            <w:r w:rsidRPr="00422087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42208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422087">
              <w:rPr>
                <w:sz w:val="16"/>
                <w:szCs w:val="16"/>
              </w:rPr>
              <w:t>наименова-ние</w:t>
            </w:r>
            <w:proofErr w:type="spellEnd"/>
            <w:r w:rsidRPr="0042208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422087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</w:t>
            </w:r>
            <w:proofErr w:type="gramEnd"/>
            <w:r w:rsidRPr="00422087">
              <w:rPr>
                <w:sz w:val="16"/>
                <w:szCs w:val="16"/>
              </w:rPr>
              <w:t xml:space="preserve">, </w:t>
            </w:r>
            <w:proofErr w:type="spellStart"/>
            <w:r w:rsidRPr="00422087">
              <w:rPr>
                <w:sz w:val="16"/>
                <w:szCs w:val="16"/>
              </w:rPr>
              <w:t>удосто-веряющего</w:t>
            </w:r>
            <w:proofErr w:type="spellEnd"/>
            <w:r w:rsidRPr="0042208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422087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Руководи-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422087">
              <w:rPr>
                <w:sz w:val="16"/>
                <w:szCs w:val="16"/>
              </w:rPr>
              <w:t>тель</w:t>
            </w:r>
            <w:proofErr w:type="spellEnd"/>
            <w:r w:rsidRPr="00422087">
              <w:rPr>
                <w:sz w:val="16"/>
                <w:szCs w:val="16"/>
              </w:rPr>
              <w:t xml:space="preserve"> / участник / акционер / бенефици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422087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422087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422087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422087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422087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422087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422087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422087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422087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lastRenderedPageBreak/>
        <w:t xml:space="preserve">Приложение № ____ </w:t>
      </w: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422087">
        <w:t>к  договору №</w:t>
      </w:r>
      <w:r w:rsidR="00E45DA6" w:rsidRPr="00422087">
        <w:t xml:space="preserve">____________ </w:t>
      </w:r>
      <w:r w:rsidRPr="00422087">
        <w:t xml:space="preserve">от_____.__________20___г.    </w:t>
      </w:r>
    </w:p>
    <w:p w:rsidR="00F87F61" w:rsidRPr="00422087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422087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422087">
        <w:rPr>
          <w:b/>
          <w:bCs/>
        </w:rPr>
        <w:t>Гарантийное письмо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bCs/>
        </w:rPr>
        <w:t xml:space="preserve">г. ______________             </w:t>
      </w:r>
      <w:r w:rsidRPr="00422087">
        <w:rPr>
          <w:bCs/>
        </w:rPr>
        <w:tab/>
        <w:t xml:space="preserve">                                       «___» ____________ 201__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spacing w:val="-1"/>
        </w:rPr>
        <w:t xml:space="preserve">__________________________________ </w:t>
      </w:r>
      <w:r w:rsidRPr="00422087">
        <w:t xml:space="preserve">в лице _______________________, действующего на основании ___________, именуемое в дальнейшем _________ </w:t>
      </w:r>
      <w:r w:rsidRPr="00422087">
        <w:rPr>
          <w:i/>
        </w:rPr>
        <w:t>Подрядчик</w:t>
      </w:r>
      <w:r w:rsidRPr="00422087">
        <w:t>, в рамках Договора</w:t>
      </w:r>
      <w:r w:rsidR="002D5B4A" w:rsidRPr="00422087">
        <w:t xml:space="preserve"> от_________ № ______;</w:t>
      </w:r>
      <w:r w:rsidRPr="00422087">
        <w:t>принимает на себя следующие обязательства: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22087">
          <w:rPr>
            <w:rStyle w:val="af"/>
          </w:rPr>
          <w:t>№ 18162/09</w:t>
        </w:r>
      </w:hyperlink>
      <w:r w:rsidRPr="00422087">
        <w:t xml:space="preserve"> и от 25.05.2010 </w:t>
      </w:r>
      <w:hyperlink r:id="rId10" w:history="1">
        <w:r w:rsidRPr="00422087">
          <w:rPr>
            <w:rStyle w:val="af"/>
          </w:rPr>
          <w:t>№ 15658/09</w:t>
        </w:r>
      </w:hyperlink>
      <w:r w:rsidRPr="00422087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422087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422087">
        <w:t xml:space="preserve"> или заменяющий его документ).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422087">
        <w:t>Договора</w:t>
      </w:r>
      <w:r w:rsidRPr="00422087">
        <w:t xml:space="preserve">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</w:t>
      </w:r>
      <w:r w:rsidR="002D5B4A" w:rsidRPr="00422087">
        <w:t>Подрядчик</w:t>
      </w:r>
      <w:r w:rsidRPr="00422087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422087">
        <w:t xml:space="preserve"> </w:t>
      </w:r>
      <w:r w:rsidRPr="00422087">
        <w:t>и Заказчик</w:t>
      </w:r>
      <w:r w:rsidR="005957BB" w:rsidRPr="00422087">
        <w:t xml:space="preserve"> </w:t>
      </w:r>
      <w:r w:rsidRPr="00422087">
        <w:t>вправе исходить</w:t>
      </w:r>
      <w:r w:rsidR="005957BB" w:rsidRPr="00422087">
        <w:t xml:space="preserve"> из них при исполнении Договора.</w:t>
      </w:r>
      <w:r w:rsidRPr="00422087">
        <w:t xml:space="preserve">  </w:t>
      </w:r>
    </w:p>
    <w:p w:rsidR="0088234F" w:rsidRPr="00422087" w:rsidRDefault="005957BB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В случае нарушения </w:t>
      </w:r>
      <w:r w:rsidR="0088234F" w:rsidRPr="00422087">
        <w:t>Подря</w:t>
      </w:r>
      <w:r w:rsidRPr="00422087">
        <w:t xml:space="preserve">дчиком </w:t>
      </w:r>
      <w:r w:rsidR="0088234F" w:rsidRPr="00422087">
        <w:t xml:space="preserve"> обязательств, установленных в п.п. 1, 2 настоящего Гарантийного письма, Заказчик</w:t>
      </w:r>
      <w:r w:rsidRPr="00422087">
        <w:t xml:space="preserve"> </w:t>
      </w:r>
      <w:r w:rsidR="0088234F" w:rsidRPr="00422087">
        <w:t>в дополнение к основа</w:t>
      </w:r>
      <w:r w:rsidRPr="00422087">
        <w:t>ниям, предусмотренным Договором</w:t>
      </w:r>
      <w:r w:rsidR="0088234F" w:rsidRPr="00422087">
        <w:t>, впр</w:t>
      </w:r>
      <w:r w:rsidRPr="00422087">
        <w:t xml:space="preserve">аве заявить отказ от Договора </w:t>
      </w:r>
      <w:r w:rsidR="0088234F" w:rsidRPr="00422087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Договор будет считаться расторгнутым с даты, указанной в Уведомлении при условии, что  </w:t>
      </w:r>
      <w:r w:rsidRPr="00422087">
        <w:rPr>
          <w:i/>
        </w:rPr>
        <w:t>Заказчик</w:t>
      </w:r>
      <w:r w:rsidRPr="00422087">
        <w:t xml:space="preserve"> не отзовет указанное Уведомление по итогам рассмотрения мотивированных возражений</w:t>
      </w:r>
      <w:r w:rsidR="005957BB" w:rsidRPr="00422087">
        <w:t xml:space="preserve"> </w:t>
      </w:r>
      <w:r w:rsidRPr="00422087">
        <w:rPr>
          <w:i/>
        </w:rPr>
        <w:t xml:space="preserve">Подрядчика </w:t>
      </w:r>
      <w:r w:rsidRPr="00422087">
        <w:t>до указанной даты расторжения.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 </w:t>
      </w:r>
      <w:r w:rsidRPr="00422087">
        <w:rPr>
          <w:i/>
        </w:rPr>
        <w:t>Подрядчик</w:t>
      </w:r>
      <w:r w:rsidR="005957BB" w:rsidRPr="00422087">
        <w:rPr>
          <w:i/>
        </w:rPr>
        <w:t xml:space="preserve"> </w:t>
      </w:r>
      <w:r w:rsidRPr="00422087">
        <w:t xml:space="preserve">принимает обязательство уплатить  </w:t>
      </w:r>
      <w:r w:rsidRPr="00422087">
        <w:rPr>
          <w:i/>
        </w:rPr>
        <w:t>Заказчику</w:t>
      </w:r>
      <w:r w:rsidRPr="00422087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22087">
        <w:rPr>
          <w:i/>
        </w:rPr>
        <w:t>Заказчику</w:t>
      </w:r>
      <w:r w:rsidR="005957BB" w:rsidRPr="00422087">
        <w:rPr>
          <w:i/>
        </w:rPr>
        <w:t xml:space="preserve"> </w:t>
      </w:r>
      <w:r w:rsidRPr="00422087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422087">
        <w:t xml:space="preserve"> </w:t>
      </w: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>вправе предъявить требование об уплате штрафа независи</w:t>
      </w:r>
      <w:r w:rsidR="005957BB" w:rsidRPr="00422087">
        <w:t xml:space="preserve">мо от расторжения Договора </w:t>
      </w:r>
      <w:r w:rsidRPr="00422087">
        <w:t xml:space="preserve"> в соответствии с п. 4 настоящего Гарантийного письма.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 xml:space="preserve">вправе приостановить осуществление платежей, причитающихся  </w:t>
      </w:r>
      <w:r w:rsidRPr="00422087">
        <w:rPr>
          <w:i/>
        </w:rPr>
        <w:t>Подрядчику</w:t>
      </w:r>
      <w:r w:rsidR="005957BB" w:rsidRPr="00422087">
        <w:rPr>
          <w:i/>
        </w:rPr>
        <w:t>,</w:t>
      </w:r>
      <w:r w:rsidRPr="00422087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422087">
        <w:rPr>
          <w:i/>
        </w:rPr>
        <w:t>Заказчик</w:t>
      </w:r>
      <w:r w:rsidR="0027373E" w:rsidRPr="00422087">
        <w:rPr>
          <w:i/>
        </w:rPr>
        <w:t xml:space="preserve"> </w:t>
      </w:r>
      <w:r w:rsidRPr="00422087">
        <w:t xml:space="preserve"> не будет считаться просрочившим и/или нарушившим сво</w:t>
      </w:r>
      <w:r w:rsidR="0027373E" w:rsidRPr="00422087">
        <w:t>и обязательства по Договору</w:t>
      </w:r>
      <w:r w:rsidRPr="00422087">
        <w:t>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Обязательства </w:t>
      </w:r>
      <w:r w:rsidRPr="00422087">
        <w:rPr>
          <w:i/>
        </w:rPr>
        <w:t>Под</w:t>
      </w:r>
      <w:r w:rsidR="0027373E" w:rsidRPr="00422087">
        <w:rPr>
          <w:i/>
        </w:rPr>
        <w:t xml:space="preserve">рядчика </w:t>
      </w:r>
      <w:r w:rsidRPr="00422087">
        <w:t>по настоящему Гарантийному письму вступают в силу с даты его подписании, действуют до п</w:t>
      </w:r>
      <w:r w:rsidR="0027373E" w:rsidRPr="00422087">
        <w:t>олного исполнения Договора</w:t>
      </w:r>
      <w:r w:rsidRPr="00422087">
        <w:t xml:space="preserve"> и не могут быть прекращены иначе, чем путем внесения соответс</w:t>
      </w:r>
      <w:r w:rsidR="0027373E" w:rsidRPr="00422087">
        <w:t>твующих изменений в Договор</w:t>
      </w:r>
      <w:r w:rsidRPr="00422087">
        <w:t>. Обязательства по пунктам 6 и 7 продолжают действовать в течение 4 (четырех) лет после окончания с</w:t>
      </w:r>
      <w:r w:rsidR="0027373E" w:rsidRPr="00422087">
        <w:t>рока действия Договора</w:t>
      </w:r>
      <w:r w:rsidRPr="00422087">
        <w:t xml:space="preserve">. 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lastRenderedPageBreak/>
        <w:t xml:space="preserve">Настоящее Гарантийное письмо составлено в одном оригинальном экземпляре, передаваемым </w:t>
      </w:r>
      <w:r w:rsidRPr="00422087">
        <w:rPr>
          <w:i/>
        </w:rPr>
        <w:t>Заказчику</w:t>
      </w:r>
      <w:r w:rsidRPr="00422087">
        <w:t xml:space="preserve">. Копия такого экземпляра с отметкой </w:t>
      </w:r>
      <w:r w:rsidRPr="00422087">
        <w:rPr>
          <w:i/>
        </w:rPr>
        <w:t>Заказчика</w:t>
      </w:r>
      <w:r w:rsidR="0027373E" w:rsidRPr="00422087">
        <w:rPr>
          <w:i/>
        </w:rPr>
        <w:t xml:space="preserve"> </w:t>
      </w:r>
      <w:r w:rsidRPr="00422087">
        <w:t xml:space="preserve"> в получении имеет равную с оригиналом юридическую силу. </w:t>
      </w:r>
    </w:p>
    <w:p w:rsidR="0088234F" w:rsidRPr="00422087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t xml:space="preserve">________ </w:t>
      </w:r>
      <w:r w:rsidRPr="00422087">
        <w:rPr>
          <w:i/>
        </w:rPr>
        <w:t>[наименование Подрядчика]</w:t>
      </w:r>
      <w:r w:rsidRPr="00422087">
        <w:t xml:space="preserve">___________ / </w:t>
      </w:r>
      <w:r w:rsidRPr="00422087">
        <w:rPr>
          <w:i/>
        </w:rPr>
        <w:t>___</w:t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  <w:t>_________/         [подпись/расшифровка]</w:t>
      </w: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rPr>
          <w:i/>
        </w:rPr>
        <w:t>м.п.</w:t>
      </w:r>
    </w:p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E45DA6" w:rsidRPr="00422087" w:rsidRDefault="00E45DA6" w:rsidP="00E45DA6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lastRenderedPageBreak/>
        <w:t xml:space="preserve">Приложение № ____ </w:t>
      </w:r>
    </w:p>
    <w:p w:rsidR="00E45DA6" w:rsidRPr="00422087" w:rsidRDefault="00E45DA6" w:rsidP="00E45DA6">
      <w:pPr>
        <w:tabs>
          <w:tab w:val="left" w:pos="1701"/>
          <w:tab w:val="left" w:pos="3712"/>
        </w:tabs>
        <w:ind w:left="5760" w:firstLine="52"/>
        <w:jc w:val="right"/>
      </w:pPr>
      <w:r w:rsidRPr="00422087">
        <w:t xml:space="preserve">к  договору №____________ от_____.__________20___г.    </w:t>
      </w:r>
    </w:p>
    <w:p w:rsidR="004E5C49" w:rsidRPr="00422087" w:rsidRDefault="004E5C49" w:rsidP="00D945D3">
      <w:pPr>
        <w:tabs>
          <w:tab w:val="left" w:pos="1701"/>
          <w:tab w:val="left" w:pos="3712"/>
        </w:tabs>
        <w:ind w:left="5760" w:firstLine="851"/>
      </w:pPr>
    </w:p>
    <w:p w:rsidR="004E5C49" w:rsidRPr="00422087" w:rsidRDefault="004E5C49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FF0000"/>
          <w:sz w:val="24"/>
          <w:szCs w:val="24"/>
        </w:rPr>
      </w:pPr>
    </w:p>
    <w:p w:rsidR="004E5C49" w:rsidRPr="00422087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b/>
          <w:bCs/>
          <w:kern w:val="1"/>
        </w:rPr>
      </w:pPr>
      <w:r w:rsidRPr="00422087">
        <w:rPr>
          <w:rFonts w:eastAsia="Lucida Sans Unicode"/>
          <w:b/>
          <w:bCs/>
          <w:kern w:val="1"/>
        </w:rPr>
        <w:t>Справка о заключенных договорах Подрядчика (Исполнителя, Поставщика) с субподрядчиками/субисполнителями 1-го уровня, в том числе являющимися субъектами малого и среднего предпринимательства (МСП)</w:t>
      </w:r>
    </w:p>
    <w:p w:rsidR="004E5C49" w:rsidRPr="00422087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b/>
          <w:bCs/>
          <w:kern w:val="1"/>
        </w:rPr>
      </w:pPr>
      <w:r w:rsidRPr="00422087">
        <w:rPr>
          <w:rFonts w:eastAsia="Lucida Sans Unicode"/>
          <w:b/>
          <w:bCs/>
          <w:kern w:val="1"/>
        </w:rPr>
        <w:t>(форма)</w:t>
      </w:r>
    </w:p>
    <w:p w:rsidR="004E5C49" w:rsidRPr="00422087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  <w:r w:rsidRPr="00422087">
        <w:rPr>
          <w:rFonts w:eastAsia="Lucida Sans Unicode"/>
          <w:bCs/>
          <w:kern w:val="1"/>
        </w:rPr>
        <w:t xml:space="preserve">г. ______________     </w:t>
      </w:r>
      <w:r w:rsidRPr="00422087">
        <w:rPr>
          <w:rFonts w:eastAsia="Lucida Sans Unicode"/>
          <w:bCs/>
          <w:kern w:val="1"/>
        </w:rPr>
        <w:tab/>
      </w:r>
      <w:r w:rsidRPr="00422087">
        <w:rPr>
          <w:rFonts w:eastAsia="Lucida Sans Unicode"/>
          <w:bCs/>
          <w:kern w:val="1"/>
        </w:rPr>
        <w:tab/>
      </w:r>
      <w:r w:rsidRPr="00422087">
        <w:rPr>
          <w:rFonts w:eastAsia="Lucida Sans Unicode"/>
          <w:bCs/>
          <w:kern w:val="1"/>
        </w:rPr>
        <w:tab/>
      </w:r>
      <w:r w:rsidRPr="00422087">
        <w:rPr>
          <w:rFonts w:eastAsia="Lucida Sans Unicode"/>
          <w:bCs/>
          <w:kern w:val="1"/>
        </w:rPr>
        <w:tab/>
        <w:t xml:space="preserve">  </w:t>
      </w:r>
      <w:r w:rsidRPr="00422087">
        <w:rPr>
          <w:rFonts w:eastAsia="Lucida Sans Unicode"/>
          <w:bCs/>
          <w:kern w:val="1"/>
        </w:rPr>
        <w:tab/>
        <w:t xml:space="preserve">          «___» ____________ 201__</w:t>
      </w:r>
    </w:p>
    <w:p w:rsidR="004E5C49" w:rsidRPr="00422087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kern w:val="1"/>
        </w:rPr>
      </w:pPr>
    </w:p>
    <w:p w:rsidR="004E5C49" w:rsidRPr="00422087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i/>
          <w:kern w:val="1"/>
        </w:rPr>
      </w:pPr>
      <w:r w:rsidRPr="00422087">
        <w:rPr>
          <w:i/>
          <w:spacing w:val="-1"/>
        </w:rPr>
        <w:t>__________________________________[наименование Юридического/Физического лица],</w:t>
      </w:r>
      <w:r w:rsidRPr="00422087">
        <w:t xml:space="preserve"> </w:t>
      </w:r>
      <w:r w:rsidRPr="00422087">
        <w:rPr>
          <w:i/>
          <w:spacing w:val="-1"/>
        </w:rPr>
        <w:t>____________[Идентификационный номер налогоплательщика]</w:t>
      </w:r>
      <w:r w:rsidRPr="00422087">
        <w:rPr>
          <w:spacing w:val="-1"/>
        </w:rPr>
        <w:t xml:space="preserve"> </w:t>
      </w:r>
      <w:r w:rsidRPr="00422087">
        <w:rPr>
          <w:rFonts w:eastAsia="Lucida Sans Unicode"/>
          <w:kern w:val="1"/>
        </w:rPr>
        <w:t xml:space="preserve">в лице _______________________, действующего на основании ___________, именуемое в дальнейшем _________ </w:t>
      </w:r>
      <w:r w:rsidRPr="00422087">
        <w:rPr>
          <w:rFonts w:eastAsia="Lucida Sans Unicode"/>
          <w:i/>
          <w:kern w:val="1"/>
        </w:rPr>
        <w:t>[Подрядчик/Поставщик/ Исполнитель]</w:t>
      </w:r>
      <w:r w:rsidRPr="00422087">
        <w:rPr>
          <w:rFonts w:eastAsia="Lucida Sans Unicode"/>
          <w:kern w:val="1"/>
        </w:rPr>
        <w:t>, в рамках Договора на _________</w:t>
      </w:r>
      <w:r w:rsidRPr="00422087">
        <w:rPr>
          <w:rFonts w:eastAsia="Lucida Sans Unicode"/>
          <w:i/>
          <w:kern w:val="1"/>
        </w:rPr>
        <w:t>[предмет договора] _______[№ договора]</w:t>
      </w:r>
      <w:r w:rsidRPr="00422087">
        <w:rPr>
          <w:rFonts w:eastAsia="Lucida Sans Unicode"/>
          <w:kern w:val="1"/>
        </w:rPr>
        <w:t xml:space="preserve"> от </w:t>
      </w:r>
      <w:r w:rsidRPr="00422087">
        <w:rPr>
          <w:rFonts w:eastAsia="Lucida Sans Unicode"/>
          <w:i/>
          <w:kern w:val="1"/>
        </w:rPr>
        <w:t>_________[дата договора]</w:t>
      </w:r>
      <w:r w:rsidRPr="00422087">
        <w:rPr>
          <w:rFonts w:eastAsia="Lucida Sans Unicode"/>
          <w:kern w:val="1"/>
        </w:rPr>
        <w:t xml:space="preserve"> уведомляет о привлечении </w:t>
      </w:r>
      <w:r w:rsidRPr="00422087">
        <w:rPr>
          <w:rFonts w:eastAsia="Lucida Sans Unicode"/>
          <w:i/>
          <w:kern w:val="1"/>
        </w:rPr>
        <w:t>[отсутствии]</w:t>
      </w:r>
      <w:r w:rsidRPr="00422087">
        <w:rPr>
          <w:rFonts w:eastAsia="Lucida Sans Unicode"/>
          <w:kern w:val="1"/>
        </w:rPr>
        <w:t xml:space="preserve"> субподрядчиков/субисполнителей и сообщает следующую информацию по заключённым с ними субподрядным договорам:</w:t>
      </w:r>
    </w:p>
    <w:p w:rsidR="004E5C49" w:rsidRPr="00422087" w:rsidRDefault="004E5C49" w:rsidP="00D945D3">
      <w:pPr>
        <w:tabs>
          <w:tab w:val="left" w:pos="1701"/>
        </w:tabs>
        <w:ind w:firstLine="851"/>
        <w:jc w:val="both"/>
        <w:rPr>
          <w:b/>
        </w:rPr>
      </w:pPr>
    </w:p>
    <w:p w:rsidR="004E5C49" w:rsidRPr="00422087" w:rsidRDefault="004E5C49" w:rsidP="00D945D3">
      <w:pPr>
        <w:tabs>
          <w:tab w:val="left" w:pos="1701"/>
        </w:tabs>
        <w:ind w:firstLine="851"/>
        <w:jc w:val="both"/>
        <w:rPr>
          <w:b/>
        </w:rPr>
      </w:pPr>
      <w:r w:rsidRPr="00422087">
        <w:rPr>
          <w:b/>
        </w:rPr>
        <w:t>Таблица-1. Сведения о субподрядчиках/субисполнителях  1-го уровня и заключённых с ними договорах.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134"/>
        <w:gridCol w:w="1134"/>
        <w:gridCol w:w="851"/>
      </w:tblGrid>
      <w:tr w:rsidR="004E5C49" w:rsidRPr="00422087" w:rsidTr="004E5C49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color w:val="000000"/>
              </w:rPr>
            </w:pPr>
            <w:bookmarkStart w:id="1" w:name="RANGE!A1:E51"/>
            <w:r w:rsidRPr="00422087">
              <w:rPr>
                <w:rFonts w:cs="Calibri"/>
                <w:color w:val="000000"/>
              </w:rPr>
              <w:t>№п.</w:t>
            </w:r>
            <w:bookmarkEnd w:id="1"/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422087">
              <w:rPr>
                <w:color w:val="000000"/>
              </w:rPr>
              <w:t>Субподрядчики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…</w:t>
            </w:r>
          </w:p>
        </w:tc>
      </w:tr>
      <w:tr w:rsidR="004E5C49" w:rsidRPr="00422087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b/>
                <w:bCs/>
                <w:color w:val="000000"/>
              </w:rPr>
            </w:pPr>
            <w:r w:rsidRPr="00422087">
              <w:rPr>
                <w:rFonts w:cs="Calibri"/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4E5C49" w:rsidRPr="00422087" w:rsidTr="004E5C49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422087">
              <w:rPr>
                <w:color w:val="000000"/>
              </w:rPr>
              <w:t>Физическое или Юридическое лицо(ФЛ/ЮР.Л.)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422087">
              <w:rPr>
                <w:color w:val="000000"/>
              </w:rPr>
              <w:t>Резидент РФ 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1.3.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422087"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4E5C49" w:rsidRPr="00422087" w:rsidTr="004E5C49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422087"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422087"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422087"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422087">
              <w:rPr>
                <w:color w:val="000000"/>
              </w:rPr>
              <w:t xml:space="preserve">Субподрядчик должен привлечь к исполнению  договора субподрядчиков из числа МСП (Да/Нет)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422087">
              <w:rPr>
                <w:color w:val="000000"/>
              </w:rPr>
              <w:t>Субподрядчик состоит на учёте в налоговых органах РФ(Да/Нет)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lastRenderedPageBreak/>
              <w:t>1.12.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422087">
              <w:rPr>
                <w:color w:val="000000"/>
              </w:rPr>
              <w:t xml:space="preserve">Адрес местонахождения 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</w:pPr>
            <w:r w:rsidRPr="00422087"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</w:pPr>
            <w:r w:rsidRPr="00422087"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</w:pPr>
            <w:r w:rsidRPr="00422087"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</w:pPr>
            <w:r w:rsidRPr="00422087"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</w:pPr>
            <w:r w:rsidRPr="00422087"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</w:pPr>
            <w:r w:rsidRPr="00422087"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</w:pPr>
            <w:r w:rsidRPr="00422087"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</w:pPr>
            <w:r w:rsidRPr="00422087"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</w:pPr>
            <w:r w:rsidRPr="00422087">
              <w:t>Номер дома(владения)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</w:pPr>
            <w:r w:rsidRPr="00422087">
              <w:t>Корпус(строение)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</w:pPr>
            <w:r w:rsidRPr="00422087"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</w:pPr>
            <w:r w:rsidRPr="00422087"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1.26.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</w:pPr>
            <w:r w:rsidRPr="00422087"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b/>
                <w:bCs/>
                <w:color w:val="000000"/>
              </w:rPr>
            </w:pPr>
            <w:r w:rsidRPr="00422087">
              <w:rPr>
                <w:rFonts w:cs="Calibri"/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4E5C49" w:rsidRPr="00422087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 xml:space="preserve">2.1.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 xml:space="preserve">2.2.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 xml:space="preserve">2.3.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 xml:space="preserve">2.4.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 xml:space="preserve">2.5.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Валюта(по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 xml:space="preserve">2.6.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Курс иностранной валюты  по отношению к рублю на дату заключения договора(заполняется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 xml:space="preserve">2.7.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 xml:space="preserve">Срок исполнения договора(с </w:t>
            </w:r>
            <w:r w:rsidRPr="00422087">
              <w:rPr>
                <w:b/>
                <w:bCs/>
                <w:i/>
                <w:iCs/>
                <w:color w:val="000000"/>
              </w:rPr>
              <w:t>дд.мм.гггг</w:t>
            </w:r>
            <w:r w:rsidRPr="00422087">
              <w:rPr>
                <w:color w:val="000000"/>
              </w:rPr>
              <w:t xml:space="preserve"> по </w:t>
            </w:r>
            <w:r w:rsidRPr="00422087">
              <w:rPr>
                <w:b/>
                <w:bCs/>
                <w:i/>
                <w:iCs/>
                <w:color w:val="000000"/>
              </w:rPr>
              <w:t>дд.мм.гггг</w:t>
            </w:r>
            <w:r w:rsidRPr="00422087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 xml:space="preserve">2.8.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 xml:space="preserve">2.9.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2</w:t>
            </w:r>
            <w:r w:rsidRPr="00422087">
              <w:rPr>
                <w:rFonts w:cs="Calibri"/>
                <w:color w:val="000000"/>
              </w:rPr>
              <w:lastRenderedPageBreak/>
              <w:t>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lastRenderedPageBreak/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lastRenderedPageBreak/>
              <w:t>2.11.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2.12.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Единица измерения ( 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  <w:tr w:rsidR="004E5C49" w:rsidRPr="00422087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422087">
              <w:rPr>
                <w:rFonts w:cs="Calibri"/>
                <w:color w:val="000000"/>
              </w:rPr>
              <w:t>2.13.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Страна происхождения товара / регистрации производителя товара  ( 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422087">
              <w:rPr>
                <w:color w:val="000000"/>
              </w:rPr>
              <w:t> </w:t>
            </w:r>
          </w:p>
        </w:tc>
      </w:tr>
    </w:tbl>
    <w:p w:rsidR="004E5C49" w:rsidRPr="00422087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:rsidR="004E5C49" w:rsidRPr="00422087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  <w:r w:rsidRPr="00422087">
        <w:rPr>
          <w:rFonts w:eastAsia="Lucida Sans Unicode"/>
          <w:kern w:val="1"/>
        </w:rPr>
        <w:t>Обязуюсь  в случае изменения каких-либо данных о субподрядчике(ах)/субисполнителе(ях) 1-го уровня (</w:t>
      </w:r>
      <w:r w:rsidRPr="00422087">
        <w:t xml:space="preserve">и </w:t>
      </w:r>
      <w:r w:rsidRPr="00422087">
        <w:rPr>
          <w:rFonts w:eastAsia="Lucida Sans Unicode"/>
          <w:kern w:val="1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B076DF" w:rsidRPr="00422087" w:rsidRDefault="00B076DF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:rsidR="00B076DF" w:rsidRPr="00422087" w:rsidRDefault="00B076DF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:rsidR="004E5C49" w:rsidRPr="00422087" w:rsidRDefault="004E5C49" w:rsidP="00D945D3">
      <w:pPr>
        <w:tabs>
          <w:tab w:val="left" w:pos="1701"/>
        </w:tabs>
        <w:ind w:firstLine="851"/>
      </w:pPr>
      <w:r w:rsidRPr="00422087">
        <w:t>____________________________________[должность, фамилия, имя, отчество подписавшего]</w:t>
      </w:r>
    </w:p>
    <w:p w:rsidR="004E5C49" w:rsidRPr="00422087" w:rsidRDefault="004E5C49" w:rsidP="00D945D3">
      <w:pPr>
        <w:tabs>
          <w:tab w:val="left" w:pos="1701"/>
        </w:tabs>
        <w:ind w:firstLine="851"/>
      </w:pPr>
      <w:r w:rsidRPr="00422087">
        <w:t>_______________ [наименование Юридического/Физического лица]</w:t>
      </w:r>
    </w:p>
    <w:p w:rsidR="004E5C49" w:rsidRPr="00422087" w:rsidRDefault="004E5C49" w:rsidP="00D945D3">
      <w:pPr>
        <w:tabs>
          <w:tab w:val="left" w:pos="1701"/>
        </w:tabs>
        <w:ind w:firstLine="851"/>
      </w:pPr>
      <w:r w:rsidRPr="00422087">
        <w:t>_______________ / _______________ /[подпись /расшифровка]</w:t>
      </w:r>
    </w:p>
    <w:p w:rsidR="004E5C49" w:rsidRPr="00422087" w:rsidRDefault="004E5C49" w:rsidP="00D945D3">
      <w:pPr>
        <w:tabs>
          <w:tab w:val="left" w:pos="1701"/>
        </w:tabs>
        <w:ind w:firstLine="851"/>
      </w:pPr>
      <w:r w:rsidRPr="00422087">
        <w:t>«___»_________20___ г. [дата составления справки]</w:t>
      </w:r>
    </w:p>
    <w:p w:rsidR="004E5C49" w:rsidRPr="00422087" w:rsidRDefault="004E5C49" w:rsidP="00D945D3">
      <w:pPr>
        <w:tabs>
          <w:tab w:val="left" w:pos="1701"/>
        </w:tabs>
        <w:ind w:firstLine="851"/>
      </w:pPr>
      <w:r w:rsidRPr="00422087">
        <w:t>м.п. (при наличии)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0043"/>
      </w:tblGrid>
      <w:tr w:rsidR="004E5C49" w:rsidRPr="00422087" w:rsidTr="004E5C49">
        <w:trPr>
          <w:trHeight w:val="570"/>
        </w:trPr>
        <w:tc>
          <w:tcPr>
            <w:tcW w:w="100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  <w:tr w:rsidR="004E5C49" w:rsidRPr="00422087" w:rsidTr="004E5C49">
        <w:trPr>
          <w:trHeight w:val="322"/>
        </w:trPr>
        <w:tc>
          <w:tcPr>
            <w:tcW w:w="100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422087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</w:tbl>
    <w:p w:rsidR="004E5C49" w:rsidRPr="00422087" w:rsidRDefault="004E5C49" w:rsidP="00D945D3">
      <w:pPr>
        <w:tabs>
          <w:tab w:val="left" w:pos="1701"/>
        </w:tabs>
        <w:ind w:firstLine="851"/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422087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422087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422087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422087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422087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422087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422087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422087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422087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422087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422087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422087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>Приложение №____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договору №_________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от «____»__________20___г.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1.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2.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1.</w:t>
      </w:r>
      <w:r w:rsidRPr="00422087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422087">
          <w:rPr>
            <w:rStyle w:val="af"/>
            <w:sz w:val="23"/>
            <w:szCs w:val="23"/>
          </w:rPr>
          <w:t>http://www.rao-esv.ru/fraud</w:t>
        </w:r>
      </w:hyperlink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2.</w:t>
      </w:r>
      <w:r w:rsidRPr="00422087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422087">
          <w:rPr>
            <w:rStyle w:val="af"/>
            <w:sz w:val="23"/>
            <w:szCs w:val="23"/>
          </w:rPr>
          <w:t>fraud@rao-esv.ru</w:t>
        </w:r>
      </w:hyperlink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3.</w:t>
      </w:r>
      <w:r w:rsidRPr="00422087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3.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422087" w:rsidTr="006A20FA">
        <w:trPr>
          <w:trHeight w:val="274"/>
        </w:trPr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422087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D84CE3" w:rsidRPr="00422087" w:rsidRDefault="00D84CE3" w:rsidP="00D945D3">
      <w:pPr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>Приложение №____</w:t>
      </w:r>
    </w:p>
    <w:p w:rsidR="00D84CE3" w:rsidRPr="00422087" w:rsidRDefault="00D84CE3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договору №_________</w:t>
      </w:r>
    </w:p>
    <w:p w:rsidR="0057316B" w:rsidRPr="00422087" w:rsidRDefault="00D84CE3" w:rsidP="0057316B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от «____»__________20___г.</w:t>
      </w:r>
    </w:p>
    <w:p w:rsidR="0057316B" w:rsidRPr="00422087" w:rsidRDefault="0057316B" w:rsidP="0057316B">
      <w:pPr>
        <w:tabs>
          <w:tab w:val="left" w:pos="1701"/>
          <w:tab w:val="left" w:pos="3712"/>
        </w:tabs>
        <w:ind w:left="5760" w:firstLine="851"/>
        <w:jc w:val="right"/>
      </w:pPr>
    </w:p>
    <w:p w:rsidR="0057316B" w:rsidRPr="00422087" w:rsidRDefault="0057316B" w:rsidP="0057316B">
      <w:pPr>
        <w:tabs>
          <w:tab w:val="left" w:pos="1701"/>
          <w:tab w:val="left" w:pos="3712"/>
        </w:tabs>
        <w:ind w:left="5760" w:hanging="5760"/>
        <w:jc w:val="center"/>
        <w:rPr>
          <w:b/>
        </w:rPr>
      </w:pPr>
      <w:r w:rsidRPr="00422087">
        <w:rPr>
          <w:b/>
        </w:rPr>
        <w:t>Требования к Банку-Гаранту</w:t>
      </w:r>
      <w:r w:rsidRPr="00422087">
        <w:rPr>
          <w:b/>
          <w:vertAlign w:val="superscript"/>
        </w:rPr>
        <w:footnoteReference w:id="1"/>
      </w:r>
    </w:p>
    <w:p w:rsidR="0057316B" w:rsidRPr="00422087" w:rsidRDefault="0057316B" w:rsidP="0057316B">
      <w:pPr>
        <w:ind w:left="709"/>
        <w:rPr>
          <w:b/>
        </w:rPr>
      </w:pPr>
    </w:p>
    <w:p w:rsidR="0057316B" w:rsidRPr="00422087" w:rsidRDefault="0057316B" w:rsidP="0057316B">
      <w:pPr>
        <w:ind w:firstLine="709"/>
        <w:jc w:val="both"/>
      </w:pPr>
      <w:r w:rsidRPr="00422087">
        <w:t>Банк, выдавший гарантию, должен соответствовать следующим критериям:</w:t>
      </w:r>
    </w:p>
    <w:p w:rsidR="0057316B" w:rsidRPr="00422087" w:rsidRDefault="0057316B" w:rsidP="00F822F9">
      <w:pPr>
        <w:numPr>
          <w:ilvl w:val="0"/>
          <w:numId w:val="19"/>
        </w:numPr>
        <w:tabs>
          <w:tab w:val="left" w:pos="1134"/>
        </w:tabs>
        <w:ind w:left="0" w:firstLine="709"/>
        <w:jc w:val="both"/>
      </w:pPr>
      <w:r w:rsidRPr="00422087">
        <w:t>входить в действующий на дату предоставления банковской гарантии Перечень Банков-Гарантов, утвержденный Обществом</w:t>
      </w:r>
      <w:r w:rsidRPr="00422087">
        <w:rPr>
          <w:rStyle w:val="af4"/>
        </w:rPr>
        <w:footnoteReference w:id="2"/>
      </w:r>
      <w:r w:rsidRPr="00422087">
        <w:t>;</w:t>
      </w:r>
    </w:p>
    <w:p w:rsidR="004F7EB5" w:rsidRPr="00422087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</w:p>
    <w:p w:rsidR="0057316B" w:rsidRPr="00422087" w:rsidRDefault="0057316B" w:rsidP="0057316B">
      <w:pPr>
        <w:jc w:val="center"/>
        <w:rPr>
          <w:b/>
        </w:rPr>
      </w:pPr>
      <w:r w:rsidRPr="00422087">
        <w:rPr>
          <w:b/>
        </w:rPr>
        <w:t>Условия банковской гарантии возврата предварительной оплаты (аванса)/надлежащего исполнения обязательств по Договору</w:t>
      </w:r>
    </w:p>
    <w:p w:rsidR="0057316B" w:rsidRPr="00422087" w:rsidRDefault="0057316B" w:rsidP="0057316B">
      <w:pPr>
        <w:tabs>
          <w:tab w:val="num" w:pos="540"/>
        </w:tabs>
        <w:ind w:firstLine="709"/>
        <w:jc w:val="both"/>
        <w:rPr>
          <w:color w:val="000000"/>
        </w:rPr>
      </w:pPr>
      <w:r w:rsidRPr="00422087">
        <w:rPr>
          <w:bCs/>
        </w:rPr>
        <w:t xml:space="preserve">Под банковской гарантией понимается гарантия согласованного Контрагентом Банка из Перечня </w:t>
      </w:r>
      <w:r w:rsidRPr="00422087">
        <w:t>Банков-Гарантов, утвержденных Советом Директоров АО «ДРСК»</w:t>
      </w:r>
      <w:r w:rsidRPr="00422087">
        <w:rPr>
          <w:bCs/>
        </w:rPr>
        <w:t xml:space="preserve">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422087">
        <w:rPr>
          <w:bCs/>
        </w:rPr>
        <w:t>Uniform</w:t>
      </w:r>
      <w:proofErr w:type="spellEnd"/>
      <w:r w:rsidRPr="00422087">
        <w:rPr>
          <w:bCs/>
        </w:rPr>
        <w:t xml:space="preserve"> </w:t>
      </w:r>
      <w:proofErr w:type="spellStart"/>
      <w:r w:rsidRPr="00422087">
        <w:rPr>
          <w:bCs/>
        </w:rPr>
        <w:t>Rules</w:t>
      </w:r>
      <w:proofErr w:type="spellEnd"/>
      <w:r w:rsidRPr="00422087">
        <w:rPr>
          <w:bCs/>
        </w:rPr>
        <w:t xml:space="preserve"> </w:t>
      </w:r>
      <w:proofErr w:type="spellStart"/>
      <w:r w:rsidRPr="00422087">
        <w:rPr>
          <w:bCs/>
        </w:rPr>
        <w:t>Demand</w:t>
      </w:r>
      <w:proofErr w:type="spellEnd"/>
      <w:r w:rsidRPr="00422087">
        <w:rPr>
          <w:bCs/>
        </w:rPr>
        <w:t xml:space="preserve"> </w:t>
      </w:r>
      <w:proofErr w:type="spellStart"/>
      <w:r w:rsidRPr="00422087">
        <w:rPr>
          <w:bCs/>
        </w:rPr>
        <w:t>Guarantees</w:t>
      </w:r>
      <w:proofErr w:type="spellEnd"/>
      <w:r w:rsidRPr="00422087">
        <w:rPr>
          <w:bCs/>
        </w:rPr>
        <w:t xml:space="preserve"> – ICC </w:t>
      </w:r>
      <w:proofErr w:type="spellStart"/>
      <w:r w:rsidRPr="00422087">
        <w:rPr>
          <w:bCs/>
        </w:rPr>
        <w:t>Publication</w:t>
      </w:r>
      <w:proofErr w:type="spellEnd"/>
      <w:r w:rsidRPr="00422087">
        <w:rPr>
          <w:bCs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</w:t>
      </w:r>
      <w:r w:rsidRPr="00422087">
        <w:rPr>
          <w:color w:val="000000"/>
        </w:rPr>
        <w:t>:</w:t>
      </w:r>
    </w:p>
    <w:p w:rsidR="0057316B" w:rsidRPr="00422087" w:rsidRDefault="0057316B" w:rsidP="00F822F9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422087">
        <w:rPr>
          <w:color w:val="000000"/>
        </w:rPr>
        <w:t>банковская гарантия должна быть безотзывной и безусловной (гарантия по первому требованию);</w:t>
      </w:r>
    </w:p>
    <w:p w:rsidR="0057316B" w:rsidRPr="00422087" w:rsidRDefault="0057316B" w:rsidP="00F822F9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422087">
        <w:rPr>
          <w:color w:val="000000"/>
        </w:rPr>
        <w:t>бенефициаром по банковской гарантии должно выступать Общество, принципалом – Контрагент;</w:t>
      </w:r>
    </w:p>
    <w:p w:rsidR="0057316B" w:rsidRPr="00422087" w:rsidRDefault="0057316B" w:rsidP="00F822F9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422087">
        <w:rPr>
          <w:color w:val="000000"/>
        </w:rPr>
        <w:t>сумма банковской гарантии должна быть выражена в валюте расчетов по Договору;</w:t>
      </w:r>
    </w:p>
    <w:p w:rsidR="00772A3D" w:rsidRPr="00772A3D" w:rsidRDefault="00772A3D" w:rsidP="006038B3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>сумма банковской гарантии возврата авансового платежа должна составлять не менее 100 (ста) % от суммы уплачиваемого по Договору аванса (в совокупной сумме с учетом ранее выплаченных и неотработанных авансовых платежей</w:t>
      </w:r>
      <w:r w:rsidRPr="00772A3D">
        <w:rPr>
          <w:color w:val="000000"/>
        </w:rPr>
        <w:t>,</w:t>
      </w:r>
      <w:r w:rsidRPr="00772A3D">
        <w:t xml:space="preserve"> превышающих 5 000 000 (пять миллионов) рублей (без учета НДС)</w:t>
      </w:r>
      <w:r w:rsidRPr="00772A3D">
        <w:rPr>
          <w:color w:val="000000"/>
        </w:rPr>
        <w:t>);</w:t>
      </w:r>
    </w:p>
    <w:p w:rsidR="0057316B" w:rsidRPr="00422087" w:rsidRDefault="0057316B" w:rsidP="00F822F9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422087">
        <w:rPr>
          <w:color w:val="000000"/>
        </w:rPr>
        <w:t>сумма банковской гарантии надлежащего исполнения обязательств по Договору должна составлять не менее:</w:t>
      </w:r>
    </w:p>
    <w:p w:rsidR="0057316B" w:rsidRPr="00422087" w:rsidRDefault="0057316B" w:rsidP="00F822F9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422087">
        <w:rPr>
          <w:color w:val="000000"/>
        </w:rPr>
        <w:t>10 (десяти) процентов от цены Договора / объекта;</w:t>
      </w:r>
    </w:p>
    <w:p w:rsidR="0057316B" w:rsidRPr="00422087" w:rsidRDefault="0057316B" w:rsidP="00F822F9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422087">
        <w:rPr>
          <w:color w:val="000000"/>
        </w:rPr>
        <w:t>для Договоров с СМП по результатам закупочных процедур только среди СМП - не менее 5 (пяти) процентов от цены Договора / объекта (если Договором не предусмотрена выплата аванса) или  в размере аванса (если Договором предусмотрена выплата аванса);</w:t>
      </w:r>
    </w:p>
    <w:p w:rsidR="0057316B" w:rsidRPr="00422087" w:rsidRDefault="0057316B" w:rsidP="00F822F9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422087">
        <w:rPr>
          <w:color w:val="000000"/>
        </w:rPr>
        <w:t>срок действия банковской гарантии должен заканчиваться не ранее 70 (семидесяти) календарных дней после наступления даты, в которую заканчивается срок исполнения обязательств по Договору / (соответствующему этапу), предусмотренной Договором</w:t>
      </w:r>
      <w:r w:rsidRPr="00422087">
        <w:rPr>
          <w:rStyle w:val="af4"/>
          <w:color w:val="000000"/>
        </w:rPr>
        <w:footnoteReference w:id="3"/>
      </w:r>
      <w:r w:rsidRPr="00422087">
        <w:rPr>
          <w:color w:val="000000"/>
        </w:rPr>
        <w:t xml:space="preserve">, или не ранее                  70 (семидесяти) календарных дней </w:t>
      </w:r>
      <w:proofErr w:type="gramStart"/>
      <w:r w:rsidRPr="00422087">
        <w:rPr>
          <w:color w:val="000000"/>
        </w:rPr>
        <w:t>с даты окончания</w:t>
      </w:r>
      <w:proofErr w:type="gramEnd"/>
      <w:r w:rsidRPr="00422087">
        <w:rPr>
          <w:color w:val="000000"/>
        </w:rPr>
        <w:t xml:space="preserve"> гарантийного срока                  на объект</w:t>
      </w:r>
      <w:r w:rsidRPr="00422087">
        <w:rPr>
          <w:rStyle w:val="af4"/>
          <w:color w:val="000000"/>
        </w:rPr>
        <w:footnoteReference w:id="4"/>
      </w:r>
      <w:r w:rsidRPr="00422087">
        <w:rPr>
          <w:color w:val="000000"/>
        </w:rPr>
        <w:t>.</w:t>
      </w:r>
    </w:p>
    <w:p w:rsidR="0057316B" w:rsidRPr="00422087" w:rsidRDefault="0057316B" w:rsidP="0057316B">
      <w:pPr>
        <w:ind w:firstLine="709"/>
        <w:jc w:val="both"/>
      </w:pPr>
      <w:r w:rsidRPr="00422087">
        <w:rPr>
          <w:bCs/>
        </w:rPr>
        <w:t xml:space="preserve">В банковской гарантии должно быть предусмотрено, что </w:t>
      </w:r>
      <w:r w:rsidRPr="00422087">
        <w:rPr>
          <w:bCs/>
        </w:rPr>
        <w:br/>
        <w:t xml:space="preserve">для истребования суммы обеспечения Общество направляет Банку-Гаранту только письменное требование о предъявлении суммы обеспечения, </w:t>
      </w:r>
      <w:r w:rsidRPr="00422087">
        <w:rPr>
          <w:bCs/>
        </w:rPr>
        <w:br/>
        <w:t>как полностью, так и частично, к оплате, с указанием на существо допущенных Контрагентом нарушений, в том числе в случаях</w:t>
      </w:r>
      <w:r w:rsidRPr="00422087">
        <w:t>:</w:t>
      </w:r>
    </w:p>
    <w:p w:rsidR="0057316B" w:rsidRPr="00422087" w:rsidRDefault="0057316B" w:rsidP="00F822F9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422087">
        <w:rPr>
          <w:color w:val="000000"/>
        </w:rPr>
        <w:t>отказа Контрагента от исполнения обязательств, в том числе одностороннего расторжения Договора;</w:t>
      </w:r>
    </w:p>
    <w:p w:rsidR="0057316B" w:rsidRPr="00422087" w:rsidRDefault="0057316B" w:rsidP="00F822F9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422087">
        <w:rPr>
          <w:color w:val="000000"/>
        </w:rPr>
        <w:t xml:space="preserve">в случае отказа Контрагента от возврата неотработанного аванса в сроки и порядке, установленные Договором; </w:t>
      </w:r>
    </w:p>
    <w:p w:rsidR="0057316B" w:rsidRPr="00422087" w:rsidRDefault="0057316B" w:rsidP="00F822F9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422087">
        <w:rPr>
          <w:color w:val="000000"/>
        </w:rPr>
        <w:t>нарушения Контрагентом графика поставки (выполнения работ, оказания услуг) более чем на 60 (шестьдесят) календарных дней;</w:t>
      </w:r>
    </w:p>
    <w:p w:rsidR="0057316B" w:rsidRPr="00422087" w:rsidRDefault="0057316B" w:rsidP="00F822F9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422087">
        <w:rPr>
          <w:color w:val="000000"/>
        </w:rPr>
        <w:lastRenderedPageBreak/>
        <w:t xml:space="preserve"> 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57316B" w:rsidRPr="00422087" w:rsidRDefault="0057316B" w:rsidP="00F822F9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422087">
        <w:rPr>
          <w:color w:val="000000"/>
        </w:rPr>
        <w:t xml:space="preserve"> введения в отношении Контрагента наблюдения или любой иной стадии процедуры банкротства;</w:t>
      </w:r>
    </w:p>
    <w:p w:rsidR="0057316B" w:rsidRPr="00422087" w:rsidRDefault="0057316B" w:rsidP="00F822F9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422087">
        <w:rPr>
          <w:color w:val="000000"/>
        </w:rPr>
        <w:t xml:space="preserve">выявления фактов предъявления Контрагентом Обществу ложной </w:t>
      </w:r>
      <w:r w:rsidRPr="00422087">
        <w:rPr>
          <w:color w:val="000000"/>
        </w:rPr>
        <w:br/>
        <w:t>или недостоверной информации на этапе проведения отбора, заключения и/или исполнения Договора;</w:t>
      </w:r>
    </w:p>
    <w:p w:rsidR="0057316B" w:rsidRPr="00422087" w:rsidRDefault="0057316B" w:rsidP="00F822F9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422087">
        <w:rPr>
          <w:color w:val="000000"/>
        </w:rPr>
        <w:t>признания сделки недействительной по причинам отсутствия необходимых</w:t>
      </w:r>
      <w:r w:rsidRPr="00422087">
        <w:t xml:space="preserve"> корпоративных одобрений у Контрагента;</w:t>
      </w:r>
    </w:p>
    <w:p w:rsidR="0057316B" w:rsidRPr="00422087" w:rsidRDefault="0057316B" w:rsidP="00F822F9">
      <w:pPr>
        <w:numPr>
          <w:ilvl w:val="0"/>
          <w:numId w:val="16"/>
        </w:numPr>
        <w:tabs>
          <w:tab w:val="left" w:pos="1134"/>
        </w:tabs>
        <w:ind w:left="0" w:firstLine="709"/>
        <w:jc w:val="both"/>
      </w:pPr>
      <w:r w:rsidRPr="00422087">
        <w:t xml:space="preserve">не предоставления Контрагентом в срок не </w:t>
      </w:r>
      <w:proofErr w:type="gramStart"/>
      <w:r w:rsidRPr="00422087">
        <w:t>позднее</w:t>
      </w:r>
      <w:proofErr w:type="gramEnd"/>
      <w:r w:rsidRPr="00422087">
        <w:t xml:space="preserve"> чем за                          30 (тридцать)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продлен.</w:t>
      </w:r>
    </w:p>
    <w:p w:rsidR="0057316B" w:rsidRPr="00422087" w:rsidRDefault="0057316B" w:rsidP="0057316B">
      <w:pPr>
        <w:ind w:firstLine="709"/>
        <w:jc w:val="both"/>
        <w:rPr>
          <w:color w:val="000000"/>
        </w:rPr>
      </w:pPr>
      <w:r w:rsidRPr="00422087">
        <w:rPr>
          <w:color w:val="000000"/>
        </w:rPr>
        <w:t>Вместе с требованием о предъявлении суммы обеспечения к оплате Общество направляет Банку-Гаранту копию</w:t>
      </w:r>
      <w:r w:rsidRPr="00422087">
        <w:rPr>
          <w:rStyle w:val="af4"/>
          <w:color w:val="000000"/>
        </w:rPr>
        <w:footnoteReference w:id="5"/>
      </w:r>
      <w:r w:rsidRPr="00422087">
        <w:rPr>
          <w:color w:val="000000"/>
        </w:rPr>
        <w:t xml:space="preserve"> банковской гарантии.</w:t>
      </w:r>
    </w:p>
    <w:p w:rsidR="0057316B" w:rsidRPr="00422087" w:rsidRDefault="0057316B" w:rsidP="0057316B">
      <w:pPr>
        <w:ind w:firstLine="709"/>
        <w:jc w:val="both"/>
      </w:pPr>
      <w:r w:rsidRPr="00422087">
        <w:rPr>
          <w:bCs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Общества, заверенного банком, подтверждающего факт осуществления авансового платежа.</w:t>
      </w:r>
    </w:p>
    <w:p w:rsidR="0057316B" w:rsidRPr="00422087" w:rsidRDefault="0057316B" w:rsidP="0057316B">
      <w:pPr>
        <w:ind w:firstLine="709"/>
        <w:jc w:val="both"/>
      </w:pPr>
      <w:r w:rsidRPr="00422087">
        <w:t xml:space="preserve">Платеж по банковской гарантии должен быть совершен в течение </w:t>
      </w:r>
      <w:r w:rsidRPr="00422087">
        <w:br/>
        <w:t>10 (десяти) рабочих дней после обращения бенефициара (Общества).</w:t>
      </w:r>
    </w:p>
    <w:p w:rsidR="0057316B" w:rsidRPr="00422087" w:rsidRDefault="0057316B" w:rsidP="0057316B">
      <w:pPr>
        <w:ind w:firstLine="709"/>
        <w:jc w:val="both"/>
      </w:pPr>
      <w:r w:rsidRPr="00422087">
        <w:t xml:space="preserve">В банковской гарантии не должно быть требований, противоречащих </w:t>
      </w:r>
      <w:proofErr w:type="gramStart"/>
      <w:r w:rsidRPr="00422087">
        <w:t>изложенному</w:t>
      </w:r>
      <w:proofErr w:type="gramEnd"/>
      <w:r w:rsidRPr="00422087">
        <w:t xml:space="preserve"> или делающих изложенное неисполнимым.</w:t>
      </w:r>
    </w:p>
    <w:p w:rsidR="0057316B" w:rsidRPr="00422087" w:rsidRDefault="0057316B" w:rsidP="0057316B">
      <w:pPr>
        <w:ind w:firstLine="709"/>
        <w:jc w:val="both"/>
      </w:pPr>
      <w:r w:rsidRPr="00422087">
        <w:t>Сумма гарантии по согласованию с Бенефициаром может быть уменьшена пропорционально сумме выполненных Контрагентом обязательств по Договору (соответствующему этапу) при условии подтверждения их выполнения.</w:t>
      </w:r>
    </w:p>
    <w:p w:rsidR="0057316B" w:rsidRPr="00422087" w:rsidRDefault="0057316B" w:rsidP="0057316B">
      <w:pPr>
        <w:ind w:firstLine="709"/>
        <w:jc w:val="both"/>
      </w:pPr>
      <w:r w:rsidRPr="00422087">
        <w:t xml:space="preserve">В случае увеличения цены Договора или пролонгации срока </w:t>
      </w:r>
      <w:r w:rsidRPr="00422087">
        <w:br/>
        <w:t>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57316B" w:rsidRPr="00422087" w:rsidRDefault="0057316B" w:rsidP="0057316B">
      <w:pPr>
        <w:ind w:firstLine="709"/>
        <w:jc w:val="both"/>
      </w:pPr>
      <w:r w:rsidRPr="00422087">
        <w:t>Внесение изменений и дополнений в Договор в период срока действия банковской гарантии не освобождает Банк-Гарант от обязательств перед бенефициаром по банковской гарантии.</w:t>
      </w:r>
    </w:p>
    <w:p w:rsidR="0057316B" w:rsidRPr="00422087" w:rsidRDefault="0057316B" w:rsidP="0057316B">
      <w:pPr>
        <w:ind w:firstLine="709"/>
        <w:jc w:val="both"/>
        <w:rPr>
          <w:bCs/>
        </w:rPr>
      </w:pPr>
      <w:r w:rsidRPr="00422087">
        <w:rPr>
          <w:bCs/>
        </w:rPr>
        <w:t>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Амурской области.</w:t>
      </w:r>
    </w:p>
    <w:p w:rsidR="0057316B" w:rsidRPr="00422087" w:rsidRDefault="0057316B" w:rsidP="0057316B">
      <w:pPr>
        <w:jc w:val="both"/>
        <w:rPr>
          <w:bCs/>
        </w:rPr>
      </w:pPr>
    </w:p>
    <w:p w:rsidR="004F7EB5" w:rsidRPr="00422087" w:rsidRDefault="004F7EB5" w:rsidP="00D945D3">
      <w:pPr>
        <w:tabs>
          <w:tab w:val="left" w:pos="0"/>
          <w:tab w:val="left" w:pos="1701"/>
        </w:tabs>
        <w:ind w:firstLine="851"/>
        <w:jc w:val="both"/>
        <w:rPr>
          <w:sz w:val="23"/>
          <w:szCs w:val="23"/>
        </w:rPr>
      </w:pPr>
    </w:p>
    <w:p w:rsidR="004F7EB5" w:rsidRPr="00422087" w:rsidRDefault="004F7EB5" w:rsidP="00D945D3">
      <w:pPr>
        <w:tabs>
          <w:tab w:val="left" w:pos="0"/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22087">
        <w:rPr>
          <w:b/>
          <w:sz w:val="23"/>
          <w:szCs w:val="23"/>
        </w:rPr>
        <w:t>ПЕРЕЧЕНЬ КРЕДИТНЫХ ОРГАНИЗАЦИЙ, ГАРАНТИИ КОТОРЫХ ПРИНИМАЮТСЯ В КАЧЕСТВЕ ОБЕСПЕЧЕНИЯ ИСПОЛНЕНИЯ КОНТРАГЕНТАМИ ОБЯЗАТЕЛЬСТВ ПО ЗАКЛЮЧАЕМЫМ ДОГОВОРАМ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820"/>
        <w:gridCol w:w="4677"/>
      </w:tblGrid>
      <w:tr w:rsidR="004F7EB5" w:rsidRPr="00422087" w:rsidTr="004F7E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422087">
              <w:rPr>
                <w:b/>
                <w:sz w:val="23"/>
                <w:szCs w:val="23"/>
              </w:rPr>
              <w:t xml:space="preserve">№ </w:t>
            </w:r>
            <w:proofErr w:type="gramStart"/>
            <w:r w:rsidRPr="00422087">
              <w:rPr>
                <w:b/>
                <w:sz w:val="23"/>
                <w:szCs w:val="23"/>
              </w:rPr>
              <w:t>п</w:t>
            </w:r>
            <w:proofErr w:type="gramEnd"/>
            <w:r w:rsidRPr="00422087">
              <w:rPr>
                <w:b/>
                <w:sz w:val="23"/>
                <w:szCs w:val="23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422087">
              <w:rPr>
                <w:b/>
                <w:sz w:val="23"/>
                <w:szCs w:val="23"/>
              </w:rPr>
              <w:t>Полное фирменное наименование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422087">
              <w:rPr>
                <w:b/>
                <w:sz w:val="23"/>
                <w:szCs w:val="23"/>
              </w:rPr>
              <w:t>Сокращенное фирменное наименование</w:t>
            </w:r>
          </w:p>
        </w:tc>
      </w:tr>
      <w:tr w:rsidR="004F7EB5" w:rsidRPr="00422087" w:rsidTr="004F7E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22087">
              <w:rPr>
                <w:sz w:val="23"/>
                <w:szCs w:val="23"/>
              </w:rPr>
              <w:t>---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22087">
              <w:rPr>
                <w:sz w:val="23"/>
                <w:szCs w:val="23"/>
              </w:rPr>
              <w:t>-----------------------------------------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22087">
              <w:rPr>
                <w:sz w:val="23"/>
                <w:szCs w:val="23"/>
              </w:rPr>
              <w:t>---------------------------</w:t>
            </w:r>
          </w:p>
        </w:tc>
      </w:tr>
    </w:tbl>
    <w:p w:rsidR="004F7EB5" w:rsidRPr="00422087" w:rsidRDefault="004F7EB5" w:rsidP="00D945D3">
      <w:pPr>
        <w:tabs>
          <w:tab w:val="left" w:pos="1701"/>
          <w:tab w:val="left" w:pos="3712"/>
        </w:tabs>
        <w:ind w:firstLine="851"/>
      </w:pPr>
    </w:p>
    <w:tbl>
      <w:tblPr>
        <w:tblW w:w="6982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</w:tblGrid>
      <w:tr w:rsidR="00C61AD2" w:rsidRPr="00422087" w:rsidTr="00C61AD2">
        <w:trPr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AD2" w:rsidRPr="00422087" w:rsidRDefault="00C61AD2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AD2" w:rsidRPr="00422087" w:rsidRDefault="00C61AD2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AD2" w:rsidRPr="00422087" w:rsidRDefault="00C61AD2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AD2" w:rsidRPr="00422087" w:rsidRDefault="00C61AD2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AD2" w:rsidRPr="00422087" w:rsidRDefault="00C61AD2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AD2" w:rsidRPr="00422087" w:rsidRDefault="00C61AD2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AD2" w:rsidRPr="00422087" w:rsidRDefault="00C61AD2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  <w:tr w:rsidR="00C61AD2" w:rsidRPr="00422087" w:rsidTr="00C61AD2">
        <w:trPr>
          <w:gridBefore w:val="1"/>
          <w:gridAfter w:val="2"/>
          <w:wBefore w:w="107" w:type="dxa"/>
          <w:wAfter w:w="809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AD2" w:rsidRPr="00422087" w:rsidRDefault="00C61AD2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AD2" w:rsidRPr="00422087" w:rsidRDefault="00C61AD2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AD2" w:rsidRPr="00422087" w:rsidRDefault="00C61AD2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AD2" w:rsidRPr="00422087" w:rsidRDefault="00C61AD2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AD2" w:rsidRPr="00422087" w:rsidRDefault="00C61AD2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AD2" w:rsidRPr="00422087" w:rsidRDefault="00C61AD2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AD2" w:rsidRPr="00422087" w:rsidRDefault="00C61AD2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9B9" w:rsidRDefault="002F19B9" w:rsidP="00811A71">
      <w:r>
        <w:separator/>
      </w:r>
    </w:p>
  </w:endnote>
  <w:endnote w:type="continuationSeparator" w:id="0">
    <w:p w:rsidR="002F19B9" w:rsidRDefault="002F19B9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9B9" w:rsidRDefault="002F19B9" w:rsidP="00811A71">
      <w:r>
        <w:separator/>
      </w:r>
    </w:p>
  </w:footnote>
  <w:footnote w:type="continuationSeparator" w:id="0">
    <w:p w:rsidR="002F19B9" w:rsidRDefault="002F19B9" w:rsidP="00811A71">
      <w:r>
        <w:continuationSeparator/>
      </w:r>
    </w:p>
  </w:footnote>
  <w:footnote w:id="1">
    <w:p w:rsidR="003B1C6D" w:rsidRPr="00644ED5" w:rsidRDefault="003B1C6D" w:rsidP="0057316B">
      <w:pPr>
        <w:pStyle w:val="af2"/>
        <w:rPr>
          <w:sz w:val="16"/>
          <w:szCs w:val="16"/>
        </w:rPr>
      </w:pPr>
      <w:r w:rsidRPr="00B9569B">
        <w:rPr>
          <w:rStyle w:val="af4"/>
          <w:i/>
          <w:sz w:val="22"/>
        </w:rPr>
        <w:footnoteRef/>
      </w:r>
      <w:r w:rsidRPr="00B9569B">
        <w:rPr>
          <w:i/>
          <w:sz w:val="22"/>
        </w:rPr>
        <w:t xml:space="preserve"> </w:t>
      </w:r>
      <w:r w:rsidRPr="00644ED5">
        <w:rPr>
          <w:sz w:val="16"/>
          <w:szCs w:val="16"/>
        </w:rPr>
        <w:t>Требования подлежат обязательному включению в состав документации о закупке.</w:t>
      </w:r>
    </w:p>
  </w:footnote>
  <w:footnote w:id="2">
    <w:p w:rsidR="003B1C6D" w:rsidRPr="00644ED5" w:rsidRDefault="003B1C6D" w:rsidP="0057316B">
      <w:pPr>
        <w:pStyle w:val="af2"/>
        <w:rPr>
          <w:sz w:val="16"/>
          <w:szCs w:val="16"/>
        </w:rPr>
      </w:pPr>
      <w:r w:rsidRPr="00FA2D0D">
        <w:rPr>
          <w:rStyle w:val="af4"/>
        </w:rPr>
        <w:footnoteRef/>
      </w:r>
      <w:r w:rsidRPr="00FA2D0D">
        <w:t xml:space="preserve"> </w:t>
      </w:r>
      <w:r w:rsidRPr="00644ED5">
        <w:rPr>
          <w:sz w:val="16"/>
          <w:szCs w:val="16"/>
        </w:rPr>
        <w:t xml:space="preserve">Перечень Банков-Гарантов утверждается </w:t>
      </w:r>
      <w:r>
        <w:rPr>
          <w:sz w:val="16"/>
          <w:szCs w:val="16"/>
        </w:rPr>
        <w:t>Советом Директоров Общества.</w:t>
      </w:r>
    </w:p>
  </w:footnote>
  <w:footnote w:id="3">
    <w:p w:rsidR="003B1C6D" w:rsidRPr="00C00A42" w:rsidRDefault="003B1C6D" w:rsidP="0057316B">
      <w:pPr>
        <w:pStyle w:val="af2"/>
      </w:pPr>
      <w:r>
        <w:rPr>
          <w:rStyle w:val="af4"/>
        </w:rPr>
        <w:footnoteRef/>
      </w:r>
      <w:r>
        <w:t xml:space="preserve"> </w:t>
      </w:r>
      <w:r w:rsidRPr="00644ED5">
        <w:rPr>
          <w:sz w:val="16"/>
          <w:szCs w:val="16"/>
        </w:rPr>
        <w:t>Для банковской гарантии возврата авансового платежа.</w:t>
      </w:r>
    </w:p>
  </w:footnote>
  <w:footnote w:id="4">
    <w:p w:rsidR="003B1C6D" w:rsidRPr="00644ED5" w:rsidRDefault="003B1C6D" w:rsidP="0057316B">
      <w:pPr>
        <w:pStyle w:val="af2"/>
        <w:rPr>
          <w:sz w:val="16"/>
          <w:szCs w:val="16"/>
        </w:rPr>
      </w:pPr>
      <w:r w:rsidRPr="00FA2D0D">
        <w:rPr>
          <w:rStyle w:val="af4"/>
        </w:rPr>
        <w:footnoteRef/>
      </w:r>
      <w:r w:rsidRPr="00FA2D0D">
        <w:t xml:space="preserve"> </w:t>
      </w:r>
      <w:r w:rsidRPr="00644ED5">
        <w:rPr>
          <w:sz w:val="16"/>
          <w:szCs w:val="16"/>
        </w:rPr>
        <w:t>Для договоров генерального подряда по программе «Новое строительство».</w:t>
      </w:r>
    </w:p>
  </w:footnote>
  <w:footnote w:id="5">
    <w:p w:rsidR="003B1C6D" w:rsidRPr="00644ED5" w:rsidRDefault="003B1C6D" w:rsidP="0057316B">
      <w:pPr>
        <w:pStyle w:val="af2"/>
        <w:rPr>
          <w:sz w:val="16"/>
          <w:szCs w:val="16"/>
        </w:rPr>
      </w:pPr>
      <w:r w:rsidRPr="00FA2D0D">
        <w:rPr>
          <w:rStyle w:val="af4"/>
          <w:sz w:val="22"/>
        </w:rPr>
        <w:footnoteRef/>
      </w:r>
      <w:r w:rsidRPr="00FA2D0D">
        <w:rPr>
          <w:sz w:val="22"/>
        </w:rPr>
        <w:t xml:space="preserve"> </w:t>
      </w:r>
      <w:r w:rsidRPr="00644ED5">
        <w:rPr>
          <w:sz w:val="16"/>
          <w:szCs w:val="16"/>
        </w:rPr>
        <w:t>В случае несогласия Банка-Гаранта на предоставление копии банковской гарантии, в условии финансового обеспечения указывается предоставление оригинала банковской гарантии.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8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0"/>
  </w:num>
  <w:num w:numId="5">
    <w:abstractNumId w:val="1"/>
  </w:num>
  <w:num w:numId="6">
    <w:abstractNumId w:val="4"/>
  </w:num>
  <w:num w:numId="7">
    <w:abstractNumId w:val="12"/>
  </w:num>
  <w:num w:numId="8">
    <w:abstractNumId w:val="7"/>
  </w:num>
  <w:num w:numId="9">
    <w:abstractNumId w:val="18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0"/>
  </w:num>
  <w:num w:numId="13">
    <w:abstractNumId w:val="21"/>
  </w:num>
  <w:num w:numId="14">
    <w:abstractNumId w:val="2"/>
  </w:num>
  <w:num w:numId="15">
    <w:abstractNumId w:val="11"/>
  </w:num>
  <w:num w:numId="16">
    <w:abstractNumId w:val="8"/>
  </w:num>
  <w:num w:numId="17">
    <w:abstractNumId w:val="14"/>
  </w:num>
  <w:num w:numId="18">
    <w:abstractNumId w:val="0"/>
  </w:num>
  <w:num w:numId="19">
    <w:abstractNumId w:val="19"/>
  </w:num>
  <w:num w:numId="20">
    <w:abstractNumId w:val="17"/>
  </w:num>
  <w:num w:numId="21">
    <w:abstractNumId w:val="5"/>
  </w:num>
  <w:num w:numId="22">
    <w:abstractNumId w:val="3"/>
  </w:num>
  <w:num w:numId="23">
    <w:abstractNumId w:val="22"/>
  </w:num>
  <w:num w:numId="24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6B2C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5672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C6BF8"/>
    <w:rsid w:val="001D3CBA"/>
    <w:rsid w:val="001D4903"/>
    <w:rsid w:val="001D4AFB"/>
    <w:rsid w:val="001D53CA"/>
    <w:rsid w:val="001E1F74"/>
    <w:rsid w:val="001E5ED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5A6B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19B9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1C6D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3437"/>
    <w:rsid w:val="0072722D"/>
    <w:rsid w:val="007304E8"/>
    <w:rsid w:val="007439F2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0127"/>
    <w:rsid w:val="008018CA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2048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6512"/>
    <w:rsid w:val="008B1A1E"/>
    <w:rsid w:val="008C15E3"/>
    <w:rsid w:val="008C3B40"/>
    <w:rsid w:val="008C43C8"/>
    <w:rsid w:val="008C46E4"/>
    <w:rsid w:val="008C5B9F"/>
    <w:rsid w:val="008D4652"/>
    <w:rsid w:val="008E7E9C"/>
    <w:rsid w:val="008F0C50"/>
    <w:rsid w:val="008F3E2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5B27"/>
    <w:rsid w:val="00975E65"/>
    <w:rsid w:val="00980A8D"/>
    <w:rsid w:val="0098643B"/>
    <w:rsid w:val="00993C69"/>
    <w:rsid w:val="00995887"/>
    <w:rsid w:val="009A3CF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4106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2F9D"/>
    <w:rsid w:val="00B54AA2"/>
    <w:rsid w:val="00B55F85"/>
    <w:rsid w:val="00B5715B"/>
    <w:rsid w:val="00B64525"/>
    <w:rsid w:val="00B64786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AD2"/>
    <w:rsid w:val="00C66E6A"/>
    <w:rsid w:val="00C71ADA"/>
    <w:rsid w:val="00C7575E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2ADD"/>
    <w:rsid w:val="00FA574A"/>
    <w:rsid w:val="00FA57E9"/>
    <w:rsid w:val="00FA771D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8B26A-F893-4464-9832-700248E90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21</Pages>
  <Words>7501</Words>
  <Characters>42762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50163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Шаркунов Максим Михайлович</cp:lastModifiedBy>
  <cp:revision>8</cp:revision>
  <cp:lastPrinted>2017-03-15T01:42:00Z</cp:lastPrinted>
  <dcterms:created xsi:type="dcterms:W3CDTF">2017-03-02T04:52:00Z</dcterms:created>
  <dcterms:modified xsi:type="dcterms:W3CDTF">2017-03-15T05:04:00Z</dcterms:modified>
</cp:coreProperties>
</file>