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D95" w:rsidRPr="003849B8" w:rsidRDefault="00F46D95" w:rsidP="00F46D95">
      <w:pPr>
        <w:spacing w:line="240" w:lineRule="auto"/>
        <w:ind w:firstLine="0"/>
        <w:jc w:val="center"/>
        <w:rPr>
          <w:snapToGrid/>
          <w:color w:val="000000"/>
          <w:sz w:val="24"/>
          <w:szCs w:val="24"/>
        </w:rPr>
      </w:pPr>
      <w:r w:rsidRPr="003849B8">
        <w:rPr>
          <w:b/>
          <w:i/>
          <w:noProof/>
          <w:snapToGrid/>
          <w:sz w:val="20"/>
        </w:rPr>
        <w:drawing>
          <wp:inline distT="0" distB="0" distL="0" distR="0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D95" w:rsidRPr="003849B8" w:rsidRDefault="00F46D95" w:rsidP="00F46D95">
      <w:pPr>
        <w:spacing w:line="240" w:lineRule="auto"/>
        <w:ind w:firstLine="0"/>
        <w:jc w:val="center"/>
        <w:rPr>
          <w:snapToGrid/>
          <w:color w:val="000000"/>
          <w:sz w:val="10"/>
          <w:szCs w:val="24"/>
        </w:rPr>
      </w:pPr>
    </w:p>
    <w:p w:rsidR="00F46D95" w:rsidRPr="003849B8" w:rsidRDefault="00F46D95" w:rsidP="00F46D95">
      <w:pPr>
        <w:tabs>
          <w:tab w:val="left" w:pos="5790"/>
        </w:tabs>
        <w:spacing w:line="240" w:lineRule="auto"/>
        <w:ind w:firstLine="0"/>
        <w:jc w:val="left"/>
        <w:rPr>
          <w:snapToGrid/>
          <w:color w:val="000000"/>
          <w:sz w:val="10"/>
          <w:szCs w:val="24"/>
        </w:rPr>
      </w:pPr>
    </w:p>
    <w:p w:rsidR="00F46D95" w:rsidRPr="003849B8" w:rsidRDefault="00F46D95" w:rsidP="00F46D95">
      <w:pPr>
        <w:keepNext/>
        <w:spacing w:line="240" w:lineRule="auto"/>
        <w:ind w:right="141" w:firstLine="0"/>
        <w:jc w:val="center"/>
        <w:outlineLvl w:val="2"/>
        <w:rPr>
          <w:snapToGrid/>
          <w:spacing w:val="2"/>
          <w:sz w:val="26"/>
        </w:rPr>
      </w:pPr>
      <w:r w:rsidRPr="003849B8">
        <w:rPr>
          <w:snapToGrid/>
          <w:spacing w:val="2"/>
          <w:sz w:val="26"/>
        </w:rPr>
        <w:t>Акционерное общество</w:t>
      </w:r>
    </w:p>
    <w:p w:rsidR="00F46D95" w:rsidRPr="003849B8" w:rsidRDefault="00F46D95" w:rsidP="00F46D95">
      <w:pPr>
        <w:spacing w:line="240" w:lineRule="auto"/>
        <w:ind w:firstLine="0"/>
        <w:jc w:val="center"/>
        <w:rPr>
          <w:b/>
          <w:snapToGrid/>
          <w:spacing w:val="2"/>
          <w:sz w:val="30"/>
          <w:szCs w:val="24"/>
        </w:rPr>
      </w:pPr>
      <w:r w:rsidRPr="003849B8">
        <w:rPr>
          <w:b/>
          <w:snapToGrid/>
          <w:spacing w:val="2"/>
          <w:sz w:val="30"/>
          <w:szCs w:val="24"/>
        </w:rPr>
        <w:t xml:space="preserve">«Дальневосточная распределительная сетевая </w:t>
      </w:r>
      <w:r w:rsidRPr="003849B8">
        <w:rPr>
          <w:snapToGrid/>
          <w:spacing w:val="2"/>
          <w:sz w:val="30"/>
          <w:szCs w:val="24"/>
        </w:rPr>
        <w:t xml:space="preserve"> </w:t>
      </w:r>
      <w:r w:rsidRPr="003849B8">
        <w:rPr>
          <w:b/>
          <w:snapToGrid/>
          <w:spacing w:val="2"/>
          <w:sz w:val="30"/>
          <w:szCs w:val="24"/>
        </w:rPr>
        <w:t>компания»</w:t>
      </w:r>
    </w:p>
    <w:p w:rsidR="00F46D95" w:rsidRPr="003849B8" w:rsidRDefault="00F46D95" w:rsidP="00F46D95">
      <w:pPr>
        <w:spacing w:line="240" w:lineRule="auto"/>
        <w:ind w:firstLine="0"/>
        <w:jc w:val="center"/>
        <w:rPr>
          <w:b/>
          <w:snapToGrid/>
          <w:spacing w:val="2"/>
          <w:sz w:val="30"/>
          <w:szCs w:val="24"/>
        </w:rPr>
      </w:pPr>
      <w:r w:rsidRPr="003849B8">
        <w:rPr>
          <w:b/>
          <w:snapToGrid/>
          <w:spacing w:val="2"/>
          <w:sz w:val="30"/>
          <w:szCs w:val="24"/>
        </w:rPr>
        <w:t>Филиал «Амурские электрические сети»</w:t>
      </w:r>
    </w:p>
    <w:p w:rsidR="00F46D95" w:rsidRPr="003849B8" w:rsidRDefault="00F46D95" w:rsidP="00F46D95">
      <w:pPr>
        <w:spacing w:line="240" w:lineRule="auto"/>
        <w:ind w:firstLine="0"/>
        <w:jc w:val="center"/>
        <w:rPr>
          <w:rFonts w:ascii="Univers" w:hAnsi="Univers"/>
          <w:snapToGrid/>
          <w:color w:val="000000"/>
          <w:spacing w:val="2"/>
          <w:sz w:val="14"/>
          <w:szCs w:val="24"/>
        </w:rPr>
      </w:pPr>
      <w:r w:rsidRPr="003849B8">
        <w:rPr>
          <w:rFonts w:ascii="Univers" w:hAnsi="Univers"/>
          <w:snapToGrid/>
          <w:color w:val="000000"/>
          <w:spacing w:val="2"/>
          <w:sz w:val="14"/>
          <w:szCs w:val="24"/>
        </w:rPr>
        <w:t>_____________________________________________________________________________________________</w:t>
      </w:r>
    </w:p>
    <w:p w:rsidR="00F46D95" w:rsidRPr="003849B8" w:rsidRDefault="00F46D95" w:rsidP="00F46D95">
      <w:pPr>
        <w:spacing w:line="240" w:lineRule="auto"/>
        <w:ind w:firstLine="0"/>
        <w:jc w:val="center"/>
        <w:rPr>
          <w:rFonts w:ascii="Univers" w:hAnsi="Univers"/>
          <w:snapToGrid/>
          <w:color w:val="000000"/>
          <w:spacing w:val="2"/>
          <w:sz w:val="10"/>
          <w:szCs w:val="24"/>
        </w:rPr>
      </w:pPr>
    </w:p>
    <w:p w:rsidR="00F46D95" w:rsidRPr="003849B8" w:rsidRDefault="00F46D95" w:rsidP="00F46D95">
      <w:pPr>
        <w:spacing w:line="240" w:lineRule="auto"/>
        <w:ind w:firstLine="0"/>
        <w:jc w:val="center"/>
        <w:rPr>
          <w:snapToGrid/>
          <w:color w:val="000000"/>
          <w:spacing w:val="2"/>
          <w:sz w:val="16"/>
          <w:szCs w:val="24"/>
        </w:rPr>
      </w:pPr>
      <w:r w:rsidRPr="003849B8">
        <w:rPr>
          <w:snapToGrid/>
          <w:color w:val="000000"/>
          <w:spacing w:val="2"/>
          <w:sz w:val="16"/>
          <w:szCs w:val="24"/>
        </w:rPr>
        <w:t>ул. Театральная, 179, г. Благовещенск,  675003,  Россия  Тел: (4162) 399-359; Факс (4162) 399-289;</w:t>
      </w:r>
    </w:p>
    <w:p w:rsidR="00F46D95" w:rsidRPr="003849B8" w:rsidRDefault="00F46D95" w:rsidP="00F46D95">
      <w:pPr>
        <w:spacing w:line="240" w:lineRule="auto"/>
        <w:ind w:firstLine="0"/>
        <w:jc w:val="center"/>
        <w:rPr>
          <w:snapToGrid/>
          <w:color w:val="000000"/>
          <w:spacing w:val="2"/>
          <w:sz w:val="16"/>
          <w:szCs w:val="24"/>
        </w:rPr>
      </w:pPr>
      <w:r w:rsidRPr="003849B8">
        <w:rPr>
          <w:snapToGrid/>
          <w:color w:val="000000"/>
          <w:spacing w:val="2"/>
          <w:sz w:val="16"/>
          <w:szCs w:val="24"/>
          <w:lang w:val="en-US"/>
        </w:rPr>
        <w:t>E</w:t>
      </w:r>
      <w:r w:rsidRPr="003849B8">
        <w:rPr>
          <w:snapToGrid/>
          <w:color w:val="000000"/>
          <w:spacing w:val="2"/>
          <w:sz w:val="16"/>
          <w:szCs w:val="24"/>
        </w:rPr>
        <w:t>-</w:t>
      </w:r>
      <w:r w:rsidRPr="003849B8">
        <w:rPr>
          <w:snapToGrid/>
          <w:color w:val="000000"/>
          <w:spacing w:val="2"/>
          <w:sz w:val="16"/>
          <w:szCs w:val="24"/>
          <w:lang w:val="en-US"/>
        </w:rPr>
        <w:t>mail</w:t>
      </w:r>
      <w:r w:rsidRPr="003849B8">
        <w:rPr>
          <w:snapToGrid/>
          <w:color w:val="000000"/>
          <w:spacing w:val="2"/>
          <w:sz w:val="16"/>
          <w:szCs w:val="24"/>
        </w:rPr>
        <w:t xml:space="preserve">: </w:t>
      </w:r>
      <w:r w:rsidRPr="003849B8">
        <w:rPr>
          <w:snapToGrid/>
          <w:color w:val="000000"/>
          <w:spacing w:val="2"/>
          <w:sz w:val="16"/>
          <w:szCs w:val="24"/>
          <w:lang w:val="en-US"/>
        </w:rPr>
        <w:t>doc</w:t>
      </w:r>
      <w:r w:rsidRPr="003849B8">
        <w:rPr>
          <w:snapToGrid/>
          <w:color w:val="000000"/>
          <w:spacing w:val="2"/>
          <w:sz w:val="16"/>
          <w:szCs w:val="24"/>
        </w:rPr>
        <w:t>@</w:t>
      </w:r>
      <w:proofErr w:type="spellStart"/>
      <w:r w:rsidRPr="003849B8">
        <w:rPr>
          <w:snapToGrid/>
          <w:color w:val="000000"/>
          <w:spacing w:val="2"/>
          <w:sz w:val="16"/>
          <w:szCs w:val="24"/>
          <w:lang w:val="en-US"/>
        </w:rPr>
        <w:t>amur</w:t>
      </w:r>
      <w:proofErr w:type="spellEnd"/>
      <w:r w:rsidRPr="003849B8">
        <w:rPr>
          <w:snapToGrid/>
          <w:color w:val="000000"/>
          <w:spacing w:val="2"/>
          <w:sz w:val="16"/>
          <w:szCs w:val="24"/>
        </w:rPr>
        <w:t>.</w:t>
      </w:r>
      <w:proofErr w:type="spellStart"/>
      <w:r w:rsidRPr="003849B8">
        <w:rPr>
          <w:snapToGrid/>
          <w:color w:val="000000"/>
          <w:spacing w:val="2"/>
          <w:sz w:val="16"/>
          <w:szCs w:val="24"/>
          <w:lang w:val="en-US"/>
        </w:rPr>
        <w:t>drsk</w:t>
      </w:r>
      <w:proofErr w:type="spellEnd"/>
      <w:r w:rsidRPr="003849B8">
        <w:rPr>
          <w:snapToGrid/>
          <w:color w:val="000000"/>
          <w:spacing w:val="2"/>
          <w:sz w:val="16"/>
          <w:szCs w:val="24"/>
        </w:rPr>
        <w:t>.</w:t>
      </w:r>
      <w:proofErr w:type="spellStart"/>
      <w:r w:rsidRPr="003849B8">
        <w:rPr>
          <w:snapToGrid/>
          <w:color w:val="000000"/>
          <w:spacing w:val="2"/>
          <w:sz w:val="16"/>
          <w:szCs w:val="24"/>
          <w:lang w:val="en-US"/>
        </w:rPr>
        <w:t>ru</w:t>
      </w:r>
      <w:proofErr w:type="spellEnd"/>
      <w:r w:rsidRPr="003849B8">
        <w:rPr>
          <w:snapToGrid/>
          <w:color w:val="000000"/>
          <w:spacing w:val="2"/>
          <w:sz w:val="16"/>
          <w:szCs w:val="24"/>
        </w:rPr>
        <w:t xml:space="preserve"> ОКПО 97987579, ОГРН 1052800111308, ИНН/КПП 2801108200/280102003</w:t>
      </w:r>
    </w:p>
    <w:p w:rsidR="00F46D95" w:rsidRPr="003849B8" w:rsidRDefault="00F46D95" w:rsidP="00F46D95">
      <w:pPr>
        <w:spacing w:line="240" w:lineRule="auto"/>
        <w:ind w:firstLine="0"/>
        <w:jc w:val="left"/>
        <w:rPr>
          <w:snapToGrid/>
          <w:color w:val="000000"/>
          <w:spacing w:val="2"/>
          <w:sz w:val="16"/>
          <w:szCs w:val="24"/>
        </w:rPr>
      </w:pPr>
    </w:p>
    <w:p w:rsidR="00F46D95" w:rsidRPr="003849B8" w:rsidRDefault="00F46D95" w:rsidP="00F46D95">
      <w:pPr>
        <w:spacing w:line="240" w:lineRule="auto"/>
        <w:ind w:firstLine="0"/>
        <w:jc w:val="left"/>
        <w:rPr>
          <w:snapToGrid/>
          <w:color w:val="000000"/>
          <w:spacing w:val="2"/>
          <w:sz w:val="16"/>
          <w:szCs w:val="24"/>
        </w:rPr>
      </w:pPr>
    </w:p>
    <w:p w:rsidR="00F46D95" w:rsidRPr="003849B8" w:rsidRDefault="00F46D95" w:rsidP="00F46D95">
      <w:pPr>
        <w:spacing w:line="240" w:lineRule="auto"/>
        <w:ind w:firstLine="0"/>
        <w:jc w:val="center"/>
        <w:rPr>
          <w:b/>
          <w:bCs/>
          <w:i/>
          <w:snapToGrid/>
          <w:color w:val="000000"/>
          <w:spacing w:val="2"/>
          <w:sz w:val="26"/>
          <w:szCs w:val="26"/>
        </w:rPr>
      </w:pPr>
      <w:r w:rsidRPr="003849B8">
        <w:rPr>
          <w:b/>
          <w:bCs/>
          <w:i/>
          <w:snapToGrid/>
          <w:color w:val="000000"/>
          <w:spacing w:val="2"/>
          <w:sz w:val="26"/>
          <w:szCs w:val="26"/>
          <w:u w:val="single"/>
        </w:rPr>
        <w:t>ТЕХНИЧЕСКОЕ  ЗАДАНИЕ</w:t>
      </w:r>
    </w:p>
    <w:p w:rsidR="00F46D95" w:rsidRDefault="00F46D95" w:rsidP="00F46D95">
      <w:pPr>
        <w:keepNext/>
        <w:tabs>
          <w:tab w:val="left" w:pos="900"/>
          <w:tab w:val="left" w:pos="1080"/>
        </w:tabs>
        <w:ind w:firstLine="0"/>
        <w:jc w:val="center"/>
        <w:rPr>
          <w:b/>
          <w:snapToGrid/>
          <w:spacing w:val="2"/>
          <w:sz w:val="24"/>
          <w:szCs w:val="24"/>
        </w:rPr>
      </w:pPr>
    </w:p>
    <w:p w:rsidR="00F46D95" w:rsidRPr="00FE6A64" w:rsidRDefault="00F46D95" w:rsidP="00F46D95">
      <w:pPr>
        <w:tabs>
          <w:tab w:val="left" w:pos="900"/>
          <w:tab w:val="left" w:pos="1080"/>
        </w:tabs>
        <w:jc w:val="center"/>
        <w:rPr>
          <w:spacing w:val="2"/>
          <w:sz w:val="26"/>
          <w:szCs w:val="26"/>
        </w:rPr>
      </w:pPr>
      <w:r w:rsidRPr="00FE6A64">
        <w:rPr>
          <w:b/>
          <w:i/>
          <w:spacing w:val="2"/>
          <w:sz w:val="26"/>
          <w:szCs w:val="26"/>
        </w:rPr>
        <w:t xml:space="preserve">На </w:t>
      </w:r>
      <w:r w:rsidRPr="00F41FA5">
        <w:rPr>
          <w:b/>
          <w:i/>
          <w:spacing w:val="2"/>
          <w:sz w:val="26"/>
          <w:szCs w:val="26"/>
        </w:rPr>
        <w:t>Замен</w:t>
      </w:r>
      <w:r>
        <w:rPr>
          <w:b/>
          <w:i/>
          <w:spacing w:val="2"/>
          <w:sz w:val="26"/>
          <w:szCs w:val="26"/>
        </w:rPr>
        <w:t>у</w:t>
      </w:r>
      <w:r w:rsidRPr="00F41FA5">
        <w:rPr>
          <w:b/>
          <w:i/>
          <w:spacing w:val="2"/>
          <w:sz w:val="26"/>
          <w:szCs w:val="26"/>
        </w:rPr>
        <w:t xml:space="preserve"> блоков СКЗИ установленных в </w:t>
      </w:r>
      <w:proofErr w:type="spellStart"/>
      <w:r w:rsidRPr="00F41FA5">
        <w:rPr>
          <w:b/>
          <w:i/>
          <w:spacing w:val="2"/>
          <w:sz w:val="26"/>
          <w:szCs w:val="26"/>
        </w:rPr>
        <w:t>тахографах</w:t>
      </w:r>
      <w:proofErr w:type="spellEnd"/>
      <w:r w:rsidRPr="00F41FA5">
        <w:rPr>
          <w:b/>
          <w:i/>
          <w:spacing w:val="2"/>
          <w:sz w:val="26"/>
          <w:szCs w:val="26"/>
        </w:rPr>
        <w:t xml:space="preserve"> с замен</w:t>
      </w:r>
      <w:r>
        <w:rPr>
          <w:b/>
          <w:i/>
          <w:spacing w:val="2"/>
          <w:sz w:val="26"/>
          <w:szCs w:val="26"/>
        </w:rPr>
        <w:t>ой</w:t>
      </w:r>
      <w:r w:rsidRPr="00F41FA5">
        <w:rPr>
          <w:b/>
          <w:i/>
          <w:spacing w:val="2"/>
          <w:sz w:val="26"/>
          <w:szCs w:val="26"/>
        </w:rPr>
        <w:t xml:space="preserve"> карт водителей и предприятия филиала "АЭС"</w:t>
      </w:r>
    </w:p>
    <w:p w:rsidR="00F46D95" w:rsidRPr="00940CF6" w:rsidRDefault="00F46D95" w:rsidP="00F46D95">
      <w:pPr>
        <w:pStyle w:val="a3"/>
        <w:numPr>
          <w:ilvl w:val="0"/>
          <w:numId w:val="1"/>
        </w:numPr>
        <w:rPr>
          <w:sz w:val="26"/>
          <w:szCs w:val="26"/>
        </w:rPr>
      </w:pPr>
      <w:r w:rsidRPr="00940CF6">
        <w:rPr>
          <w:sz w:val="26"/>
          <w:szCs w:val="26"/>
        </w:rPr>
        <w:t xml:space="preserve">Наименование работы </w:t>
      </w:r>
    </w:p>
    <w:p w:rsidR="00F46D95" w:rsidRPr="00940CF6" w:rsidRDefault="00F46D95" w:rsidP="00F46D95">
      <w:pPr>
        <w:pStyle w:val="a3"/>
        <w:rPr>
          <w:spacing w:val="-4"/>
          <w:sz w:val="26"/>
          <w:szCs w:val="26"/>
        </w:rPr>
      </w:pPr>
      <w:r w:rsidRPr="00940CF6">
        <w:rPr>
          <w:sz w:val="26"/>
          <w:szCs w:val="26"/>
        </w:rPr>
        <w:tab/>
      </w:r>
      <w:r w:rsidRPr="00940CF6">
        <w:rPr>
          <w:spacing w:val="-4"/>
          <w:sz w:val="26"/>
          <w:szCs w:val="26"/>
        </w:rPr>
        <w:t xml:space="preserve">Поставка и монтаж программно-аппаратного шифровального (криптографического) средства блоков СКЗИ </w:t>
      </w:r>
      <w:proofErr w:type="spellStart"/>
      <w:r w:rsidRPr="00940CF6">
        <w:rPr>
          <w:spacing w:val="-4"/>
          <w:sz w:val="26"/>
          <w:szCs w:val="26"/>
        </w:rPr>
        <w:t>тахографа</w:t>
      </w:r>
      <w:proofErr w:type="spellEnd"/>
      <w:r w:rsidRPr="00940CF6">
        <w:rPr>
          <w:spacing w:val="-4"/>
          <w:sz w:val="26"/>
          <w:szCs w:val="26"/>
        </w:rPr>
        <w:t xml:space="preserve"> «Навигационно</w:t>
      </w:r>
      <w:r>
        <w:rPr>
          <w:spacing w:val="-4"/>
          <w:sz w:val="26"/>
          <w:szCs w:val="26"/>
        </w:rPr>
        <w:t>-криптографического модуля «НКМ</w:t>
      </w:r>
      <w:r w:rsidRPr="00940CF6">
        <w:rPr>
          <w:spacing w:val="-4"/>
          <w:sz w:val="26"/>
          <w:szCs w:val="26"/>
        </w:rPr>
        <w:t>» филиала АО «ДРСК» «Амурские электрические сети» должны включать в себя следующие работы:</w:t>
      </w:r>
    </w:p>
    <w:p w:rsidR="00F46D95" w:rsidRPr="00940CF6" w:rsidRDefault="00F46D95" w:rsidP="00F46D95">
      <w:pPr>
        <w:pStyle w:val="a3"/>
        <w:rPr>
          <w:sz w:val="26"/>
          <w:szCs w:val="26"/>
        </w:rPr>
      </w:pPr>
      <w:r w:rsidRPr="00940CF6">
        <w:rPr>
          <w:sz w:val="26"/>
          <w:szCs w:val="26"/>
        </w:rPr>
        <w:t>Поставка оборудования;</w:t>
      </w:r>
    </w:p>
    <w:p w:rsidR="00F46D95" w:rsidRPr="00940CF6" w:rsidRDefault="00F46D95" w:rsidP="00F46D95">
      <w:pPr>
        <w:pStyle w:val="a3"/>
        <w:rPr>
          <w:sz w:val="26"/>
          <w:szCs w:val="26"/>
        </w:rPr>
      </w:pPr>
      <w:r w:rsidRPr="00940CF6">
        <w:rPr>
          <w:sz w:val="26"/>
          <w:szCs w:val="26"/>
        </w:rPr>
        <w:t>Монтаж оборудования – 99 ед. (Приложение 1);</w:t>
      </w:r>
    </w:p>
    <w:p w:rsidR="00F46D95" w:rsidRPr="00940CF6" w:rsidRDefault="00F46D95" w:rsidP="00F46D95">
      <w:pPr>
        <w:pStyle w:val="a3"/>
        <w:rPr>
          <w:sz w:val="26"/>
          <w:szCs w:val="26"/>
        </w:rPr>
      </w:pPr>
      <w:r w:rsidRPr="00940CF6">
        <w:rPr>
          <w:sz w:val="26"/>
          <w:szCs w:val="26"/>
        </w:rPr>
        <w:t>Установка,</w:t>
      </w:r>
      <w:r w:rsidR="00E1572D">
        <w:rPr>
          <w:sz w:val="26"/>
          <w:szCs w:val="26"/>
        </w:rPr>
        <w:t xml:space="preserve"> поверка,</w:t>
      </w:r>
      <w:r w:rsidRPr="00940CF6">
        <w:rPr>
          <w:sz w:val="26"/>
          <w:szCs w:val="26"/>
        </w:rPr>
        <w:t xml:space="preserve"> калибровка, настройка </w:t>
      </w:r>
      <w:proofErr w:type="spellStart"/>
      <w:r w:rsidRPr="00940CF6">
        <w:rPr>
          <w:sz w:val="26"/>
          <w:szCs w:val="26"/>
        </w:rPr>
        <w:t>тахографа</w:t>
      </w:r>
      <w:proofErr w:type="spellEnd"/>
      <w:r w:rsidRPr="00940CF6">
        <w:rPr>
          <w:sz w:val="26"/>
          <w:szCs w:val="26"/>
        </w:rPr>
        <w:t xml:space="preserve"> – 99 ед. (Приложение 1);</w:t>
      </w:r>
    </w:p>
    <w:p w:rsidR="00F46D95" w:rsidRPr="00940CF6" w:rsidRDefault="00F46D95" w:rsidP="00F46D95">
      <w:pPr>
        <w:pStyle w:val="a3"/>
        <w:rPr>
          <w:sz w:val="26"/>
          <w:szCs w:val="26"/>
        </w:rPr>
      </w:pPr>
      <w:r w:rsidRPr="00940CF6">
        <w:rPr>
          <w:sz w:val="26"/>
          <w:szCs w:val="26"/>
        </w:rPr>
        <w:t>Замена карт водителей – 270 ед.;</w:t>
      </w:r>
    </w:p>
    <w:p w:rsidR="00F46D95" w:rsidRPr="00940CF6" w:rsidRDefault="00F46D95" w:rsidP="00F46D95">
      <w:pPr>
        <w:pStyle w:val="a3"/>
        <w:rPr>
          <w:sz w:val="26"/>
          <w:szCs w:val="26"/>
        </w:rPr>
      </w:pPr>
      <w:r w:rsidRPr="00940CF6">
        <w:rPr>
          <w:sz w:val="26"/>
          <w:szCs w:val="26"/>
        </w:rPr>
        <w:t>Замена карт предприятия – 6 ед.</w:t>
      </w:r>
    </w:p>
    <w:p w:rsidR="00F46D95" w:rsidRPr="00940CF6" w:rsidRDefault="00F46D95" w:rsidP="00F46D95">
      <w:pPr>
        <w:pStyle w:val="a3"/>
        <w:rPr>
          <w:sz w:val="26"/>
          <w:szCs w:val="26"/>
        </w:rPr>
      </w:pPr>
      <w:r w:rsidRPr="00940CF6">
        <w:rPr>
          <w:sz w:val="26"/>
          <w:szCs w:val="26"/>
        </w:rPr>
        <w:t>Цель выполнения работы</w:t>
      </w:r>
    </w:p>
    <w:p w:rsidR="00F46D95" w:rsidRPr="00940CF6" w:rsidRDefault="00F46D95" w:rsidP="00F46D95">
      <w:pPr>
        <w:pStyle w:val="a3"/>
        <w:rPr>
          <w:sz w:val="26"/>
          <w:szCs w:val="26"/>
        </w:rPr>
      </w:pPr>
      <w:r w:rsidRPr="00940CF6">
        <w:rPr>
          <w:sz w:val="26"/>
          <w:szCs w:val="26"/>
        </w:rPr>
        <w:t xml:space="preserve">Целью выполняемых работ является замена блоков СКЗИ установленных в </w:t>
      </w:r>
      <w:proofErr w:type="spellStart"/>
      <w:r w:rsidRPr="00940CF6">
        <w:rPr>
          <w:sz w:val="26"/>
          <w:szCs w:val="26"/>
        </w:rPr>
        <w:t>тахографах</w:t>
      </w:r>
      <w:proofErr w:type="spellEnd"/>
      <w:r w:rsidRPr="00940CF6">
        <w:rPr>
          <w:sz w:val="26"/>
          <w:szCs w:val="26"/>
        </w:rPr>
        <w:t xml:space="preserve"> с заменой карт водителей и предприятия.</w:t>
      </w:r>
    </w:p>
    <w:p w:rsidR="00F46D95" w:rsidRPr="00940CF6" w:rsidRDefault="00F46D95" w:rsidP="00F46D95">
      <w:pPr>
        <w:pStyle w:val="a3"/>
        <w:rPr>
          <w:sz w:val="26"/>
          <w:szCs w:val="26"/>
        </w:rPr>
      </w:pPr>
      <w:r w:rsidRPr="00940CF6">
        <w:rPr>
          <w:sz w:val="26"/>
          <w:szCs w:val="26"/>
        </w:rPr>
        <w:t>2. Объем поставки</w:t>
      </w:r>
    </w:p>
    <w:p w:rsidR="00F46D95" w:rsidRPr="00940CF6" w:rsidRDefault="00F46D95" w:rsidP="00F46D95">
      <w:pPr>
        <w:pStyle w:val="a3"/>
        <w:ind w:right="-284"/>
        <w:rPr>
          <w:sz w:val="26"/>
          <w:szCs w:val="26"/>
        </w:rPr>
      </w:pPr>
      <w:r w:rsidRPr="00940CF6">
        <w:rPr>
          <w:sz w:val="26"/>
          <w:szCs w:val="26"/>
        </w:rPr>
        <w:t xml:space="preserve">программно-аппаратное шифровальное (криптографическое) средство блок СКЗИ </w:t>
      </w:r>
      <w:proofErr w:type="spellStart"/>
      <w:r w:rsidRPr="00940CF6">
        <w:rPr>
          <w:sz w:val="26"/>
          <w:szCs w:val="26"/>
        </w:rPr>
        <w:t>тахографа</w:t>
      </w:r>
      <w:proofErr w:type="spellEnd"/>
      <w:r w:rsidRPr="00940CF6">
        <w:rPr>
          <w:sz w:val="26"/>
          <w:szCs w:val="26"/>
        </w:rPr>
        <w:t xml:space="preserve"> «Навигационно</w:t>
      </w:r>
      <w:r>
        <w:rPr>
          <w:sz w:val="26"/>
          <w:szCs w:val="26"/>
        </w:rPr>
        <w:t>-криптографический модуль «НКМ</w:t>
      </w:r>
      <w:r w:rsidRPr="00940CF6">
        <w:rPr>
          <w:sz w:val="26"/>
          <w:szCs w:val="26"/>
        </w:rPr>
        <w:t>» - 99 шт. (Приложение 1);</w:t>
      </w:r>
    </w:p>
    <w:p w:rsidR="00F46D95" w:rsidRPr="00940CF6" w:rsidRDefault="00F46D95" w:rsidP="00F46D95">
      <w:pPr>
        <w:pStyle w:val="a3"/>
        <w:rPr>
          <w:sz w:val="26"/>
          <w:szCs w:val="26"/>
        </w:rPr>
      </w:pPr>
      <w:r w:rsidRPr="00940CF6">
        <w:rPr>
          <w:sz w:val="26"/>
          <w:szCs w:val="26"/>
        </w:rPr>
        <w:t>изготовление (замена) карт водителей и предприятия – 276 ед.:</w:t>
      </w:r>
    </w:p>
    <w:p w:rsidR="00F46D95" w:rsidRPr="00940CF6" w:rsidRDefault="00F46D95" w:rsidP="00F46D95">
      <w:pPr>
        <w:pStyle w:val="a3"/>
        <w:rPr>
          <w:sz w:val="26"/>
          <w:szCs w:val="26"/>
        </w:rPr>
      </w:pPr>
    </w:p>
    <w:p w:rsidR="00F46D95" w:rsidRPr="00940CF6" w:rsidRDefault="00F46D95" w:rsidP="00F46D95">
      <w:pPr>
        <w:pStyle w:val="a3"/>
        <w:rPr>
          <w:sz w:val="26"/>
          <w:szCs w:val="26"/>
        </w:rPr>
      </w:pPr>
      <w:r w:rsidRPr="00940CF6">
        <w:rPr>
          <w:sz w:val="26"/>
          <w:szCs w:val="26"/>
        </w:rPr>
        <w:t xml:space="preserve">Монтаж (замена) блоков СКЗИ проводится по фактическому местонахождению ТС (Приложение 1) </w:t>
      </w:r>
    </w:p>
    <w:p w:rsidR="00F46D95" w:rsidRPr="00940CF6" w:rsidRDefault="00F46D95" w:rsidP="00F46D95">
      <w:pPr>
        <w:pStyle w:val="a3"/>
        <w:rPr>
          <w:kern w:val="16"/>
          <w:sz w:val="26"/>
          <w:szCs w:val="26"/>
        </w:rPr>
      </w:pPr>
      <w:r w:rsidRPr="00940CF6">
        <w:rPr>
          <w:kern w:val="16"/>
          <w:sz w:val="26"/>
          <w:szCs w:val="26"/>
        </w:rPr>
        <w:tab/>
      </w:r>
      <w:r w:rsidRPr="00940CF6">
        <w:rPr>
          <w:kern w:val="16"/>
          <w:sz w:val="26"/>
          <w:szCs w:val="26"/>
        </w:rPr>
        <w:tab/>
      </w:r>
      <w:r w:rsidRPr="00940CF6">
        <w:rPr>
          <w:kern w:val="16"/>
          <w:sz w:val="26"/>
          <w:szCs w:val="26"/>
        </w:rPr>
        <w:tab/>
      </w:r>
      <w:r w:rsidRPr="00940CF6">
        <w:rPr>
          <w:kern w:val="16"/>
          <w:sz w:val="26"/>
          <w:szCs w:val="26"/>
        </w:rPr>
        <w:tab/>
      </w:r>
      <w:r w:rsidRPr="00940CF6">
        <w:rPr>
          <w:kern w:val="16"/>
          <w:sz w:val="26"/>
          <w:szCs w:val="26"/>
        </w:rPr>
        <w:tab/>
      </w:r>
      <w:r w:rsidRPr="00940CF6">
        <w:rPr>
          <w:kern w:val="16"/>
          <w:sz w:val="26"/>
          <w:szCs w:val="26"/>
        </w:rPr>
        <w:tab/>
      </w:r>
      <w:r w:rsidRPr="00940CF6">
        <w:rPr>
          <w:kern w:val="16"/>
          <w:sz w:val="26"/>
          <w:szCs w:val="26"/>
        </w:rPr>
        <w:tab/>
      </w:r>
      <w:r w:rsidRPr="00940CF6">
        <w:rPr>
          <w:kern w:val="16"/>
          <w:sz w:val="26"/>
          <w:szCs w:val="26"/>
        </w:rPr>
        <w:tab/>
      </w:r>
      <w:r w:rsidRPr="00940CF6">
        <w:rPr>
          <w:kern w:val="16"/>
          <w:sz w:val="26"/>
          <w:szCs w:val="26"/>
        </w:rPr>
        <w:tab/>
      </w:r>
      <w:r w:rsidRPr="00940CF6">
        <w:rPr>
          <w:kern w:val="16"/>
          <w:sz w:val="26"/>
          <w:szCs w:val="26"/>
        </w:rPr>
        <w:tab/>
      </w:r>
      <w:r w:rsidRPr="00940CF6">
        <w:rPr>
          <w:kern w:val="16"/>
          <w:sz w:val="26"/>
          <w:szCs w:val="26"/>
        </w:rPr>
        <w:tab/>
      </w:r>
      <w:r w:rsidRPr="00940CF6">
        <w:rPr>
          <w:kern w:val="16"/>
          <w:sz w:val="26"/>
          <w:szCs w:val="26"/>
        </w:rPr>
        <w:tab/>
      </w:r>
      <w:r w:rsidRPr="00940CF6">
        <w:rPr>
          <w:kern w:val="16"/>
          <w:sz w:val="26"/>
          <w:szCs w:val="26"/>
        </w:rPr>
        <w:tab/>
      </w:r>
    </w:p>
    <w:p w:rsidR="00F46D95" w:rsidRPr="00940CF6" w:rsidRDefault="00F46D95" w:rsidP="00F46D95">
      <w:pPr>
        <w:pStyle w:val="a3"/>
        <w:rPr>
          <w:sz w:val="26"/>
          <w:szCs w:val="26"/>
        </w:rPr>
      </w:pPr>
      <w:r w:rsidRPr="00940CF6">
        <w:rPr>
          <w:sz w:val="26"/>
          <w:szCs w:val="26"/>
        </w:rPr>
        <w:t>3. Общие технические требования</w:t>
      </w:r>
    </w:p>
    <w:p w:rsidR="00F46D95" w:rsidRPr="00940CF6" w:rsidRDefault="00F46D95" w:rsidP="00F46D95">
      <w:pPr>
        <w:pStyle w:val="a3"/>
        <w:rPr>
          <w:sz w:val="26"/>
          <w:szCs w:val="26"/>
        </w:rPr>
      </w:pPr>
      <w:r w:rsidRPr="00940CF6">
        <w:rPr>
          <w:sz w:val="26"/>
          <w:szCs w:val="26"/>
        </w:rPr>
        <w:t>Система должна обеспечивать:</w:t>
      </w:r>
    </w:p>
    <w:p w:rsidR="00F46D95" w:rsidRPr="00940CF6" w:rsidRDefault="00F46D95" w:rsidP="00F46D95">
      <w:pPr>
        <w:pStyle w:val="a3"/>
        <w:rPr>
          <w:sz w:val="26"/>
          <w:szCs w:val="26"/>
        </w:rPr>
      </w:pPr>
      <w:r w:rsidRPr="00940CF6">
        <w:rPr>
          <w:sz w:val="26"/>
          <w:szCs w:val="26"/>
        </w:rPr>
        <w:t xml:space="preserve">Формирование и передача в </w:t>
      </w:r>
      <w:proofErr w:type="spellStart"/>
      <w:r w:rsidRPr="00940CF6">
        <w:rPr>
          <w:sz w:val="26"/>
          <w:szCs w:val="26"/>
        </w:rPr>
        <w:t>тахограф</w:t>
      </w:r>
      <w:proofErr w:type="spellEnd"/>
      <w:r w:rsidRPr="00940CF6">
        <w:rPr>
          <w:sz w:val="26"/>
          <w:szCs w:val="26"/>
        </w:rPr>
        <w:t xml:space="preserve"> данных о параметрах движения транспортных средств на основании данных глобальной навигационной спутниковой системы ГЛОНАСС и GPS (ГНСС). </w:t>
      </w:r>
    </w:p>
    <w:p w:rsidR="00F46D95" w:rsidRPr="00940CF6" w:rsidRDefault="00F46D95" w:rsidP="00F46D95">
      <w:pPr>
        <w:pStyle w:val="a3"/>
        <w:rPr>
          <w:sz w:val="26"/>
          <w:szCs w:val="26"/>
        </w:rPr>
      </w:pPr>
      <w:r w:rsidRPr="00940CF6">
        <w:rPr>
          <w:sz w:val="26"/>
          <w:szCs w:val="26"/>
        </w:rPr>
        <w:t xml:space="preserve">Формирование и передача в </w:t>
      </w:r>
      <w:proofErr w:type="spellStart"/>
      <w:r w:rsidRPr="00940CF6">
        <w:rPr>
          <w:sz w:val="26"/>
          <w:szCs w:val="26"/>
        </w:rPr>
        <w:t>тахограф</w:t>
      </w:r>
      <w:proofErr w:type="spellEnd"/>
      <w:r w:rsidRPr="00940CF6">
        <w:rPr>
          <w:sz w:val="26"/>
          <w:szCs w:val="26"/>
        </w:rPr>
        <w:t xml:space="preserve"> данных о текущем времени в формате UTC</w:t>
      </w:r>
      <w:r>
        <w:rPr>
          <w:sz w:val="26"/>
          <w:szCs w:val="26"/>
        </w:rPr>
        <w:t>(</w:t>
      </w:r>
      <w:r>
        <w:rPr>
          <w:sz w:val="26"/>
          <w:szCs w:val="26"/>
          <w:lang w:val="en-US"/>
        </w:rPr>
        <w:t>SU</w:t>
      </w:r>
      <w:r>
        <w:rPr>
          <w:sz w:val="26"/>
          <w:szCs w:val="26"/>
        </w:rPr>
        <w:t>)</w:t>
      </w:r>
      <w:r w:rsidRPr="00940CF6">
        <w:rPr>
          <w:sz w:val="26"/>
          <w:szCs w:val="26"/>
        </w:rPr>
        <w:t xml:space="preserve"> (</w:t>
      </w:r>
      <w:r>
        <w:rPr>
          <w:sz w:val="26"/>
          <w:szCs w:val="26"/>
        </w:rPr>
        <w:t>национальная шкала времени РФ</w:t>
      </w:r>
      <w:r w:rsidRPr="00940CF6">
        <w:rPr>
          <w:sz w:val="26"/>
          <w:szCs w:val="26"/>
        </w:rPr>
        <w:t>) на основании показаний собственн</w:t>
      </w:r>
      <w:r>
        <w:rPr>
          <w:sz w:val="26"/>
          <w:szCs w:val="26"/>
        </w:rPr>
        <w:t>ых часов НКМ</w:t>
      </w:r>
      <w:r w:rsidRPr="00940CF6">
        <w:rPr>
          <w:sz w:val="26"/>
          <w:szCs w:val="26"/>
        </w:rPr>
        <w:t xml:space="preserve">, корректируемых по данным, получаемым от ГНСС </w:t>
      </w:r>
    </w:p>
    <w:p w:rsidR="00F46D95" w:rsidRPr="00940CF6" w:rsidRDefault="00F46D95" w:rsidP="00F46D95">
      <w:pPr>
        <w:pStyle w:val="a3"/>
        <w:rPr>
          <w:sz w:val="26"/>
          <w:szCs w:val="26"/>
        </w:rPr>
      </w:pPr>
      <w:r w:rsidRPr="00940CF6">
        <w:rPr>
          <w:sz w:val="26"/>
          <w:szCs w:val="26"/>
        </w:rPr>
        <w:t xml:space="preserve">Архивирование данных о параметрах движения транспортного средства. </w:t>
      </w:r>
    </w:p>
    <w:p w:rsidR="00F46D95" w:rsidRPr="00940CF6" w:rsidRDefault="00F46D95" w:rsidP="00F46D95">
      <w:pPr>
        <w:pStyle w:val="a3"/>
        <w:rPr>
          <w:sz w:val="26"/>
          <w:szCs w:val="26"/>
        </w:rPr>
      </w:pPr>
      <w:r w:rsidRPr="00940CF6">
        <w:rPr>
          <w:sz w:val="26"/>
          <w:szCs w:val="26"/>
        </w:rPr>
        <w:t>Архивирование дан</w:t>
      </w:r>
      <w:r>
        <w:rPr>
          <w:sz w:val="26"/>
          <w:szCs w:val="26"/>
        </w:rPr>
        <w:t>ных о внутренних событиях НКМ</w:t>
      </w:r>
      <w:r w:rsidRPr="00940CF6">
        <w:rPr>
          <w:sz w:val="26"/>
          <w:szCs w:val="26"/>
        </w:rPr>
        <w:t xml:space="preserve"> </w:t>
      </w:r>
    </w:p>
    <w:p w:rsidR="00F46D95" w:rsidRPr="00940CF6" w:rsidRDefault="00F46D95" w:rsidP="00F46D95">
      <w:pPr>
        <w:pStyle w:val="a3"/>
        <w:ind w:right="142"/>
        <w:rPr>
          <w:sz w:val="26"/>
          <w:szCs w:val="26"/>
        </w:rPr>
      </w:pPr>
      <w:r w:rsidRPr="00940CF6">
        <w:rPr>
          <w:sz w:val="26"/>
          <w:szCs w:val="26"/>
        </w:rPr>
        <w:t xml:space="preserve">Архивирование данных по запросу от </w:t>
      </w:r>
      <w:proofErr w:type="spellStart"/>
      <w:r w:rsidRPr="00940CF6">
        <w:rPr>
          <w:sz w:val="26"/>
          <w:szCs w:val="26"/>
        </w:rPr>
        <w:t>тахографа</w:t>
      </w:r>
      <w:proofErr w:type="spellEnd"/>
      <w:r w:rsidRPr="00940CF6">
        <w:rPr>
          <w:sz w:val="26"/>
          <w:szCs w:val="26"/>
        </w:rPr>
        <w:t xml:space="preserve">. </w:t>
      </w:r>
    </w:p>
    <w:p w:rsidR="00F46D95" w:rsidRPr="00940CF6" w:rsidRDefault="00F46D95" w:rsidP="00F46D95">
      <w:pPr>
        <w:pStyle w:val="a3"/>
        <w:ind w:right="142"/>
        <w:rPr>
          <w:sz w:val="26"/>
          <w:szCs w:val="26"/>
        </w:rPr>
      </w:pPr>
      <w:r w:rsidRPr="00940CF6">
        <w:rPr>
          <w:sz w:val="26"/>
          <w:szCs w:val="26"/>
        </w:rPr>
        <w:lastRenderedPageBreak/>
        <w:t>Обеспечение долговременного некорректируе</w:t>
      </w:r>
      <w:r>
        <w:rPr>
          <w:sz w:val="26"/>
          <w:szCs w:val="26"/>
        </w:rPr>
        <w:t>мого хранения данных архива НКМ</w:t>
      </w:r>
      <w:r w:rsidRPr="00940CF6">
        <w:rPr>
          <w:sz w:val="26"/>
          <w:szCs w:val="26"/>
        </w:rPr>
        <w:t xml:space="preserve">. </w:t>
      </w:r>
    </w:p>
    <w:p w:rsidR="00F46D95" w:rsidRPr="00940CF6" w:rsidRDefault="00F46D95" w:rsidP="00F46D95">
      <w:pPr>
        <w:pStyle w:val="a3"/>
        <w:ind w:right="142"/>
        <w:rPr>
          <w:sz w:val="26"/>
          <w:szCs w:val="26"/>
        </w:rPr>
      </w:pPr>
      <w:r w:rsidRPr="00940CF6">
        <w:rPr>
          <w:sz w:val="26"/>
          <w:szCs w:val="26"/>
        </w:rPr>
        <w:t>Обеспечение конфиденциальности, целостности и аутентификации дан</w:t>
      </w:r>
      <w:r>
        <w:rPr>
          <w:sz w:val="26"/>
          <w:szCs w:val="26"/>
        </w:rPr>
        <w:t>ных, загружаемых из архива НКМ</w:t>
      </w:r>
      <w:r w:rsidRPr="00940CF6">
        <w:rPr>
          <w:sz w:val="26"/>
          <w:szCs w:val="26"/>
        </w:rPr>
        <w:t xml:space="preserve"> на внешние носители информации. </w:t>
      </w:r>
    </w:p>
    <w:p w:rsidR="00F46D95" w:rsidRPr="00940CF6" w:rsidRDefault="00F46D95" w:rsidP="00F46D95">
      <w:pPr>
        <w:pStyle w:val="a3"/>
        <w:ind w:right="142"/>
        <w:rPr>
          <w:sz w:val="26"/>
          <w:szCs w:val="26"/>
        </w:rPr>
      </w:pPr>
      <w:r w:rsidRPr="00940CF6">
        <w:rPr>
          <w:sz w:val="26"/>
          <w:szCs w:val="26"/>
        </w:rPr>
        <w:t>Управление разграничением доступа п</w:t>
      </w:r>
      <w:r>
        <w:rPr>
          <w:sz w:val="26"/>
          <w:szCs w:val="26"/>
        </w:rPr>
        <w:t>ри доступе к данным архива НКМ</w:t>
      </w:r>
      <w:r w:rsidRPr="00940CF6">
        <w:rPr>
          <w:sz w:val="26"/>
          <w:szCs w:val="26"/>
        </w:rPr>
        <w:t xml:space="preserve">. </w:t>
      </w:r>
    </w:p>
    <w:p w:rsidR="00F46D95" w:rsidRPr="00940CF6" w:rsidRDefault="00F46D95" w:rsidP="00F46D95">
      <w:pPr>
        <w:pStyle w:val="a3"/>
        <w:ind w:right="142"/>
        <w:rPr>
          <w:sz w:val="26"/>
          <w:szCs w:val="26"/>
        </w:rPr>
      </w:pPr>
      <w:r w:rsidRPr="00940CF6">
        <w:rPr>
          <w:sz w:val="26"/>
          <w:szCs w:val="26"/>
        </w:rPr>
        <w:t>Проведение взаимной аутен</w:t>
      </w:r>
      <w:r>
        <w:rPr>
          <w:sz w:val="26"/>
          <w:szCs w:val="26"/>
        </w:rPr>
        <w:t xml:space="preserve">тификации карт </w:t>
      </w:r>
      <w:proofErr w:type="spellStart"/>
      <w:r>
        <w:rPr>
          <w:sz w:val="26"/>
          <w:szCs w:val="26"/>
        </w:rPr>
        <w:t>тахографа</w:t>
      </w:r>
      <w:proofErr w:type="spellEnd"/>
      <w:r>
        <w:rPr>
          <w:sz w:val="26"/>
          <w:szCs w:val="26"/>
        </w:rPr>
        <w:t xml:space="preserve"> и НКМ</w:t>
      </w:r>
      <w:r w:rsidRPr="00940CF6">
        <w:rPr>
          <w:sz w:val="26"/>
          <w:szCs w:val="26"/>
        </w:rPr>
        <w:t xml:space="preserve">. </w:t>
      </w:r>
    </w:p>
    <w:p w:rsidR="00F46D95" w:rsidRPr="00940CF6" w:rsidRDefault="00F46D95" w:rsidP="00F46D95">
      <w:pPr>
        <w:pStyle w:val="a3"/>
        <w:ind w:right="142"/>
        <w:rPr>
          <w:sz w:val="26"/>
          <w:szCs w:val="26"/>
        </w:rPr>
      </w:pPr>
      <w:r w:rsidRPr="00940CF6">
        <w:rPr>
          <w:sz w:val="26"/>
          <w:szCs w:val="26"/>
        </w:rPr>
        <w:t xml:space="preserve">Обеспечение конфиденциальности, целостности и аутентификации данных, передаваемых между НКМ и картами </w:t>
      </w:r>
      <w:proofErr w:type="spellStart"/>
      <w:r w:rsidRPr="00940CF6">
        <w:rPr>
          <w:sz w:val="26"/>
          <w:szCs w:val="26"/>
        </w:rPr>
        <w:t>тахографа</w:t>
      </w:r>
      <w:proofErr w:type="spellEnd"/>
      <w:r w:rsidRPr="00940CF6">
        <w:rPr>
          <w:sz w:val="26"/>
          <w:szCs w:val="26"/>
        </w:rPr>
        <w:t xml:space="preserve">. </w:t>
      </w:r>
    </w:p>
    <w:p w:rsidR="00F46D95" w:rsidRPr="00940CF6" w:rsidRDefault="00F46D95" w:rsidP="00F46D95">
      <w:pPr>
        <w:pStyle w:val="a3"/>
        <w:ind w:right="142"/>
        <w:rPr>
          <w:sz w:val="26"/>
          <w:szCs w:val="26"/>
        </w:rPr>
      </w:pPr>
      <w:r w:rsidRPr="00940CF6">
        <w:rPr>
          <w:sz w:val="26"/>
          <w:szCs w:val="26"/>
        </w:rPr>
        <w:t xml:space="preserve">Хранение ключевой информации. </w:t>
      </w:r>
    </w:p>
    <w:p w:rsidR="00F46D95" w:rsidRPr="00940CF6" w:rsidRDefault="00F46D95" w:rsidP="00F46D95">
      <w:pPr>
        <w:pStyle w:val="a3"/>
        <w:ind w:right="142"/>
        <w:rPr>
          <w:sz w:val="26"/>
          <w:szCs w:val="26"/>
        </w:rPr>
      </w:pPr>
    </w:p>
    <w:p w:rsidR="00F46D95" w:rsidRDefault="00F46D95" w:rsidP="00F46D95">
      <w:pPr>
        <w:pStyle w:val="a3"/>
        <w:ind w:right="142"/>
        <w:rPr>
          <w:sz w:val="26"/>
          <w:szCs w:val="26"/>
        </w:rPr>
      </w:pPr>
      <w:r w:rsidRPr="00940CF6">
        <w:rPr>
          <w:sz w:val="26"/>
          <w:szCs w:val="26"/>
        </w:rPr>
        <w:t>4. Технические требования к НКМ</w:t>
      </w:r>
    </w:p>
    <w:p w:rsidR="00350344" w:rsidRDefault="00350344" w:rsidP="00F46D95">
      <w:pPr>
        <w:pStyle w:val="a3"/>
        <w:ind w:right="142"/>
        <w:rPr>
          <w:sz w:val="26"/>
          <w:szCs w:val="26"/>
        </w:rPr>
      </w:pPr>
      <w:r>
        <w:rPr>
          <w:sz w:val="26"/>
          <w:szCs w:val="26"/>
        </w:rPr>
        <w:t xml:space="preserve">НКМ должен находиться в перечне </w:t>
      </w:r>
      <w:r w:rsidRPr="00350344">
        <w:rPr>
          <w:sz w:val="26"/>
          <w:szCs w:val="26"/>
        </w:rPr>
        <w:t xml:space="preserve">сведений о моделях </w:t>
      </w:r>
      <w:proofErr w:type="spellStart"/>
      <w:r w:rsidRPr="00350344">
        <w:rPr>
          <w:sz w:val="26"/>
          <w:szCs w:val="26"/>
        </w:rPr>
        <w:t>тахографов</w:t>
      </w:r>
      <w:proofErr w:type="spellEnd"/>
      <w:r w:rsidRPr="00350344">
        <w:rPr>
          <w:sz w:val="26"/>
          <w:szCs w:val="26"/>
        </w:rPr>
        <w:t xml:space="preserve"> и для моделей блоков СКЗИ </w:t>
      </w:r>
      <w:proofErr w:type="spellStart"/>
      <w:r w:rsidRPr="00350344">
        <w:rPr>
          <w:sz w:val="26"/>
          <w:szCs w:val="26"/>
        </w:rPr>
        <w:t>тахографа</w:t>
      </w:r>
      <w:proofErr w:type="spellEnd"/>
      <w:r w:rsidRPr="00350344">
        <w:rPr>
          <w:sz w:val="26"/>
          <w:szCs w:val="26"/>
        </w:rPr>
        <w:t>, учтенных ФБУ «</w:t>
      </w:r>
      <w:proofErr w:type="spellStart"/>
      <w:r w:rsidRPr="00350344">
        <w:rPr>
          <w:sz w:val="26"/>
          <w:szCs w:val="26"/>
        </w:rPr>
        <w:t>Росавтотранс</w:t>
      </w:r>
      <w:proofErr w:type="spellEnd"/>
      <w:r w:rsidRPr="00350344">
        <w:rPr>
          <w:sz w:val="26"/>
          <w:szCs w:val="26"/>
        </w:rPr>
        <w:t>»</w:t>
      </w:r>
      <w:r>
        <w:rPr>
          <w:sz w:val="26"/>
          <w:szCs w:val="26"/>
        </w:rPr>
        <w:t xml:space="preserve"> утвержденного </w:t>
      </w:r>
      <w:r w:rsidRPr="00350344">
        <w:rPr>
          <w:sz w:val="26"/>
          <w:szCs w:val="26"/>
        </w:rPr>
        <w:t>Приказами Федерального агентства по техническому регулированию и метрологии от 25 декабря 2015 года №1658, от 25 декабря 2015 года №1660 «Об утвер</w:t>
      </w:r>
      <w:r>
        <w:rPr>
          <w:sz w:val="26"/>
          <w:szCs w:val="26"/>
        </w:rPr>
        <w:t>ждении типов средств измерении».</w:t>
      </w:r>
    </w:p>
    <w:p w:rsidR="00350344" w:rsidRDefault="00350344" w:rsidP="00F46D95">
      <w:pPr>
        <w:pStyle w:val="a3"/>
        <w:ind w:right="142"/>
        <w:rPr>
          <w:sz w:val="26"/>
          <w:szCs w:val="26"/>
        </w:rPr>
      </w:pPr>
      <w:r>
        <w:rPr>
          <w:sz w:val="26"/>
          <w:szCs w:val="26"/>
        </w:rPr>
        <w:t>Интервал между поверками средств измерений НКМ не менее 4 лет.</w:t>
      </w:r>
    </w:p>
    <w:p w:rsidR="00F46D95" w:rsidRPr="00940CF6" w:rsidRDefault="00F46D95" w:rsidP="00F46D95">
      <w:pPr>
        <w:pStyle w:val="a3"/>
        <w:ind w:right="142"/>
        <w:rPr>
          <w:sz w:val="26"/>
          <w:szCs w:val="26"/>
        </w:rPr>
      </w:pPr>
      <w:r>
        <w:rPr>
          <w:sz w:val="26"/>
          <w:szCs w:val="26"/>
        </w:rPr>
        <w:t>Мощность, потребляемая НКМ</w:t>
      </w:r>
      <w:r w:rsidRPr="00940CF6">
        <w:rPr>
          <w:sz w:val="26"/>
          <w:szCs w:val="26"/>
        </w:rPr>
        <w:t xml:space="preserve"> от источника питания, не превышает: </w:t>
      </w:r>
      <w:r>
        <w:rPr>
          <w:sz w:val="26"/>
          <w:szCs w:val="26"/>
        </w:rPr>
        <w:t>900</w:t>
      </w:r>
      <w:r w:rsidRPr="00940CF6">
        <w:rPr>
          <w:sz w:val="26"/>
          <w:szCs w:val="26"/>
        </w:rPr>
        <w:t xml:space="preserve"> мВт; </w:t>
      </w:r>
    </w:p>
    <w:p w:rsidR="00F46D95" w:rsidRPr="00940CF6" w:rsidRDefault="00F46D95" w:rsidP="00F46D95">
      <w:pPr>
        <w:pStyle w:val="a3"/>
        <w:ind w:right="142"/>
        <w:rPr>
          <w:sz w:val="26"/>
          <w:szCs w:val="26"/>
        </w:rPr>
      </w:pPr>
      <w:r w:rsidRPr="00940CF6">
        <w:rPr>
          <w:sz w:val="26"/>
          <w:szCs w:val="26"/>
        </w:rPr>
        <w:t xml:space="preserve">При пропадании внешнего питания НКМ прекращает функционирование при сохранении работоспособности после включения питания. При пропадании внешнего питания функционируют только внутренние часы. </w:t>
      </w:r>
    </w:p>
    <w:p w:rsidR="00F46D95" w:rsidRPr="00940CF6" w:rsidRDefault="00F46D95" w:rsidP="00F46D95">
      <w:pPr>
        <w:pStyle w:val="a3"/>
        <w:ind w:right="142"/>
        <w:rPr>
          <w:sz w:val="26"/>
          <w:szCs w:val="26"/>
        </w:rPr>
      </w:pPr>
      <w:r w:rsidRPr="00940CF6">
        <w:rPr>
          <w:sz w:val="26"/>
          <w:szCs w:val="26"/>
        </w:rPr>
        <w:t xml:space="preserve">НКМ допускается эксплуатировать при: </w:t>
      </w:r>
    </w:p>
    <w:p w:rsidR="00F46D95" w:rsidRPr="00940CF6" w:rsidRDefault="00F46D95" w:rsidP="00F46D95">
      <w:pPr>
        <w:pStyle w:val="a3"/>
        <w:ind w:right="142"/>
        <w:rPr>
          <w:sz w:val="26"/>
          <w:szCs w:val="26"/>
        </w:rPr>
      </w:pPr>
      <w:r w:rsidRPr="00940CF6">
        <w:rPr>
          <w:sz w:val="26"/>
          <w:szCs w:val="26"/>
        </w:rPr>
        <w:t xml:space="preserve">- температуре окружающего воздуха от минус 40 до плюс </w:t>
      </w:r>
      <w:r>
        <w:rPr>
          <w:sz w:val="26"/>
          <w:szCs w:val="26"/>
        </w:rPr>
        <w:t>7</w:t>
      </w:r>
      <w:r w:rsidRPr="00940CF6">
        <w:rPr>
          <w:sz w:val="26"/>
          <w:szCs w:val="26"/>
        </w:rPr>
        <w:t xml:space="preserve">0°С; </w:t>
      </w:r>
    </w:p>
    <w:p w:rsidR="00F46D95" w:rsidRPr="00940CF6" w:rsidRDefault="00F46D95" w:rsidP="00F46D95">
      <w:pPr>
        <w:pStyle w:val="a3"/>
        <w:ind w:right="142"/>
        <w:rPr>
          <w:sz w:val="26"/>
          <w:szCs w:val="26"/>
        </w:rPr>
      </w:pPr>
      <w:r w:rsidRPr="00940CF6">
        <w:rPr>
          <w:sz w:val="26"/>
          <w:szCs w:val="26"/>
        </w:rPr>
        <w:t xml:space="preserve">- относительной влажности окружающего воздуха (95±3) % при температуре (40±2) °С; </w:t>
      </w:r>
    </w:p>
    <w:p w:rsidR="00F46D95" w:rsidRPr="00940CF6" w:rsidRDefault="00F46D95" w:rsidP="00F46D95">
      <w:pPr>
        <w:pStyle w:val="a3"/>
        <w:ind w:right="142"/>
        <w:rPr>
          <w:sz w:val="26"/>
          <w:szCs w:val="26"/>
        </w:rPr>
      </w:pPr>
      <w:r w:rsidRPr="00940CF6">
        <w:rPr>
          <w:sz w:val="26"/>
          <w:szCs w:val="26"/>
        </w:rPr>
        <w:t xml:space="preserve">- ударной нагрузке при падении с высоты 1 м на любую твёрдую поверхность. </w:t>
      </w:r>
    </w:p>
    <w:p w:rsidR="00F46D95" w:rsidRPr="00940CF6" w:rsidRDefault="00F46D95" w:rsidP="00F46D95">
      <w:pPr>
        <w:pStyle w:val="a3"/>
        <w:ind w:right="142"/>
        <w:rPr>
          <w:sz w:val="26"/>
          <w:szCs w:val="26"/>
        </w:rPr>
      </w:pPr>
    </w:p>
    <w:p w:rsidR="00F46D95" w:rsidRPr="00940CF6" w:rsidRDefault="00F46D95" w:rsidP="00F46D95">
      <w:pPr>
        <w:pStyle w:val="a3"/>
        <w:ind w:right="142"/>
        <w:rPr>
          <w:sz w:val="26"/>
          <w:szCs w:val="26"/>
        </w:rPr>
      </w:pPr>
      <w:r w:rsidRPr="00940CF6">
        <w:rPr>
          <w:sz w:val="26"/>
          <w:szCs w:val="26"/>
        </w:rPr>
        <w:t>5. Требования по эксплуатации, техническому обслуживанию и ремонту</w:t>
      </w:r>
    </w:p>
    <w:p w:rsidR="00F46D95" w:rsidRPr="00940CF6" w:rsidRDefault="00F46D95" w:rsidP="00F46D95">
      <w:pPr>
        <w:pStyle w:val="a3"/>
        <w:ind w:right="142"/>
        <w:rPr>
          <w:sz w:val="26"/>
          <w:szCs w:val="26"/>
        </w:rPr>
      </w:pPr>
      <w:r w:rsidRPr="00940CF6">
        <w:rPr>
          <w:sz w:val="26"/>
          <w:szCs w:val="26"/>
        </w:rPr>
        <w:t>Общие требования</w:t>
      </w:r>
    </w:p>
    <w:p w:rsidR="00F46D95" w:rsidRPr="00940CF6" w:rsidRDefault="00F46D95" w:rsidP="00F46D95">
      <w:pPr>
        <w:pStyle w:val="a3"/>
        <w:ind w:right="142"/>
        <w:rPr>
          <w:sz w:val="26"/>
          <w:szCs w:val="26"/>
        </w:rPr>
      </w:pPr>
      <w:r w:rsidRPr="00940CF6">
        <w:rPr>
          <w:sz w:val="26"/>
          <w:szCs w:val="26"/>
        </w:rPr>
        <w:t>Срок гарантии на программный комплекс должен составлять не менее 12 месяцев.</w:t>
      </w:r>
    </w:p>
    <w:p w:rsidR="00F46D95" w:rsidRPr="00940CF6" w:rsidRDefault="00F46D95" w:rsidP="00F46D95">
      <w:pPr>
        <w:pStyle w:val="a3"/>
        <w:ind w:right="142"/>
        <w:rPr>
          <w:sz w:val="26"/>
          <w:szCs w:val="26"/>
        </w:rPr>
      </w:pPr>
      <w:r w:rsidRPr="00940CF6">
        <w:rPr>
          <w:sz w:val="26"/>
          <w:szCs w:val="26"/>
        </w:rPr>
        <w:t>Изготовитель должен в течение гарантийного срока безвозмездно устранять выявленные дефекты или заменять вышедшие из строя комплекты аппаратуры.</w:t>
      </w:r>
    </w:p>
    <w:p w:rsidR="00F46D95" w:rsidRPr="00940CF6" w:rsidRDefault="00F46D95" w:rsidP="00F46D95">
      <w:pPr>
        <w:pStyle w:val="a3"/>
        <w:ind w:right="142"/>
        <w:rPr>
          <w:sz w:val="26"/>
          <w:szCs w:val="26"/>
        </w:rPr>
      </w:pPr>
      <w:r w:rsidRPr="00940CF6">
        <w:rPr>
          <w:sz w:val="26"/>
          <w:szCs w:val="26"/>
        </w:rPr>
        <w:t>Ремонт неисправностей, вызванных несоблюдением условий эксплуатации, а также послегарантийный ремонт должен осуществляться изготовителем на договорной основе.</w:t>
      </w:r>
    </w:p>
    <w:p w:rsidR="00F46D95" w:rsidRPr="00940CF6" w:rsidRDefault="00F46D95" w:rsidP="00F46D95">
      <w:pPr>
        <w:pStyle w:val="a3"/>
        <w:tabs>
          <w:tab w:val="left" w:pos="9356"/>
        </w:tabs>
        <w:ind w:right="283"/>
        <w:rPr>
          <w:sz w:val="26"/>
          <w:szCs w:val="26"/>
        </w:rPr>
      </w:pPr>
      <w:r w:rsidRPr="00940CF6">
        <w:rPr>
          <w:sz w:val="26"/>
          <w:szCs w:val="26"/>
        </w:rPr>
        <w:t>Поставляемое оборудование и программное обеспечение должно:</w:t>
      </w:r>
    </w:p>
    <w:p w:rsidR="00F46D95" w:rsidRPr="00940CF6" w:rsidRDefault="00F46D95" w:rsidP="00F46D95">
      <w:pPr>
        <w:pStyle w:val="a3"/>
        <w:tabs>
          <w:tab w:val="left" w:pos="9356"/>
        </w:tabs>
        <w:ind w:right="283"/>
        <w:rPr>
          <w:sz w:val="26"/>
          <w:szCs w:val="26"/>
        </w:rPr>
      </w:pPr>
      <w:r w:rsidRPr="00940CF6">
        <w:rPr>
          <w:sz w:val="26"/>
          <w:szCs w:val="26"/>
        </w:rPr>
        <w:t>иметь комплект технической документации на русском языке;</w:t>
      </w:r>
    </w:p>
    <w:p w:rsidR="00F46D95" w:rsidRPr="00940CF6" w:rsidRDefault="00F46D95" w:rsidP="00F46D95">
      <w:pPr>
        <w:pStyle w:val="a3"/>
        <w:tabs>
          <w:tab w:val="left" w:pos="9356"/>
        </w:tabs>
        <w:ind w:right="283"/>
        <w:rPr>
          <w:sz w:val="26"/>
          <w:szCs w:val="26"/>
        </w:rPr>
      </w:pPr>
      <w:r w:rsidRPr="00940CF6">
        <w:rPr>
          <w:sz w:val="26"/>
          <w:szCs w:val="26"/>
        </w:rPr>
        <w:t>иметь минимальные требования по техническому обслуживанию.</w:t>
      </w:r>
    </w:p>
    <w:p w:rsidR="00F46D95" w:rsidRPr="00940CF6" w:rsidRDefault="00F46D95" w:rsidP="00F46D95">
      <w:pPr>
        <w:pStyle w:val="a3"/>
        <w:tabs>
          <w:tab w:val="left" w:pos="9356"/>
        </w:tabs>
        <w:ind w:right="283"/>
        <w:rPr>
          <w:sz w:val="26"/>
          <w:szCs w:val="26"/>
        </w:rPr>
      </w:pPr>
      <w:r w:rsidRPr="00940CF6">
        <w:rPr>
          <w:sz w:val="26"/>
          <w:szCs w:val="26"/>
        </w:rPr>
        <w:t>Поставщик обязан обеспечить обучение технического персонала Заказчика до уровня, достаточного для инсталляции и полного контроля над работой оборудования, программного обеспечения в процессе его эксплуатации.</w:t>
      </w:r>
    </w:p>
    <w:p w:rsidR="00F46D95" w:rsidRPr="00940CF6" w:rsidRDefault="00F46D95" w:rsidP="00F46D95">
      <w:pPr>
        <w:pStyle w:val="a3"/>
        <w:tabs>
          <w:tab w:val="left" w:pos="9356"/>
        </w:tabs>
        <w:ind w:right="283"/>
        <w:rPr>
          <w:sz w:val="26"/>
          <w:szCs w:val="26"/>
        </w:rPr>
      </w:pPr>
      <w:r w:rsidRPr="00940CF6">
        <w:rPr>
          <w:sz w:val="26"/>
          <w:szCs w:val="26"/>
        </w:rPr>
        <w:t xml:space="preserve"> </w:t>
      </w:r>
    </w:p>
    <w:p w:rsidR="00F46D95" w:rsidRPr="00940CF6" w:rsidRDefault="00F46D95" w:rsidP="00F46D95">
      <w:pPr>
        <w:pStyle w:val="a3"/>
        <w:tabs>
          <w:tab w:val="left" w:pos="9356"/>
        </w:tabs>
        <w:ind w:right="283"/>
        <w:rPr>
          <w:sz w:val="26"/>
          <w:szCs w:val="26"/>
        </w:rPr>
      </w:pPr>
      <w:r w:rsidRPr="00940CF6">
        <w:rPr>
          <w:sz w:val="26"/>
          <w:szCs w:val="26"/>
        </w:rPr>
        <w:t xml:space="preserve">6. Ввод в эксплуатацию </w:t>
      </w:r>
    </w:p>
    <w:p w:rsidR="00F46D95" w:rsidRPr="00940CF6" w:rsidRDefault="00F46D95" w:rsidP="00F46D95">
      <w:pPr>
        <w:pStyle w:val="a3"/>
        <w:tabs>
          <w:tab w:val="left" w:pos="9356"/>
        </w:tabs>
        <w:ind w:right="283"/>
        <w:rPr>
          <w:color w:val="000000"/>
          <w:spacing w:val="-2"/>
          <w:sz w:val="26"/>
          <w:szCs w:val="26"/>
        </w:rPr>
      </w:pPr>
      <w:r w:rsidRPr="00940CF6">
        <w:rPr>
          <w:spacing w:val="-2"/>
          <w:sz w:val="26"/>
          <w:szCs w:val="26"/>
        </w:rPr>
        <w:t xml:space="preserve">Установка НКМ на ТС производится </w:t>
      </w:r>
      <w:r w:rsidRPr="00940CF6">
        <w:rPr>
          <w:color w:val="000000"/>
          <w:spacing w:val="-2"/>
          <w:sz w:val="26"/>
          <w:szCs w:val="26"/>
        </w:rPr>
        <w:t>специалистами изготовителя</w:t>
      </w:r>
      <w:r w:rsidRPr="00940CF6">
        <w:rPr>
          <w:spacing w:val="-2"/>
          <w:sz w:val="26"/>
          <w:szCs w:val="26"/>
        </w:rPr>
        <w:t xml:space="preserve">, либо специалистами сторонней организации, которые прошли обучение и сертификацию у изготовителя и имеют соответствующее право на установку </w:t>
      </w:r>
    </w:p>
    <w:p w:rsidR="00F46D95" w:rsidRPr="00940CF6" w:rsidRDefault="00F46D95" w:rsidP="00F46D95">
      <w:pPr>
        <w:pStyle w:val="a3"/>
        <w:tabs>
          <w:tab w:val="left" w:pos="9356"/>
        </w:tabs>
        <w:ind w:right="283"/>
        <w:rPr>
          <w:spacing w:val="-2"/>
          <w:sz w:val="26"/>
          <w:szCs w:val="26"/>
        </w:rPr>
      </w:pPr>
    </w:p>
    <w:p w:rsidR="00F46D95" w:rsidRPr="00940CF6" w:rsidRDefault="00F46D95" w:rsidP="00F46D95">
      <w:pPr>
        <w:pStyle w:val="a3"/>
        <w:tabs>
          <w:tab w:val="left" w:pos="9356"/>
        </w:tabs>
        <w:ind w:right="283"/>
        <w:rPr>
          <w:sz w:val="26"/>
          <w:szCs w:val="26"/>
        </w:rPr>
      </w:pPr>
      <w:r w:rsidRPr="00940CF6">
        <w:rPr>
          <w:sz w:val="26"/>
          <w:szCs w:val="26"/>
        </w:rPr>
        <w:t>7. Дополнительные условия.</w:t>
      </w:r>
    </w:p>
    <w:p w:rsidR="00F46D95" w:rsidRPr="00940CF6" w:rsidRDefault="00F46D95" w:rsidP="00F46D95">
      <w:pPr>
        <w:pStyle w:val="a3"/>
        <w:tabs>
          <w:tab w:val="left" w:pos="9356"/>
        </w:tabs>
        <w:ind w:right="283"/>
        <w:rPr>
          <w:sz w:val="26"/>
          <w:szCs w:val="26"/>
          <w:highlight w:val="yellow"/>
        </w:rPr>
      </w:pPr>
      <w:r w:rsidRPr="00940CF6">
        <w:rPr>
          <w:sz w:val="26"/>
          <w:szCs w:val="26"/>
        </w:rPr>
        <w:lastRenderedPageBreak/>
        <w:t>7.1. Установка НКМ будет производиться на автомобильную технику, находящуюся в эксплуатации, вследствие чего, «Подрядчику» необходимо проводить согласованные действия и мероприятия по охране труда согласно требованиям Межотраслевых правил по охране труда на автомобильном транспорте ПОТ РМ-027-2003, пожарной безопасности и по времени работы с автотранспортными средствами.</w:t>
      </w:r>
    </w:p>
    <w:p w:rsidR="00F46D95" w:rsidRPr="00940CF6" w:rsidRDefault="00F46D95" w:rsidP="00F46D95">
      <w:pPr>
        <w:pStyle w:val="a3"/>
        <w:tabs>
          <w:tab w:val="left" w:pos="9356"/>
        </w:tabs>
        <w:ind w:right="283"/>
        <w:rPr>
          <w:sz w:val="26"/>
          <w:szCs w:val="26"/>
        </w:rPr>
      </w:pPr>
      <w:r w:rsidRPr="00940CF6">
        <w:rPr>
          <w:sz w:val="26"/>
          <w:szCs w:val="26"/>
        </w:rPr>
        <w:t xml:space="preserve">7.2. Полный расчёт за выполненные работы производится путём перечисления денежных средств на расчётный счёт «Подрядчика» или другими формами расчётов, не запрещёнными действующим законодательством РФ, в течение 30 (тридцати) дней, после подписания акта выполненных работ (форма КС-2) и справки о стоимости работ (форма КС-3), авансовые платежи не предусмотрены. </w:t>
      </w:r>
    </w:p>
    <w:p w:rsidR="00F46D95" w:rsidRPr="00940CF6" w:rsidRDefault="00F46D95" w:rsidP="00F46D95">
      <w:pPr>
        <w:pStyle w:val="a3"/>
        <w:tabs>
          <w:tab w:val="left" w:pos="9356"/>
        </w:tabs>
        <w:ind w:right="283"/>
        <w:rPr>
          <w:sz w:val="26"/>
          <w:szCs w:val="26"/>
        </w:rPr>
      </w:pPr>
      <w:r w:rsidRPr="00940CF6">
        <w:rPr>
          <w:sz w:val="26"/>
          <w:szCs w:val="26"/>
        </w:rPr>
        <w:t xml:space="preserve">7.3. Работы выполнить в соответствии с национальным стандартом РФ ГОСТ Р 53831-2010 "Автомобильные транспортные средства. </w:t>
      </w:r>
      <w:proofErr w:type="spellStart"/>
      <w:r w:rsidRPr="00940CF6">
        <w:rPr>
          <w:sz w:val="26"/>
          <w:szCs w:val="26"/>
        </w:rPr>
        <w:t>Тахографы</w:t>
      </w:r>
      <w:proofErr w:type="spellEnd"/>
      <w:r w:rsidRPr="00940CF6">
        <w:rPr>
          <w:sz w:val="26"/>
          <w:szCs w:val="26"/>
        </w:rPr>
        <w:t>. Технические требования к установке" (утв. приказом Федерального агентства по техническому регулированию и метрологии от 7 июля 2010 г. N 159-ст).</w:t>
      </w:r>
    </w:p>
    <w:p w:rsidR="00F46D95" w:rsidRPr="00940CF6" w:rsidRDefault="00F46D95" w:rsidP="00F46D95">
      <w:pPr>
        <w:pStyle w:val="a3"/>
        <w:tabs>
          <w:tab w:val="left" w:pos="9356"/>
        </w:tabs>
        <w:ind w:right="283"/>
        <w:rPr>
          <w:sz w:val="26"/>
          <w:szCs w:val="26"/>
        </w:rPr>
      </w:pPr>
      <w:r w:rsidRPr="00940CF6">
        <w:rPr>
          <w:sz w:val="26"/>
          <w:szCs w:val="26"/>
        </w:rPr>
        <w:t>7.4. Выполнение работ произвести из материалов исполнителя, его силами и техническими средствами.</w:t>
      </w:r>
    </w:p>
    <w:p w:rsidR="00F46D95" w:rsidRPr="00940CF6" w:rsidRDefault="00F46D95" w:rsidP="00F46D95">
      <w:pPr>
        <w:pStyle w:val="a3"/>
        <w:tabs>
          <w:tab w:val="left" w:pos="9356"/>
        </w:tabs>
        <w:ind w:right="283"/>
        <w:rPr>
          <w:sz w:val="26"/>
          <w:szCs w:val="26"/>
        </w:rPr>
      </w:pPr>
      <w:r w:rsidRPr="00940CF6">
        <w:rPr>
          <w:sz w:val="26"/>
          <w:szCs w:val="26"/>
        </w:rPr>
        <w:t xml:space="preserve">7.5. Исполнитель должен использовать в работе только новые материалы. </w:t>
      </w:r>
    </w:p>
    <w:p w:rsidR="00F46D95" w:rsidRPr="00940CF6" w:rsidRDefault="00F46D95" w:rsidP="00F46D95">
      <w:pPr>
        <w:pStyle w:val="a3"/>
        <w:tabs>
          <w:tab w:val="left" w:pos="9356"/>
        </w:tabs>
        <w:ind w:right="283"/>
        <w:rPr>
          <w:sz w:val="26"/>
          <w:szCs w:val="26"/>
        </w:rPr>
      </w:pPr>
    </w:p>
    <w:p w:rsidR="00F46D95" w:rsidRPr="00940CF6" w:rsidRDefault="00F46D95" w:rsidP="00F46D95">
      <w:pPr>
        <w:pStyle w:val="a3"/>
        <w:tabs>
          <w:tab w:val="left" w:pos="9356"/>
        </w:tabs>
        <w:ind w:right="283"/>
        <w:rPr>
          <w:sz w:val="26"/>
          <w:szCs w:val="26"/>
        </w:rPr>
      </w:pPr>
      <w:r w:rsidRPr="00940CF6">
        <w:rPr>
          <w:sz w:val="26"/>
          <w:szCs w:val="26"/>
        </w:rPr>
        <w:t>8. Определение стоимости.</w:t>
      </w:r>
    </w:p>
    <w:p w:rsidR="00F46D95" w:rsidRPr="00940CF6" w:rsidRDefault="00F46D95" w:rsidP="00F46D95">
      <w:pPr>
        <w:pStyle w:val="a3"/>
        <w:tabs>
          <w:tab w:val="left" w:pos="9356"/>
        </w:tabs>
        <w:ind w:right="283"/>
        <w:rPr>
          <w:sz w:val="26"/>
          <w:szCs w:val="26"/>
        </w:rPr>
      </w:pPr>
      <w:r w:rsidRPr="00940CF6">
        <w:rPr>
          <w:sz w:val="26"/>
          <w:szCs w:val="26"/>
        </w:rPr>
        <w:t>8.1. Предлагаемая Подрядчиком стоимость оборудования и услуг должна быть окончательной и изменению не подлежать в течение действия договора.</w:t>
      </w:r>
    </w:p>
    <w:p w:rsidR="00F46D95" w:rsidRPr="00940CF6" w:rsidRDefault="00F46D95" w:rsidP="00F46D95">
      <w:pPr>
        <w:pStyle w:val="a3"/>
        <w:tabs>
          <w:tab w:val="left" w:pos="9356"/>
        </w:tabs>
        <w:ind w:right="283"/>
        <w:rPr>
          <w:sz w:val="26"/>
          <w:szCs w:val="26"/>
        </w:rPr>
      </w:pPr>
      <w:r w:rsidRPr="00940CF6">
        <w:rPr>
          <w:sz w:val="26"/>
          <w:szCs w:val="26"/>
        </w:rPr>
        <w:t>8.2. Стоимость должна быть указана с учётом транспортных и командировочных расходов и включать все налоги, обязательные платежи и скидки.</w:t>
      </w:r>
    </w:p>
    <w:p w:rsidR="00F46D95" w:rsidRPr="00940CF6" w:rsidRDefault="00F46D95" w:rsidP="00F46D95">
      <w:pPr>
        <w:pStyle w:val="a3"/>
        <w:tabs>
          <w:tab w:val="left" w:pos="9356"/>
        </w:tabs>
        <w:ind w:right="283"/>
        <w:rPr>
          <w:sz w:val="26"/>
          <w:szCs w:val="26"/>
        </w:rPr>
      </w:pPr>
    </w:p>
    <w:p w:rsidR="00F46D95" w:rsidRPr="00940CF6" w:rsidRDefault="00F46D95" w:rsidP="00F46D95">
      <w:pPr>
        <w:pStyle w:val="a3"/>
        <w:tabs>
          <w:tab w:val="left" w:pos="9356"/>
        </w:tabs>
        <w:ind w:right="283"/>
        <w:rPr>
          <w:sz w:val="26"/>
          <w:szCs w:val="26"/>
        </w:rPr>
      </w:pPr>
      <w:r w:rsidRPr="00940CF6">
        <w:rPr>
          <w:sz w:val="26"/>
          <w:szCs w:val="26"/>
        </w:rPr>
        <w:t>9. Требования к подрядной организации.</w:t>
      </w:r>
    </w:p>
    <w:p w:rsidR="00F46D95" w:rsidRPr="00940CF6" w:rsidRDefault="00F46D95" w:rsidP="00F46D95">
      <w:pPr>
        <w:pStyle w:val="a3"/>
        <w:tabs>
          <w:tab w:val="left" w:pos="9356"/>
        </w:tabs>
        <w:ind w:right="283"/>
        <w:rPr>
          <w:sz w:val="26"/>
          <w:szCs w:val="26"/>
        </w:rPr>
      </w:pPr>
      <w:r w:rsidRPr="00940CF6">
        <w:rPr>
          <w:sz w:val="26"/>
          <w:szCs w:val="26"/>
        </w:rPr>
        <w:t xml:space="preserve">9.1. </w:t>
      </w:r>
      <w:r w:rsidRPr="00940CF6">
        <w:rPr>
          <w:color w:val="000000"/>
          <w:sz w:val="26"/>
          <w:szCs w:val="26"/>
          <w:lang w:eastAsia="en-US"/>
        </w:rPr>
        <w:t xml:space="preserve">Участник должен находиться в реестре допущенных сервисных центров (мастерских), </w:t>
      </w:r>
      <w:r w:rsidRPr="00940CF6">
        <w:rPr>
          <w:sz w:val="26"/>
          <w:szCs w:val="26"/>
        </w:rPr>
        <w:t>осуществляющих деятельность по установке, проверке, техническому обслуживанию и ремонту контрольных устройств, устанавливаемых на транспортных средствах</w:t>
      </w:r>
      <w:r>
        <w:rPr>
          <w:sz w:val="26"/>
          <w:szCs w:val="26"/>
        </w:rPr>
        <w:t>.</w:t>
      </w:r>
      <w:r w:rsidRPr="00940CF6">
        <w:rPr>
          <w:sz w:val="26"/>
          <w:szCs w:val="26"/>
        </w:rPr>
        <w:t xml:space="preserve"> </w:t>
      </w:r>
    </w:p>
    <w:p w:rsidR="00F46D95" w:rsidRPr="00940CF6" w:rsidRDefault="00F46D95" w:rsidP="00F46D95">
      <w:pPr>
        <w:pStyle w:val="a3"/>
        <w:tabs>
          <w:tab w:val="left" w:pos="9356"/>
        </w:tabs>
        <w:ind w:right="283"/>
        <w:rPr>
          <w:sz w:val="26"/>
          <w:szCs w:val="26"/>
        </w:rPr>
      </w:pPr>
      <w:r w:rsidRPr="00940CF6">
        <w:rPr>
          <w:sz w:val="26"/>
          <w:szCs w:val="26"/>
        </w:rPr>
        <w:t>9.2. Персонал должен быть обучен, иметь соответствующую квалификацию и опыт монтажных работ, аналогичных объекту торгов.</w:t>
      </w:r>
    </w:p>
    <w:p w:rsidR="00F46D95" w:rsidRPr="00940CF6" w:rsidRDefault="00F46D95" w:rsidP="00F46D95">
      <w:pPr>
        <w:pStyle w:val="a3"/>
        <w:tabs>
          <w:tab w:val="left" w:pos="9356"/>
        </w:tabs>
        <w:ind w:right="283"/>
        <w:rPr>
          <w:color w:val="000000"/>
          <w:sz w:val="26"/>
          <w:szCs w:val="26"/>
          <w:lang w:eastAsia="en-US"/>
        </w:rPr>
      </w:pPr>
      <w:r w:rsidRPr="00940CF6">
        <w:rPr>
          <w:color w:val="000000"/>
          <w:sz w:val="26"/>
          <w:szCs w:val="26"/>
          <w:lang w:eastAsia="en-US"/>
        </w:rPr>
        <w:t>9.</w:t>
      </w:r>
      <w:r>
        <w:rPr>
          <w:color w:val="000000"/>
          <w:sz w:val="26"/>
          <w:szCs w:val="26"/>
          <w:lang w:eastAsia="en-US"/>
        </w:rPr>
        <w:t>3</w:t>
      </w:r>
      <w:r w:rsidRPr="00940CF6">
        <w:rPr>
          <w:color w:val="000000"/>
          <w:sz w:val="26"/>
          <w:szCs w:val="26"/>
          <w:lang w:eastAsia="en-US"/>
        </w:rPr>
        <w:t>. Участник должен являться производителем продукции, составляющей номенклатурную группу закупки, либо его дилером (</w:t>
      </w:r>
      <w:r w:rsidRPr="00940CF6">
        <w:rPr>
          <w:iCs/>
          <w:color w:val="000000"/>
          <w:sz w:val="26"/>
          <w:szCs w:val="26"/>
          <w:lang w:eastAsia="en-US"/>
        </w:rPr>
        <w:t>представителем</w:t>
      </w:r>
      <w:r w:rsidRPr="00940CF6">
        <w:rPr>
          <w:color w:val="000000"/>
          <w:sz w:val="26"/>
          <w:szCs w:val="26"/>
          <w:lang w:eastAsia="en-US"/>
        </w:rPr>
        <w:t>) либо официальным уполномоченным представителем. При этом участник обязан в составе технико-коммерческого предложения предоставить подтверждающие документы. Данный критерий применим для типа номенклатуры, которая требует предоставления указанных документов.</w:t>
      </w:r>
    </w:p>
    <w:p w:rsidR="00F46D95" w:rsidRPr="00940CF6" w:rsidRDefault="00F46D95" w:rsidP="00F46D95">
      <w:pPr>
        <w:spacing w:line="240" w:lineRule="auto"/>
        <w:rPr>
          <w:sz w:val="26"/>
          <w:szCs w:val="26"/>
        </w:rPr>
      </w:pPr>
    </w:p>
    <w:p w:rsidR="00F46D95" w:rsidRPr="00940CF6" w:rsidRDefault="00F46D95" w:rsidP="00F46D95">
      <w:pPr>
        <w:spacing w:line="240" w:lineRule="auto"/>
        <w:rPr>
          <w:sz w:val="26"/>
          <w:szCs w:val="26"/>
        </w:rPr>
      </w:pPr>
      <w:r w:rsidRPr="00940CF6">
        <w:rPr>
          <w:sz w:val="26"/>
          <w:szCs w:val="26"/>
        </w:rPr>
        <w:t xml:space="preserve">10. Сроки выполнения работ: </w:t>
      </w:r>
    </w:p>
    <w:p w:rsidR="00F46D95" w:rsidRPr="00940CF6" w:rsidRDefault="00F46D95" w:rsidP="00F46D95">
      <w:pPr>
        <w:spacing w:line="240" w:lineRule="auto"/>
        <w:rPr>
          <w:sz w:val="26"/>
          <w:szCs w:val="26"/>
        </w:rPr>
      </w:pPr>
      <w:r w:rsidRPr="00940CF6">
        <w:rPr>
          <w:sz w:val="26"/>
          <w:szCs w:val="26"/>
        </w:rPr>
        <w:t>Начало работ – с момента заключения договора.</w:t>
      </w:r>
    </w:p>
    <w:p w:rsidR="00F46D95" w:rsidRPr="00940CF6" w:rsidRDefault="00F46D95" w:rsidP="00F46D95">
      <w:pPr>
        <w:spacing w:line="240" w:lineRule="auto"/>
        <w:rPr>
          <w:sz w:val="26"/>
          <w:szCs w:val="26"/>
        </w:rPr>
      </w:pPr>
      <w:r w:rsidRPr="00940CF6">
        <w:rPr>
          <w:sz w:val="26"/>
          <w:szCs w:val="26"/>
        </w:rPr>
        <w:t xml:space="preserve">Окончание работ – 30 ноября 2017 года. </w:t>
      </w:r>
    </w:p>
    <w:p w:rsidR="00F46D95" w:rsidRPr="00940CF6" w:rsidRDefault="00F46D95" w:rsidP="00F46D95">
      <w:pPr>
        <w:spacing w:line="240" w:lineRule="auto"/>
        <w:rPr>
          <w:sz w:val="26"/>
          <w:szCs w:val="26"/>
        </w:rPr>
      </w:pPr>
      <w:r w:rsidRPr="00940CF6">
        <w:rPr>
          <w:sz w:val="26"/>
          <w:szCs w:val="26"/>
        </w:rPr>
        <w:t xml:space="preserve">11. Заказчик: </w:t>
      </w:r>
    </w:p>
    <w:p w:rsidR="00F46D95" w:rsidRPr="00940CF6" w:rsidRDefault="00F46D95" w:rsidP="00F46D95">
      <w:pPr>
        <w:spacing w:line="240" w:lineRule="auto"/>
        <w:rPr>
          <w:sz w:val="26"/>
          <w:szCs w:val="26"/>
        </w:rPr>
      </w:pPr>
      <w:r w:rsidRPr="00940CF6">
        <w:rPr>
          <w:sz w:val="26"/>
          <w:szCs w:val="26"/>
        </w:rPr>
        <w:t>АО «ДРСК» для филиала «Амурские ЭС»</w:t>
      </w:r>
    </w:p>
    <w:p w:rsidR="00F46D95" w:rsidRPr="00940CF6" w:rsidRDefault="00F46D95" w:rsidP="00F46D95">
      <w:pPr>
        <w:spacing w:line="240" w:lineRule="auto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195"/>
      </w:tblGrid>
      <w:tr w:rsidR="00F46D95" w:rsidRPr="00940CF6" w:rsidTr="004F7202">
        <w:tc>
          <w:tcPr>
            <w:tcW w:w="2376" w:type="dxa"/>
            <w:shd w:val="clear" w:color="auto" w:fill="auto"/>
          </w:tcPr>
          <w:p w:rsidR="00F46D95" w:rsidRPr="00940CF6" w:rsidRDefault="00F46D95" w:rsidP="004F7202">
            <w:pPr>
              <w:spacing w:line="240" w:lineRule="auto"/>
              <w:rPr>
                <w:sz w:val="26"/>
                <w:szCs w:val="26"/>
              </w:rPr>
            </w:pPr>
            <w:r w:rsidRPr="00940CF6">
              <w:rPr>
                <w:sz w:val="26"/>
                <w:szCs w:val="26"/>
              </w:rPr>
              <w:t>Приложение:</w:t>
            </w:r>
          </w:p>
        </w:tc>
        <w:tc>
          <w:tcPr>
            <w:tcW w:w="7195" w:type="dxa"/>
            <w:shd w:val="clear" w:color="auto" w:fill="auto"/>
          </w:tcPr>
          <w:p w:rsidR="00F46D95" w:rsidRPr="00940CF6" w:rsidRDefault="00F46D95" w:rsidP="004F7202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940CF6">
              <w:rPr>
                <w:sz w:val="26"/>
                <w:szCs w:val="26"/>
              </w:rPr>
              <w:t>1. Список автомобилей филиала «Амурские ЭС», на которых требуется замена блоков СКЗИ в 2017 году.</w:t>
            </w:r>
          </w:p>
        </w:tc>
      </w:tr>
      <w:tr w:rsidR="00F46D95" w:rsidRPr="00D92E0D" w:rsidTr="004F7202">
        <w:tc>
          <w:tcPr>
            <w:tcW w:w="2376" w:type="dxa"/>
            <w:shd w:val="clear" w:color="auto" w:fill="auto"/>
          </w:tcPr>
          <w:p w:rsidR="00F46D95" w:rsidRPr="00D92E0D" w:rsidRDefault="00F46D95" w:rsidP="004F7202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7195" w:type="dxa"/>
            <w:shd w:val="clear" w:color="auto" w:fill="auto"/>
          </w:tcPr>
          <w:p w:rsidR="00F46D95" w:rsidRPr="00D92E0D" w:rsidRDefault="00F46D95" w:rsidP="004F7202">
            <w:pPr>
              <w:spacing w:line="240" w:lineRule="auto"/>
              <w:rPr>
                <w:sz w:val="26"/>
                <w:szCs w:val="26"/>
              </w:rPr>
            </w:pPr>
          </w:p>
        </w:tc>
      </w:tr>
    </w:tbl>
    <w:p w:rsidR="00F46D95" w:rsidRPr="00D92E0D" w:rsidRDefault="00F46D95" w:rsidP="00F46D95">
      <w:pPr>
        <w:spacing w:line="240" w:lineRule="auto"/>
        <w:ind w:left="1985" w:hanging="1701"/>
        <w:jc w:val="left"/>
        <w:rPr>
          <w:snapToGrid/>
          <w:spacing w:val="2"/>
          <w:sz w:val="26"/>
          <w:szCs w:val="26"/>
        </w:rPr>
      </w:pPr>
      <w:r w:rsidRPr="00D92E0D">
        <w:rPr>
          <w:snapToGrid/>
          <w:spacing w:val="2"/>
          <w:sz w:val="26"/>
          <w:szCs w:val="26"/>
        </w:rPr>
        <w:t xml:space="preserve">   </w:t>
      </w:r>
    </w:p>
    <w:p w:rsidR="00F46D95" w:rsidRPr="00D92E0D" w:rsidRDefault="00F46D95" w:rsidP="00F46D95">
      <w:pPr>
        <w:spacing w:line="240" w:lineRule="auto"/>
        <w:ind w:left="1985" w:hanging="1701"/>
        <w:jc w:val="left"/>
        <w:rPr>
          <w:snapToGrid/>
          <w:sz w:val="26"/>
          <w:szCs w:val="26"/>
        </w:rPr>
      </w:pPr>
    </w:p>
    <w:p w:rsidR="00F46D95" w:rsidRPr="00D92E0D" w:rsidRDefault="00F46D95" w:rsidP="00F46D95">
      <w:pPr>
        <w:spacing w:line="240" w:lineRule="auto"/>
        <w:ind w:firstLine="0"/>
        <w:jc w:val="left"/>
        <w:rPr>
          <w:snapToGrid/>
          <w:sz w:val="26"/>
          <w:szCs w:val="26"/>
        </w:rPr>
      </w:pPr>
    </w:p>
    <w:p w:rsidR="00F46D95" w:rsidRPr="00D92E0D" w:rsidRDefault="00F46D95" w:rsidP="00F46D95">
      <w:pPr>
        <w:spacing w:line="240" w:lineRule="auto"/>
        <w:ind w:firstLine="0"/>
        <w:jc w:val="right"/>
        <w:rPr>
          <w:i/>
          <w:snapToGrid/>
          <w:sz w:val="24"/>
          <w:szCs w:val="24"/>
        </w:rPr>
      </w:pPr>
      <w:bookmarkStart w:id="0" w:name="_GoBack"/>
      <w:bookmarkEnd w:id="0"/>
      <w:r w:rsidRPr="00D92E0D">
        <w:rPr>
          <w:i/>
          <w:snapToGrid/>
          <w:sz w:val="24"/>
          <w:szCs w:val="24"/>
        </w:rPr>
        <w:t xml:space="preserve">Приложение 1 </w:t>
      </w:r>
    </w:p>
    <w:p w:rsidR="00F46D95" w:rsidRPr="00D92E0D" w:rsidRDefault="00F46D95" w:rsidP="00F46D95">
      <w:pPr>
        <w:spacing w:line="240" w:lineRule="auto"/>
        <w:ind w:firstLine="0"/>
        <w:jc w:val="right"/>
        <w:rPr>
          <w:i/>
          <w:snapToGrid/>
          <w:sz w:val="24"/>
          <w:szCs w:val="24"/>
        </w:rPr>
      </w:pPr>
      <w:r w:rsidRPr="00D92E0D">
        <w:rPr>
          <w:i/>
          <w:snapToGrid/>
          <w:sz w:val="24"/>
          <w:szCs w:val="24"/>
        </w:rPr>
        <w:t>к техническому заданию</w:t>
      </w:r>
    </w:p>
    <w:p w:rsidR="00F46D95" w:rsidRPr="00D92E0D" w:rsidRDefault="00F46D95" w:rsidP="00F46D95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p w:rsidR="00F46D95" w:rsidRPr="00D92E0D" w:rsidRDefault="00F46D95" w:rsidP="00F46D95">
      <w:pPr>
        <w:spacing w:line="240" w:lineRule="auto"/>
        <w:ind w:firstLine="0"/>
        <w:jc w:val="center"/>
        <w:rPr>
          <w:b/>
          <w:snapToGrid/>
          <w:sz w:val="21"/>
          <w:szCs w:val="21"/>
        </w:rPr>
      </w:pPr>
      <w:r w:rsidRPr="00D92E0D">
        <w:rPr>
          <w:b/>
          <w:snapToGrid/>
          <w:sz w:val="21"/>
          <w:szCs w:val="21"/>
        </w:rPr>
        <w:t>Список</w:t>
      </w:r>
    </w:p>
    <w:p w:rsidR="00F46D95" w:rsidRPr="00D92E0D" w:rsidRDefault="00F46D95" w:rsidP="00F46D95">
      <w:pPr>
        <w:tabs>
          <w:tab w:val="left" w:pos="2595"/>
        </w:tabs>
        <w:spacing w:line="240" w:lineRule="auto"/>
        <w:ind w:firstLine="0"/>
        <w:jc w:val="center"/>
        <w:rPr>
          <w:snapToGrid/>
          <w:sz w:val="21"/>
          <w:szCs w:val="21"/>
        </w:rPr>
      </w:pPr>
      <w:r w:rsidRPr="00D92E0D">
        <w:rPr>
          <w:snapToGrid/>
          <w:sz w:val="21"/>
          <w:szCs w:val="21"/>
        </w:rPr>
        <w:t>автомобилей филиала «Амурские ЭС», на которых требуется замена блоков СКЗИ в 2017 году</w:t>
      </w:r>
    </w:p>
    <w:p w:rsidR="00F46D95" w:rsidRPr="00D92E0D" w:rsidRDefault="00F46D95" w:rsidP="00F46D95">
      <w:pPr>
        <w:tabs>
          <w:tab w:val="left" w:pos="2595"/>
        </w:tabs>
        <w:spacing w:line="240" w:lineRule="auto"/>
        <w:ind w:firstLine="0"/>
        <w:jc w:val="center"/>
        <w:rPr>
          <w:snapToGrid/>
          <w:sz w:val="21"/>
          <w:szCs w:val="21"/>
        </w:rPr>
      </w:pPr>
    </w:p>
    <w:tbl>
      <w:tblPr>
        <w:tblW w:w="1019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1867"/>
        <w:gridCol w:w="1535"/>
        <w:gridCol w:w="2105"/>
        <w:gridCol w:w="1651"/>
        <w:gridCol w:w="2331"/>
      </w:tblGrid>
      <w:tr w:rsidR="00F46D95" w:rsidRPr="00D92E0D" w:rsidTr="004F7202">
        <w:trPr>
          <w:trHeight w:val="93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  <w:r w:rsidRPr="00D92E0D">
              <w:rPr>
                <w:b/>
                <w:bCs/>
                <w:snapToGrid/>
                <w:sz w:val="20"/>
              </w:rPr>
              <w:t>№ п/п</w:t>
            </w:r>
          </w:p>
        </w:tc>
        <w:tc>
          <w:tcPr>
            <w:tcW w:w="18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  <w:r w:rsidRPr="00D92E0D">
              <w:rPr>
                <w:b/>
                <w:bCs/>
                <w:snapToGrid/>
                <w:sz w:val="20"/>
              </w:rPr>
              <w:t>Марка АТС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  <w:proofErr w:type="spellStart"/>
            <w:r w:rsidRPr="00D92E0D">
              <w:rPr>
                <w:b/>
                <w:bCs/>
                <w:snapToGrid/>
                <w:sz w:val="20"/>
              </w:rPr>
              <w:t>Гос</w:t>
            </w:r>
            <w:proofErr w:type="spellEnd"/>
            <w:r w:rsidRPr="00D92E0D">
              <w:rPr>
                <w:b/>
                <w:bCs/>
                <w:snapToGrid/>
                <w:sz w:val="20"/>
              </w:rPr>
              <w:t xml:space="preserve"> №</w:t>
            </w:r>
          </w:p>
        </w:tc>
        <w:tc>
          <w:tcPr>
            <w:tcW w:w="21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  <w:r w:rsidRPr="00D92E0D">
              <w:rPr>
                <w:b/>
                <w:bCs/>
                <w:snapToGrid/>
                <w:sz w:val="20"/>
              </w:rPr>
              <w:t xml:space="preserve">Наименование </w:t>
            </w:r>
            <w:proofErr w:type="spellStart"/>
            <w:r w:rsidRPr="00D92E0D">
              <w:rPr>
                <w:b/>
                <w:bCs/>
                <w:snapToGrid/>
                <w:sz w:val="20"/>
              </w:rPr>
              <w:t>тахографа</w:t>
            </w:r>
            <w:proofErr w:type="spellEnd"/>
          </w:p>
        </w:tc>
        <w:tc>
          <w:tcPr>
            <w:tcW w:w="16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  <w:r w:rsidRPr="00D92E0D">
              <w:rPr>
                <w:b/>
                <w:bCs/>
                <w:snapToGrid/>
                <w:sz w:val="20"/>
              </w:rPr>
              <w:t>Дата установки</w:t>
            </w:r>
          </w:p>
        </w:tc>
        <w:tc>
          <w:tcPr>
            <w:tcW w:w="233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  <w:r w:rsidRPr="00D92E0D">
              <w:rPr>
                <w:b/>
                <w:bCs/>
                <w:snapToGrid/>
                <w:sz w:val="20"/>
              </w:rPr>
              <w:t>Местонахождения АТС, фактическое</w:t>
            </w:r>
          </w:p>
        </w:tc>
      </w:tr>
      <w:tr w:rsidR="00F46D95" w:rsidRPr="00D92E0D" w:rsidTr="004F7202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КАМАЗ-5511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О 744 ВВ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11.08.2014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Свободный</w:t>
            </w:r>
          </w:p>
        </w:tc>
      </w:tr>
      <w:tr w:rsidR="00F46D95" w:rsidRPr="00D92E0D" w:rsidTr="004F7202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ГАЗ-САРЗ-3280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О 735 ВВ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10.08.2014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Свободный</w:t>
            </w:r>
          </w:p>
        </w:tc>
      </w:tr>
      <w:tr w:rsidR="00F46D95" w:rsidRPr="00D92E0D" w:rsidTr="004F7202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КАМАЗ-55111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О 743 ВВ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10.08.2014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Свободный</w:t>
            </w:r>
          </w:p>
        </w:tc>
      </w:tr>
      <w:tr w:rsidR="00F46D95" w:rsidRPr="00D92E0D" w:rsidTr="004F7202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4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КАМАЗ-5410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О 745 ВВ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09.08.2014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Свободный</w:t>
            </w:r>
          </w:p>
        </w:tc>
      </w:tr>
      <w:tr w:rsidR="00F46D95" w:rsidRPr="00D92E0D" w:rsidTr="004F7202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5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  <w:lang w:val="en-US"/>
              </w:rPr>
            </w:pPr>
            <w:r w:rsidRPr="00D92E0D">
              <w:rPr>
                <w:snapToGrid/>
                <w:sz w:val="22"/>
                <w:szCs w:val="22"/>
                <w:lang w:val="en-US"/>
              </w:rPr>
              <w:t>TOYOTA HIACE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А 135 УУ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09.08.2014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Свободный</w:t>
            </w:r>
          </w:p>
        </w:tc>
      </w:tr>
      <w:tr w:rsidR="00F46D95" w:rsidRPr="00D92E0D" w:rsidTr="004F7202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6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КАМАЗ 5320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О 740 ВВ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09.08.2014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Свободный</w:t>
            </w:r>
          </w:p>
        </w:tc>
      </w:tr>
      <w:tr w:rsidR="00F46D95" w:rsidRPr="00D92E0D" w:rsidTr="004F7202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7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УАЗ-2206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О 733 ВВ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09.08.2014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Свободный</w:t>
            </w:r>
          </w:p>
        </w:tc>
      </w:tr>
      <w:tr w:rsidR="00F46D95" w:rsidRPr="00D92E0D" w:rsidTr="004F7202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8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ГАЗ-66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О 715 ВВ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10.08.2014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Свободный</w:t>
            </w:r>
          </w:p>
        </w:tc>
      </w:tr>
      <w:tr w:rsidR="00F46D95" w:rsidRPr="00D92E0D" w:rsidTr="004F7202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9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ГАЗ-6611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О 704 ВВ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11.08.2014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Свободный</w:t>
            </w:r>
          </w:p>
        </w:tc>
      </w:tr>
      <w:tr w:rsidR="00F46D95" w:rsidRPr="00D92E0D" w:rsidTr="004F7202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10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ГАЗ-3706М3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В 006 КК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11.08.2014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Свободный</w:t>
            </w:r>
          </w:p>
        </w:tc>
      </w:tr>
      <w:tr w:rsidR="00F46D95" w:rsidRPr="00D92E0D" w:rsidTr="004F7202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11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ГАЗ-3706М3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В 100 КК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12.08.2014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Свободный</w:t>
            </w:r>
          </w:p>
        </w:tc>
      </w:tr>
      <w:tr w:rsidR="00F46D95" w:rsidRPr="00D92E0D" w:rsidTr="004F7202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12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ГАЗ-66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О 718 ВВ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12.08.2014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Свободный</w:t>
            </w:r>
          </w:p>
        </w:tc>
      </w:tr>
      <w:tr w:rsidR="00F46D95" w:rsidRPr="00D92E0D" w:rsidTr="004F7202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13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  <w:lang w:val="en-US"/>
              </w:rPr>
            </w:pPr>
            <w:r w:rsidRPr="00D92E0D">
              <w:rPr>
                <w:snapToGrid/>
                <w:sz w:val="22"/>
                <w:szCs w:val="22"/>
              </w:rPr>
              <w:t>Газ-66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 354 МА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15.10.2014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Тамбовка</w:t>
            </w:r>
          </w:p>
        </w:tc>
      </w:tr>
      <w:tr w:rsidR="00F46D95" w:rsidRPr="00D92E0D" w:rsidTr="004F7202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14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 САЗ 3507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К 995МХ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23.07.2014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Архара</w:t>
            </w:r>
          </w:p>
        </w:tc>
      </w:tr>
      <w:tr w:rsidR="00F46D95" w:rsidRPr="00D92E0D" w:rsidTr="004F7202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15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Газ-3307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 961 АХ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10.10.2014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tabs>
                <w:tab w:val="right" w:pos="2115"/>
              </w:tabs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Благовещенск </w:t>
            </w:r>
            <w:r w:rsidRPr="00D92E0D">
              <w:rPr>
                <w:snapToGrid/>
                <w:sz w:val="22"/>
                <w:szCs w:val="22"/>
              </w:rPr>
              <w:tab/>
            </w:r>
          </w:p>
        </w:tc>
      </w:tr>
      <w:tr w:rsidR="00F46D95" w:rsidRPr="00D92E0D" w:rsidTr="004F7202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16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Егерь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А 052 РР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14.10.2014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Благовещенск, </w:t>
            </w:r>
            <w:proofErr w:type="spellStart"/>
            <w:r w:rsidRPr="00D92E0D">
              <w:rPr>
                <w:snapToGrid/>
                <w:sz w:val="22"/>
                <w:szCs w:val="22"/>
              </w:rPr>
              <w:t>п.Сергеевка</w:t>
            </w:r>
            <w:proofErr w:type="spellEnd"/>
          </w:p>
        </w:tc>
      </w:tr>
      <w:tr w:rsidR="00F46D95" w:rsidRPr="00D92E0D" w:rsidTr="004F7202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17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Газ-3706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А 852 НВ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12.10.2014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Ивановка</w:t>
            </w:r>
          </w:p>
        </w:tc>
      </w:tr>
      <w:tr w:rsidR="00F46D95" w:rsidRPr="00D92E0D" w:rsidTr="004F7202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18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Газ-66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Х 041 ХМ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12.10.2014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Ивановка</w:t>
            </w:r>
          </w:p>
        </w:tc>
      </w:tr>
      <w:tr w:rsidR="00F46D95" w:rsidRPr="00D92E0D" w:rsidTr="004F7202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19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Газ-53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Х 040 МХ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12.10.2014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Ивановка</w:t>
            </w:r>
          </w:p>
        </w:tc>
      </w:tr>
      <w:tr w:rsidR="00F46D95" w:rsidRPr="00D92E0D" w:rsidTr="004F7202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20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ГазСаз-3507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Х 038 ХМ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12.10.2014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Ивановка</w:t>
            </w:r>
          </w:p>
        </w:tc>
      </w:tr>
      <w:tr w:rsidR="00F46D95" w:rsidRPr="00D92E0D" w:rsidTr="004F7202">
        <w:trPr>
          <w:trHeight w:val="306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21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Камаз-65115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А 799 УУ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04.08.2014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Благовещенск </w:t>
            </w:r>
          </w:p>
        </w:tc>
      </w:tr>
      <w:tr w:rsidR="00F46D95" w:rsidRPr="00D92E0D" w:rsidTr="004F7202">
        <w:trPr>
          <w:trHeight w:val="21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22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Газ-32213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А 655 МК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15.08.2014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tabs>
                <w:tab w:val="right" w:pos="2115"/>
              </w:tabs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Благовещенск </w:t>
            </w:r>
            <w:r w:rsidRPr="00D92E0D">
              <w:rPr>
                <w:snapToGrid/>
                <w:sz w:val="22"/>
                <w:szCs w:val="22"/>
              </w:rPr>
              <w:tab/>
            </w:r>
          </w:p>
        </w:tc>
      </w:tr>
      <w:tr w:rsidR="00F46D95" w:rsidRPr="00D92E0D" w:rsidTr="004F7202">
        <w:trPr>
          <w:trHeight w:val="129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23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Камаз-53212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Н 412 АС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04.08.2014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Благовещенск </w:t>
            </w:r>
          </w:p>
        </w:tc>
      </w:tr>
      <w:tr w:rsidR="00F46D95" w:rsidRPr="00D92E0D" w:rsidTr="004F7202">
        <w:trPr>
          <w:trHeight w:val="86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34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Газ-53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О 993 ВХ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06.10.2014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Благовещенск </w:t>
            </w:r>
          </w:p>
        </w:tc>
      </w:tr>
      <w:tr w:rsidR="00F46D95" w:rsidRPr="00D92E0D" w:rsidTr="004F7202">
        <w:trPr>
          <w:trHeight w:val="172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25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Паз-4230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Х 613 КУ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05.08.2014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Благовещенск </w:t>
            </w:r>
          </w:p>
        </w:tc>
      </w:tr>
      <w:tr w:rsidR="00F46D95" w:rsidRPr="00D92E0D" w:rsidTr="004F7202">
        <w:trPr>
          <w:trHeight w:val="10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26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Камаз-62225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В 736 СУ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04.08.2014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Благовещенск </w:t>
            </w:r>
          </w:p>
        </w:tc>
      </w:tr>
      <w:tr w:rsidR="00F46D95" w:rsidRPr="00D92E0D" w:rsidTr="004F7202">
        <w:trPr>
          <w:trHeight w:val="122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27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Газ-53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О 965 ВХ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21.10.2014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Белогорск</w:t>
            </w:r>
          </w:p>
        </w:tc>
      </w:tr>
      <w:tr w:rsidR="00F46D95" w:rsidRPr="00D92E0D" w:rsidTr="004F7202">
        <w:trPr>
          <w:trHeight w:val="10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28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Газ-53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 072 ОС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21.10.2014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Белогорск</w:t>
            </w:r>
          </w:p>
        </w:tc>
      </w:tr>
      <w:tr w:rsidR="00F46D95" w:rsidRPr="00D92E0D" w:rsidTr="004F7202">
        <w:trPr>
          <w:trHeight w:val="112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29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Паз-4234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В 425 ТС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22.10.2014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Белогорск</w:t>
            </w:r>
          </w:p>
        </w:tc>
      </w:tr>
      <w:tr w:rsidR="00F46D95" w:rsidRPr="00D92E0D" w:rsidTr="004F7202">
        <w:trPr>
          <w:trHeight w:val="10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30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Газ-3307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О 984 ВХ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21.10.2014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Белогорск</w:t>
            </w:r>
          </w:p>
        </w:tc>
      </w:tr>
      <w:tr w:rsidR="00F46D95" w:rsidRPr="00D92E0D" w:rsidTr="004F7202">
        <w:trPr>
          <w:trHeight w:val="131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31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Газ-3706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А 851 НВ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22.10.2014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Белогорск</w:t>
            </w:r>
          </w:p>
        </w:tc>
      </w:tr>
      <w:tr w:rsidR="00F46D95" w:rsidRPr="00D92E0D" w:rsidTr="004F7202">
        <w:trPr>
          <w:trHeight w:val="131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32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Газ-53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О 986 ВХ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22.10.2014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Белогорск</w:t>
            </w:r>
          </w:p>
        </w:tc>
      </w:tr>
      <w:tr w:rsidR="00F46D95" w:rsidRPr="00D92E0D" w:rsidTr="004F7202">
        <w:trPr>
          <w:trHeight w:val="94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33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Газ-5311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 071 ОС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21.10.2014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Белогорск</w:t>
            </w:r>
          </w:p>
        </w:tc>
      </w:tr>
      <w:tr w:rsidR="00F46D95" w:rsidRPr="00D92E0D" w:rsidTr="004F7202">
        <w:trPr>
          <w:trHeight w:val="131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34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Газ-53 АЦ-4636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 130 ОМ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08.10.2014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Благовещенск </w:t>
            </w:r>
          </w:p>
        </w:tc>
      </w:tr>
      <w:tr w:rsidR="00F46D95" w:rsidRPr="00D92E0D" w:rsidTr="004F7202">
        <w:trPr>
          <w:trHeight w:val="6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35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Нефаз-5299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В 354 МЕ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04.08.2014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Благовещенск </w:t>
            </w:r>
          </w:p>
        </w:tc>
      </w:tr>
      <w:tr w:rsidR="00F46D95" w:rsidRPr="00D92E0D" w:rsidTr="004F7202">
        <w:trPr>
          <w:trHeight w:val="10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36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Тойота </w:t>
            </w:r>
            <w:proofErr w:type="spellStart"/>
            <w:r w:rsidRPr="00D92E0D">
              <w:rPr>
                <w:snapToGrid/>
                <w:sz w:val="22"/>
                <w:szCs w:val="22"/>
              </w:rPr>
              <w:t>коастер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А 260 НО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05.08.2014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Благовещенск </w:t>
            </w:r>
          </w:p>
        </w:tc>
      </w:tr>
      <w:tr w:rsidR="00F46D95" w:rsidRPr="00D92E0D" w:rsidTr="004F7202">
        <w:trPr>
          <w:trHeight w:val="112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37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Тойота </w:t>
            </w:r>
            <w:proofErr w:type="spellStart"/>
            <w:r w:rsidRPr="00D92E0D">
              <w:rPr>
                <w:snapToGrid/>
                <w:sz w:val="22"/>
                <w:szCs w:val="22"/>
              </w:rPr>
              <w:t>Хайс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А 018 НТ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05.08.2014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Благовещенск </w:t>
            </w:r>
          </w:p>
        </w:tc>
      </w:tr>
      <w:tr w:rsidR="00F46D95" w:rsidRPr="00D92E0D" w:rsidTr="004F7202">
        <w:trPr>
          <w:trHeight w:val="112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38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Камаз-5410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В 623 ВК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05.08.2014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Благовещенск </w:t>
            </w:r>
          </w:p>
        </w:tc>
      </w:tr>
      <w:tr w:rsidR="00F46D95" w:rsidRPr="00D92E0D" w:rsidTr="004F7202">
        <w:trPr>
          <w:trHeight w:val="13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39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Газ-66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В 434 ВВ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16.08.2014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Благовещенск </w:t>
            </w:r>
          </w:p>
        </w:tc>
      </w:tr>
      <w:tr w:rsidR="00F46D95" w:rsidRPr="00D92E0D" w:rsidTr="004F7202">
        <w:trPr>
          <w:trHeight w:val="62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40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Газ-5312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Н 299 АТ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7.10.2014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Благовещенск </w:t>
            </w:r>
          </w:p>
        </w:tc>
      </w:tr>
      <w:tr w:rsidR="00F46D95" w:rsidRPr="00D92E0D" w:rsidTr="004F7202">
        <w:trPr>
          <w:trHeight w:val="10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41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Тойота Дюна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Е 963 РР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  <w:lang w:val="en-US"/>
              </w:rPr>
              <w:t>06</w:t>
            </w:r>
            <w:r w:rsidRPr="00D92E0D">
              <w:rPr>
                <w:snapToGrid/>
                <w:sz w:val="22"/>
                <w:szCs w:val="22"/>
              </w:rPr>
              <w:t>.0</w:t>
            </w:r>
            <w:r w:rsidRPr="00D92E0D">
              <w:rPr>
                <w:snapToGrid/>
                <w:sz w:val="22"/>
                <w:szCs w:val="22"/>
                <w:lang w:val="en-US"/>
              </w:rPr>
              <w:t>8</w:t>
            </w:r>
            <w:r w:rsidRPr="00D92E0D">
              <w:rPr>
                <w:snapToGrid/>
                <w:sz w:val="22"/>
                <w:szCs w:val="22"/>
              </w:rPr>
              <w:t>.2014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Благовещенск </w:t>
            </w:r>
            <w:proofErr w:type="spellStart"/>
            <w:r w:rsidRPr="00D92E0D">
              <w:rPr>
                <w:snapToGrid/>
                <w:sz w:val="22"/>
                <w:szCs w:val="22"/>
              </w:rPr>
              <w:t>п.Мухинка</w:t>
            </w:r>
            <w:proofErr w:type="spellEnd"/>
          </w:p>
        </w:tc>
      </w:tr>
      <w:tr w:rsidR="00F46D95" w:rsidRPr="00D92E0D" w:rsidTr="004F7202">
        <w:trPr>
          <w:trHeight w:val="122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42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proofErr w:type="spellStart"/>
            <w:r w:rsidRPr="00D92E0D">
              <w:rPr>
                <w:snapToGrid/>
                <w:sz w:val="22"/>
                <w:szCs w:val="22"/>
              </w:rPr>
              <w:t>Камаз</w:t>
            </w:r>
            <w:proofErr w:type="spellEnd"/>
            <w:r w:rsidRPr="00D92E0D">
              <w:rPr>
                <w:snapToGrid/>
                <w:sz w:val="22"/>
                <w:szCs w:val="22"/>
              </w:rPr>
              <w:t xml:space="preserve"> 55102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К 534 АК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06.08.2014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Благовещенск </w:t>
            </w:r>
            <w:proofErr w:type="spellStart"/>
            <w:r w:rsidRPr="00D92E0D">
              <w:rPr>
                <w:snapToGrid/>
                <w:sz w:val="22"/>
                <w:szCs w:val="22"/>
              </w:rPr>
              <w:lastRenderedPageBreak/>
              <w:t>п.Мухинка</w:t>
            </w:r>
            <w:proofErr w:type="spellEnd"/>
          </w:p>
        </w:tc>
      </w:tr>
      <w:tr w:rsidR="00F46D95" w:rsidRPr="00D92E0D" w:rsidTr="004F7202">
        <w:trPr>
          <w:trHeight w:val="122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lastRenderedPageBreak/>
              <w:t>43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Газ-66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В 462 ВВ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16.08.2014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Тамбовка</w:t>
            </w:r>
          </w:p>
        </w:tc>
      </w:tr>
      <w:tr w:rsidR="00F46D95" w:rsidRPr="00D92E0D" w:rsidTr="004F7202">
        <w:trPr>
          <w:trHeight w:val="7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44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Газ-66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В 446 ВВ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13.10.2014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Тамбовка</w:t>
            </w:r>
          </w:p>
        </w:tc>
      </w:tr>
      <w:tr w:rsidR="00F46D95" w:rsidRPr="00D92E0D" w:rsidTr="004F7202">
        <w:trPr>
          <w:trHeight w:val="15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45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Т-</w:t>
            </w:r>
            <w:proofErr w:type="spellStart"/>
            <w:r w:rsidRPr="00D92E0D">
              <w:rPr>
                <w:snapToGrid/>
                <w:sz w:val="22"/>
                <w:szCs w:val="22"/>
              </w:rPr>
              <w:t>хайс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Е 772 ЕМ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16.08.2014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Тамбовка</w:t>
            </w:r>
          </w:p>
        </w:tc>
      </w:tr>
      <w:tr w:rsidR="00F46D95" w:rsidRPr="00D92E0D" w:rsidTr="004F7202">
        <w:trPr>
          <w:trHeight w:val="122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46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Газ-66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О 132 ВН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26.10.2014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Ромны</w:t>
            </w:r>
          </w:p>
        </w:tc>
      </w:tr>
      <w:tr w:rsidR="00F46D95" w:rsidRPr="00D92E0D" w:rsidTr="004F7202">
        <w:trPr>
          <w:trHeight w:val="7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47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УРАЛ-63704-0151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Е 242 СВ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13.08.2014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proofErr w:type="spellStart"/>
            <w:r w:rsidRPr="00D92E0D">
              <w:rPr>
                <w:snapToGrid/>
                <w:sz w:val="22"/>
                <w:szCs w:val="22"/>
              </w:rPr>
              <w:t>г.Зея</w:t>
            </w:r>
            <w:proofErr w:type="spellEnd"/>
          </w:p>
        </w:tc>
      </w:tr>
      <w:tr w:rsidR="00F46D95" w:rsidRPr="00D92E0D" w:rsidTr="004F7202">
        <w:trPr>
          <w:trHeight w:val="7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48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Газ-3507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А 446 РА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30.10.2014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Константиновка</w:t>
            </w:r>
          </w:p>
        </w:tc>
      </w:tr>
      <w:tr w:rsidR="00F46D95" w:rsidRPr="00D92E0D" w:rsidTr="004F7202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49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Газ-3706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А 493 НМ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30.10.2014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Константиновка</w:t>
            </w:r>
          </w:p>
        </w:tc>
      </w:tr>
      <w:tr w:rsidR="00F46D95" w:rsidRPr="00D92E0D" w:rsidTr="004F7202">
        <w:trPr>
          <w:trHeight w:val="159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50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Урал-5557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О 997 ВХ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22.10.2014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Белогорск</w:t>
            </w:r>
          </w:p>
        </w:tc>
      </w:tr>
      <w:tr w:rsidR="00F46D95" w:rsidRPr="00D92E0D" w:rsidTr="004F7202">
        <w:trPr>
          <w:trHeight w:val="169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51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Газ-53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Н 413 АС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21.10.2014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Белогорск</w:t>
            </w:r>
          </w:p>
        </w:tc>
      </w:tr>
      <w:tr w:rsidR="00F46D95" w:rsidRPr="00D92E0D" w:rsidTr="004F7202">
        <w:trPr>
          <w:trHeight w:val="122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52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Газ-3307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О 940 ВХ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21.10.2014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Белогорск</w:t>
            </w:r>
          </w:p>
        </w:tc>
      </w:tr>
      <w:tr w:rsidR="00F46D95" w:rsidRPr="00D92E0D" w:rsidTr="004F7202">
        <w:trPr>
          <w:trHeight w:val="10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53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Камаз-54112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О 964 АС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22.10.2014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Белогорск</w:t>
            </w:r>
          </w:p>
        </w:tc>
      </w:tr>
      <w:tr w:rsidR="00F46D95" w:rsidRPr="00D92E0D" w:rsidTr="004F7202">
        <w:trPr>
          <w:trHeight w:val="84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54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Газ3307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А 446 НМ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25.10.2014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Ромны</w:t>
            </w:r>
          </w:p>
        </w:tc>
      </w:tr>
      <w:tr w:rsidR="00F46D95" w:rsidRPr="00D92E0D" w:rsidTr="004F7202">
        <w:trPr>
          <w:trHeight w:val="94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55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Газ-66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О 134 ВН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26.10.2014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Ромны</w:t>
            </w:r>
          </w:p>
        </w:tc>
      </w:tr>
      <w:tr w:rsidR="00F46D95" w:rsidRPr="00D92E0D" w:rsidTr="004F7202">
        <w:trPr>
          <w:trHeight w:val="10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56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ГазСаз-3507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Н 776 АС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25.10.2014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Ромны</w:t>
            </w:r>
          </w:p>
        </w:tc>
      </w:tr>
      <w:tr w:rsidR="00F46D95" w:rsidRPr="00D92E0D" w:rsidTr="004F7202">
        <w:trPr>
          <w:trHeight w:val="122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57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ГАЗ3706мз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А 449 НМ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22.07.2014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Архара</w:t>
            </w:r>
          </w:p>
        </w:tc>
      </w:tr>
      <w:tr w:rsidR="00F46D95" w:rsidRPr="00D92E0D" w:rsidTr="004F7202">
        <w:trPr>
          <w:trHeight w:val="10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58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ГАЗ-66 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К 012 МХ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22.07.2014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Архара</w:t>
            </w:r>
          </w:p>
        </w:tc>
      </w:tr>
      <w:tr w:rsidR="00F46D95" w:rsidRPr="00D92E0D" w:rsidTr="004F7202">
        <w:trPr>
          <w:trHeight w:val="112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59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ГАЗ-52 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К 963 МХ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  <w:lang w:val="en-US"/>
              </w:rPr>
              <w:t>01</w:t>
            </w:r>
            <w:r w:rsidRPr="00D92E0D">
              <w:rPr>
                <w:snapToGrid/>
                <w:sz w:val="22"/>
                <w:szCs w:val="22"/>
              </w:rPr>
              <w:t>.0</w:t>
            </w:r>
            <w:r w:rsidRPr="00D92E0D">
              <w:rPr>
                <w:snapToGrid/>
                <w:sz w:val="22"/>
                <w:szCs w:val="22"/>
                <w:lang w:val="en-US"/>
              </w:rPr>
              <w:t>8</w:t>
            </w:r>
            <w:r w:rsidRPr="00D92E0D">
              <w:rPr>
                <w:snapToGrid/>
                <w:sz w:val="22"/>
                <w:szCs w:val="22"/>
              </w:rPr>
              <w:t>.2014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Поярково, Михайловский Район</w:t>
            </w:r>
          </w:p>
        </w:tc>
      </w:tr>
      <w:tr w:rsidR="00F46D95" w:rsidRPr="00D92E0D" w:rsidTr="004F7202">
        <w:trPr>
          <w:trHeight w:val="15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60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ГАЗ-3706(Егерь) 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Е 840 ВС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22.07.2014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Архара</w:t>
            </w:r>
          </w:p>
        </w:tc>
      </w:tr>
      <w:tr w:rsidR="00F46D95" w:rsidRPr="00D92E0D" w:rsidTr="004F7202">
        <w:trPr>
          <w:trHeight w:val="8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61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КАМАЗ 65225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Е 510 ОА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03.08.2014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Райчихинск</w:t>
            </w:r>
          </w:p>
        </w:tc>
      </w:tr>
      <w:tr w:rsidR="00F46D95" w:rsidRPr="00D92E0D" w:rsidTr="004F7202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62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 66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К 957 МХ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20.08.2014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proofErr w:type="spellStart"/>
            <w:r w:rsidRPr="00D92E0D">
              <w:rPr>
                <w:snapToGrid/>
                <w:sz w:val="22"/>
                <w:szCs w:val="22"/>
              </w:rPr>
              <w:t>Бурейский</w:t>
            </w:r>
            <w:proofErr w:type="spellEnd"/>
            <w:r w:rsidRPr="00D92E0D">
              <w:rPr>
                <w:snapToGrid/>
                <w:sz w:val="22"/>
                <w:szCs w:val="22"/>
              </w:rPr>
              <w:t xml:space="preserve"> РЭС</w:t>
            </w:r>
          </w:p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п. </w:t>
            </w:r>
            <w:proofErr w:type="spellStart"/>
            <w:r w:rsidRPr="00D92E0D">
              <w:rPr>
                <w:snapToGrid/>
                <w:sz w:val="22"/>
                <w:szCs w:val="22"/>
              </w:rPr>
              <w:t>Талакан</w:t>
            </w:r>
            <w:proofErr w:type="spellEnd"/>
          </w:p>
        </w:tc>
      </w:tr>
      <w:tr w:rsidR="00F46D95" w:rsidRPr="00D92E0D" w:rsidTr="004F7202">
        <w:trPr>
          <w:trHeight w:val="8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63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ВМ 3284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Н 614 АО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28.10.2014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Райчихинск</w:t>
            </w:r>
          </w:p>
        </w:tc>
      </w:tr>
      <w:tr w:rsidR="00F46D95" w:rsidRPr="00D92E0D" w:rsidTr="004F7202">
        <w:trPr>
          <w:trHeight w:val="10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64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ГАЗ-66 №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К 991 МХ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18.08.2014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Поярково, Михайловский Район</w:t>
            </w:r>
          </w:p>
        </w:tc>
      </w:tr>
      <w:tr w:rsidR="00F46D95" w:rsidRPr="00D92E0D" w:rsidTr="004F7202">
        <w:trPr>
          <w:trHeight w:val="9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65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ГАЗ-САЗ 3507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К 970 МХ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18.08.2014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Поярково, Михайловский Район</w:t>
            </w:r>
          </w:p>
        </w:tc>
      </w:tr>
      <w:tr w:rsidR="00F46D95" w:rsidRPr="00D92E0D" w:rsidTr="004F7202">
        <w:trPr>
          <w:trHeight w:val="12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66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ГАЗ-САЗ 3507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К 984 МХ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  <w:lang w:val="en-US"/>
              </w:rPr>
              <w:t>18</w:t>
            </w:r>
            <w:r w:rsidRPr="00D92E0D">
              <w:rPr>
                <w:snapToGrid/>
                <w:sz w:val="22"/>
                <w:szCs w:val="22"/>
              </w:rPr>
              <w:t>.08.2014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Поярково, Михайловский Район</w:t>
            </w:r>
          </w:p>
        </w:tc>
      </w:tr>
      <w:tr w:rsidR="00F46D95" w:rsidRPr="00D92E0D" w:rsidTr="004F7202">
        <w:trPr>
          <w:trHeight w:val="9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67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ГАЗ-6611 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К 985 МХ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  <w:lang w:val="en-US"/>
              </w:rPr>
              <w:t>1</w:t>
            </w:r>
            <w:r w:rsidRPr="00D92E0D">
              <w:rPr>
                <w:snapToGrid/>
                <w:sz w:val="22"/>
                <w:szCs w:val="22"/>
              </w:rPr>
              <w:t>9.09.2014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Завитинск</w:t>
            </w:r>
          </w:p>
        </w:tc>
      </w:tr>
      <w:tr w:rsidR="00F46D95" w:rsidRPr="00D92E0D" w:rsidTr="004F7202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68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ЗИЛ ММЗ 554 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К 951 МХ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29.07.2014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Новобурейский</w:t>
            </w:r>
          </w:p>
        </w:tc>
      </w:tr>
      <w:tr w:rsidR="00F46D95" w:rsidRPr="00D92E0D" w:rsidTr="004F7202">
        <w:trPr>
          <w:trHeight w:val="8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69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ГАЗ-САЗ 3507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К 965 МХ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  <w:lang w:val="en-US"/>
              </w:rPr>
              <w:t>18</w:t>
            </w:r>
            <w:r w:rsidRPr="00D92E0D">
              <w:rPr>
                <w:snapToGrid/>
                <w:sz w:val="22"/>
                <w:szCs w:val="22"/>
              </w:rPr>
              <w:t>.08.2014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Завитинск</w:t>
            </w:r>
          </w:p>
        </w:tc>
      </w:tr>
      <w:tr w:rsidR="00F46D95" w:rsidRPr="00D92E0D" w:rsidTr="004F7202">
        <w:trPr>
          <w:trHeight w:val="9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70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ГАЗ-3706 Егерь 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А 447 НМ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  <w:lang w:val="en-US"/>
              </w:rPr>
              <w:t>18</w:t>
            </w:r>
            <w:r w:rsidRPr="00D92E0D">
              <w:rPr>
                <w:snapToGrid/>
                <w:sz w:val="22"/>
                <w:szCs w:val="22"/>
              </w:rPr>
              <w:t>.08.2014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Завитинск</w:t>
            </w:r>
          </w:p>
        </w:tc>
      </w:tr>
      <w:tr w:rsidR="00F46D95" w:rsidRPr="00D92E0D" w:rsidTr="004F7202">
        <w:trPr>
          <w:trHeight w:val="9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71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ГАЗ-66 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К 981 МХ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  <w:lang w:val="en-US"/>
              </w:rPr>
              <w:t>1</w:t>
            </w:r>
            <w:r w:rsidRPr="00D92E0D">
              <w:rPr>
                <w:snapToGrid/>
                <w:sz w:val="22"/>
                <w:szCs w:val="22"/>
              </w:rPr>
              <w:t>9.09.2014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Райчихинск</w:t>
            </w:r>
          </w:p>
        </w:tc>
      </w:tr>
      <w:tr w:rsidR="00F46D95" w:rsidRPr="00D92E0D" w:rsidTr="004F7202">
        <w:trPr>
          <w:trHeight w:val="12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72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ПАЗ-3205 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К 948 МХ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27.07.2014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Райчихинск</w:t>
            </w:r>
          </w:p>
        </w:tc>
      </w:tr>
      <w:tr w:rsidR="00F46D95" w:rsidRPr="00D92E0D" w:rsidTr="004F7202">
        <w:trPr>
          <w:trHeight w:val="12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73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ПАЗ-3206 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К 975 МХ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28.07.2014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Райчихинск</w:t>
            </w:r>
          </w:p>
        </w:tc>
      </w:tr>
      <w:tr w:rsidR="00F46D95" w:rsidRPr="00D92E0D" w:rsidTr="004F7202">
        <w:trPr>
          <w:trHeight w:val="11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74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ГАЗ-33081 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А 072 УМ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30.07.2014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Райчихинск</w:t>
            </w:r>
          </w:p>
        </w:tc>
      </w:tr>
      <w:tr w:rsidR="00F46D95" w:rsidRPr="00D92E0D" w:rsidTr="004F7202">
        <w:trPr>
          <w:trHeight w:val="12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75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АТЗ-4,7 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С 519 СТ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29.10.2014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Райчихинск</w:t>
            </w:r>
          </w:p>
        </w:tc>
      </w:tr>
      <w:tr w:rsidR="00F46D95" w:rsidRPr="00D92E0D" w:rsidTr="004F7202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76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КАМАЗ 55102 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  <w:lang w:val="en-US"/>
              </w:rPr>
            </w:pPr>
            <w:r w:rsidRPr="00D92E0D">
              <w:rPr>
                <w:snapToGrid/>
                <w:sz w:val="22"/>
                <w:szCs w:val="22"/>
              </w:rPr>
              <w:t>К 946 МХ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28.10.2014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Екатеринославка </w:t>
            </w:r>
          </w:p>
        </w:tc>
      </w:tr>
      <w:tr w:rsidR="00F46D95" w:rsidRPr="00D92E0D" w:rsidTr="004F7202">
        <w:trPr>
          <w:trHeight w:val="12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77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ГАЗ-66 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Н 461АО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  <w:lang w:val="en-US"/>
              </w:rPr>
              <w:t>1</w:t>
            </w:r>
            <w:r w:rsidRPr="00D92E0D">
              <w:rPr>
                <w:snapToGrid/>
                <w:sz w:val="22"/>
                <w:szCs w:val="22"/>
              </w:rPr>
              <w:t>8.08.2014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Поярково, Михайловский Район</w:t>
            </w:r>
          </w:p>
        </w:tc>
      </w:tr>
      <w:tr w:rsidR="00F46D95" w:rsidRPr="00D92E0D" w:rsidTr="004F7202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78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ГАЗ-АФ 3307 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К 980 МХ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28.10.2014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Райчихинск</w:t>
            </w:r>
          </w:p>
        </w:tc>
      </w:tr>
      <w:tr w:rsidR="00F46D95" w:rsidRPr="00D92E0D" w:rsidTr="004F7202">
        <w:trPr>
          <w:trHeight w:val="12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79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  <w:lang w:val="en-US"/>
              </w:rPr>
            </w:pPr>
            <w:r w:rsidRPr="00D92E0D">
              <w:rPr>
                <w:snapToGrid/>
                <w:sz w:val="22"/>
                <w:szCs w:val="22"/>
              </w:rPr>
              <w:t xml:space="preserve">КАМАЗ 5410 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К 945 МХ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28.07.2014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Райчихинск</w:t>
            </w:r>
          </w:p>
        </w:tc>
      </w:tr>
      <w:tr w:rsidR="00F46D95" w:rsidRPr="00D92E0D" w:rsidTr="004F7202">
        <w:trPr>
          <w:trHeight w:val="12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80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КАМАЗ 5320 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С 189 СТ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26.07.2014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Райчихинск</w:t>
            </w:r>
          </w:p>
        </w:tc>
      </w:tr>
      <w:tr w:rsidR="00F46D95" w:rsidRPr="00D92E0D" w:rsidTr="004F7202">
        <w:trPr>
          <w:trHeight w:val="9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81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ГАЗ-6611 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К 976 МХ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31.07.2014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Новобурейский</w:t>
            </w:r>
          </w:p>
        </w:tc>
      </w:tr>
      <w:tr w:rsidR="00F46D95" w:rsidRPr="00D92E0D" w:rsidTr="004F7202">
        <w:trPr>
          <w:trHeight w:val="8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82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ГАЗ-САЗ 3507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Е 714 РН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30.07.2014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Новобурейский</w:t>
            </w:r>
          </w:p>
        </w:tc>
      </w:tr>
      <w:tr w:rsidR="00F46D95" w:rsidRPr="00D92E0D" w:rsidTr="004F7202">
        <w:trPr>
          <w:trHeight w:val="11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83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ВМ 3284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Н 615 АО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26.07.2014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Райчихинск</w:t>
            </w:r>
          </w:p>
        </w:tc>
      </w:tr>
      <w:tr w:rsidR="00F46D95" w:rsidRPr="00D92E0D" w:rsidTr="004F7202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84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ТОЙОТА-ХАЙС 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У 004 УВ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27.07.2014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Райчихинск</w:t>
            </w:r>
          </w:p>
        </w:tc>
      </w:tr>
      <w:tr w:rsidR="00F46D95" w:rsidRPr="00D92E0D" w:rsidTr="004F7202">
        <w:trPr>
          <w:trHeight w:val="9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85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ЗИЛ-131 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В 006 ТА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02.08.2014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Екатеринославка</w:t>
            </w:r>
          </w:p>
        </w:tc>
      </w:tr>
      <w:tr w:rsidR="00F46D95" w:rsidRPr="00D92E0D" w:rsidTr="004F7202">
        <w:trPr>
          <w:trHeight w:val="7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86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ГАЗ-66-11 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К 968 МХ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02.08.2014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Екатеринославка</w:t>
            </w:r>
          </w:p>
        </w:tc>
      </w:tr>
      <w:tr w:rsidR="00F46D95" w:rsidRPr="00D92E0D" w:rsidTr="004F7202">
        <w:trPr>
          <w:trHeight w:val="11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87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ГАЗ-66-11 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Н 366 НМ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03.04.2014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Екатеринославка</w:t>
            </w:r>
          </w:p>
        </w:tc>
      </w:tr>
      <w:tr w:rsidR="00F46D95" w:rsidRPr="00D92E0D" w:rsidTr="004F7202">
        <w:trPr>
          <w:trHeight w:val="12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88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ГАЗ-52-01 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Н 368 НМ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02.08.2014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Екатеринославка</w:t>
            </w:r>
          </w:p>
        </w:tc>
      </w:tr>
      <w:tr w:rsidR="00F46D95" w:rsidRPr="00D92E0D" w:rsidTr="004F7202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89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ГАЗ-33081 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Е 647 НС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03.08.2014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Екатеринославка</w:t>
            </w:r>
          </w:p>
        </w:tc>
      </w:tr>
      <w:tr w:rsidR="00F46D95" w:rsidRPr="00D92E0D" w:rsidTr="004F7202">
        <w:trPr>
          <w:trHeight w:val="9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90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Т-</w:t>
            </w:r>
            <w:proofErr w:type="spellStart"/>
            <w:r w:rsidRPr="00D92E0D">
              <w:rPr>
                <w:snapToGrid/>
                <w:sz w:val="22"/>
                <w:szCs w:val="22"/>
              </w:rPr>
              <w:t>Хайс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А 134 УУ 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15.08.2014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г. </w:t>
            </w:r>
            <w:proofErr w:type="spellStart"/>
            <w:r w:rsidRPr="00D92E0D">
              <w:rPr>
                <w:snapToGrid/>
                <w:sz w:val="22"/>
                <w:szCs w:val="22"/>
              </w:rPr>
              <w:t>Зея</w:t>
            </w:r>
            <w:proofErr w:type="spellEnd"/>
          </w:p>
        </w:tc>
      </w:tr>
      <w:tr w:rsidR="00F46D95" w:rsidRPr="00D92E0D" w:rsidTr="004F7202">
        <w:trPr>
          <w:trHeight w:val="12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91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ПАЗ-4234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В 426 ТС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13.08.2014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г. </w:t>
            </w:r>
            <w:proofErr w:type="spellStart"/>
            <w:r w:rsidRPr="00D92E0D">
              <w:rPr>
                <w:snapToGrid/>
                <w:sz w:val="22"/>
                <w:szCs w:val="22"/>
              </w:rPr>
              <w:t>Зея</w:t>
            </w:r>
            <w:proofErr w:type="spellEnd"/>
          </w:p>
        </w:tc>
      </w:tr>
      <w:tr w:rsidR="00F46D95" w:rsidRPr="00D92E0D" w:rsidTr="004F7202">
        <w:trPr>
          <w:trHeight w:val="11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92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Газ-66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К 731 МО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14.08.2014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п. Октябрьский</w:t>
            </w:r>
          </w:p>
        </w:tc>
      </w:tr>
      <w:tr w:rsidR="00F46D95" w:rsidRPr="00D92E0D" w:rsidTr="004F7202">
        <w:trPr>
          <w:trHeight w:val="9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93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ГАЗ-66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К 729 МО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13.08.2014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с. Овсянка</w:t>
            </w:r>
          </w:p>
        </w:tc>
      </w:tr>
      <w:tr w:rsidR="00F46D95" w:rsidRPr="00D92E0D" w:rsidTr="004F7202">
        <w:trPr>
          <w:trHeight w:val="12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94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ГАЗ-33081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А 053 РР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13.08.2014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 xml:space="preserve">п. </w:t>
            </w:r>
            <w:proofErr w:type="spellStart"/>
            <w:r w:rsidRPr="00D92E0D">
              <w:rPr>
                <w:snapToGrid/>
                <w:sz w:val="22"/>
                <w:szCs w:val="22"/>
              </w:rPr>
              <w:t>Чалбочи</w:t>
            </w:r>
            <w:proofErr w:type="spellEnd"/>
          </w:p>
        </w:tc>
      </w:tr>
      <w:tr w:rsidR="00F46D95" w:rsidRPr="00D92E0D" w:rsidTr="004F7202">
        <w:trPr>
          <w:trHeight w:val="112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lastRenderedPageBreak/>
              <w:t>95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КАМАЗ-43118-10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А 452 СВ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13.08.2014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proofErr w:type="spellStart"/>
            <w:r w:rsidRPr="00D92E0D">
              <w:rPr>
                <w:snapToGrid/>
                <w:sz w:val="22"/>
                <w:szCs w:val="22"/>
              </w:rPr>
              <w:t>г.Зея</w:t>
            </w:r>
            <w:proofErr w:type="spellEnd"/>
          </w:p>
        </w:tc>
      </w:tr>
      <w:tr w:rsidR="00F46D95" w:rsidRPr="00D92E0D" w:rsidTr="004F7202">
        <w:trPr>
          <w:trHeight w:val="8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96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ГАЗ-3706МЗ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А 850 НВ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13.08.2014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п. Черняево</w:t>
            </w:r>
          </w:p>
        </w:tc>
      </w:tr>
      <w:tr w:rsidR="00F46D95" w:rsidRPr="00D92E0D" w:rsidTr="004F7202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97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КАМАЗ-54115</w:t>
            </w:r>
            <w:r w:rsidRPr="00D92E0D">
              <w:rPr>
                <w:snapToGrid/>
                <w:sz w:val="22"/>
                <w:szCs w:val="22"/>
                <w:lang w:val="en-US"/>
              </w:rPr>
              <w:t>N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Р 243 СТ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13.08.2014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proofErr w:type="spellStart"/>
            <w:r w:rsidRPr="00D92E0D">
              <w:rPr>
                <w:snapToGrid/>
                <w:sz w:val="22"/>
                <w:szCs w:val="22"/>
              </w:rPr>
              <w:t>г.Зея</w:t>
            </w:r>
            <w:proofErr w:type="spellEnd"/>
          </w:p>
        </w:tc>
      </w:tr>
      <w:tr w:rsidR="00F46D95" w:rsidRPr="00D92E0D" w:rsidTr="004F7202">
        <w:trPr>
          <w:trHeight w:val="112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98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ГАЗ-3706МЗ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А 523 ОН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14.08.2014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proofErr w:type="spellStart"/>
            <w:r w:rsidRPr="00D92E0D">
              <w:rPr>
                <w:snapToGrid/>
                <w:sz w:val="22"/>
                <w:szCs w:val="22"/>
              </w:rPr>
              <w:t>пгт</w:t>
            </w:r>
            <w:proofErr w:type="spellEnd"/>
            <w:r w:rsidRPr="00D92E0D">
              <w:rPr>
                <w:snapToGrid/>
                <w:sz w:val="22"/>
                <w:szCs w:val="22"/>
              </w:rPr>
              <w:t>. Магдагачи</w:t>
            </w:r>
          </w:p>
        </w:tc>
      </w:tr>
      <w:tr w:rsidR="00F46D95" w:rsidRPr="00D92E0D" w:rsidTr="004F7202">
        <w:trPr>
          <w:trHeight w:val="10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99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ГАЗ-3706МЗ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А 524 ОН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Меркурий ТА-001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15.08.2014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D95" w:rsidRPr="00D92E0D" w:rsidRDefault="00F46D95" w:rsidP="004F7202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92E0D">
              <w:rPr>
                <w:snapToGrid/>
                <w:sz w:val="22"/>
                <w:szCs w:val="22"/>
              </w:rPr>
              <w:t>г. Тында</w:t>
            </w:r>
          </w:p>
        </w:tc>
      </w:tr>
    </w:tbl>
    <w:p w:rsidR="00F46D95" w:rsidRPr="00D92E0D" w:rsidRDefault="00F46D95" w:rsidP="00F46D95">
      <w:pPr>
        <w:spacing w:line="240" w:lineRule="auto"/>
        <w:ind w:firstLine="0"/>
        <w:jc w:val="right"/>
        <w:rPr>
          <w:snapToGrid/>
          <w:sz w:val="26"/>
          <w:szCs w:val="26"/>
        </w:rPr>
      </w:pPr>
    </w:p>
    <w:p w:rsidR="00F46D95" w:rsidRPr="00D92E0D" w:rsidRDefault="00F46D95" w:rsidP="00F46D95">
      <w:pPr>
        <w:spacing w:line="240" w:lineRule="auto"/>
        <w:ind w:firstLine="0"/>
        <w:jc w:val="left"/>
        <w:rPr>
          <w:snapToGrid/>
          <w:sz w:val="26"/>
          <w:szCs w:val="26"/>
        </w:rPr>
      </w:pPr>
    </w:p>
    <w:p w:rsidR="008109F4" w:rsidRDefault="008109F4"/>
    <w:sectPr w:rsidR="008109F4" w:rsidSect="00DD1C09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Univers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05C05"/>
    <w:multiLevelType w:val="hybridMultilevel"/>
    <w:tmpl w:val="72E4F1B0"/>
    <w:lvl w:ilvl="0" w:tplc="BFF6EE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1B8"/>
    <w:rsid w:val="00350344"/>
    <w:rsid w:val="008109F4"/>
    <w:rsid w:val="00BA31B8"/>
    <w:rsid w:val="00DD1C09"/>
    <w:rsid w:val="00E1572D"/>
    <w:rsid w:val="00ED2E16"/>
    <w:rsid w:val="00F4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95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6D9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1C0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1C09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95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6D9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1C0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1C09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2027</Words>
  <Characters>11558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Kuruntyaev_DA</dc:creator>
  <cp:keywords/>
  <dc:description/>
  <cp:lastModifiedBy>Чуясова Елена Геннадьевна</cp:lastModifiedBy>
  <cp:revision>6</cp:revision>
  <cp:lastPrinted>2017-03-06T00:46:00Z</cp:lastPrinted>
  <dcterms:created xsi:type="dcterms:W3CDTF">2017-03-03T02:51:00Z</dcterms:created>
  <dcterms:modified xsi:type="dcterms:W3CDTF">2017-03-06T23:59:00Z</dcterms:modified>
</cp:coreProperties>
</file>