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BC9" w:rsidRPr="00D45DD1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Pr="00D45DD1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  <w:r w:rsidRPr="00D45DD1">
        <w:rPr>
          <w:b/>
          <w:sz w:val="28"/>
          <w:szCs w:val="28"/>
        </w:rPr>
        <w:t>ТЕХНИЧЕСКОЕ ЗАДАНИЕ</w:t>
      </w:r>
    </w:p>
    <w:p w:rsidR="00AC0BC9" w:rsidRPr="00D45DD1" w:rsidRDefault="00AC0BC9" w:rsidP="00AC0BC9">
      <w:pPr>
        <w:tabs>
          <w:tab w:val="num" w:pos="0"/>
        </w:tabs>
        <w:jc w:val="center"/>
        <w:rPr>
          <w:b/>
          <w:sz w:val="28"/>
          <w:szCs w:val="28"/>
        </w:rPr>
      </w:pPr>
    </w:p>
    <w:p w:rsidR="00AC0BC9" w:rsidRPr="00D45DD1" w:rsidRDefault="00AC0BC9" w:rsidP="00AC0BC9">
      <w:pPr>
        <w:jc w:val="center"/>
        <w:rPr>
          <w:b/>
          <w:szCs w:val="28"/>
        </w:rPr>
      </w:pPr>
      <w:r w:rsidRPr="00D45DD1">
        <w:rPr>
          <w:b/>
          <w:szCs w:val="28"/>
        </w:rPr>
        <w:t xml:space="preserve">на проведение Открытого запроса предложений на поставку </w:t>
      </w:r>
      <w:r w:rsidR="00EA1227">
        <w:rPr>
          <w:b/>
          <w:szCs w:val="28"/>
        </w:rPr>
        <w:t>р</w:t>
      </w:r>
      <w:r w:rsidR="00EA1227" w:rsidRPr="00EA1227">
        <w:rPr>
          <w:b/>
          <w:szCs w:val="28"/>
        </w:rPr>
        <w:t>асходны</w:t>
      </w:r>
      <w:r w:rsidR="00EA1227">
        <w:rPr>
          <w:b/>
          <w:szCs w:val="28"/>
        </w:rPr>
        <w:t>х</w:t>
      </w:r>
      <w:r w:rsidR="00EA1227" w:rsidRPr="00EA1227">
        <w:rPr>
          <w:b/>
          <w:szCs w:val="28"/>
        </w:rPr>
        <w:t xml:space="preserve"> материал</w:t>
      </w:r>
      <w:r w:rsidR="00EA1227">
        <w:rPr>
          <w:b/>
          <w:szCs w:val="28"/>
        </w:rPr>
        <w:t>ов</w:t>
      </w:r>
      <w:r w:rsidR="00EA1227" w:rsidRPr="00EA1227">
        <w:rPr>
          <w:b/>
          <w:szCs w:val="28"/>
        </w:rPr>
        <w:t xml:space="preserve"> и запасны</w:t>
      </w:r>
      <w:r w:rsidR="00EA1227">
        <w:rPr>
          <w:b/>
          <w:szCs w:val="28"/>
        </w:rPr>
        <w:t>х</w:t>
      </w:r>
      <w:r w:rsidR="00EA1227" w:rsidRPr="00EA1227">
        <w:rPr>
          <w:b/>
          <w:szCs w:val="28"/>
        </w:rPr>
        <w:t xml:space="preserve"> част</w:t>
      </w:r>
      <w:r w:rsidR="00EA1227">
        <w:rPr>
          <w:b/>
          <w:szCs w:val="28"/>
        </w:rPr>
        <w:t>ей</w:t>
      </w:r>
      <w:r w:rsidR="00EA1227" w:rsidRPr="00EA1227">
        <w:rPr>
          <w:b/>
          <w:szCs w:val="28"/>
        </w:rPr>
        <w:t xml:space="preserve"> для копировальной и оргтехники</w:t>
      </w:r>
      <w:r w:rsidR="00930000" w:rsidRPr="00D45DD1">
        <w:rPr>
          <w:b/>
          <w:szCs w:val="28"/>
        </w:rPr>
        <w:t xml:space="preserve"> </w:t>
      </w:r>
      <w:r w:rsidRPr="00D45DD1">
        <w:rPr>
          <w:b/>
          <w:szCs w:val="28"/>
        </w:rPr>
        <w:t>для нужд филиала АО "Дальневосточная распределительная сетевая компания" -</w:t>
      </w:r>
      <w:r w:rsidR="006A01D9">
        <w:rPr>
          <w:b/>
          <w:szCs w:val="28"/>
        </w:rPr>
        <w:t xml:space="preserve"> </w:t>
      </w:r>
      <w:r w:rsidR="000C23C3" w:rsidRPr="00D45DD1">
        <w:rPr>
          <w:b/>
          <w:szCs w:val="28"/>
        </w:rPr>
        <w:t>Приморские</w:t>
      </w:r>
      <w:r w:rsidRPr="00D45DD1">
        <w:rPr>
          <w:b/>
          <w:szCs w:val="28"/>
        </w:rPr>
        <w:t xml:space="preserve"> электрические сети</w:t>
      </w:r>
    </w:p>
    <w:p w:rsidR="00AC0BC9" w:rsidRPr="00D45DD1" w:rsidRDefault="00AC0BC9" w:rsidP="00AC0BC9">
      <w:pPr>
        <w:jc w:val="both"/>
      </w:pPr>
    </w:p>
    <w:p w:rsidR="00AC0BC9" w:rsidRPr="00D45DD1" w:rsidRDefault="00AC0BC9" w:rsidP="00AC0BC9">
      <w:pPr>
        <w:pStyle w:val="a3"/>
        <w:tabs>
          <w:tab w:val="left" w:pos="284"/>
        </w:tabs>
        <w:ind w:left="0"/>
      </w:pPr>
    </w:p>
    <w:p w:rsidR="00AC0BC9" w:rsidRPr="00D45DD1" w:rsidRDefault="00AC0BC9" w:rsidP="000A4730">
      <w:pPr>
        <w:numPr>
          <w:ilvl w:val="0"/>
          <w:numId w:val="1"/>
        </w:numPr>
        <w:jc w:val="both"/>
      </w:pPr>
      <w:r w:rsidRPr="00D45DD1">
        <w:rPr>
          <w:b/>
        </w:rPr>
        <w:t>Заказчик</w:t>
      </w:r>
      <w:r w:rsidRPr="00D45DD1">
        <w:t xml:space="preserve">: </w:t>
      </w:r>
      <w:r w:rsidRPr="00D45DD1">
        <w:rPr>
          <w:b/>
        </w:rPr>
        <w:t>АО</w:t>
      </w:r>
      <w:r w:rsidRPr="00D45DD1">
        <w:t xml:space="preserve"> «</w:t>
      </w:r>
      <w:r w:rsidRPr="00D45DD1">
        <w:rPr>
          <w:b/>
        </w:rPr>
        <w:t>ДРСК</w:t>
      </w:r>
      <w:r w:rsidRPr="00D45DD1">
        <w:t>».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</w:rPr>
        <w:t>Вид и предмет закупки</w:t>
      </w:r>
      <w:r w:rsidRPr="00D45DD1">
        <w:t xml:space="preserve">: Открытый запрос предложений на поставку расходных материалов </w:t>
      </w:r>
      <w:r w:rsidR="00EA1227" w:rsidRPr="00EA1227">
        <w:t>и запасных частей для копировальной и оргтехники</w:t>
      </w:r>
      <w:r w:rsidR="00930000" w:rsidRPr="00D45DD1">
        <w:t xml:space="preserve"> </w:t>
      </w:r>
      <w:r w:rsidRPr="00D45DD1">
        <w:t>для нужд филиала</w:t>
      </w:r>
      <w:r w:rsidR="00C84BC8" w:rsidRPr="00D45DD1">
        <w:t xml:space="preserve"> АО «ДРСК</w:t>
      </w:r>
      <w:r w:rsidRPr="00D45DD1">
        <w:t xml:space="preserve"> - </w:t>
      </w:r>
      <w:r w:rsidR="00C84BC8" w:rsidRPr="00D45DD1">
        <w:t>Приморские</w:t>
      </w:r>
      <w:r w:rsidRPr="00D45DD1">
        <w:t xml:space="preserve"> электрические сети</w:t>
      </w:r>
      <w:r w:rsidR="00C84BC8" w:rsidRPr="00D45DD1">
        <w:t>»</w:t>
      </w:r>
      <w:r w:rsidRPr="00D45DD1">
        <w:t>. Состав расходных материалов  должен соответствовать спецификации, указанной в Приложении. Продукция должна быть новой, не восстановленной, не бывшей в употреблении</w:t>
      </w:r>
      <w:r w:rsidR="00FB22F4">
        <w:t>.</w:t>
      </w:r>
      <w:r w:rsidRPr="00D45DD1">
        <w:t xml:space="preserve"> Продукция должна иметь стандартную заводскую упаковку с оригинальной маркировкой, обеспечивающую сохранность продукции при перевозке, погрузке, разгрузке и хранении.</w:t>
      </w:r>
      <w:r w:rsidR="006A01D9" w:rsidRPr="006A01D9">
        <w:t xml:space="preserve"> В связи с тем, что к данной продукции отсутствуют требования, установленные в соответствии с законодательством Российской Федерации о техническом регулировании, законодательством Российской Федерации о стандартизации, при поставке продукции необходимо руководствоваться следующими требованиями: Продукция должна поставляться </w:t>
      </w:r>
      <w:proofErr w:type="gramStart"/>
      <w:r w:rsidR="006A01D9" w:rsidRPr="006A01D9">
        <w:t>в полной комплектации в соответствии с требованиями технического задания с целью совместимости с оборудованием</w:t>
      </w:r>
      <w:proofErr w:type="gramEnd"/>
      <w:r w:rsidR="006A01D9" w:rsidRPr="006A01D9">
        <w:t>, установленным у Заказчика.</w:t>
      </w:r>
    </w:p>
    <w:p w:rsidR="00AC0BC9" w:rsidRPr="00D45DD1" w:rsidRDefault="00AC0BC9" w:rsidP="000A4730">
      <w:pPr>
        <w:numPr>
          <w:ilvl w:val="0"/>
          <w:numId w:val="1"/>
        </w:numPr>
        <w:autoSpaceDE w:val="0"/>
        <w:autoSpaceDN w:val="0"/>
        <w:adjustRightInd w:val="0"/>
        <w:jc w:val="both"/>
      </w:pPr>
      <w:r w:rsidRPr="00D45DD1">
        <w:rPr>
          <w:b/>
          <w:bCs/>
        </w:rPr>
        <w:t>Сроки (периоды) поставки товара</w:t>
      </w:r>
      <w:r w:rsidRPr="00D45DD1">
        <w:t>:</w:t>
      </w:r>
    </w:p>
    <w:p w:rsidR="00AC0BC9" w:rsidRPr="00D45DD1" w:rsidRDefault="00AC0BC9" w:rsidP="00AC0BC9">
      <w:pPr>
        <w:autoSpaceDE w:val="0"/>
        <w:autoSpaceDN w:val="0"/>
        <w:adjustRightInd w:val="0"/>
        <w:ind w:left="720"/>
        <w:jc w:val="both"/>
      </w:pPr>
      <w:r w:rsidRPr="00D45DD1">
        <w:t>Поставка товара осуществляется:</w:t>
      </w:r>
    </w:p>
    <w:p w:rsidR="00AC0BC9" w:rsidRPr="00D45DD1" w:rsidRDefault="00C84BC8" w:rsidP="00AC0BC9">
      <w:pPr>
        <w:ind w:left="720"/>
        <w:jc w:val="both"/>
      </w:pPr>
      <w:r w:rsidRPr="00D45DD1">
        <w:t xml:space="preserve">- </w:t>
      </w:r>
      <w:r w:rsidR="005E6672">
        <w:t>с момента заключения договора</w:t>
      </w:r>
      <w:r w:rsidR="00DC33D0" w:rsidRPr="00D45DD1">
        <w:t xml:space="preserve"> по 30</w:t>
      </w:r>
      <w:r w:rsidR="00AC0BC9" w:rsidRPr="00D45DD1">
        <w:t>.1</w:t>
      </w:r>
      <w:r w:rsidR="00DC33D0" w:rsidRPr="00D45DD1">
        <w:t>1</w:t>
      </w:r>
      <w:r w:rsidR="00AC0BC9" w:rsidRPr="00D45DD1">
        <w:t>.201</w:t>
      </w:r>
      <w:r w:rsidR="00DC33D0" w:rsidRPr="00D45DD1">
        <w:t>7</w:t>
      </w:r>
      <w:r w:rsidR="00AC0BC9" w:rsidRPr="00D45DD1">
        <w:t>г.;</w:t>
      </w:r>
    </w:p>
    <w:p w:rsidR="003504E4" w:rsidRPr="00D45DD1" w:rsidRDefault="003504E4" w:rsidP="003504E4">
      <w:pPr>
        <w:ind w:left="720"/>
        <w:jc w:val="both"/>
      </w:pPr>
      <w:r w:rsidRPr="00D45DD1">
        <w:t>- поставка товара осуществляется не позднее 10 рабочих дней с момента отправки заявки посредством электр</w:t>
      </w:r>
      <w:r w:rsidR="00A60F21" w:rsidRPr="00D45DD1">
        <w:t>онной почты на адрес кампании-поставщика.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  <w:bCs/>
        </w:rPr>
        <w:t>Условия поставки товара</w:t>
      </w:r>
      <w:r w:rsidRPr="00D45DD1">
        <w:t>: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в стоимость товара должна быть включена стоимость доставки до грузополучател</w:t>
      </w:r>
      <w:r w:rsidR="00930000" w:rsidRPr="00D45DD1">
        <w:t>я</w:t>
      </w:r>
      <w:r w:rsidRPr="00D45DD1">
        <w:t xml:space="preserve"> – филиал</w:t>
      </w:r>
      <w:r w:rsidR="00930000" w:rsidRPr="00D45DD1">
        <w:t>а</w:t>
      </w:r>
      <w:r w:rsidR="00A7714C" w:rsidRPr="00D45DD1">
        <w:t xml:space="preserve"> </w:t>
      </w:r>
      <w:r w:rsidR="00C84BC8" w:rsidRPr="00D45DD1">
        <w:t>АО «</w:t>
      </w:r>
      <w:r w:rsidRPr="00D45DD1">
        <w:t>ДРСК</w:t>
      </w:r>
      <w:r w:rsidR="00930000" w:rsidRPr="00D45DD1">
        <w:t xml:space="preserve"> </w:t>
      </w:r>
      <w:r w:rsidR="00C84BC8" w:rsidRPr="00D45DD1">
        <w:t>Приморские</w:t>
      </w:r>
      <w:r w:rsidR="00930000" w:rsidRPr="00D45DD1">
        <w:t xml:space="preserve"> электрические сети</w:t>
      </w:r>
      <w:r w:rsidR="00C84BC8" w:rsidRPr="00D45DD1">
        <w:t>»</w:t>
      </w:r>
      <w:r w:rsidRPr="00D45DD1">
        <w:t>,</w:t>
      </w:r>
      <w:r w:rsidR="00AE35A7" w:rsidRPr="00D45DD1">
        <w:t xml:space="preserve"> г. Владивосток, ул. Командорская 13а.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в том числе требования к страхованию товара при поставке: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страховые суммы должны быть включены в конечную стоимость товара;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требования к моменту перехода ответственности и риска по товару:</w:t>
      </w:r>
    </w:p>
    <w:p w:rsidR="00AC0BC9" w:rsidRPr="00D45DD1" w:rsidRDefault="00AC0BC9" w:rsidP="00AC0BC9">
      <w:pPr>
        <w:ind w:left="720"/>
        <w:jc w:val="both"/>
      </w:pPr>
      <w:r w:rsidRPr="00D45DD1">
        <w:t>- момент перехода рисков по товару переходит к Покупателю с момента подписания товарных накладных.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  <w:bCs/>
        </w:rPr>
        <w:t>Общие (обязательные) требования к товару: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товар должен быть оригинальным, т.е. произведен под товарным знаком компании-производителя;</w:t>
      </w:r>
    </w:p>
    <w:p w:rsidR="00AC0BC9" w:rsidRPr="00D45DD1" w:rsidRDefault="00AC0BC9" w:rsidP="00AC0BC9">
      <w:pPr>
        <w:autoSpaceDE w:val="0"/>
        <w:autoSpaceDN w:val="0"/>
        <w:adjustRightInd w:val="0"/>
        <w:ind w:left="720"/>
        <w:jc w:val="both"/>
      </w:pPr>
      <w:r w:rsidRPr="00D45DD1">
        <w:t>- товар должен обеспечивать полную совместимость с оборудованием и при использовании не влиять на прекращение (сокращение) гарантийных обязательств на оборудование и сокращение ресурса их работы, заявленные производителем оборудования.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  <w:bCs/>
        </w:rPr>
        <w:t>Требования к качеству товара</w:t>
      </w:r>
      <w:r w:rsidRPr="00D45DD1">
        <w:t>: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товар должен соответствовать требованиям, установленным законодательством Российской Федерации.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Товар должен являться оригинальным, не восстановленным, не бывшим в употреблении.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поставка совместимых расходных материалов или произведенных с заменой комплектующих не допускается.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Поставляемый расходный материал не должен иметь дефектов, связанных с конструкцией, материалами или работой по их изготовлению;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Поставляемый товар должен быть свободен от любых прав третьих лиц.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Категорически запрещается поставлять товар с просроченным сроком годности.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  <w:bCs/>
        </w:rPr>
        <w:t>Требования по сроку гарантий качества</w:t>
      </w:r>
      <w:r w:rsidRPr="00D45DD1">
        <w:t>: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t>-</w:t>
      </w:r>
      <w:r w:rsidR="003504E4" w:rsidRPr="00D45DD1">
        <w:t xml:space="preserve"> </w:t>
      </w:r>
      <w:r w:rsidRPr="00D45DD1">
        <w:t>срок гарантии на товар должен соответствовать, либо превышать срок гарантии фирмы производителя расходных материалов.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  <w:bCs/>
        </w:rPr>
        <w:t>Требования к упаковке товара</w:t>
      </w:r>
      <w:r w:rsidRPr="00D45DD1">
        <w:t>: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упаковка должна быть целостной;</w:t>
      </w:r>
    </w:p>
    <w:p w:rsidR="00AC0BC9" w:rsidRPr="00D45DD1" w:rsidRDefault="00AC0BC9" w:rsidP="00AC0BC9">
      <w:pPr>
        <w:ind w:left="720"/>
        <w:jc w:val="both"/>
        <w:rPr>
          <w:b/>
          <w:bCs/>
        </w:rPr>
      </w:pPr>
      <w:r w:rsidRPr="00D45DD1">
        <w:t>- перфорация упаковки должна быть неповрежденной;</w:t>
      </w:r>
    </w:p>
    <w:p w:rsidR="00AC0BC9" w:rsidRPr="00D45DD1" w:rsidRDefault="00AC0BC9" w:rsidP="00AC0BC9">
      <w:pPr>
        <w:ind w:left="720"/>
        <w:jc w:val="both"/>
      </w:pPr>
      <w:r w:rsidRPr="00D45DD1">
        <w:t>-</w:t>
      </w:r>
      <w:r w:rsidR="003504E4" w:rsidRPr="00D45DD1">
        <w:t xml:space="preserve"> </w:t>
      </w:r>
      <w:r w:rsidRPr="00D45DD1">
        <w:t>информация о производителе;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  <w:bCs/>
        </w:rPr>
        <w:t>Требования к поставщику товара</w:t>
      </w:r>
      <w:r w:rsidRPr="00D45DD1">
        <w:rPr>
          <w:i/>
          <w:iCs/>
        </w:rPr>
        <w:t>:</w:t>
      </w:r>
    </w:p>
    <w:p w:rsidR="00AC0BC9" w:rsidRPr="00D45DD1" w:rsidRDefault="00AC0BC9" w:rsidP="00AC0BC9">
      <w:pPr>
        <w:ind w:left="720"/>
        <w:jc w:val="both"/>
      </w:pPr>
      <w:r w:rsidRPr="00D45DD1">
        <w:t xml:space="preserve">- Во избежание поставки контрафактной продукции, Заказчик вправе потребовать от участников торгов письмо от производителя продукции, предполагаемой к </w:t>
      </w:r>
      <w:proofErr w:type="gramStart"/>
      <w:r w:rsidRPr="00D45DD1">
        <w:t>поставке</w:t>
      </w:r>
      <w:proofErr w:type="gramEnd"/>
      <w:r w:rsidRPr="00D45DD1">
        <w:t xml:space="preserve"> / планируемой к закупке, подтверждающее добросовестные намерения поставщиков.</w:t>
      </w:r>
    </w:p>
    <w:p w:rsidR="00DC33D0" w:rsidRPr="00D45DD1" w:rsidRDefault="00DC33D0" w:rsidP="00AC0BC9">
      <w:pPr>
        <w:ind w:left="720"/>
        <w:jc w:val="both"/>
        <w:rPr>
          <w:b/>
          <w:bCs/>
        </w:rPr>
      </w:pPr>
      <w:proofErr w:type="gramStart"/>
      <w:r w:rsidRPr="00D45DD1">
        <w:t>- Участники</w:t>
      </w:r>
      <w:r w:rsidRPr="00D45DD1">
        <w:rPr>
          <w:b/>
        </w:rPr>
        <w:t xml:space="preserve"> </w:t>
      </w:r>
      <w:r w:rsidRPr="00D45DD1">
        <w:t xml:space="preserve">конкурса  в случае предложения ими аналогов, взамен указанных в ТЗ, обязаны в своём предложении (заявке) на участие в конкурентной закупочной процедуре предоставить документы </w:t>
      </w:r>
      <w:r w:rsidRPr="00D45DD1">
        <w:lastRenderedPageBreak/>
        <w:t>(сертификаты, результаты технических испытаний, расширенное описание технических характеристик предложенных позиций и т.п. документы, заверенные или выданные производителем или аккредитованными органами сертификации), которые подтверждают качество и соответствие или превышение технических характеристик предложенных аналогов</w:t>
      </w:r>
      <w:r w:rsidR="00AB1730">
        <w:t xml:space="preserve">, </w:t>
      </w:r>
      <w:r w:rsidR="00AB1730" w:rsidRPr="00AB1730">
        <w:rPr>
          <w:bCs/>
        </w:rPr>
        <w:t>в том числе</w:t>
      </w:r>
      <w:proofErr w:type="gramEnd"/>
      <w:r w:rsidR="00AB1730" w:rsidRPr="00AB1730">
        <w:rPr>
          <w:bCs/>
        </w:rPr>
        <w:t xml:space="preserve"> по параметрам заявленным производителем продукции и не уточнённым заказчиком в ТЗ</w:t>
      </w:r>
      <w:r w:rsidRPr="00D45DD1">
        <w:t>. В расширенном описании технических характеристик должно быть отображено соответствие  или несоответствие по отдельным параметрам предложенного взамен материала или оборудования. Участники могут быть освобождены от предоставления указанных в данном пункте документов, если при рассмотрении предложенных аналогов заказчик сочтёт (сможет найти в открытом доступе структурированную информацию по необходимым параметрам не вызывающую сомнений в достоверности), что их технические характеристики и качество превосходят указанные в ТЗ материалы и оборудование.  Участники конкурса должны указать конкретное наименование и точные характеристики предлагаемого к поставке товара.</w:t>
      </w:r>
    </w:p>
    <w:p w:rsidR="00AC0BC9" w:rsidRPr="00D45DD1" w:rsidRDefault="00AC0BC9" w:rsidP="00AC0BC9">
      <w:pPr>
        <w:ind w:left="720"/>
        <w:jc w:val="both"/>
      </w:pPr>
      <w:r w:rsidRPr="00D45DD1">
        <w:t xml:space="preserve">- в случае выхода из строя техники по причине установки некачественного (контрафактного, поддельного, неоригинального) </w:t>
      </w:r>
      <w:r w:rsidR="00930000" w:rsidRPr="00D45DD1">
        <w:t>товара</w:t>
      </w:r>
      <w:r w:rsidRPr="00D45DD1">
        <w:t xml:space="preserve"> все расходы при замене (ремонту) техники ложатся на поставщика расходных материалов.</w:t>
      </w:r>
    </w:p>
    <w:p w:rsidR="003504E4" w:rsidRPr="00D45DD1" w:rsidRDefault="003504E4" w:rsidP="003504E4">
      <w:pPr>
        <w:ind w:left="708"/>
        <w:jc w:val="both"/>
      </w:pPr>
      <w:r w:rsidRPr="00D45DD1">
        <w:t xml:space="preserve">- на период исполнения обязательств по договору </w:t>
      </w:r>
      <w:r w:rsidR="00A60F21" w:rsidRPr="00D45DD1">
        <w:t>компания-поставщик</w:t>
      </w:r>
      <w:r w:rsidRPr="00D45DD1">
        <w:t xml:space="preserve"> обязан</w:t>
      </w:r>
      <w:r w:rsidR="00A60F21" w:rsidRPr="00D45DD1">
        <w:t>а</w:t>
      </w:r>
      <w:r w:rsidRPr="00D45DD1">
        <w:t xml:space="preserve"> выделить сотрудника для постоянной работы с Заказчиком. Данный сотрудник должен работать с 9 до 17 Владивостокского времени</w:t>
      </w:r>
      <w:r w:rsidR="00A60F21" w:rsidRPr="00D45DD1">
        <w:t xml:space="preserve"> с понедельника по пятницу по</w:t>
      </w:r>
      <w:r w:rsidRPr="00D45DD1">
        <w:t xml:space="preserve"> телефон</w:t>
      </w:r>
      <w:r w:rsidR="00A60F21" w:rsidRPr="00D45DD1">
        <w:t>у</w:t>
      </w:r>
      <w:r w:rsidRPr="00D45DD1">
        <w:t xml:space="preserve"> и электронн</w:t>
      </w:r>
      <w:r w:rsidR="00A60F21" w:rsidRPr="00D45DD1">
        <w:t>ой</w:t>
      </w:r>
      <w:r w:rsidRPr="00D45DD1">
        <w:t xml:space="preserve"> почт</w:t>
      </w:r>
      <w:r w:rsidR="00A60F21" w:rsidRPr="00D45DD1">
        <w:t>е</w:t>
      </w:r>
      <w:r w:rsidRPr="00D45DD1">
        <w:t>.</w:t>
      </w:r>
    </w:p>
    <w:p w:rsidR="00AC0BC9" w:rsidRPr="00D45DD1" w:rsidRDefault="00AC0BC9" w:rsidP="000A4730">
      <w:pPr>
        <w:numPr>
          <w:ilvl w:val="0"/>
          <w:numId w:val="1"/>
        </w:numPr>
        <w:jc w:val="both"/>
        <w:rPr>
          <w:b/>
          <w:bCs/>
        </w:rPr>
      </w:pPr>
      <w:r w:rsidRPr="00D45DD1">
        <w:rPr>
          <w:b/>
        </w:rPr>
        <w:t>Оплата услуг Поставщика</w:t>
      </w:r>
      <w:r w:rsidRPr="00D45DD1">
        <w:t>:</w:t>
      </w:r>
    </w:p>
    <w:p w:rsidR="00AC0BC9" w:rsidRPr="00D45DD1" w:rsidRDefault="00AC0BC9" w:rsidP="00AC0BC9">
      <w:pPr>
        <w:ind w:left="720"/>
        <w:jc w:val="both"/>
      </w:pPr>
      <w:r w:rsidRPr="00D45DD1">
        <w:t xml:space="preserve">Покупатель обязуется производить расчет за поставленный товар в течение </w:t>
      </w:r>
      <w:r w:rsidR="005E6672">
        <w:t>3</w:t>
      </w:r>
      <w:r w:rsidRPr="00D45DD1">
        <w:t>0 (тридцати) календарных дней с момента поставки всего (каждой партии) Товара на склад Покупателя (либо подписания Акта приема-передачи Товара, либо подписания товарной накладной).</w:t>
      </w:r>
    </w:p>
    <w:p w:rsidR="00AC0BC9" w:rsidRPr="00D45DD1" w:rsidRDefault="00AC0BC9" w:rsidP="005E6672">
      <w:pPr>
        <w:ind w:left="720"/>
      </w:pPr>
    </w:p>
    <w:p w:rsidR="00AC0BC9" w:rsidRPr="00D45DD1" w:rsidRDefault="00AC0BC9" w:rsidP="00AC0BC9">
      <w:pPr>
        <w:tabs>
          <w:tab w:val="num" w:pos="0"/>
        </w:tabs>
        <w:jc w:val="right"/>
        <w:rPr>
          <w:b/>
        </w:rPr>
      </w:pPr>
      <w:bookmarkStart w:id="0" w:name="_GoBack"/>
      <w:bookmarkEnd w:id="0"/>
    </w:p>
    <w:p w:rsidR="00930000" w:rsidRPr="00D45DD1" w:rsidRDefault="00930000" w:rsidP="00AC0BC9">
      <w:pPr>
        <w:tabs>
          <w:tab w:val="num" w:pos="0"/>
        </w:tabs>
        <w:rPr>
          <w:sz w:val="22"/>
          <w:szCs w:val="22"/>
        </w:rPr>
      </w:pPr>
    </w:p>
    <w:p w:rsidR="00AC0BC9" w:rsidRPr="00D45DD1" w:rsidRDefault="00AC0BC9"/>
    <w:p w:rsidR="00460F3E" w:rsidRDefault="00460F3E" w:rsidP="00AC0BC9">
      <w:pPr>
        <w:jc w:val="right"/>
      </w:pPr>
    </w:p>
    <w:p w:rsidR="002E52F9" w:rsidRDefault="002E52F9">
      <w:pPr>
        <w:spacing w:after="200" w:line="276" w:lineRule="auto"/>
      </w:pPr>
      <w:r>
        <w:br w:type="page"/>
      </w:r>
    </w:p>
    <w:p w:rsidR="006A01D9" w:rsidRDefault="006A01D9" w:rsidP="00AC0BC9">
      <w:pPr>
        <w:jc w:val="right"/>
      </w:pPr>
    </w:p>
    <w:p w:rsidR="00AC0BC9" w:rsidRPr="00D45DD1" w:rsidRDefault="00AC0BC9" w:rsidP="00AC0BC9">
      <w:pPr>
        <w:jc w:val="right"/>
      </w:pPr>
      <w:r w:rsidRPr="00D45DD1">
        <w:t>Приложение</w:t>
      </w:r>
    </w:p>
    <w:p w:rsidR="00AC0BC9" w:rsidRPr="00D45DD1" w:rsidRDefault="00930000" w:rsidP="00AC0BC9">
      <w:pPr>
        <w:jc w:val="center"/>
        <w:rPr>
          <w:b/>
          <w:sz w:val="24"/>
          <w:szCs w:val="24"/>
        </w:rPr>
      </w:pPr>
      <w:r w:rsidRPr="00D45DD1">
        <w:rPr>
          <w:b/>
          <w:sz w:val="24"/>
          <w:szCs w:val="24"/>
        </w:rPr>
        <w:t>СПЕЦИФИКАЦИЯ</w:t>
      </w:r>
    </w:p>
    <w:p w:rsidR="00AC0BC9" w:rsidRPr="00D45DD1" w:rsidRDefault="00AC0BC9"/>
    <w:tbl>
      <w:tblPr>
        <w:tblW w:w="5759" w:type="pct"/>
        <w:tblInd w:w="-1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1700"/>
        <w:gridCol w:w="8222"/>
        <w:gridCol w:w="569"/>
      </w:tblGrid>
      <w:tr w:rsidR="00D45DD1" w:rsidRPr="00D45DD1" w:rsidTr="007F3CA7">
        <w:trPr>
          <w:trHeight w:val="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790327">
            <w:pPr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№</w:t>
            </w:r>
          </w:p>
          <w:p w:rsidR="00321B2A" w:rsidRPr="00D45DD1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proofErr w:type="gramStart"/>
            <w:r w:rsidRPr="00D45DD1">
              <w:t>п</w:t>
            </w:r>
            <w:proofErr w:type="gramEnd"/>
            <w:r w:rsidRPr="00D45DD1">
              <w:t>/п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8225CB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Наименование продукции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D4489D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Техническая характеристика продукции (модель)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1B2A" w:rsidRPr="00D45DD1" w:rsidRDefault="00321B2A" w:rsidP="00790327">
            <w:pPr>
              <w:spacing w:after="200"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D45DD1">
              <w:t>Кол-во, шт.</w:t>
            </w: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7714C">
            <w:pPr>
              <w:spacing w:after="200" w:line="276" w:lineRule="auto"/>
            </w:pPr>
            <w:r w:rsidRPr="00D45DD1">
              <w:t>Материнская плата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C4E" w:rsidRPr="00D45DD1" w:rsidRDefault="000E415F" w:rsidP="00D1200E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Материнская плата ASUS H110M-C или аналог:</w:t>
            </w:r>
          </w:p>
          <w:p w:rsidR="0067513F" w:rsidRPr="00D45DD1" w:rsidRDefault="0067513F" w:rsidP="00D1200E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0E415F" w:rsidRPr="00D45DD1" w:rsidRDefault="000E415F" w:rsidP="000E415F">
            <w:pPr>
              <w:rPr>
                <w:b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t xml:space="preserve">  </w:t>
            </w:r>
            <w:r w:rsidR="0067513F" w:rsidRPr="00D45DD1">
              <w:rPr>
                <w:b/>
              </w:rPr>
              <w:t>Поддерживаемые типы п</w:t>
            </w:r>
            <w:r w:rsidRPr="00D45DD1">
              <w:rPr>
                <w:rStyle w:val="spec-item"/>
                <w:b/>
              </w:rPr>
              <w:t>роцессор</w:t>
            </w:r>
            <w:r w:rsidR="0067513F" w:rsidRPr="00D45DD1">
              <w:rPr>
                <w:rStyle w:val="spec-item"/>
                <w:b/>
              </w:rPr>
              <w:t>ов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Intel® for 6</w:t>
            </w:r>
            <w:r w:rsidRPr="00D45DD1">
              <w:rPr>
                <w:vertAlign w:val="superscript"/>
                <w:lang w:val="en-US"/>
              </w:rPr>
              <w:t>th</w:t>
            </w:r>
            <w:r w:rsidRPr="00D45DD1">
              <w:rPr>
                <w:lang w:val="en-US"/>
              </w:rPr>
              <w:t xml:space="preserve"> Generation Core™ i7/Core™ i5/Core™ i3/Pentium®/Celeron® Processors 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Чипсет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Intel® H110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Оперативная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память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2 x DIMM, Max. 32</w:t>
            </w:r>
            <w:r w:rsidRPr="00D45DD1">
              <w:t>Гб</w:t>
            </w:r>
            <w:r w:rsidRPr="00D45DD1">
              <w:rPr>
                <w:lang w:val="en-US"/>
              </w:rPr>
              <w:t xml:space="preserve">, DDR4 2133 MHz Non-ECC, Un-buffered Memory </w:t>
            </w:r>
            <w:r w:rsidRPr="00D45DD1">
              <w:rPr>
                <w:lang w:val="en-US"/>
              </w:rPr>
              <w:br/>
              <w:t>Supports Intel® Extreme Memory Profile (XMP)</w:t>
            </w:r>
            <w:r w:rsidRPr="00D45DD1">
              <w:rPr>
                <w:lang w:val="en-US"/>
              </w:rPr>
              <w:br/>
            </w: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Графика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t>Поддержка</w:t>
            </w:r>
            <w:r w:rsidRPr="00D45DD1">
              <w:rPr>
                <w:lang w:val="en-US"/>
              </w:rPr>
              <w:t xml:space="preserve"> </w:t>
            </w:r>
            <w:r w:rsidRPr="00D45DD1">
              <w:t>встроенного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в</w:t>
            </w:r>
            <w:r w:rsidRPr="00D45DD1">
              <w:rPr>
                <w:lang w:val="en-US"/>
              </w:rPr>
              <w:t xml:space="preserve"> </w:t>
            </w:r>
            <w:r w:rsidRPr="00D45DD1">
              <w:t>центральный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процессор</w:t>
            </w:r>
            <w:r w:rsidRPr="00D45DD1">
              <w:rPr>
                <w:lang w:val="en-US"/>
              </w:rPr>
              <w:t xml:space="preserve"> </w:t>
            </w:r>
            <w:r w:rsidRPr="00D45DD1">
              <w:t>графического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ядра</w:t>
            </w:r>
            <w:r w:rsidRPr="00D45DD1">
              <w:rPr>
                <w:lang w:val="en-US"/>
              </w:rPr>
              <w:t xml:space="preserve"> - Intel® HD Graphics support </w:t>
            </w:r>
            <w:r w:rsidRPr="00D45DD1">
              <w:rPr>
                <w:lang w:val="en-US"/>
              </w:rPr>
              <w:br/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</w:t>
            </w:r>
            <w:r w:rsidRPr="00D45DD1">
              <w:t>нескольких</w:t>
            </w:r>
            <w:r w:rsidRPr="00D45DD1">
              <w:rPr>
                <w:lang w:val="en-US"/>
              </w:rPr>
              <w:t xml:space="preserve"> </w:t>
            </w:r>
            <w:r w:rsidRPr="00D45DD1">
              <w:t>мониторов</w:t>
            </w:r>
            <w:proofErr w:type="gramStart"/>
            <w:r w:rsidRPr="00D45DD1">
              <w:rPr>
                <w:lang w:val="en-US"/>
              </w:rPr>
              <w:t xml:space="preserve"> :</w:t>
            </w:r>
            <w:proofErr w:type="gramEnd"/>
            <w:r w:rsidRPr="00D45DD1">
              <w:rPr>
                <w:lang w:val="en-US"/>
              </w:rPr>
              <w:t xml:space="preserve"> DVI-D/RGB ports </w:t>
            </w:r>
            <w:r w:rsidRPr="00D45DD1">
              <w:rPr>
                <w:lang w:val="en-US"/>
              </w:rPr>
              <w:br/>
              <w:t xml:space="preserve">- </w:t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DVI-D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максимальным</w:t>
            </w:r>
            <w:r w:rsidRPr="00D45DD1">
              <w:rPr>
                <w:lang w:val="en-US"/>
              </w:rPr>
              <w:t xml:space="preserve"> </w:t>
            </w:r>
            <w:r w:rsidRPr="00D45DD1">
              <w:t>разрешением</w:t>
            </w:r>
            <w:r w:rsidRPr="00D45DD1">
              <w:rPr>
                <w:lang w:val="en-US"/>
              </w:rPr>
              <w:t xml:space="preserve"> 1920 x 1200 @ 60 Hz</w:t>
            </w:r>
            <w:r w:rsidRPr="00D45DD1">
              <w:rPr>
                <w:lang w:val="en-US"/>
              </w:rPr>
              <w:br/>
              <w:t xml:space="preserve">- </w:t>
            </w:r>
            <w:r w:rsidRPr="00D45DD1">
              <w:t>Поддержка</w:t>
            </w:r>
            <w:r w:rsidRPr="00D45DD1">
              <w:rPr>
                <w:lang w:val="en-US"/>
              </w:rPr>
              <w:t xml:space="preserve"> RGB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максимальным</w:t>
            </w:r>
            <w:r w:rsidRPr="00D45DD1">
              <w:rPr>
                <w:lang w:val="en-US"/>
              </w:rPr>
              <w:t xml:space="preserve"> </w:t>
            </w:r>
            <w:r w:rsidRPr="00D45DD1">
              <w:t>разрешением</w:t>
            </w:r>
            <w:r w:rsidRPr="00D45DD1">
              <w:rPr>
                <w:lang w:val="en-US"/>
              </w:rPr>
              <w:t xml:space="preserve"> 1920 x 1200 @ 60 Hz</w:t>
            </w:r>
            <w:r w:rsidRPr="00D45DD1">
              <w:rPr>
                <w:lang w:val="en-US"/>
              </w:rPr>
              <w:br/>
            </w:r>
            <w:r w:rsidRPr="00D45DD1">
              <w:t>Максимальный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объем</w:t>
            </w:r>
            <w:r w:rsidRPr="00D45DD1">
              <w:rPr>
                <w:lang w:val="en-US"/>
              </w:rPr>
              <w:t xml:space="preserve"> </w:t>
            </w:r>
            <w:r w:rsidRPr="00D45DD1">
              <w:t>памяти</w:t>
            </w:r>
            <w:r w:rsidRPr="00D45DD1">
              <w:rPr>
                <w:lang w:val="en-US"/>
              </w:rPr>
              <w:t xml:space="preserve"> </w:t>
            </w:r>
            <w:r w:rsidRPr="00D45DD1">
              <w:t>для</w:t>
            </w:r>
            <w:r w:rsidRPr="00D45DD1">
              <w:rPr>
                <w:lang w:val="en-US"/>
              </w:rPr>
              <w:t xml:space="preserve"> </w:t>
            </w:r>
            <w:r w:rsidRPr="00D45DD1">
              <w:t>графического</w:t>
            </w:r>
            <w:r w:rsidRPr="00D45DD1">
              <w:rPr>
                <w:lang w:val="en-US"/>
              </w:rPr>
              <w:t xml:space="preserve"> </w:t>
            </w:r>
            <w:r w:rsidRPr="00D45DD1">
              <w:t>ядра</w:t>
            </w:r>
            <w:r w:rsidRPr="00D45DD1">
              <w:rPr>
                <w:lang w:val="en-US"/>
              </w:rPr>
              <w:t xml:space="preserve"> 1024 </w:t>
            </w:r>
            <w:r w:rsidR="00515422" w:rsidRPr="00D45DD1">
              <w:t>МБ</w:t>
            </w:r>
            <w:r w:rsidR="00515422" w:rsidRPr="00D45DD1">
              <w:rPr>
                <w:lang w:val="en-US"/>
              </w:rPr>
              <w:br/>
            </w:r>
            <w:r w:rsidR="00515422" w:rsidRPr="00D45DD1">
              <w:t>Поддержка</w:t>
            </w:r>
            <w:r w:rsidRPr="00D45DD1">
              <w:rPr>
                <w:lang w:val="en-US"/>
              </w:rPr>
              <w:t xml:space="preserve"> Intel® </w:t>
            </w:r>
            <w:proofErr w:type="spellStart"/>
            <w:r w:rsidRPr="00D45DD1">
              <w:rPr>
                <w:lang w:val="en-US"/>
              </w:rPr>
              <w:t>InTru</w:t>
            </w:r>
            <w:proofErr w:type="spellEnd"/>
            <w:r w:rsidRPr="00D45DD1">
              <w:rPr>
                <w:lang w:val="en-US"/>
              </w:rPr>
              <w:t>™ 3D, Quick Sync Video, Clear Video HD Technology, Insider™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Слоты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расширения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 x </w:t>
            </w:r>
            <w:proofErr w:type="spellStart"/>
            <w:r w:rsidRPr="00D45DD1">
              <w:rPr>
                <w:lang w:val="en-US"/>
              </w:rPr>
              <w:t>PCIe</w:t>
            </w:r>
            <w:proofErr w:type="spellEnd"/>
            <w:r w:rsidRPr="00D45DD1">
              <w:rPr>
                <w:lang w:val="en-US"/>
              </w:rPr>
              <w:t xml:space="preserve"> 3.0/2.0 x1 (x16 mode) </w:t>
            </w:r>
            <w:r w:rsidRPr="00D45DD1">
              <w:rPr>
                <w:lang w:val="en-US"/>
              </w:rPr>
              <w:br/>
              <w:t xml:space="preserve">2 x </w:t>
            </w:r>
            <w:proofErr w:type="spellStart"/>
            <w:r w:rsidRPr="00D45DD1">
              <w:rPr>
                <w:lang w:val="en-US"/>
              </w:rPr>
              <w:t>PCIe</w:t>
            </w:r>
            <w:proofErr w:type="spellEnd"/>
            <w:r w:rsidRPr="00D45DD1">
              <w:rPr>
                <w:lang w:val="en-US"/>
              </w:rPr>
              <w:t xml:space="preserve"> 2.0 x1 </w:t>
            </w:r>
            <w:r w:rsidRPr="00D45DD1">
              <w:rPr>
                <w:lang w:val="en-US"/>
              </w:rPr>
              <w:br/>
              <w:t xml:space="preserve">1 x PCI 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Хранилище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данных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 xml:space="preserve">Intel® H110 chipset : </w:t>
            </w:r>
            <w:r w:rsidRPr="00D45DD1">
              <w:rPr>
                <w:lang w:val="en-US"/>
              </w:rPr>
              <w:br/>
              <w:t xml:space="preserve">4 x SATA 6Gb/s port(s), (Gray), 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Локальная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сеть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Realtek</w:t>
            </w:r>
            <w:proofErr w:type="spellEnd"/>
            <w:r w:rsidRPr="00D45DD1">
              <w:rPr>
                <w:lang w:val="en-US"/>
              </w:rPr>
              <w:t>® RTL8111H, 1 x Gigabit LAN Controller(s)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Аудио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Realtek</w:t>
            </w:r>
            <w:proofErr w:type="spellEnd"/>
            <w:r w:rsidRPr="00D45DD1">
              <w:rPr>
                <w:lang w:val="en-US"/>
              </w:rPr>
              <w:t>® ALC887 8-Channel High Definition Audio CODEC</w:t>
            </w:r>
            <w:r w:rsidRPr="00D45DD1">
              <w:rPr>
                <w:lang w:val="en-US"/>
              </w:rPr>
              <w:br/>
              <w:t>- Supports : Jack-detection, Front Panel Jack-</w:t>
            </w:r>
            <w:proofErr w:type="spellStart"/>
            <w:r w:rsidRPr="00D45DD1">
              <w:rPr>
                <w:lang w:val="en-US"/>
              </w:rPr>
              <w:t>retasking</w:t>
            </w:r>
            <w:proofErr w:type="spellEnd"/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Порты</w:t>
            </w:r>
            <w:r w:rsidRPr="00D45DD1">
              <w:rPr>
                <w:rStyle w:val="spec-item"/>
                <w:b/>
                <w:lang w:val="en-US"/>
              </w:rPr>
              <w:t xml:space="preserve"> USB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>Intel® H110 chipset :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  <w:t>4 x USB 3.0/2.0 port(s) (2 at back panel, (Blue), 2 at mid-board)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Intel® H170 chipset :</w:t>
            </w:r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  <w:t>6 x USB 2.0/1.1 port(s) (4 at back panel, (Black), 2 at mid-board)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b/>
              </w:rPr>
              <w:t>О</w:t>
            </w:r>
            <w:r w:rsidRPr="00D45DD1">
              <w:rPr>
                <w:rStyle w:val="spec-item"/>
                <w:b/>
              </w:rPr>
              <w:t>собенности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Style w:val="a8"/>
                <w:lang w:val="en-US"/>
              </w:rPr>
              <w:t>ASUS 5X Protection II :</w:t>
            </w:r>
            <w:r w:rsidRPr="00D45DD1">
              <w:rPr>
                <w:lang w:val="en-US"/>
              </w:rPr>
              <w:br/>
              <w:t xml:space="preserve">- ASUS </w:t>
            </w:r>
            <w:proofErr w:type="spellStart"/>
            <w:r w:rsidRPr="00D45DD1">
              <w:rPr>
                <w:lang w:val="en-US"/>
              </w:rPr>
              <w:t>LANGuard</w:t>
            </w:r>
            <w:proofErr w:type="spellEnd"/>
            <w:r w:rsidRPr="00D45DD1">
              <w:rPr>
                <w:lang w:val="en-US"/>
              </w:rPr>
              <w:t xml:space="preserve"> - 2.5X higher surge tolerance</w:t>
            </w:r>
            <w:r w:rsidRPr="00D45DD1">
              <w:rPr>
                <w:lang w:val="en-US"/>
              </w:rPr>
              <w:br/>
              <w:t>- ASUS Overvoltage Protection - World-class circuit-protecting power design</w:t>
            </w:r>
            <w:r w:rsidRPr="00D45DD1">
              <w:rPr>
                <w:lang w:val="en-US"/>
              </w:rPr>
              <w:br/>
              <w:t>- ASUS DRAM Overcurrent Protection - Prevents damage from short circuits</w:t>
            </w:r>
            <w:r w:rsidRPr="00D45DD1">
              <w:rPr>
                <w:lang w:val="en-US"/>
              </w:rPr>
              <w:br/>
              <w:t>- ASUS Stainless-Steel Back I/O - 3X corrosion-resistance for greater durability</w:t>
            </w:r>
            <w:r w:rsidRPr="00D45DD1">
              <w:rPr>
                <w:lang w:val="en-US"/>
              </w:rPr>
              <w:br/>
              <w:t>- ASUS ESD Guards - Electrostatic discharge protection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Exclusive Features</w:t>
            </w:r>
            <w:r w:rsidRPr="00D45DD1">
              <w:rPr>
                <w:lang w:val="en-US"/>
              </w:rPr>
              <w:t xml:space="preserve"> :</w:t>
            </w:r>
            <w:r w:rsidRPr="00D45DD1">
              <w:rPr>
                <w:lang w:val="en-US"/>
              </w:rPr>
              <w:br/>
              <w:t>- AI Suite 3</w:t>
            </w:r>
            <w:r w:rsidRPr="00D45DD1">
              <w:rPr>
                <w:lang w:val="en-US"/>
              </w:rPr>
              <w:br/>
              <w:t xml:space="preserve">- Ai Charger </w:t>
            </w:r>
            <w:r w:rsidRPr="00D45DD1">
              <w:rPr>
                <w:lang w:val="en-US"/>
              </w:rPr>
              <w:br/>
              <w:t xml:space="preserve">- </w:t>
            </w:r>
            <w:proofErr w:type="spellStart"/>
            <w:r w:rsidRPr="00D45DD1">
              <w:rPr>
                <w:lang w:val="en-US"/>
              </w:rPr>
              <w:t>Mobo</w:t>
            </w:r>
            <w:proofErr w:type="spellEnd"/>
            <w:r w:rsidRPr="00D45DD1">
              <w:rPr>
                <w:lang w:val="en-US"/>
              </w:rPr>
              <w:t xml:space="preserve"> Connect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Quiet Thermal Solution</w:t>
            </w:r>
            <w:r w:rsidRPr="00D45DD1">
              <w:rPr>
                <w:lang w:val="en-US"/>
              </w:rPr>
              <w:t xml:space="preserve"> :</w:t>
            </w:r>
            <w:r w:rsidRPr="00D45DD1">
              <w:rPr>
                <w:lang w:val="en-US"/>
              </w:rPr>
              <w:br/>
              <w:t xml:space="preserve">- Stylish </w:t>
            </w:r>
            <w:proofErr w:type="spellStart"/>
            <w:r w:rsidRPr="00D45DD1">
              <w:rPr>
                <w:lang w:val="en-US"/>
              </w:rPr>
              <w:t>Fanless</w:t>
            </w:r>
            <w:proofErr w:type="spellEnd"/>
            <w:r w:rsidRPr="00D45DD1">
              <w:rPr>
                <w:lang w:val="en-US"/>
              </w:rPr>
              <w:t xml:space="preserve"> Design Heat-sink solution</w:t>
            </w:r>
            <w:r w:rsidRPr="00D45DD1">
              <w:rPr>
                <w:lang w:val="en-US"/>
              </w:rPr>
              <w:br/>
              <w:t xml:space="preserve">- ASUS Fan </w:t>
            </w:r>
            <w:proofErr w:type="spellStart"/>
            <w:r w:rsidRPr="00D45DD1">
              <w:rPr>
                <w:lang w:val="en-US"/>
              </w:rPr>
              <w:t>Xpert</w:t>
            </w:r>
            <w:proofErr w:type="spellEnd"/>
            <w:r w:rsidRPr="00D45DD1">
              <w:rPr>
                <w:lang w:val="en-US"/>
              </w:rPr>
              <w:t xml:space="preserve"> 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ASUS EZ DIY :</w:t>
            </w:r>
            <w:r w:rsidRPr="00D45DD1">
              <w:rPr>
                <w:lang w:val="en-US"/>
              </w:rPr>
              <w:br/>
              <w:t xml:space="preserve">- ASUS </w:t>
            </w:r>
            <w:proofErr w:type="spellStart"/>
            <w:r w:rsidRPr="00D45DD1">
              <w:rPr>
                <w:lang w:val="en-US"/>
              </w:rPr>
              <w:t>CrashFree</w:t>
            </w:r>
            <w:proofErr w:type="spellEnd"/>
            <w:r w:rsidRPr="00D45DD1">
              <w:rPr>
                <w:lang w:val="en-US"/>
              </w:rPr>
              <w:t xml:space="preserve"> BIOS 3 </w:t>
            </w:r>
            <w:r w:rsidRPr="00D45DD1">
              <w:rPr>
                <w:lang w:val="en-US"/>
              </w:rPr>
              <w:br/>
              <w:t xml:space="preserve">- ASUS EZ Flash 3 </w:t>
            </w:r>
            <w:r w:rsidRPr="00D45DD1">
              <w:rPr>
                <w:lang w:val="en-US"/>
              </w:rPr>
              <w:br/>
              <w:t>- ASUS UEFI BIOS EZ Mode</w:t>
            </w:r>
            <w:r w:rsidRPr="00D45DD1">
              <w:rPr>
                <w:lang w:val="en-US"/>
              </w:rPr>
              <w:br/>
              <w:t>- Push Notice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lastRenderedPageBreak/>
              <w:t>ASUS Q-Design :</w:t>
            </w:r>
            <w:r w:rsidRPr="00D45DD1">
              <w:rPr>
                <w:lang w:val="en-US"/>
              </w:rPr>
              <w:br/>
              <w:t>- ASUS Q-Slot</w:t>
            </w:r>
            <w:r w:rsidRPr="00D45DD1">
              <w:rPr>
                <w:lang w:val="en-US"/>
              </w:rPr>
              <w:br/>
              <w:t xml:space="preserve">- ASUS Q-DIMM </w:t>
            </w:r>
            <w:r w:rsidRPr="00D45DD1">
              <w:rPr>
                <w:lang w:val="en-US"/>
              </w:rPr>
              <w:br/>
            </w:r>
            <w:r w:rsidRPr="00D45DD1">
              <w:rPr>
                <w:rStyle w:val="a8"/>
                <w:lang w:val="en-US"/>
              </w:rPr>
              <w:t>Media Streamer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Разъемы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на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задней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панели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1 x PS/2 keyboard (purple)</w:t>
            </w:r>
            <w:r w:rsidRPr="00D45DD1">
              <w:rPr>
                <w:lang w:val="en-US"/>
              </w:rPr>
              <w:br/>
              <w:t>1 x PS/2 mouse (green)</w:t>
            </w:r>
            <w:r w:rsidRPr="00D45DD1">
              <w:rPr>
                <w:lang w:val="en-US"/>
              </w:rPr>
              <w:br/>
              <w:t>1 x DVI-D</w:t>
            </w:r>
            <w:r w:rsidRPr="00D45DD1">
              <w:rPr>
                <w:lang w:val="en-US"/>
              </w:rPr>
              <w:br/>
              <w:t>1 x D-Sub</w:t>
            </w:r>
            <w:r w:rsidRPr="00D45DD1">
              <w:rPr>
                <w:lang w:val="en-US"/>
              </w:rPr>
              <w:br/>
              <w:t>1 x LAN (RJ45) port(s)</w:t>
            </w:r>
            <w:r w:rsidRPr="00D45DD1">
              <w:rPr>
                <w:lang w:val="en-US"/>
              </w:rPr>
              <w:br/>
              <w:t xml:space="preserve">2 x USB 3.0 ((Blue)) </w:t>
            </w:r>
            <w:r w:rsidRPr="00D45DD1">
              <w:rPr>
                <w:lang w:val="en-US"/>
              </w:rPr>
              <w:br/>
              <w:t xml:space="preserve">4 x USB 2.0 </w:t>
            </w:r>
            <w:r w:rsidRPr="00D45DD1">
              <w:rPr>
                <w:lang w:val="en-US"/>
              </w:rPr>
              <w:br/>
              <w:t>1 x COM port(s)</w:t>
            </w:r>
            <w:r w:rsidRPr="00D45DD1">
              <w:rPr>
                <w:lang w:val="en-US"/>
              </w:rPr>
              <w:br/>
              <w:t>3 x Audio jack(s)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proofErr w:type="spellStart"/>
            <w:r w:rsidRPr="00D45DD1">
              <w:rPr>
                <w:rStyle w:val="spec-item"/>
                <w:b/>
              </w:rPr>
              <w:t>Разъ</w:t>
            </w:r>
            <w:proofErr w:type="spellEnd"/>
            <w:proofErr w:type="gramStart"/>
            <w:r w:rsidRPr="00D45DD1">
              <w:rPr>
                <w:rStyle w:val="spec-item"/>
                <w:b/>
                <w:lang w:val="en-US"/>
              </w:rPr>
              <w:t>e</w:t>
            </w:r>
            <w:proofErr w:type="gramEnd"/>
            <w:r w:rsidRPr="00D45DD1">
              <w:rPr>
                <w:rStyle w:val="spec-item"/>
                <w:b/>
              </w:rPr>
              <w:t>мы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на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плате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 x USB 3.0 connector(s) support(s) additional 2 USB 3.0 port(s) </w:t>
            </w:r>
            <w:r w:rsidRPr="00D45DD1">
              <w:rPr>
                <w:lang w:val="en-US"/>
              </w:rPr>
              <w:br/>
              <w:t>1 x USB 2.0 connector(s) support(s) additional 2 USB 2.0 port(s)</w:t>
            </w:r>
            <w:r w:rsidRPr="00D45DD1">
              <w:rPr>
                <w:lang w:val="en-US"/>
              </w:rPr>
              <w:br/>
              <w:t>1 x LPT header</w:t>
            </w:r>
            <w:r w:rsidRPr="00D45DD1">
              <w:rPr>
                <w:lang w:val="en-US"/>
              </w:rPr>
              <w:br/>
              <w:t>1 x COM port(s) connector(s)</w:t>
            </w:r>
            <w:r w:rsidRPr="00D45DD1">
              <w:rPr>
                <w:lang w:val="en-US"/>
              </w:rPr>
              <w:br/>
              <w:t>4 x SATA 6Gb/s connector(s)</w:t>
            </w:r>
            <w:r w:rsidRPr="00D45DD1">
              <w:rPr>
                <w:lang w:val="en-US"/>
              </w:rPr>
              <w:br/>
              <w:t>1 x CPU Fan connector(s) (1 x 4 -pin)</w:t>
            </w:r>
            <w:r w:rsidRPr="00D45DD1">
              <w:rPr>
                <w:lang w:val="en-US"/>
              </w:rPr>
              <w:br/>
              <w:t>1 x Chassis Fan connector(s) (1 x 4 -pin)</w:t>
            </w:r>
            <w:r w:rsidRPr="00D45DD1">
              <w:rPr>
                <w:lang w:val="en-US"/>
              </w:rPr>
              <w:br/>
              <w:t>1 x 24-pin EATX Power connector(s)</w:t>
            </w:r>
            <w:r w:rsidRPr="00D45DD1">
              <w:rPr>
                <w:lang w:val="en-US"/>
              </w:rPr>
              <w:br/>
              <w:t>1 x 4-pin ATX 12V Power connector(s)</w:t>
            </w:r>
            <w:r w:rsidRPr="00D45DD1">
              <w:rPr>
                <w:lang w:val="en-US"/>
              </w:rPr>
              <w:br/>
              <w:t>1 x Front panel audio connector(s) (AAFP)</w:t>
            </w:r>
            <w:r w:rsidRPr="00D45DD1">
              <w:rPr>
                <w:lang w:val="en-US"/>
              </w:rPr>
              <w:br/>
              <w:t>1 x Internal speaker connector(s)</w:t>
            </w:r>
            <w:r w:rsidRPr="00D45DD1">
              <w:rPr>
                <w:lang w:val="en-US"/>
              </w:rPr>
              <w:br/>
              <w:t xml:space="preserve">1 x System panel(s) </w:t>
            </w:r>
            <w:r w:rsidRPr="00D45DD1">
              <w:rPr>
                <w:lang w:val="en-US"/>
              </w:rPr>
              <w:br/>
              <w:t>1 x Chassis Intrusion connector(s)</w:t>
            </w:r>
            <w:r w:rsidRPr="00D45DD1">
              <w:rPr>
                <w:lang w:val="en-US"/>
              </w:rPr>
              <w:br/>
              <w:t>1 x 14-1 pin TPM connector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Аксессуары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User's manual</w:t>
            </w:r>
            <w:r w:rsidRPr="00D45DD1">
              <w:rPr>
                <w:lang w:val="en-US"/>
              </w:rPr>
              <w:br/>
              <w:t>I/O Shield</w:t>
            </w:r>
            <w:r w:rsidRPr="00D45DD1">
              <w:rPr>
                <w:lang w:val="en-US"/>
              </w:rPr>
              <w:br/>
              <w:t>2 x SATA 6Gb/s cable(s)</w:t>
            </w:r>
            <w:r w:rsidRPr="00D45DD1">
              <w:rPr>
                <w:lang w:val="en-US"/>
              </w:rPr>
              <w:br/>
              <w:t>1 x Supporting DVD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  <w:lang w:val="en-US"/>
              </w:rPr>
              <w:t>BIOS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128 Mb Flash ROM, UEFI AMI BIOS, PnP, DMI2.0, WfM2.0, SM BIOS 2.8, ACPI 5.0, Multi-language BIOS, ASUS EZ Flash 3, ASUS </w:t>
            </w:r>
            <w:proofErr w:type="spellStart"/>
            <w:r w:rsidRPr="00D45DD1">
              <w:rPr>
                <w:lang w:val="en-US"/>
              </w:rPr>
              <w:t>CrashFree</w:t>
            </w:r>
            <w:proofErr w:type="spellEnd"/>
            <w:r w:rsidRPr="00D45DD1">
              <w:rPr>
                <w:lang w:val="en-US"/>
              </w:rPr>
              <w:t xml:space="preserve"> BIOS 3, My Favorites, Quick Note, Last Modified log, F12 </w:t>
            </w:r>
            <w:proofErr w:type="spellStart"/>
            <w:r w:rsidRPr="00D45DD1">
              <w:rPr>
                <w:lang w:val="en-US"/>
              </w:rPr>
              <w:t>PrintScreen</w:t>
            </w:r>
            <w:proofErr w:type="spellEnd"/>
            <w:r w:rsidRPr="00D45DD1">
              <w:rPr>
                <w:lang w:val="en-US"/>
              </w:rPr>
              <w:t xml:space="preserve">, F3 Shortcut functions and ASUS DRAM SPD (Serial Presence Detect) memory information, F11 EZ Tuning Wizard, F6 </w:t>
            </w:r>
            <w:proofErr w:type="spellStart"/>
            <w:r w:rsidRPr="00D45DD1">
              <w:rPr>
                <w:lang w:val="en-US"/>
              </w:rPr>
              <w:t>Qfan</w:t>
            </w:r>
            <w:proofErr w:type="spellEnd"/>
            <w:r w:rsidRPr="00D45DD1">
              <w:rPr>
                <w:lang w:val="en-US"/>
              </w:rPr>
              <w:t xml:space="preserve"> Control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proofErr w:type="spellStart"/>
            <w:r w:rsidRPr="00D45DD1">
              <w:rPr>
                <w:rStyle w:val="spec-item"/>
                <w:b/>
              </w:rPr>
              <w:t>Администрировани</w:t>
            </w:r>
            <w:proofErr w:type="spellEnd"/>
            <w:proofErr w:type="gramStart"/>
            <w:r w:rsidRPr="00D45DD1">
              <w:rPr>
                <w:rStyle w:val="spec-item"/>
                <w:b/>
                <w:lang w:val="en-US"/>
              </w:rPr>
              <w:t>e</w:t>
            </w:r>
            <w:proofErr w:type="gramEnd"/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WfM</w:t>
            </w:r>
            <w:proofErr w:type="spellEnd"/>
            <w:r w:rsidRPr="00D45DD1">
              <w:rPr>
                <w:lang w:val="en-US"/>
              </w:rPr>
              <w:t xml:space="preserve"> 2.0, DMI 2.0, WOL by PME, PXE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Ди</w:t>
            </w:r>
            <w:proofErr w:type="gramStart"/>
            <w:r w:rsidRPr="00D45DD1">
              <w:rPr>
                <w:rStyle w:val="spec-item"/>
                <w:b/>
              </w:rPr>
              <w:t>ск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с</w:t>
            </w:r>
            <w:r w:rsidRPr="00D45DD1">
              <w:rPr>
                <w:rStyle w:val="spec-item"/>
                <w:b/>
                <w:lang w:val="en-US"/>
              </w:rPr>
              <w:t xml:space="preserve"> </w:t>
            </w:r>
            <w:r w:rsidRPr="00D45DD1">
              <w:rPr>
                <w:rStyle w:val="spec-item"/>
                <w:b/>
              </w:rPr>
              <w:t>др</w:t>
            </w:r>
            <w:proofErr w:type="gramEnd"/>
            <w:r w:rsidRPr="00D45DD1">
              <w:rPr>
                <w:rStyle w:val="spec-item"/>
                <w:b/>
              </w:rPr>
              <w:t>айверами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r w:rsidRPr="00D45DD1">
              <w:rPr>
                <w:lang w:val="en-US"/>
              </w:rPr>
              <w:t>Drivers</w:t>
            </w:r>
            <w:r w:rsidRPr="00D45DD1">
              <w:rPr>
                <w:lang w:val="en-US"/>
              </w:rPr>
              <w:br/>
              <w:t>ASUS Utilities</w:t>
            </w:r>
            <w:r w:rsidRPr="00D45DD1">
              <w:rPr>
                <w:lang w:val="en-US"/>
              </w:rPr>
              <w:br/>
              <w:t xml:space="preserve">ASUS EZ Update </w:t>
            </w:r>
            <w:r w:rsidRPr="00D45DD1">
              <w:rPr>
                <w:lang w:val="en-US"/>
              </w:rPr>
              <w:br/>
              <w:t>Anti-virus software (OEM version)</w:t>
            </w:r>
          </w:p>
          <w:p w:rsidR="000E415F" w:rsidRPr="00D45DD1" w:rsidRDefault="000E415F" w:rsidP="000E415F">
            <w:pPr>
              <w:rPr>
                <w:b/>
                <w:lang w:val="en-US"/>
              </w:rPr>
            </w:pPr>
            <w:r w:rsidRPr="00D45DD1">
              <w:rPr>
                <w:rFonts w:hAnsi="Symbol"/>
              </w:rPr>
              <w:t></w:t>
            </w:r>
            <w:r w:rsidRPr="00D45DD1">
              <w:rPr>
                <w:lang w:val="en-US"/>
              </w:rPr>
              <w:t xml:space="preserve">  </w:t>
            </w:r>
            <w:r w:rsidRPr="00D45DD1">
              <w:rPr>
                <w:rStyle w:val="spec-item"/>
                <w:b/>
              </w:rPr>
              <w:t>Форм</w:t>
            </w:r>
            <w:r w:rsidRPr="00D45DD1">
              <w:rPr>
                <w:rStyle w:val="spec-item"/>
                <w:b/>
                <w:lang w:val="en-US"/>
              </w:rPr>
              <w:t>-</w:t>
            </w:r>
            <w:r w:rsidRPr="00D45DD1">
              <w:rPr>
                <w:rStyle w:val="spec-item"/>
                <w:b/>
              </w:rPr>
              <w:t>фактор</w:t>
            </w:r>
          </w:p>
          <w:p w:rsidR="000E415F" w:rsidRPr="00D45DD1" w:rsidRDefault="000E415F" w:rsidP="000E415F">
            <w:pPr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uATX</w:t>
            </w:r>
            <w:proofErr w:type="spellEnd"/>
            <w:r w:rsidRPr="00D45DD1">
              <w:rPr>
                <w:lang w:val="en-US"/>
              </w:rPr>
              <w:t xml:space="preserve"> Form Factor </w:t>
            </w:r>
            <w:r w:rsidRPr="00D45DD1">
              <w:rPr>
                <w:lang w:val="en-US"/>
              </w:rPr>
              <w:br/>
              <w:t xml:space="preserve">9.6 </w:t>
            </w:r>
            <w:r w:rsidRPr="00D45DD1">
              <w:t>дюйма</w:t>
            </w:r>
            <w:r w:rsidRPr="00D45DD1">
              <w:rPr>
                <w:lang w:val="en-US"/>
              </w:rPr>
              <w:t xml:space="preserve"> x 7.2 </w:t>
            </w:r>
            <w:r w:rsidRPr="00D45DD1">
              <w:t>дюйма</w:t>
            </w:r>
            <w:r w:rsidRPr="00D45DD1">
              <w:rPr>
                <w:lang w:val="en-US"/>
              </w:rPr>
              <w:t xml:space="preserve"> ( 24.4 </w:t>
            </w:r>
            <w:r w:rsidRPr="00D45DD1">
              <w:t>см</w:t>
            </w:r>
            <w:r w:rsidRPr="00D45DD1">
              <w:rPr>
                <w:lang w:val="en-US"/>
              </w:rPr>
              <w:t xml:space="preserve"> x 18.2 </w:t>
            </w:r>
            <w:r w:rsidRPr="00D45DD1">
              <w:t>см</w:t>
            </w:r>
            <w:r w:rsidRPr="00D45DD1">
              <w:rPr>
                <w:lang w:val="en-US"/>
              </w:rPr>
              <w:t xml:space="preserve"> ) </w:t>
            </w:r>
          </w:p>
          <w:p w:rsidR="00410529" w:rsidRPr="00D45DD1" w:rsidRDefault="00410529" w:rsidP="00E10834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0E415F" w:rsidRPr="00FE5B98" w:rsidRDefault="000E415F" w:rsidP="00E10834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  <w:p w:rsidR="000E415F" w:rsidRPr="00D45DD1" w:rsidRDefault="000E415F" w:rsidP="00E10834">
            <w:pPr>
              <w:shd w:val="clear" w:color="auto" w:fill="FFFFFF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321B2A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7714C">
            <w:pPr>
              <w:spacing w:after="200" w:line="276" w:lineRule="auto"/>
            </w:pPr>
            <w:r w:rsidRPr="00D45DD1">
              <w:t>Процессор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599D" w:rsidRPr="00D45DD1" w:rsidRDefault="009439CE" w:rsidP="009439CE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П</w:t>
            </w:r>
            <w:r w:rsidR="00DD0DD8" w:rsidRPr="00D45DD1">
              <w:rPr>
                <w:b/>
                <w:sz w:val="28"/>
                <w:szCs w:val="28"/>
              </w:rPr>
              <w:t xml:space="preserve">роцессор </w:t>
            </w:r>
            <w:r w:rsidR="00DD0DD8" w:rsidRPr="00D45DD1">
              <w:rPr>
                <w:b/>
                <w:sz w:val="28"/>
                <w:szCs w:val="28"/>
                <w:lang w:val="en-US"/>
              </w:rPr>
              <w:t>Intel</w:t>
            </w:r>
            <w:r w:rsidR="00DD0DD8" w:rsidRPr="00D45DD1">
              <w:rPr>
                <w:b/>
                <w:sz w:val="28"/>
                <w:szCs w:val="28"/>
              </w:rPr>
              <w:t xml:space="preserve"> </w:t>
            </w:r>
            <w:r w:rsidR="00DD0DD8" w:rsidRPr="00D45DD1">
              <w:rPr>
                <w:b/>
                <w:sz w:val="28"/>
                <w:szCs w:val="28"/>
                <w:lang w:val="en-US"/>
              </w:rPr>
              <w:t>Pentium</w:t>
            </w:r>
            <w:r w:rsidR="00DD0DD8" w:rsidRPr="00D45DD1">
              <w:rPr>
                <w:b/>
                <w:sz w:val="28"/>
                <w:szCs w:val="28"/>
              </w:rPr>
              <w:t xml:space="preserve"> </w:t>
            </w:r>
            <w:r w:rsidR="00DD0DD8" w:rsidRPr="00D45DD1">
              <w:rPr>
                <w:b/>
                <w:sz w:val="28"/>
                <w:szCs w:val="28"/>
                <w:lang w:val="en-US"/>
              </w:rPr>
              <w:t>G</w:t>
            </w:r>
            <w:r w:rsidR="00DD0DD8" w:rsidRPr="00D45DD1">
              <w:rPr>
                <w:b/>
                <w:sz w:val="28"/>
                <w:szCs w:val="28"/>
              </w:rPr>
              <w:t>4500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BOX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="00DD0DD8" w:rsidRPr="00D45DD1">
              <w:rPr>
                <w:b/>
                <w:sz w:val="28"/>
                <w:szCs w:val="28"/>
              </w:rPr>
              <w:t>или аналог:</w:t>
            </w:r>
          </w:p>
          <w:p w:rsidR="0067513F" w:rsidRPr="00D45DD1" w:rsidRDefault="0067513F" w:rsidP="0067513F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821"/>
              <w:gridCol w:w="5958"/>
            </w:tblGrid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Сокет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LGA 1151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Система охлаждения в комплекте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9439CE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</w:tcPr>
                <w:p w:rsidR="009439CE" w:rsidRPr="00D45DD1" w:rsidRDefault="009439CE">
                  <w:r w:rsidRPr="00D45DD1">
                    <w:t>Ядро</w:t>
                  </w:r>
                </w:p>
              </w:tc>
              <w:tc>
                <w:tcPr>
                  <w:tcW w:w="5913" w:type="dxa"/>
                  <w:vAlign w:val="center"/>
                </w:tcPr>
                <w:p w:rsidR="009439CE" w:rsidRPr="00D45DD1" w:rsidRDefault="009439CE">
                  <w:pPr>
                    <w:rPr>
                      <w:lang w:val="en-US"/>
                    </w:rPr>
                  </w:pPr>
                  <w:proofErr w:type="spellStart"/>
                  <w:r w:rsidRPr="00D45DD1">
                    <w:rPr>
                      <w:lang w:val="en-US"/>
                    </w:rPr>
                    <w:t>intel</w:t>
                  </w:r>
                  <w:proofErr w:type="spellEnd"/>
                  <w:r w:rsidRPr="00D45DD1">
                    <w:rPr>
                      <w:lang w:val="en-US"/>
                    </w:rPr>
                    <w:t xml:space="preserve"> </w:t>
                  </w:r>
                  <w:proofErr w:type="spellStart"/>
                  <w:r w:rsidRPr="00D45DD1">
                    <w:rPr>
                      <w:lang w:val="en-US"/>
                    </w:rPr>
                    <w:t>Skylake</w:t>
                  </w:r>
                  <w:proofErr w:type="spellEnd"/>
                  <w:r w:rsidRPr="00D45DD1">
                    <w:rPr>
                      <w:lang w:val="en-US"/>
                    </w:rPr>
                    <w:t>-S</w:t>
                  </w:r>
                </w:p>
              </w:tc>
            </w:tr>
            <w:tr w:rsidR="009439CE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</w:tcPr>
                <w:p w:rsidR="009439CE" w:rsidRPr="00D45DD1" w:rsidRDefault="009439CE">
                  <w:r w:rsidRPr="00D45DD1">
                    <w:t>Техпроцесс</w:t>
                  </w:r>
                </w:p>
              </w:tc>
              <w:tc>
                <w:tcPr>
                  <w:tcW w:w="5913" w:type="dxa"/>
                  <w:vAlign w:val="center"/>
                </w:tcPr>
                <w:p w:rsidR="009439CE" w:rsidRPr="00D45DD1" w:rsidRDefault="009439CE">
                  <w:r w:rsidRPr="00D45DD1">
                    <w:t>14нм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ядер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Максимальное число потоков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Кэш L1 (инструкции)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64 КБ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Кэш L1 (данные)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64 КБ 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кэша L2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512 КБ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кэша L3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3 МБ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Базовая частота процессора, МГц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3500 МГц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  <w:r w:rsidR="00973961" w:rsidRPr="00D45DD1">
                    <w:t xml:space="preserve">поддерживаемой оперативной </w:t>
                  </w:r>
                  <w:r w:rsidRPr="00D45DD1">
                    <w:t xml:space="preserve">памяти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DDR3L, DDR4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 поддерживаемый объем памяти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64 Гб 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каналов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частота оперативной памяти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1333 МГц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частота оперативной памяти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2133 МГц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памяти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34.1 Гбайт/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Тепловыделение (TDP)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51 Вт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температура корпуса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72 °C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Интегрированное графическое ядро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Модель графического процессора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Intel</w:t>
                  </w:r>
                  <w:proofErr w:type="spellEnd"/>
                  <w:r w:rsidRPr="00D45DD1">
                    <w:t xml:space="preserve"> HD </w:t>
                  </w:r>
                  <w:proofErr w:type="spellStart"/>
                  <w:r w:rsidRPr="00D45DD1">
                    <w:t>Graphics</w:t>
                  </w:r>
                  <w:proofErr w:type="spellEnd"/>
                  <w:r w:rsidRPr="00D45DD1">
                    <w:t xml:space="preserve"> 530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частота графического ядра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1050 МГц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Системная шина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DMI 3.0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шины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8 GT/s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Встроенный контроллер PCI </w:t>
                  </w:r>
                  <w:proofErr w:type="spellStart"/>
                  <w:r w:rsidRPr="00D45DD1">
                    <w:t>Express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PCI-E 3.0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линий PCI </w:t>
                  </w:r>
                  <w:proofErr w:type="spellStart"/>
                  <w:r w:rsidRPr="00D45DD1">
                    <w:t>Express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16 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Поддержка 64-битного набора команд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EM64T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</w:t>
                  </w:r>
                  <w:proofErr w:type="spellStart"/>
                  <w:r w:rsidRPr="00D45DD1">
                    <w:t>Hyper-Threading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виртуализации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повышения частоты процессора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DD0DD8" w:rsidRPr="00D45DD1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энергосбережения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Enhanced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SpeedStep</w:t>
                  </w:r>
                  <w:proofErr w:type="spellEnd"/>
                </w:p>
              </w:tc>
            </w:tr>
            <w:tr w:rsidR="00DD0DD8" w:rsidRPr="007D4FA0" w:rsidTr="00F90B55">
              <w:trPr>
                <w:tblCellSpacing w:w="15" w:type="dxa"/>
              </w:trPr>
              <w:tc>
                <w:tcPr>
                  <w:tcW w:w="3776" w:type="dxa"/>
                  <w:vAlign w:val="center"/>
                  <w:hideMark/>
                </w:tcPr>
                <w:p w:rsidR="00DD0DD8" w:rsidRPr="00D45DD1" w:rsidRDefault="00DD0D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Набор инструкций и команд </w:t>
                  </w:r>
                </w:p>
              </w:tc>
              <w:tc>
                <w:tcPr>
                  <w:tcW w:w="5913" w:type="dxa"/>
                  <w:vAlign w:val="center"/>
                  <w:hideMark/>
                </w:tcPr>
                <w:p w:rsidR="00973961" w:rsidRPr="00D45DD1" w:rsidRDefault="00DD0DD8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AES, BMI1, BMI2, F16C, NX , SSE, SSE2, SSE3, </w:t>
                  </w:r>
                </w:p>
                <w:p w:rsidR="00DD0DD8" w:rsidRPr="00D45DD1" w:rsidRDefault="00DD0DD8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>SSE4, SSE4.1, SSE4.2, SSSE3, XD</w:t>
                  </w:r>
                </w:p>
              </w:tc>
            </w:tr>
          </w:tbl>
          <w:p w:rsidR="00DD0DD8" w:rsidRPr="00D45DD1" w:rsidRDefault="00DD0DD8" w:rsidP="00DD0DD8">
            <w:pPr>
              <w:autoSpaceDE w:val="0"/>
              <w:autoSpaceDN w:val="0"/>
              <w:spacing w:line="276" w:lineRule="auto"/>
              <w:rPr>
                <w:lang w:val="en-US"/>
              </w:rPr>
            </w:pPr>
          </w:p>
          <w:p w:rsidR="00DD0DD8" w:rsidRPr="00D45DD1" w:rsidRDefault="009439CE" w:rsidP="00DD0DD8">
            <w:pPr>
              <w:autoSpaceDE w:val="0"/>
              <w:autoSpaceDN w:val="0"/>
              <w:spacing w:line="276" w:lineRule="auto"/>
            </w:pPr>
            <w:r w:rsidRPr="00D45DD1">
              <w:t>Гарантия не менее 1 года.</w:t>
            </w:r>
          </w:p>
          <w:p w:rsidR="00DD0DD8" w:rsidRPr="00D45DD1" w:rsidRDefault="00DD0DD8" w:rsidP="00DD0DD8">
            <w:pPr>
              <w:autoSpaceDE w:val="0"/>
              <w:autoSpaceDN w:val="0"/>
              <w:spacing w:line="276" w:lineRule="auto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7714C">
            <w:pPr>
              <w:spacing w:after="200" w:line="276" w:lineRule="auto"/>
            </w:pPr>
            <w:r w:rsidRPr="00D45DD1">
              <w:t>Процессор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5BB8" w:rsidRPr="00D45DD1" w:rsidRDefault="00DD0DD8" w:rsidP="00DD0DD8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Процессор </w:t>
            </w:r>
            <w:proofErr w:type="spellStart"/>
            <w:r w:rsidRPr="00D45DD1">
              <w:rPr>
                <w:b/>
                <w:sz w:val="28"/>
                <w:szCs w:val="28"/>
              </w:rPr>
              <w:t>Intel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Core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i3-6300 </w:t>
            </w:r>
            <w:r w:rsidRPr="00D45DD1">
              <w:rPr>
                <w:b/>
                <w:sz w:val="28"/>
                <w:szCs w:val="28"/>
                <w:lang w:val="en-US"/>
              </w:rPr>
              <w:t>BOX</w:t>
            </w:r>
            <w:r w:rsidRPr="00FE5B98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или аналог:</w:t>
            </w:r>
          </w:p>
          <w:p w:rsidR="0067513F" w:rsidRPr="00D45DD1" w:rsidRDefault="0067513F" w:rsidP="0067513F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96"/>
              <w:gridCol w:w="6283"/>
            </w:tblGrid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Сокет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LGA 1151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Система охлаждения в комплекте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Ядро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Skylake</w:t>
                  </w:r>
                  <w:proofErr w:type="spellEnd"/>
                  <w:r w:rsidRPr="00D45DD1">
                    <w:t>-S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Техпроцесс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14 </w:t>
                  </w:r>
                  <w:proofErr w:type="spellStart"/>
                  <w:r w:rsidRPr="00D45DD1">
                    <w:t>нм</w:t>
                  </w:r>
                  <w:proofErr w:type="spellEnd"/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ядер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число потоков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кэша L2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512 КБ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кэша L3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3 МБ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Базовая частота процессора, МГц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3700 МГц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  <w:r w:rsidR="00DD02F0" w:rsidRPr="00D45DD1">
                    <w:t xml:space="preserve">поддерживаемой оперативной </w:t>
                  </w:r>
                  <w:r w:rsidRPr="00D45DD1">
                    <w:t xml:space="preserve">памяти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DDR3L, DDR4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 поддерживаемый объем памяти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64 Гб 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каналов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частота оперативной памяти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1333 МГц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Максимальная частота оперативной памяти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2133 МГц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памяти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34.1 Гбайт/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Тепловыделение (TDP)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51 Вт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температура корпуса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65 °C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Интегрированное графическое ядро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Модель графического процессора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Intel</w:t>
                  </w:r>
                  <w:proofErr w:type="spellEnd"/>
                  <w:r w:rsidRPr="00D45DD1">
                    <w:t xml:space="preserve"> HD </w:t>
                  </w:r>
                  <w:proofErr w:type="spellStart"/>
                  <w:r w:rsidRPr="00D45DD1">
                    <w:t>Graphics</w:t>
                  </w:r>
                  <w:proofErr w:type="spellEnd"/>
                  <w:r w:rsidRPr="00D45DD1">
                    <w:t xml:space="preserve"> 530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частота графического ядра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1050 МГц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Системная шина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DMI 3.0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шины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8 GT/s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Встроенный контроллер PCI </w:t>
                  </w:r>
                  <w:proofErr w:type="spellStart"/>
                  <w:r w:rsidRPr="00D45DD1">
                    <w:t>Express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PCI-E 3.0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линий PCI </w:t>
                  </w:r>
                  <w:proofErr w:type="spellStart"/>
                  <w:r w:rsidRPr="00D45DD1">
                    <w:t>Express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16 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Поддержка 64-битного набора команд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EM64T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</w:t>
                  </w:r>
                  <w:proofErr w:type="spellStart"/>
                  <w:r w:rsidRPr="00D45DD1">
                    <w:t>Hyper-Threading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виртуализации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повышения частоты процессора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DD0DD8" w:rsidRPr="00D45DD1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Технология энергосбережения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Enhanced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SpeedStep</w:t>
                  </w:r>
                  <w:proofErr w:type="spellEnd"/>
                </w:p>
              </w:tc>
            </w:tr>
            <w:tr w:rsidR="00DD0DD8" w:rsidRPr="007D4FA0" w:rsidTr="009439CE">
              <w:trPr>
                <w:tblCellSpacing w:w="15" w:type="dxa"/>
              </w:trPr>
              <w:tc>
                <w:tcPr>
                  <w:tcW w:w="3451" w:type="dxa"/>
                  <w:vAlign w:val="center"/>
                  <w:hideMark/>
                </w:tcPr>
                <w:p w:rsidR="00DD0DD8" w:rsidRPr="00D45DD1" w:rsidRDefault="00DD0DD8" w:rsidP="00F90B55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Набор инструкций и команд </w:t>
                  </w:r>
                </w:p>
              </w:tc>
              <w:tc>
                <w:tcPr>
                  <w:tcW w:w="6238" w:type="dxa"/>
                  <w:vAlign w:val="center"/>
                  <w:hideMark/>
                </w:tcPr>
                <w:p w:rsidR="00FB13CC" w:rsidRPr="00D45DD1" w:rsidRDefault="00DD0DD8" w:rsidP="00F90B55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AES, AVX, AVX2, BMI1, BMI2, F16C, FMA3, NX , </w:t>
                  </w:r>
                </w:p>
                <w:p w:rsidR="00DD0DD8" w:rsidRPr="00D45DD1" w:rsidRDefault="00DD0DD8" w:rsidP="00F90B55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>SSE, SSE2, SSE3, SSE4, SSE4.1, SSE4.2, SSSE3, XD</w:t>
                  </w:r>
                </w:p>
              </w:tc>
            </w:tr>
          </w:tbl>
          <w:p w:rsidR="00DD0DD8" w:rsidRPr="00D45DD1" w:rsidRDefault="00DD0DD8" w:rsidP="00DD0DD8">
            <w:pPr>
              <w:rPr>
                <w:sz w:val="24"/>
                <w:szCs w:val="24"/>
                <w:lang w:val="en-US"/>
              </w:rPr>
            </w:pPr>
          </w:p>
          <w:p w:rsidR="00DD0DD8" w:rsidRPr="00D45DD1" w:rsidRDefault="00D45DD1" w:rsidP="00DD0DD8">
            <w:r>
              <w:t>Гарантия не менее 1 года.</w:t>
            </w:r>
          </w:p>
          <w:p w:rsidR="00DD0DD8" w:rsidRPr="00D45DD1" w:rsidRDefault="00DD0DD8" w:rsidP="00DD0DD8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101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rPr>
                <w:lang w:eastAsia="en-US"/>
              </w:rPr>
            </w:pPr>
            <w:r w:rsidRPr="00D45DD1">
              <w:rPr>
                <w:lang w:eastAsia="en-US"/>
              </w:rPr>
              <w:t>Процессор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DD1" w:rsidRDefault="00D45DD1" w:rsidP="00D45DD1">
            <w:pPr>
              <w:pStyle w:val="2"/>
              <w:rPr>
                <w:color w:val="auto"/>
              </w:rPr>
            </w:pPr>
            <w:r w:rsidRPr="00D45DD1">
              <w:rPr>
                <w:color w:val="auto"/>
              </w:rPr>
              <w:t xml:space="preserve">Процессор </w:t>
            </w:r>
            <w:proofErr w:type="spellStart"/>
            <w:r w:rsidRPr="00D45DD1">
              <w:rPr>
                <w:color w:val="auto"/>
              </w:rPr>
              <w:t>Intel</w:t>
            </w:r>
            <w:proofErr w:type="spellEnd"/>
            <w:r w:rsidRPr="00D45DD1">
              <w:rPr>
                <w:color w:val="auto"/>
              </w:rPr>
              <w:t xml:space="preserve"> </w:t>
            </w:r>
            <w:proofErr w:type="spellStart"/>
            <w:r w:rsidRPr="00D45DD1">
              <w:rPr>
                <w:color w:val="auto"/>
              </w:rPr>
              <w:t>Core</w:t>
            </w:r>
            <w:proofErr w:type="spellEnd"/>
            <w:r w:rsidRPr="00D45DD1">
              <w:rPr>
                <w:color w:val="auto"/>
              </w:rPr>
              <w:t xml:space="preserve"> i5-6400 </w:t>
            </w:r>
            <w:r w:rsidRPr="00D45DD1">
              <w:rPr>
                <w:color w:val="auto"/>
                <w:lang w:val="en-US"/>
              </w:rPr>
              <w:t>BOX</w:t>
            </w:r>
            <w:r w:rsidRPr="00FE5B98">
              <w:rPr>
                <w:color w:val="auto"/>
              </w:rPr>
              <w:t xml:space="preserve"> </w:t>
            </w:r>
            <w:r w:rsidRPr="00D45DD1">
              <w:rPr>
                <w:color w:val="auto"/>
              </w:rPr>
              <w:t>или аналог:</w:t>
            </w:r>
          </w:p>
          <w:p w:rsidR="00D45DD1" w:rsidRDefault="00D45DD1" w:rsidP="00D45DD1">
            <w:r>
              <w:t>Характеристики не хуже.</w:t>
            </w:r>
          </w:p>
          <w:p w:rsidR="00D45DD1" w:rsidRDefault="00D45DD1" w:rsidP="00D45DD1"/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52"/>
              <w:gridCol w:w="6327"/>
            </w:tblGrid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Сокет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LGA 1151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Система охлаждения в комплекте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есть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Ядро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t>Skylake</w:t>
                  </w:r>
                  <w:proofErr w:type="spellEnd"/>
                  <w:r>
                    <w:t>-S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Техпроцесс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 xml:space="preserve">14 </w:t>
                  </w:r>
                  <w:proofErr w:type="spellStart"/>
                  <w:r>
                    <w:t>нм</w:t>
                  </w:r>
                  <w:proofErr w:type="spellEnd"/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ядер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4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Максимальное число потоков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4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Объем кэша L3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6 МБ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Частота и возможность разгона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Базовая частота процессора, МГц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2700 МГц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частота в турбо режиме, МГц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3300 МГц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Тип памяти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DDR3L, DDR4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Максимально поддерживаемый объем памяти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 xml:space="preserve">64 Гб 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каналов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2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Минимальная частота оперативной памяти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1333 МГц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частота оперативной памяти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2133 МГц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Пропускная способность памяти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34.1 Гбайт/</w:t>
                  </w:r>
                  <w:proofErr w:type="gramStart"/>
                  <w:r>
                    <w:t>с</w:t>
                  </w:r>
                  <w:proofErr w:type="gramEnd"/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Тепловыделение (TDP)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65 Вт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температура корпуса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71 °C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Интегрированное графическое ядро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есть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Модель графического процессора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t>Intel</w:t>
                  </w:r>
                  <w:proofErr w:type="spellEnd"/>
                  <w:r>
                    <w:t xml:space="preserve"> HD </w:t>
                  </w:r>
                  <w:proofErr w:type="spellStart"/>
                  <w:r>
                    <w:t>Graphics</w:t>
                  </w:r>
                  <w:proofErr w:type="spellEnd"/>
                  <w:r>
                    <w:t xml:space="preserve"> 530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Максимальная частота графического ядра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950 МГц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Системная шина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DMI 3.0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Пропускная способность шины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8 GT/s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Встроенный контроллер PCI </w:t>
                  </w:r>
                  <w:proofErr w:type="spellStart"/>
                  <w:r w:rsidRPr="00D45DD1">
                    <w:t>Express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PCI-E 3.0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линий PCI </w:t>
                  </w:r>
                  <w:proofErr w:type="spellStart"/>
                  <w:r w:rsidRPr="00D45DD1">
                    <w:t>Express</w:t>
                  </w:r>
                  <w:proofErr w:type="spellEnd"/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 xml:space="preserve">16 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Поддержка 64-битного набора команд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EM64T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Pr="00D45DD1" w:rsidRDefault="007D4FA0">
                  <w:pPr>
                    <w:rPr>
                      <w:sz w:val="24"/>
                      <w:szCs w:val="24"/>
                    </w:rPr>
                  </w:pPr>
                  <w:hyperlink r:id="rId6" w:history="1">
                    <w:r w:rsidR="00D45DD1" w:rsidRPr="00D45DD1">
                      <w:rPr>
                        <w:rStyle w:val="a9"/>
                        <w:color w:val="auto"/>
                        <w:u w:val="none"/>
                      </w:rPr>
                      <w:t xml:space="preserve">Технология </w:t>
                    </w:r>
                    <w:proofErr w:type="spellStart"/>
                    <w:r w:rsidR="00D45DD1" w:rsidRPr="00D45DD1">
                      <w:rPr>
                        <w:rStyle w:val="a9"/>
                        <w:color w:val="auto"/>
                        <w:u w:val="none"/>
                      </w:rPr>
                      <w:t>Hyper-Threading</w:t>
                    </w:r>
                    <w:proofErr w:type="spellEnd"/>
                  </w:hyperlink>
                  <w:r w:rsidR="00D45DD1" w:rsidRPr="00D45DD1"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нет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Технология виртуализации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>есть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Технология повышения частоты процессора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t>Turbo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Boost</w:t>
                  </w:r>
                  <w:proofErr w:type="spellEnd"/>
                  <w:r>
                    <w:t xml:space="preserve"> 2.0</w:t>
                  </w:r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Технология энергосбережения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proofErr w:type="spellStart"/>
                  <w:r>
                    <w:t>Enhanced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SpeedStep</w:t>
                  </w:r>
                  <w:proofErr w:type="spellEnd"/>
                </w:p>
              </w:tc>
            </w:tr>
            <w:tr w:rsidR="00D45DD1" w:rsidTr="00D45DD1">
              <w:trPr>
                <w:tblCellSpacing w:w="15" w:type="dxa"/>
              </w:trPr>
              <w:tc>
                <w:tcPr>
                  <w:tcW w:w="3407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 w:rsidRPr="00D45DD1">
                    <w:t>Набор инструкций и команд</w:t>
                  </w:r>
                  <w:r>
                    <w:t xml:space="preserve"> </w:t>
                  </w:r>
                </w:p>
              </w:tc>
              <w:tc>
                <w:tcPr>
                  <w:tcW w:w="6282" w:type="dxa"/>
                  <w:vAlign w:val="center"/>
                  <w:hideMark/>
                </w:tcPr>
                <w:p w:rsidR="00D45DD1" w:rsidRDefault="00D45DD1">
                  <w:pPr>
                    <w:rPr>
                      <w:sz w:val="24"/>
                      <w:szCs w:val="24"/>
                    </w:rPr>
                  </w:pPr>
                  <w:r>
                    <w:t xml:space="preserve">AES, AVX, AVX2, BMI1, BMI2, F16C, FMA3, MMX, SSE, SSE2, SSE3, SSE4, SSE4.1, SSE4.2, SSSE3, VT-x </w:t>
                  </w:r>
                </w:p>
              </w:tc>
            </w:tr>
          </w:tbl>
          <w:p w:rsidR="00D45DD1" w:rsidRDefault="00D45DD1" w:rsidP="00D45DD1"/>
          <w:p w:rsidR="00D45DD1" w:rsidRDefault="00D45DD1" w:rsidP="00D45DD1"/>
          <w:p w:rsidR="00D45DD1" w:rsidRPr="00D45DD1" w:rsidRDefault="00D45DD1" w:rsidP="00D45DD1">
            <w:r>
              <w:t>Гарантия не менее 1 года.</w:t>
            </w:r>
          </w:p>
          <w:p w:rsidR="005F599D" w:rsidRPr="00D45DD1" w:rsidRDefault="005F599D" w:rsidP="00D1200E"/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101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rPr>
                <w:lang w:eastAsia="en-US"/>
              </w:rPr>
            </w:pPr>
            <w:r w:rsidRPr="00D45DD1">
              <w:rPr>
                <w:lang w:eastAsia="en-US"/>
              </w:rPr>
              <w:t>Оперативная память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D05483" w:rsidP="00D05483">
            <w:pPr>
              <w:pStyle w:val="1"/>
              <w:rPr>
                <w:b w:val="0"/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t xml:space="preserve">Оперативная память </w:t>
            </w:r>
            <w:proofErr w:type="spellStart"/>
            <w:r w:rsidRPr="00D45DD1">
              <w:rPr>
                <w:sz w:val="28"/>
                <w:szCs w:val="28"/>
              </w:rPr>
              <w:t>Hynix</w:t>
            </w:r>
            <w:proofErr w:type="spellEnd"/>
            <w:r w:rsidRPr="00D45DD1">
              <w:rPr>
                <w:sz w:val="28"/>
                <w:szCs w:val="28"/>
              </w:rPr>
              <w:t xml:space="preserve"> [HY5PS2G831CFP-S6C] 2 ГБ </w:t>
            </w:r>
            <w:r w:rsidR="00F25142" w:rsidRPr="00D45DD1">
              <w:rPr>
                <w:sz w:val="28"/>
                <w:szCs w:val="28"/>
              </w:rPr>
              <w:t xml:space="preserve"> или аналог</w:t>
            </w:r>
            <w:r w:rsidR="00F25142" w:rsidRPr="00D45DD1">
              <w:rPr>
                <w:b w:val="0"/>
                <w:sz w:val="28"/>
                <w:szCs w:val="28"/>
              </w:rPr>
              <w:t>.</w:t>
            </w:r>
          </w:p>
          <w:p w:rsidR="0067513F" w:rsidRPr="00D45DD1" w:rsidRDefault="0067513F" w:rsidP="0067513F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9"/>
              <w:gridCol w:w="4038"/>
            </w:tblGrid>
            <w:tr w:rsidR="00D05483" w:rsidRPr="00D45DD1" w:rsidTr="00D05483">
              <w:trPr>
                <w:tblCellSpacing w:w="15" w:type="dxa"/>
              </w:trPr>
              <w:tc>
                <w:tcPr>
                  <w:tcW w:w="7547" w:type="dxa"/>
                  <w:gridSpan w:val="2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памяти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DDR2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Форм-фактор памяти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DIMM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одного модуля памяти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2 ГБ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модулей в комплекте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Тактовая частота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800 МГц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PC6400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Поддерживаемые режимы работы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400 МГц, 577 МГц, 633 МГц, 800 МГц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7D4FA0">
                  <w:pPr>
                    <w:rPr>
                      <w:sz w:val="24"/>
                      <w:szCs w:val="24"/>
                    </w:rPr>
                  </w:pPr>
                  <w:hyperlink r:id="rId7" w:history="1"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 xml:space="preserve">CAS </w:t>
                    </w:r>
                    <w:proofErr w:type="spellStart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>Latency</w:t>
                    </w:r>
                    <w:proofErr w:type="spellEnd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 xml:space="preserve"> (CL)</w:t>
                    </w:r>
                  </w:hyperlink>
                  <w:r w:rsidR="00D05483" w:rsidRPr="00D45DD1">
                    <w:t xml:space="preserve">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>RAS to CAS Delay (</w:t>
                  </w:r>
                  <w:proofErr w:type="spellStart"/>
                  <w:r w:rsidRPr="00D45DD1">
                    <w:rPr>
                      <w:lang w:val="en-US"/>
                    </w:rPr>
                    <w:t>tRCD</w:t>
                  </w:r>
                  <w:proofErr w:type="spellEnd"/>
                  <w:r w:rsidRPr="00D45DD1">
                    <w:rPr>
                      <w:lang w:val="en-US"/>
                    </w:rPr>
                    <w:t xml:space="preserve">)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7D4FA0">
                  <w:pPr>
                    <w:rPr>
                      <w:sz w:val="24"/>
                      <w:szCs w:val="24"/>
                    </w:rPr>
                  </w:pPr>
                  <w:hyperlink r:id="rId8" w:history="1">
                    <w:proofErr w:type="spellStart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>Row</w:t>
                    </w:r>
                    <w:proofErr w:type="spellEnd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 xml:space="preserve"> </w:t>
                    </w:r>
                    <w:proofErr w:type="spellStart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>Precharge</w:t>
                    </w:r>
                    <w:proofErr w:type="spellEnd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 xml:space="preserve"> </w:t>
                    </w:r>
                    <w:proofErr w:type="spellStart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>Delay</w:t>
                    </w:r>
                    <w:proofErr w:type="spellEnd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 xml:space="preserve"> (</w:t>
                    </w:r>
                    <w:proofErr w:type="spellStart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>tRP</w:t>
                    </w:r>
                    <w:proofErr w:type="spellEnd"/>
                    <w:r w:rsidR="00D05483" w:rsidRPr="00D45DD1">
                      <w:rPr>
                        <w:rStyle w:val="a9"/>
                        <w:color w:val="auto"/>
                        <w:u w:val="none"/>
                      </w:rPr>
                      <w:t>)</w:t>
                    </w:r>
                  </w:hyperlink>
                  <w:r w:rsidR="00D05483" w:rsidRPr="00D45DD1">
                    <w:t xml:space="preserve">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32 мм </w:t>
                  </w:r>
                </w:p>
              </w:tc>
            </w:tr>
            <w:tr w:rsidR="00D05483" w:rsidRPr="00D45DD1" w:rsidTr="00D05483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питания </w:t>
                  </w:r>
                </w:p>
              </w:tc>
              <w:tc>
                <w:tcPr>
                  <w:tcW w:w="3993" w:type="dxa"/>
                  <w:vAlign w:val="center"/>
                  <w:hideMark/>
                </w:tcPr>
                <w:p w:rsidR="00D05483" w:rsidRPr="00D45DD1" w:rsidRDefault="00D05483">
                  <w:pPr>
                    <w:rPr>
                      <w:sz w:val="24"/>
                      <w:szCs w:val="24"/>
                    </w:rPr>
                  </w:pPr>
                  <w:r w:rsidRPr="00D45DD1">
                    <w:t>1.8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</w:tbl>
          <w:p w:rsidR="00D05483" w:rsidRPr="00D45DD1" w:rsidRDefault="00D05483" w:rsidP="00D05483"/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</w:rPr>
              <w:t>1</w:t>
            </w:r>
          </w:p>
        </w:tc>
      </w:tr>
      <w:tr w:rsidR="00D45DD1" w:rsidRPr="00D45DD1" w:rsidTr="004F2DBA">
        <w:trPr>
          <w:trHeight w:val="83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A1E74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lang w:eastAsia="en-US"/>
              </w:rPr>
              <w:t>Оперативная память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29C7" w:rsidRPr="00D45DD1" w:rsidRDefault="003D29C7" w:rsidP="003D29C7">
            <w:pPr>
              <w:pStyle w:val="1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t xml:space="preserve">Оперативная память </w:t>
            </w:r>
            <w:r w:rsidRPr="00D45DD1">
              <w:rPr>
                <w:sz w:val="28"/>
                <w:szCs w:val="28"/>
                <w:lang w:val="en-US"/>
              </w:rPr>
              <w:t>Kingston</w:t>
            </w:r>
            <w:r w:rsidRPr="00D45DD1">
              <w:rPr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sz w:val="28"/>
                <w:szCs w:val="28"/>
                <w:lang w:val="en-US"/>
              </w:rPr>
              <w:t>ValueRAM</w:t>
            </w:r>
            <w:proofErr w:type="spellEnd"/>
            <w:r w:rsidRPr="00D45DD1">
              <w:rPr>
                <w:sz w:val="28"/>
                <w:szCs w:val="28"/>
              </w:rPr>
              <w:t xml:space="preserve"> [</w:t>
            </w:r>
            <w:r w:rsidRPr="00D45DD1">
              <w:rPr>
                <w:sz w:val="28"/>
                <w:szCs w:val="28"/>
                <w:lang w:val="en-US"/>
              </w:rPr>
              <w:t>KVR</w:t>
            </w:r>
            <w:r w:rsidRPr="00D45DD1">
              <w:rPr>
                <w:sz w:val="28"/>
                <w:szCs w:val="28"/>
              </w:rPr>
              <w:t>21</w:t>
            </w:r>
            <w:r w:rsidRPr="00D45DD1">
              <w:rPr>
                <w:sz w:val="28"/>
                <w:szCs w:val="28"/>
                <w:lang w:val="en-US"/>
              </w:rPr>
              <w:t>N</w:t>
            </w:r>
            <w:r w:rsidRPr="00D45DD1">
              <w:rPr>
                <w:sz w:val="28"/>
                <w:szCs w:val="28"/>
              </w:rPr>
              <w:t>15</w:t>
            </w:r>
            <w:r w:rsidRPr="00D45DD1">
              <w:rPr>
                <w:sz w:val="28"/>
                <w:szCs w:val="28"/>
                <w:lang w:val="en-US"/>
              </w:rPr>
              <w:t>S</w:t>
            </w:r>
            <w:r w:rsidRPr="00D45DD1">
              <w:rPr>
                <w:sz w:val="28"/>
                <w:szCs w:val="28"/>
              </w:rPr>
              <w:t>8/4] 4 ГБ или аналог:</w:t>
            </w:r>
          </w:p>
          <w:p w:rsidR="0067513F" w:rsidRPr="00D45DD1" w:rsidRDefault="0067513F" w:rsidP="0067513F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67513F" w:rsidRPr="00D45DD1" w:rsidRDefault="0067513F" w:rsidP="0067513F"/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569"/>
              <w:gridCol w:w="3955"/>
            </w:tblGrid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памяти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DDR4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Форм-фактор памяти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DIMM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одного модуля памяти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4 ГБ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модулей в комплекте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Тактовая частота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2133 МГц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PC17000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Профили </w:t>
                  </w:r>
                  <w:proofErr w:type="spellStart"/>
                  <w:r w:rsidRPr="00D45DD1">
                    <w:t>Intel</w:t>
                  </w:r>
                  <w:proofErr w:type="spellEnd"/>
                  <w:r w:rsidRPr="00D45DD1">
                    <w:t xml:space="preserve"> XMP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Поддерживаемые режимы работы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1600 МГц, 1866 МГц, 2133 МГц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7464" w:type="dxa"/>
                  <w:gridSpan w:val="2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7D4FA0">
                  <w:pPr>
                    <w:rPr>
                      <w:sz w:val="24"/>
                      <w:szCs w:val="24"/>
                    </w:rPr>
                  </w:pPr>
                  <w:hyperlink r:id="rId9" w:history="1"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 xml:space="preserve">CAS </w:t>
                    </w:r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>Latency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 xml:space="preserve"> (CL)</w:t>
                    </w:r>
                  </w:hyperlink>
                  <w:r w:rsidR="00B80F0B" w:rsidRPr="00D45DD1">
                    <w:t xml:space="preserve">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15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>RAS to CAS Delay (</w:t>
                  </w:r>
                  <w:proofErr w:type="spellStart"/>
                  <w:r w:rsidRPr="00D45DD1">
                    <w:rPr>
                      <w:lang w:val="en-US"/>
                    </w:rPr>
                    <w:t>tRCD</w:t>
                  </w:r>
                  <w:proofErr w:type="spellEnd"/>
                  <w:r w:rsidRPr="00D45DD1">
                    <w:rPr>
                      <w:lang w:val="en-US"/>
                    </w:rPr>
                    <w:t xml:space="preserve">)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15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7D4FA0">
                  <w:pPr>
                    <w:rPr>
                      <w:sz w:val="24"/>
                      <w:szCs w:val="24"/>
                    </w:rPr>
                  </w:pPr>
                  <w:hyperlink r:id="rId10" w:history="1"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>Row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 xml:space="preserve"> </w:t>
                    </w:r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>Precharge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 xml:space="preserve"> </w:t>
                    </w:r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>Delay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 xml:space="preserve"> (</w:t>
                    </w:r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>tRP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</w:rPr>
                      <w:t>)</w:t>
                    </w:r>
                  </w:hyperlink>
                  <w:r w:rsidR="00B80F0B" w:rsidRPr="00D45DD1">
                    <w:t xml:space="preserve">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15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F14389">
                  <w:pPr>
                    <w:rPr>
                      <w:sz w:val="24"/>
                      <w:szCs w:val="24"/>
                      <w:lang w:val="en-US"/>
                    </w:rPr>
                  </w:pPr>
                  <w:hyperlink r:id="rId11" w:history="1">
                    <w:r w:rsidR="00B80F0B" w:rsidRPr="00D45DD1">
                      <w:rPr>
                        <w:rStyle w:val="a9"/>
                        <w:color w:val="auto"/>
                        <w:u w:val="none"/>
                        <w:lang w:val="en-US"/>
                      </w:rPr>
                      <w:t xml:space="preserve">Activate to </w:t>
                    </w:r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  <w:lang w:val="en-US"/>
                      </w:rPr>
                      <w:t>Precharge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  <w:lang w:val="en-US"/>
                      </w:rPr>
                      <w:t xml:space="preserve"> Delay (</w:t>
                    </w:r>
                    <w:proofErr w:type="spellStart"/>
                    <w:r w:rsidR="00B80F0B" w:rsidRPr="00D45DD1">
                      <w:rPr>
                        <w:rStyle w:val="a9"/>
                        <w:color w:val="auto"/>
                        <w:u w:val="none"/>
                        <w:lang w:val="en-US"/>
                      </w:rPr>
                      <w:t>tRAS</w:t>
                    </w:r>
                    <w:proofErr w:type="spellEnd"/>
                    <w:r w:rsidR="00B80F0B" w:rsidRPr="00D45DD1">
                      <w:rPr>
                        <w:rStyle w:val="a9"/>
                        <w:color w:val="auto"/>
                        <w:u w:val="none"/>
                        <w:lang w:val="en-US"/>
                      </w:rPr>
                      <w:t>)</w:t>
                    </w:r>
                  </w:hyperlink>
                  <w:r w:rsidR="00B80F0B" w:rsidRPr="00D45DD1">
                    <w:rPr>
                      <w:lang w:val="en-US"/>
                    </w:rPr>
                    <w:t xml:space="preserve">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33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Наличие радиатора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B80F0B" w:rsidRPr="00D45DD1" w:rsidTr="00B80F0B">
              <w:trPr>
                <w:tblCellSpacing w:w="15" w:type="dxa"/>
              </w:trPr>
              <w:tc>
                <w:tcPr>
                  <w:tcW w:w="3524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питания </w:t>
                  </w:r>
                </w:p>
              </w:tc>
              <w:tc>
                <w:tcPr>
                  <w:tcW w:w="3910" w:type="dxa"/>
                  <w:vAlign w:val="center"/>
                  <w:hideMark/>
                </w:tcPr>
                <w:p w:rsidR="00B80F0B" w:rsidRPr="00D45DD1" w:rsidRDefault="00B80F0B">
                  <w:pPr>
                    <w:rPr>
                      <w:sz w:val="24"/>
                      <w:szCs w:val="24"/>
                    </w:rPr>
                  </w:pPr>
                  <w:r w:rsidRPr="00D45DD1">
                    <w:t>1.2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</w:tbl>
          <w:p w:rsidR="003D29C7" w:rsidRPr="00D45DD1" w:rsidRDefault="003D29C7" w:rsidP="003D29C7"/>
          <w:p w:rsidR="00B80F0B" w:rsidRPr="00D45DD1" w:rsidRDefault="00B80F0B" w:rsidP="003D29C7"/>
          <w:p w:rsidR="00B80F0B" w:rsidRPr="00D45DD1" w:rsidRDefault="00B80F0B" w:rsidP="003D29C7">
            <w:r w:rsidRPr="00D45DD1">
              <w:t>Гарантия не менее 5 лет.</w:t>
            </w:r>
          </w:p>
          <w:p w:rsidR="00410529" w:rsidRPr="00D45DD1" w:rsidRDefault="00410529" w:rsidP="00F40728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lastRenderedPageBreak/>
              <w:t>1</w:t>
            </w:r>
          </w:p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rPr>
                <w:lang w:eastAsia="en-US"/>
              </w:rPr>
            </w:pPr>
            <w:r w:rsidRPr="00D45DD1">
              <w:rPr>
                <w:lang w:eastAsia="en-US"/>
              </w:rPr>
              <w:t>Блок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БП FSP PNR 500W (ATX v2.2, </w:t>
            </w:r>
            <w:proofErr w:type="spellStart"/>
            <w:r w:rsidRPr="00D45DD1">
              <w:rPr>
                <w:b/>
                <w:sz w:val="28"/>
                <w:szCs w:val="28"/>
              </w:rPr>
              <w:t>Active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PFC, 120mm </w:t>
            </w:r>
            <w:proofErr w:type="spellStart"/>
            <w:r w:rsidRPr="00D45DD1">
              <w:rPr>
                <w:b/>
                <w:sz w:val="28"/>
                <w:szCs w:val="28"/>
              </w:rPr>
              <w:t>Fan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, 20+4+4 </w:t>
            </w:r>
            <w:proofErr w:type="spellStart"/>
            <w:r w:rsidRPr="00D45DD1">
              <w:rPr>
                <w:b/>
                <w:sz w:val="28"/>
                <w:szCs w:val="28"/>
              </w:rPr>
              <w:t>pin</w:t>
            </w:r>
            <w:proofErr w:type="spellEnd"/>
            <w:r w:rsidRPr="00D45DD1">
              <w:rPr>
                <w:b/>
                <w:sz w:val="28"/>
                <w:szCs w:val="28"/>
              </w:rPr>
              <w:t>, 2xSATA, PCI-E, OEM) [ATX-500PNR]</w:t>
            </w:r>
            <w:r w:rsidR="00EA06A3" w:rsidRPr="00D45DD1">
              <w:rPr>
                <w:b/>
                <w:sz w:val="28"/>
                <w:szCs w:val="28"/>
              </w:rPr>
              <w:t xml:space="preserve"> или аналог:</w:t>
            </w:r>
          </w:p>
          <w:p w:rsidR="00EA06A3" w:rsidRPr="00D45DD1" w:rsidRDefault="000A4730" w:rsidP="001B734B">
            <w:r w:rsidRPr="00D45DD1">
              <w:t>Характеристики не хуже</w:t>
            </w:r>
            <w:r w:rsidR="00EA06A3" w:rsidRPr="00D45DD1"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9"/>
              <w:gridCol w:w="1483"/>
            </w:tblGrid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Напряжение на входе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>230</w:t>
                  </w:r>
                  <w:proofErr w:type="gramStart"/>
                  <w:r w:rsidRPr="00D45DD1">
                    <w:t xml:space="preserve"> В</w:t>
                  </w:r>
                  <w:proofErr w:type="gramEnd"/>
                  <w:r w:rsidRPr="00D45DD1">
                    <w:t xml:space="preserve">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PFC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активный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Заявленная мощность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500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Рабочая температура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>-20 до +65</w:t>
                  </w:r>
                  <w:r w:rsidRPr="00D45DD1">
                    <w:rPr>
                      <w:rFonts w:ascii="Cambria Math" w:hAnsi="Cambria Math" w:cs="Cambria Math"/>
                    </w:rPr>
                    <w:t>℃</w:t>
                  </w:r>
                  <w:r w:rsidRPr="00D45DD1">
                    <w:t xml:space="preserve">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Рабочий диапазон относительной влажности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95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Тип линии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Motherboard</w:t>
                  </w:r>
                  <w:proofErr w:type="spellEnd"/>
                  <w:r w:rsidRPr="00D45DD1">
                    <w:rPr>
                      <w:bCs/>
                    </w:rPr>
                    <w:t xml:space="preserve"> 20+4PIN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Время наработки на отказ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100 000 часов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CPU 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SATA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3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Molex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5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Floppy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PCI-E 6+2PIN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Цвет корпуса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нет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Шаровой подшипник / втулка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втулка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Ходовая часть вентилятора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120 мм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Соответствие стандартам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>V.2.2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Гарантия: не менее 1 года.</w:t>
                  </w:r>
                </w:p>
              </w:tc>
              <w:tc>
                <w:tcPr>
                  <w:tcW w:w="1438" w:type="dxa"/>
                  <w:vAlign w:val="center"/>
                </w:tcPr>
                <w:p w:rsidR="00EA06A3" w:rsidRPr="00D45DD1" w:rsidRDefault="00EA06A3" w:rsidP="00EA06A3"/>
              </w:tc>
            </w:tr>
          </w:tbl>
          <w:p w:rsidR="00EA06A3" w:rsidRPr="00D45DD1" w:rsidRDefault="00EA06A3" w:rsidP="001B734B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lang w:eastAsia="en-US"/>
              </w:rPr>
              <w:t>Блок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БП FSP PNR 450W (ATX v2.2, 120mm </w:t>
            </w:r>
            <w:proofErr w:type="spellStart"/>
            <w:r w:rsidRPr="00D45DD1">
              <w:rPr>
                <w:b/>
                <w:sz w:val="28"/>
                <w:szCs w:val="28"/>
              </w:rPr>
              <w:t>Fan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, 20+4+4 </w:t>
            </w:r>
            <w:proofErr w:type="spellStart"/>
            <w:r w:rsidRPr="00D45DD1">
              <w:rPr>
                <w:b/>
                <w:sz w:val="28"/>
                <w:szCs w:val="28"/>
              </w:rPr>
              <w:t>pin</w:t>
            </w:r>
            <w:proofErr w:type="spellEnd"/>
            <w:r w:rsidRPr="00D45DD1">
              <w:rPr>
                <w:b/>
                <w:sz w:val="28"/>
                <w:szCs w:val="28"/>
              </w:rPr>
              <w:t>, 2xSATA, OEM) [ATX-450PNR]</w:t>
            </w:r>
            <w:r w:rsidR="00EA06A3" w:rsidRPr="00D45DD1">
              <w:rPr>
                <w:b/>
                <w:sz w:val="28"/>
                <w:szCs w:val="28"/>
              </w:rPr>
              <w:t xml:space="preserve"> или аналог:</w:t>
            </w:r>
          </w:p>
          <w:p w:rsidR="00EA06A3" w:rsidRPr="00D45DD1" w:rsidRDefault="000A4730" w:rsidP="001B734B">
            <w:r w:rsidRPr="00D45DD1">
              <w:t>Характеристики не хуже</w:t>
            </w:r>
            <w:r w:rsidR="00EA06A3" w:rsidRPr="00D45DD1"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969"/>
              <w:gridCol w:w="1483"/>
            </w:tblGrid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Напряжение на входе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WO/AUTO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PFC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нет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Заявленная мощность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450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Рабочая температура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>-20 до +65</w:t>
                  </w:r>
                  <w:r w:rsidRPr="00D45DD1">
                    <w:rPr>
                      <w:rFonts w:ascii="Cambria Math" w:hAnsi="Cambria Math" w:cs="Cambria Math"/>
                    </w:rPr>
                    <w:t>℃</w:t>
                  </w:r>
                  <w:r w:rsidRPr="00D45DD1">
                    <w:t xml:space="preserve">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Рабочий диапазон относительной влажности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95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Тип линии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Motherboard</w:t>
                  </w:r>
                  <w:proofErr w:type="spellEnd"/>
                  <w:r w:rsidRPr="00D45DD1">
                    <w:rPr>
                      <w:bCs/>
                    </w:rPr>
                    <w:t xml:space="preserve"> 20+4PIN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Время наработки на отказ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100 000 часов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CPU 4PIN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SATA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2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Molex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4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proofErr w:type="spellStart"/>
                  <w:r w:rsidRPr="00D45DD1">
                    <w:rPr>
                      <w:bCs/>
                    </w:rPr>
                    <w:t>Floppy</w:t>
                  </w:r>
                  <w:proofErr w:type="spellEnd"/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Цвет корпуса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нет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Шаровой подшипник / втулка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втулка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Ходовая часть вентилятора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120 мм </w:t>
                  </w:r>
                </w:p>
              </w:tc>
            </w:tr>
            <w:tr w:rsidR="00EA06A3" w:rsidRPr="00D45DD1" w:rsidTr="00EA06A3">
              <w:trPr>
                <w:tblCellSpacing w:w="15" w:type="dxa"/>
              </w:trPr>
              <w:tc>
                <w:tcPr>
                  <w:tcW w:w="4924" w:type="dxa"/>
                  <w:vAlign w:val="center"/>
                  <w:hideMark/>
                </w:tcPr>
                <w:p w:rsidR="00EA06A3" w:rsidRPr="00D45DD1" w:rsidRDefault="00EA06A3" w:rsidP="00EA06A3">
                  <w:pPr>
                    <w:rPr>
                      <w:bCs/>
                    </w:rPr>
                  </w:pPr>
                  <w:r w:rsidRPr="00D45DD1">
                    <w:rPr>
                      <w:bCs/>
                    </w:rPr>
                    <w:t>Соответствие стандартам</w:t>
                  </w:r>
                </w:p>
              </w:tc>
              <w:tc>
                <w:tcPr>
                  <w:tcW w:w="1438" w:type="dxa"/>
                  <w:vAlign w:val="center"/>
                  <w:hideMark/>
                </w:tcPr>
                <w:p w:rsidR="00EA06A3" w:rsidRPr="00D45DD1" w:rsidRDefault="00EA06A3" w:rsidP="00EA06A3">
                  <w:r w:rsidRPr="00D45DD1">
                    <w:t xml:space="preserve">V.2.2 </w:t>
                  </w:r>
                </w:p>
              </w:tc>
            </w:tr>
          </w:tbl>
          <w:p w:rsidR="00EA06A3" w:rsidRPr="00D45DD1" w:rsidRDefault="00EA06A3" w:rsidP="001B734B"/>
          <w:p w:rsidR="00EA06A3" w:rsidRPr="00D45DD1" w:rsidRDefault="00EA06A3" w:rsidP="001B734B">
            <w:r w:rsidRPr="00D45DD1">
              <w:t>Гарантия: не менее 1 года.</w:t>
            </w:r>
          </w:p>
          <w:p w:rsidR="00410529" w:rsidRPr="00D45DD1" w:rsidRDefault="00410529" w:rsidP="00544639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</w:rPr>
              <w:t>1</w:t>
            </w: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rPr>
                <w:sz w:val="22"/>
                <w:szCs w:val="22"/>
                <w:lang w:eastAsia="en-US"/>
              </w:rPr>
            </w:pPr>
            <w:r w:rsidRPr="00D45DD1">
              <w:rPr>
                <w:sz w:val="22"/>
                <w:szCs w:val="22"/>
                <w:lang w:eastAsia="en-US"/>
              </w:rPr>
              <w:t>Видеокарта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13CC" w:rsidRPr="00D45DD1" w:rsidRDefault="00FB13CC" w:rsidP="00FB13CC">
            <w:pPr>
              <w:pStyle w:val="2"/>
              <w:rPr>
                <w:color w:val="auto"/>
              </w:rPr>
            </w:pPr>
            <w:r w:rsidRPr="00D45DD1">
              <w:rPr>
                <w:color w:val="auto"/>
              </w:rPr>
              <w:t>Видеокарта</w:t>
            </w:r>
            <w:r w:rsidRPr="00FE5B98">
              <w:rPr>
                <w:color w:val="auto"/>
              </w:rPr>
              <w:t xml:space="preserve"> </w:t>
            </w:r>
            <w:r w:rsidRPr="00D45DD1">
              <w:rPr>
                <w:color w:val="auto"/>
                <w:lang w:val="en-US"/>
              </w:rPr>
              <w:t>ASUS</w:t>
            </w:r>
            <w:r w:rsidRPr="00FE5B98">
              <w:rPr>
                <w:color w:val="auto"/>
              </w:rPr>
              <w:t xml:space="preserve"> </w:t>
            </w:r>
            <w:r w:rsidRPr="00D45DD1">
              <w:rPr>
                <w:color w:val="auto"/>
                <w:lang w:val="en-US"/>
              </w:rPr>
              <w:t>GeForce</w:t>
            </w:r>
            <w:r w:rsidRPr="00FE5B98">
              <w:rPr>
                <w:color w:val="auto"/>
              </w:rPr>
              <w:t xml:space="preserve"> </w:t>
            </w:r>
            <w:r w:rsidRPr="00D45DD1">
              <w:rPr>
                <w:color w:val="auto"/>
                <w:lang w:val="en-US"/>
              </w:rPr>
              <w:t>GT</w:t>
            </w:r>
            <w:r w:rsidRPr="00FE5B98">
              <w:rPr>
                <w:color w:val="auto"/>
              </w:rPr>
              <w:t xml:space="preserve"> 710 </w:t>
            </w:r>
            <w:r w:rsidRPr="00D45DD1">
              <w:rPr>
                <w:color w:val="auto"/>
                <w:lang w:val="en-US"/>
              </w:rPr>
              <w:t>Silent</w:t>
            </w:r>
            <w:r w:rsidRPr="00FE5B98">
              <w:rPr>
                <w:color w:val="auto"/>
              </w:rPr>
              <w:t xml:space="preserve"> </w:t>
            </w:r>
            <w:r w:rsidRPr="00D45DD1">
              <w:rPr>
                <w:color w:val="auto"/>
                <w:lang w:val="en-US"/>
              </w:rPr>
              <w:t>LP</w:t>
            </w:r>
            <w:r w:rsidRPr="00FE5B98">
              <w:rPr>
                <w:color w:val="auto"/>
              </w:rPr>
              <w:t xml:space="preserve"> [710-2-</w:t>
            </w:r>
            <w:r w:rsidRPr="00D45DD1">
              <w:rPr>
                <w:color w:val="auto"/>
                <w:lang w:val="en-US"/>
              </w:rPr>
              <w:t>SL</w:t>
            </w:r>
            <w:r w:rsidRPr="00FE5B98">
              <w:rPr>
                <w:color w:val="auto"/>
              </w:rPr>
              <w:t>]</w:t>
            </w:r>
            <w:r w:rsidRPr="00D45DD1">
              <w:rPr>
                <w:color w:val="auto"/>
              </w:rPr>
              <w:t xml:space="preserve"> или аналог:</w:t>
            </w:r>
          </w:p>
          <w:p w:rsidR="0067513F" w:rsidRPr="00D45DD1" w:rsidRDefault="0067513F" w:rsidP="0067513F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Графический процессор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NVIDIA </w:t>
            </w:r>
            <w:proofErr w:type="spellStart"/>
            <w:r w:rsidRPr="00D45DD1">
              <w:rPr>
                <w:sz w:val="24"/>
                <w:szCs w:val="24"/>
              </w:rPr>
              <w:t>GeForce</w:t>
            </w:r>
            <w:proofErr w:type="spellEnd"/>
            <w:r w:rsidRPr="00D45DD1">
              <w:rPr>
                <w:sz w:val="24"/>
                <w:szCs w:val="24"/>
              </w:rPr>
              <w:t xml:space="preserve"> GT 710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Шина передачи данных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PCI </w:t>
            </w:r>
            <w:proofErr w:type="spellStart"/>
            <w:r w:rsidRPr="00D45DD1">
              <w:rPr>
                <w:sz w:val="24"/>
                <w:szCs w:val="24"/>
              </w:rPr>
              <w:t>Express</w:t>
            </w:r>
            <w:proofErr w:type="spellEnd"/>
            <w:r w:rsidRPr="00D45DD1">
              <w:rPr>
                <w:sz w:val="24"/>
                <w:szCs w:val="24"/>
              </w:rPr>
              <w:t xml:space="preserve"> 2.0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proofErr w:type="spellStart"/>
            <w:r w:rsidRPr="00D45DD1">
              <w:rPr>
                <w:b/>
                <w:sz w:val="24"/>
                <w:szCs w:val="24"/>
              </w:rPr>
              <w:t>OpenGL</w:t>
            </w:r>
            <w:proofErr w:type="spellEnd"/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OpenGL®4.4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Видео память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DDR3 2GB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Частота процессора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954 </w:t>
            </w:r>
            <w:proofErr w:type="spellStart"/>
            <w:r w:rsidRPr="00D45DD1">
              <w:rPr>
                <w:sz w:val="24"/>
                <w:szCs w:val="24"/>
              </w:rPr>
              <w:t>MHz</w:t>
            </w:r>
            <w:proofErr w:type="spellEnd"/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Количество ядер CUDA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192 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Частота памяти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1800 </w:t>
            </w:r>
            <w:proofErr w:type="spellStart"/>
            <w:r w:rsidRPr="00D45DD1">
              <w:rPr>
                <w:sz w:val="24"/>
                <w:szCs w:val="24"/>
              </w:rPr>
              <w:t>MHz</w:t>
            </w:r>
            <w:proofErr w:type="spellEnd"/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Интерфейс памяти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64-bit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Разрешение</w:t>
            </w:r>
          </w:p>
          <w:p w:rsidR="00FB13CC" w:rsidRPr="00D45DD1" w:rsidRDefault="00F64F6B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Максимальное разрешение </w:t>
            </w:r>
            <w:r w:rsidR="00FB13CC" w:rsidRPr="00D45DD1">
              <w:rPr>
                <w:sz w:val="24"/>
                <w:szCs w:val="24"/>
              </w:rPr>
              <w:t>DVI</w:t>
            </w:r>
            <w:proofErr w:type="gramStart"/>
            <w:r w:rsidR="00FB13CC" w:rsidRPr="00D45DD1">
              <w:rPr>
                <w:sz w:val="24"/>
                <w:szCs w:val="24"/>
              </w:rPr>
              <w:t xml:space="preserve">  :</w:t>
            </w:r>
            <w:proofErr w:type="gramEnd"/>
            <w:r w:rsidR="00FB13CC" w:rsidRPr="00D45DD1">
              <w:rPr>
                <w:sz w:val="24"/>
                <w:szCs w:val="24"/>
              </w:rPr>
              <w:t xml:space="preserve"> 2560x1600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proofErr w:type="spellStart"/>
            <w:r w:rsidRPr="00D45DD1">
              <w:rPr>
                <w:b/>
                <w:sz w:val="24"/>
                <w:szCs w:val="24"/>
              </w:rPr>
              <w:t>Интерф</w:t>
            </w:r>
            <w:proofErr w:type="gramStart"/>
            <w:r w:rsidRPr="00D45DD1">
              <w:rPr>
                <w:b/>
                <w:sz w:val="24"/>
                <w:szCs w:val="24"/>
              </w:rPr>
              <w:t>e</w:t>
            </w:r>
            <w:proofErr w:type="gramEnd"/>
            <w:r w:rsidRPr="00D45DD1">
              <w:rPr>
                <w:b/>
                <w:sz w:val="24"/>
                <w:szCs w:val="24"/>
              </w:rPr>
              <w:t>йс</w:t>
            </w:r>
            <w:proofErr w:type="spellEnd"/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  <w:lang w:val="en-US"/>
              </w:rPr>
            </w:pPr>
            <w:r w:rsidRPr="00D45DD1">
              <w:rPr>
                <w:sz w:val="24"/>
                <w:szCs w:val="24"/>
                <w:lang w:val="en-US"/>
              </w:rPr>
              <w:t xml:space="preserve">D-Sub Output : Yes x 1 (Native) </w:t>
            </w:r>
            <w:r w:rsidRPr="00D45DD1">
              <w:rPr>
                <w:sz w:val="24"/>
                <w:szCs w:val="24"/>
                <w:lang w:val="en-US"/>
              </w:rPr>
              <w:br/>
              <w:t>DVI Output : Yes x 1 (Native) (DVI-D)</w:t>
            </w:r>
            <w:r w:rsidRPr="00D45DD1">
              <w:rPr>
                <w:sz w:val="24"/>
                <w:szCs w:val="24"/>
                <w:lang w:val="en-US"/>
              </w:rPr>
              <w:br/>
              <w:t xml:space="preserve">HDMI Output : Yes x 1 (Native) </w:t>
            </w:r>
            <w:r w:rsidRPr="00D45DD1">
              <w:rPr>
                <w:sz w:val="24"/>
                <w:szCs w:val="24"/>
                <w:lang w:val="en-US"/>
              </w:rPr>
              <w:br/>
              <w:t>HDCP Support : Yes</w:t>
            </w:r>
          </w:p>
          <w:p w:rsidR="00FB13CC" w:rsidRPr="00D45DD1" w:rsidRDefault="00FB13CC" w:rsidP="00FB13CC">
            <w:pPr>
              <w:numPr>
                <w:ilvl w:val="0"/>
                <w:numId w:val="31"/>
              </w:numPr>
              <w:spacing w:before="100" w:beforeAutospacing="1" w:after="100" w:afterAutospacing="1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>Программное обеспечение в комплекте</w:t>
            </w:r>
            <w:r w:rsidR="00F64F6B" w:rsidRPr="00D45DD1">
              <w:rPr>
                <w:b/>
                <w:sz w:val="24"/>
                <w:szCs w:val="24"/>
              </w:rPr>
              <w:t xml:space="preserve"> (поддерживается)</w:t>
            </w:r>
          </w:p>
          <w:p w:rsidR="00FB13CC" w:rsidRPr="00D45DD1" w:rsidRDefault="00FB13CC" w:rsidP="00FB13CC">
            <w:pPr>
              <w:spacing w:before="100" w:beforeAutospacing="1" w:after="100" w:afterAutospacing="1"/>
              <w:ind w:left="72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 xml:space="preserve">ASUS GPU </w:t>
            </w:r>
            <w:proofErr w:type="spellStart"/>
            <w:r w:rsidRPr="00D45DD1">
              <w:rPr>
                <w:sz w:val="24"/>
                <w:szCs w:val="24"/>
              </w:rPr>
              <w:t>Tweak</w:t>
            </w:r>
            <w:proofErr w:type="spellEnd"/>
            <w:r w:rsidRPr="00D45DD1">
              <w:rPr>
                <w:sz w:val="24"/>
                <w:szCs w:val="24"/>
              </w:rPr>
              <w:t xml:space="preserve"> II и драйвера </w:t>
            </w:r>
          </w:p>
          <w:p w:rsidR="00EA06A3" w:rsidRPr="00D45DD1" w:rsidRDefault="00EA06A3" w:rsidP="00EA06A3"/>
          <w:p w:rsidR="00EA06A3" w:rsidRPr="00D45DD1" w:rsidRDefault="00EA06A3" w:rsidP="001B734B">
            <w:pPr>
              <w:rPr>
                <w:sz w:val="24"/>
                <w:szCs w:val="24"/>
                <w:lang w:val="en-US"/>
              </w:rPr>
            </w:pPr>
            <w:r w:rsidRPr="00D45DD1">
              <w:t>Гарантия</w:t>
            </w:r>
            <w:r w:rsidRPr="00D45DD1">
              <w:rPr>
                <w:lang w:val="en-US"/>
              </w:rPr>
              <w:t xml:space="preserve">: </w:t>
            </w:r>
            <w:r w:rsidRPr="00D45DD1">
              <w:t>не</w:t>
            </w:r>
            <w:r w:rsidRPr="00D45DD1">
              <w:rPr>
                <w:lang w:val="en-US"/>
              </w:rPr>
              <w:t xml:space="preserve"> </w:t>
            </w:r>
            <w:r w:rsidRPr="00D45DD1">
              <w:t>менее</w:t>
            </w:r>
            <w:r w:rsidRPr="00D45DD1">
              <w:rPr>
                <w:lang w:val="en-US"/>
              </w:rPr>
              <w:t xml:space="preserve"> 1 </w:t>
            </w:r>
            <w:r w:rsidRPr="00D45DD1">
              <w:t>года</w:t>
            </w:r>
            <w:r w:rsidRPr="00D45DD1">
              <w:rPr>
                <w:lang w:val="en-US"/>
              </w:rPr>
              <w:t>.</w:t>
            </w:r>
          </w:p>
          <w:p w:rsidR="00410529" w:rsidRPr="00D45DD1" w:rsidRDefault="00410529" w:rsidP="00544639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D45DD1"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30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060B89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pPr>
              <w:rPr>
                <w:b/>
                <w:sz w:val="28"/>
                <w:szCs w:val="28"/>
                <w:lang w:val="en-US"/>
              </w:rPr>
            </w:pPr>
            <w:r w:rsidRPr="00D45DD1">
              <w:rPr>
                <w:b/>
                <w:sz w:val="28"/>
                <w:szCs w:val="28"/>
              </w:rPr>
              <w:t>Жесткий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</w:rPr>
              <w:t>диск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SATA-3 500Gb Seagate 7200 Barracuda [ST3500413AS, ST500DM002] Cache 16MB</w:t>
            </w:r>
            <w:r w:rsidR="000825D7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0825D7" w:rsidRPr="00D45DD1">
              <w:rPr>
                <w:b/>
                <w:sz w:val="28"/>
                <w:szCs w:val="28"/>
              </w:rPr>
              <w:t>или</w:t>
            </w:r>
            <w:r w:rsidR="000825D7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0825D7" w:rsidRPr="00D45DD1">
              <w:rPr>
                <w:b/>
                <w:sz w:val="28"/>
                <w:szCs w:val="28"/>
              </w:rPr>
              <w:t>аналог</w:t>
            </w:r>
            <w:r w:rsidR="000825D7" w:rsidRPr="00D45DD1">
              <w:rPr>
                <w:b/>
                <w:sz w:val="28"/>
                <w:szCs w:val="28"/>
                <w:lang w:val="en-US"/>
              </w:rPr>
              <w:t>:</w:t>
            </w:r>
          </w:p>
          <w:p w:rsidR="000825D7" w:rsidRPr="00D45DD1" w:rsidRDefault="000A4730" w:rsidP="001B734B">
            <w:r w:rsidRPr="00D45DD1">
              <w:t>Характеристики не хуже</w:t>
            </w:r>
            <w:r w:rsidR="000825D7" w:rsidRPr="00D45DD1"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1344"/>
            </w:tblGrid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HDD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500 Гб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кэш-памяти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16 Мб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Скорость вращения шпинделя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7200 </w:t>
                  </w:r>
                  <w:proofErr w:type="spellStart"/>
                  <w:r w:rsidRPr="00D45DD1">
                    <w:t>rpm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пластин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передачи данных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110 Мбайт/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чтение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8.5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запись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Среднее время задержки (</w:t>
                  </w:r>
                  <w:proofErr w:type="spellStart"/>
                  <w:r w:rsidRPr="00D45DD1">
                    <w:t>Latency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4.17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Поддержка NCQ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SATA III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интерфейса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6 Гбит/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Оптимизация под RAID-массивы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Ударостойкость при работе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70 G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во время работы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26 дБ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 простое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27 дБ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энергопотребление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8.0 Вт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102 мм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147 мм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20 мм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540 г</w:t>
                  </w:r>
                </w:p>
              </w:tc>
            </w:tr>
          </w:tbl>
          <w:p w:rsidR="000825D7" w:rsidRPr="00D45DD1" w:rsidRDefault="000825D7" w:rsidP="001B734B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Гарантия: не менее 1 года.</w:t>
            </w:r>
          </w:p>
          <w:p w:rsidR="00410529" w:rsidRPr="00D45DD1" w:rsidRDefault="00410529" w:rsidP="008B7F83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97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Жесткий диск SATA-3 2Tb WD </w:t>
            </w:r>
            <w:proofErr w:type="spellStart"/>
            <w:r w:rsidRPr="00D45DD1">
              <w:rPr>
                <w:b/>
                <w:sz w:val="28"/>
                <w:szCs w:val="28"/>
              </w:rPr>
              <w:t>Black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7200rpm [WD2002FAEX, WD2003FZEX] </w:t>
            </w:r>
            <w:proofErr w:type="spellStart"/>
            <w:r w:rsidRPr="00D45DD1">
              <w:rPr>
                <w:b/>
                <w:sz w:val="28"/>
                <w:szCs w:val="28"/>
              </w:rPr>
              <w:t>Cache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64MB</w:t>
            </w:r>
            <w:r w:rsidR="000825D7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0825D7" w:rsidRPr="00D45DD1" w:rsidRDefault="000A4730" w:rsidP="001B734B">
            <w:r w:rsidRPr="00D45DD1">
              <w:t>Характеристики не хуже</w:t>
            </w:r>
            <w:r w:rsidR="000825D7" w:rsidRPr="00D45DD1">
              <w:t>:</w:t>
            </w:r>
          </w:p>
          <w:p w:rsidR="00C8301D" w:rsidRPr="00D45DD1" w:rsidRDefault="00C8301D" w:rsidP="00C8301D">
            <w:r w:rsidRPr="00D45DD1">
              <w:t xml:space="preserve">Использование: для серверов и </w:t>
            </w:r>
            <w:r w:rsidRPr="00D45DD1">
              <w:rPr>
                <w:lang w:val="en-US"/>
              </w:rPr>
              <w:t>RAID</w:t>
            </w:r>
            <w:r w:rsidRPr="00D45DD1">
              <w:t xml:space="preserve"> массивов.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1344"/>
            </w:tblGrid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HDD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 Тб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кэш-памяти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64 Мб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Скорость вращения шпинделя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7200 </w:t>
                  </w:r>
                  <w:proofErr w:type="spellStart"/>
                  <w:r w:rsidRPr="00D45DD1">
                    <w:t>rpm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пластин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передачи данных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164 Мбайт/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чтение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8.5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запись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Среднее время задержки (</w:t>
                  </w:r>
                  <w:proofErr w:type="spellStart"/>
                  <w:r w:rsidRPr="00D45DD1">
                    <w:t>Latency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4.2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SATA III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интерфейса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6 Гбит/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Оптимизация под RAID-массивы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Да.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Ударостойкость при работе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30 G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во время работы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34 дБ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 простое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29 дБ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6576" w:type="dxa"/>
                  <w:gridSpan w:val="2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Дополнительно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энергопотребление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10.7 Вт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102 мм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147 мм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Толщина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25 мм</w:t>
                  </w:r>
                </w:p>
              </w:tc>
            </w:tr>
            <w:tr w:rsidR="000825D7" w:rsidRPr="00D45DD1" w:rsidTr="000825D7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0825D7" w:rsidRPr="00D45DD1" w:rsidRDefault="000825D7">
                  <w:pPr>
                    <w:rPr>
                      <w:sz w:val="24"/>
                      <w:szCs w:val="24"/>
                    </w:rPr>
                  </w:pPr>
                  <w:r w:rsidRPr="00D45DD1">
                    <w:t>750 г</w:t>
                  </w:r>
                </w:p>
              </w:tc>
            </w:tr>
          </w:tbl>
          <w:p w:rsidR="000825D7" w:rsidRPr="00D45DD1" w:rsidRDefault="000825D7" w:rsidP="001B734B">
            <w:pPr>
              <w:rPr>
                <w:sz w:val="24"/>
                <w:szCs w:val="24"/>
              </w:rPr>
            </w:pPr>
            <w:r w:rsidRPr="00D45DD1">
              <w:t>Гарантия: не менее 5 лет.</w:t>
            </w:r>
          </w:p>
          <w:p w:rsidR="00410529" w:rsidRPr="00D45DD1" w:rsidRDefault="00410529" w:rsidP="00790327">
            <w:pPr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97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Жесткий диск </w:t>
            </w:r>
            <w:r w:rsidRPr="00D45DD1">
              <w:rPr>
                <w:b/>
                <w:sz w:val="28"/>
                <w:szCs w:val="28"/>
                <w:lang w:val="en-US"/>
              </w:rPr>
              <w:t>SATA</w:t>
            </w:r>
            <w:r w:rsidRPr="00D45DD1">
              <w:rPr>
                <w:b/>
                <w:sz w:val="28"/>
                <w:szCs w:val="28"/>
              </w:rPr>
              <w:t>-3 1</w:t>
            </w:r>
            <w:r w:rsidRPr="00D45DD1">
              <w:rPr>
                <w:b/>
                <w:sz w:val="28"/>
                <w:szCs w:val="28"/>
                <w:lang w:val="en-US"/>
              </w:rPr>
              <w:t>Tb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WD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Red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IntelliPower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[</w:t>
            </w:r>
            <w:r w:rsidRPr="00D45DD1">
              <w:rPr>
                <w:b/>
                <w:sz w:val="28"/>
                <w:szCs w:val="28"/>
                <w:lang w:val="en-US"/>
              </w:rPr>
              <w:t>WD</w:t>
            </w:r>
            <w:r w:rsidRPr="00D45DD1">
              <w:rPr>
                <w:b/>
                <w:sz w:val="28"/>
                <w:szCs w:val="28"/>
              </w:rPr>
              <w:t>10</w:t>
            </w:r>
            <w:r w:rsidRPr="00D45DD1">
              <w:rPr>
                <w:b/>
                <w:sz w:val="28"/>
                <w:szCs w:val="28"/>
                <w:lang w:val="en-US"/>
              </w:rPr>
              <w:t>EFRX</w:t>
            </w:r>
            <w:r w:rsidRPr="00D45DD1">
              <w:rPr>
                <w:b/>
                <w:sz w:val="28"/>
                <w:szCs w:val="28"/>
              </w:rPr>
              <w:t xml:space="preserve">] </w:t>
            </w:r>
            <w:r w:rsidRPr="00D45DD1">
              <w:rPr>
                <w:b/>
                <w:sz w:val="28"/>
                <w:szCs w:val="28"/>
                <w:lang w:val="en-US"/>
              </w:rPr>
              <w:t>Cache</w:t>
            </w:r>
            <w:r w:rsidRPr="00D45DD1">
              <w:rPr>
                <w:b/>
                <w:sz w:val="28"/>
                <w:szCs w:val="28"/>
              </w:rPr>
              <w:t xml:space="preserve"> 64</w:t>
            </w:r>
            <w:r w:rsidRPr="00D45DD1">
              <w:rPr>
                <w:b/>
                <w:sz w:val="28"/>
                <w:szCs w:val="28"/>
                <w:lang w:val="en-US"/>
              </w:rPr>
              <w:t>MB</w:t>
            </w:r>
            <w:r w:rsidR="000825D7" w:rsidRPr="00D45DD1">
              <w:rPr>
                <w:b/>
                <w:sz w:val="28"/>
                <w:szCs w:val="28"/>
              </w:rPr>
              <w:t xml:space="preserve"> или аналог:</w:t>
            </w:r>
          </w:p>
          <w:p w:rsidR="000825D7" w:rsidRPr="00D45DD1" w:rsidRDefault="000A4730" w:rsidP="001B734B">
            <w:r w:rsidRPr="00D45DD1">
              <w:t>Характеристики не хуже</w:t>
            </w:r>
            <w:r w:rsidR="00E93B6D" w:rsidRPr="00D45DD1">
              <w:t>:</w:t>
            </w:r>
          </w:p>
          <w:p w:rsidR="00C8301D" w:rsidRPr="00D45DD1" w:rsidRDefault="00C8301D" w:rsidP="00C8301D">
            <w:r w:rsidRPr="00D45DD1">
              <w:t xml:space="preserve">Использование: для серверов и </w:t>
            </w:r>
            <w:r w:rsidRPr="00D45DD1">
              <w:rPr>
                <w:lang w:val="en-US"/>
              </w:rPr>
              <w:t>RAID</w:t>
            </w:r>
            <w:r w:rsidRPr="00D45DD1">
              <w:t xml:space="preserve"> массивов.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2683"/>
            </w:tblGrid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HDD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1 Тб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кэш-памяти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64 Мб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Скорость вращения шпинделя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регулируется </w:t>
                  </w:r>
                  <w:proofErr w:type="spellStart"/>
                  <w:r w:rsidRPr="00D45DD1">
                    <w:t>IntelliPower</w:t>
                  </w:r>
                  <w:proofErr w:type="spellEnd"/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пластин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передачи данных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150 Мбайт/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чтение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12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запись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13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Среднее время задержки (</w:t>
                  </w:r>
                  <w:proofErr w:type="spellStart"/>
                  <w:r w:rsidRPr="00D45DD1">
                    <w:t>Latency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4.2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Поддержка NCQ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SATA III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интерфейса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6 Гбит/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Оптимизация под RAID-массивы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Да.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Ударостойкость при работе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65 G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во время работы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22 дБ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 простое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21 дБ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энергопотребление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3.3 Вт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102 мм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147 мм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>26 мм</w:t>
                  </w:r>
                </w:p>
              </w:tc>
            </w:tr>
            <w:tr w:rsidR="00E93B6D" w:rsidRPr="00D45DD1" w:rsidTr="00E93B6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2638" w:type="dxa"/>
                  <w:vAlign w:val="center"/>
                  <w:hideMark/>
                </w:tcPr>
                <w:p w:rsidR="00E93B6D" w:rsidRPr="00D45DD1" w:rsidRDefault="00E93B6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450 </w:t>
                  </w:r>
                </w:p>
              </w:tc>
            </w:tr>
          </w:tbl>
          <w:p w:rsidR="00E93B6D" w:rsidRPr="00D45DD1" w:rsidRDefault="00E93B6D" w:rsidP="001B734B">
            <w:r w:rsidRPr="00D45DD1">
              <w:t>Гарантия: не менее 3 лет.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97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0B89" w:rsidRPr="00D45DD1" w:rsidRDefault="00060B89" w:rsidP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Жесткий 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D4172E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45DD1">
              <w:rPr>
                <w:rFonts w:ascii="Times New Roman" w:hAnsi="Times New Roman"/>
                <w:sz w:val="28"/>
                <w:szCs w:val="28"/>
              </w:rPr>
              <w:t>Жесткий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диск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1Tb Seagate ST1000NM0033 SATA-III Constellation ES.3 [7200rpm, 128Mb]</w:t>
            </w:r>
            <w:r w:rsidR="00C8301D"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C8301D" w:rsidRPr="00D45DD1">
              <w:rPr>
                <w:rFonts w:ascii="Times New Roman" w:hAnsi="Times New Roman"/>
                <w:sz w:val="28"/>
                <w:szCs w:val="28"/>
              </w:rPr>
              <w:t>или</w:t>
            </w:r>
            <w:r w:rsidR="00C8301D"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C8301D" w:rsidRPr="00D45DD1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="00C8301D" w:rsidRPr="00D45DD1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</w:p>
          <w:p w:rsidR="00C8301D" w:rsidRPr="00D45DD1" w:rsidRDefault="000A4730" w:rsidP="00C8301D">
            <w:r w:rsidRPr="00D45DD1">
              <w:t>Характеристики не хуже</w:t>
            </w:r>
            <w:r w:rsidR="00C8301D" w:rsidRPr="00D45DD1">
              <w:t>:</w:t>
            </w:r>
          </w:p>
          <w:p w:rsidR="00C8301D" w:rsidRPr="00D45DD1" w:rsidRDefault="00C8301D" w:rsidP="00C8301D">
            <w:r w:rsidRPr="00D45DD1">
              <w:t xml:space="preserve">Использование: для серверов и </w:t>
            </w:r>
            <w:r w:rsidRPr="00D45DD1">
              <w:rPr>
                <w:lang w:val="en-US"/>
              </w:rPr>
              <w:t>RAID</w:t>
            </w:r>
            <w:r w:rsidRPr="00D45DD1">
              <w:t xml:space="preserve"> массивов.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292"/>
              <w:gridCol w:w="1344"/>
            </w:tblGrid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HDD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 Тб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Объем кэш-памяти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128 Мб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Скорость вращения шпинделя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7200 </w:t>
                  </w:r>
                  <w:proofErr w:type="spellStart"/>
                  <w:r w:rsidRPr="00D45DD1">
                    <w:t>rpm</w:t>
                  </w:r>
                  <w:proofErr w:type="spell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пластин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передачи данных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175 Мбайт/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чтение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Среднее время доступа, запись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10.5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Среднее время задержки (</w:t>
                  </w:r>
                  <w:proofErr w:type="spellStart"/>
                  <w:r w:rsidRPr="00D45DD1">
                    <w:t>Latency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4.16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SATA III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Пропускная способность интерфейса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6 Гбит/</w:t>
                  </w:r>
                  <w:proofErr w:type="gramStart"/>
                  <w:r w:rsidRPr="00D45DD1">
                    <w:t>с</w:t>
                  </w:r>
                  <w:proofErr w:type="gram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Оптимизация под RAID-массивы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Ударостойкость при работе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70 G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во время работы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30 дБ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в простое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28 дБ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энергопотребление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8.08 Вт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102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Длина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147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26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5247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1299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605 г</w:t>
                  </w:r>
                </w:p>
              </w:tc>
            </w:tr>
          </w:tbl>
          <w:p w:rsidR="00C8301D" w:rsidRPr="00D45DD1" w:rsidRDefault="00C8301D" w:rsidP="00C8301D">
            <w:r w:rsidRPr="00D45DD1">
              <w:t>Гарантия: не менее 3 лет.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3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Корпус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01D" w:rsidRPr="00D45DD1" w:rsidRDefault="00410529" w:rsidP="003D32BE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Корпус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InWin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EMR</w:t>
            </w:r>
            <w:r w:rsidRPr="00D45DD1">
              <w:rPr>
                <w:b/>
                <w:sz w:val="28"/>
                <w:szCs w:val="28"/>
              </w:rPr>
              <w:t>-002 [</w:t>
            </w:r>
            <w:r w:rsidRPr="00D45DD1">
              <w:rPr>
                <w:b/>
                <w:sz w:val="28"/>
                <w:szCs w:val="28"/>
                <w:lang w:val="en-US"/>
              </w:rPr>
              <w:t>Mini</w:t>
            </w:r>
            <w:r w:rsidRPr="00D45DD1">
              <w:rPr>
                <w:b/>
                <w:sz w:val="28"/>
                <w:szCs w:val="28"/>
              </w:rPr>
              <w:t>-</w:t>
            </w:r>
            <w:r w:rsidRPr="00D45DD1">
              <w:rPr>
                <w:b/>
                <w:sz w:val="28"/>
                <w:szCs w:val="28"/>
                <w:lang w:val="en-US"/>
              </w:rPr>
              <w:t>Tower</w:t>
            </w:r>
            <w:r w:rsidRPr="00D45DD1">
              <w:rPr>
                <w:b/>
                <w:sz w:val="28"/>
                <w:szCs w:val="28"/>
              </w:rPr>
              <w:t xml:space="preserve">, </w:t>
            </w:r>
            <w:r w:rsidRPr="00D45DD1">
              <w:rPr>
                <w:b/>
                <w:sz w:val="28"/>
                <w:szCs w:val="28"/>
                <w:lang w:val="en-US"/>
              </w:rPr>
              <w:t>Micro</w:t>
            </w:r>
            <w:r w:rsidRPr="00D45DD1">
              <w:rPr>
                <w:b/>
                <w:sz w:val="28"/>
                <w:szCs w:val="28"/>
              </w:rPr>
              <w:t>-</w:t>
            </w:r>
            <w:r w:rsidRPr="00D45DD1">
              <w:rPr>
                <w:b/>
                <w:sz w:val="28"/>
                <w:szCs w:val="28"/>
                <w:lang w:val="en-US"/>
              </w:rPr>
              <w:t>ATX</w:t>
            </w:r>
            <w:r w:rsidRPr="00D45DD1">
              <w:rPr>
                <w:b/>
                <w:sz w:val="28"/>
                <w:szCs w:val="28"/>
              </w:rPr>
              <w:t>, 450 Вт, сталь, черный]</w:t>
            </w:r>
            <w:r w:rsidR="00C8301D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C8301D" w:rsidRPr="00D45DD1" w:rsidRDefault="000A4730" w:rsidP="003D32BE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</w:t>
            </w:r>
            <w:r w:rsidR="00C8301D" w:rsidRPr="00D45DD1">
              <w:rPr>
                <w:sz w:val="24"/>
                <w:szCs w:val="24"/>
              </w:rPr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571"/>
              <w:gridCol w:w="350"/>
              <w:gridCol w:w="4858"/>
            </w:tblGrid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Основной цвет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передней панели и вставок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серебристый, черный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Форм-фактор совместимых плат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Micro</w:t>
                  </w:r>
                  <w:proofErr w:type="spellEnd"/>
                  <w:r w:rsidRPr="00D45DD1">
                    <w:t>-ATX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Типоразмер корпуса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Mini-Tower</w:t>
                  </w:r>
                  <w:proofErr w:type="spellEnd"/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Встроенный БП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450 Вт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Размещение блока питания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верхнее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корпуса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сталь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Положение корзин накопителей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вдоль корпуса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Отсеки для 2.5" накопителей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внутренних отсеков 3.5 "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5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отсеков 5.25"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2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слотов расширения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длина устанавливаемой видеокарты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250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Места для дополнительных вентиляторов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 x 120 мм, 1 x 92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и тип USB портов</w:t>
                  </w:r>
                  <w:r w:rsidR="00384713" w:rsidRPr="00D45DD1">
                    <w:t xml:space="preserve"> на лицевой панели:</w:t>
                  </w:r>
                  <w:r w:rsidRPr="00D45DD1">
                    <w:t xml:space="preserve">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2x USB 2.0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876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Аудио разъемы </w:t>
                  </w:r>
                </w:p>
              </w:tc>
              <w:tc>
                <w:tcPr>
                  <w:tcW w:w="4813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выход на наушники (</w:t>
                  </w:r>
                  <w:proofErr w:type="spellStart"/>
                  <w:r w:rsidRPr="00D45DD1">
                    <w:t>jack</w:t>
                  </w:r>
                  <w:proofErr w:type="spellEnd"/>
                  <w:r w:rsidRPr="00D45DD1">
                    <w:t xml:space="preserve"> 3.5), микрофонный вход (</w:t>
                  </w:r>
                  <w:proofErr w:type="spellStart"/>
                  <w:r w:rsidRPr="00D45DD1">
                    <w:t>jack</w:t>
                  </w:r>
                  <w:proofErr w:type="spellEnd"/>
                  <w:r w:rsidRPr="00D45DD1">
                    <w:t xml:space="preserve"> 3.5)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526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5163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документация, набор крепежных винтов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526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Возможность закрывать крышку на замок </w:t>
                  </w:r>
                </w:p>
              </w:tc>
              <w:tc>
                <w:tcPr>
                  <w:tcW w:w="5163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526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5163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380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526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5163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190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526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5163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350 мм</w:t>
                  </w:r>
                </w:p>
              </w:tc>
            </w:tr>
            <w:tr w:rsidR="00C8301D" w:rsidRPr="00D45DD1" w:rsidTr="00C8301D">
              <w:trPr>
                <w:tblCellSpacing w:w="15" w:type="dxa"/>
              </w:trPr>
              <w:tc>
                <w:tcPr>
                  <w:tcW w:w="4526" w:type="dxa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5163" w:type="dxa"/>
                  <w:gridSpan w:val="2"/>
                  <w:vAlign w:val="center"/>
                  <w:hideMark/>
                </w:tcPr>
                <w:p w:rsidR="00C8301D" w:rsidRPr="00D45DD1" w:rsidRDefault="00C8301D">
                  <w:pPr>
                    <w:rPr>
                      <w:sz w:val="24"/>
                      <w:szCs w:val="24"/>
                    </w:rPr>
                  </w:pPr>
                  <w:r w:rsidRPr="00D45DD1">
                    <w:t>5.1 кг</w:t>
                  </w:r>
                </w:p>
              </w:tc>
            </w:tr>
          </w:tbl>
          <w:p w:rsidR="00C8301D" w:rsidRPr="00D45DD1" w:rsidRDefault="00C8301D" w:rsidP="003D32BE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Гарантия: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9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Корпус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r w:rsidRPr="00D45DD1">
              <w:rPr>
                <w:b/>
                <w:sz w:val="28"/>
                <w:szCs w:val="28"/>
              </w:rPr>
              <w:t xml:space="preserve">Корпус </w:t>
            </w:r>
            <w:proofErr w:type="spellStart"/>
            <w:r w:rsidRPr="00D45DD1">
              <w:rPr>
                <w:b/>
                <w:sz w:val="28"/>
                <w:szCs w:val="28"/>
              </w:rPr>
              <w:t>Miditower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ATX ZALMAN Z9 U3</w:t>
            </w:r>
            <w:proofErr w:type="gramStart"/>
            <w:r w:rsidRPr="00D45DD1">
              <w:rPr>
                <w:b/>
                <w:sz w:val="28"/>
                <w:szCs w:val="28"/>
              </w:rPr>
              <w:t xml:space="preserve"> Б</w:t>
            </w:r>
            <w:proofErr w:type="gramEnd"/>
            <w:r w:rsidRPr="00D45DD1">
              <w:rPr>
                <w:b/>
                <w:sz w:val="28"/>
                <w:szCs w:val="28"/>
              </w:rPr>
              <w:t>ез БП</w:t>
            </w:r>
            <w:r w:rsidR="00384713" w:rsidRPr="00D45DD1">
              <w:rPr>
                <w:b/>
                <w:sz w:val="28"/>
                <w:szCs w:val="28"/>
              </w:rPr>
              <w:t xml:space="preserve"> или аналог</w:t>
            </w:r>
            <w:r w:rsidR="00384713" w:rsidRPr="00D45DD1">
              <w:t>.</w:t>
            </w:r>
          </w:p>
          <w:p w:rsidR="00384713" w:rsidRPr="00D45DD1" w:rsidRDefault="000A4730" w:rsidP="001B734B">
            <w:r w:rsidRPr="00D45DD1">
              <w:t>Характеристики не хуже</w:t>
            </w:r>
            <w:r w:rsidR="00384713" w:rsidRPr="00D45DD1"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174"/>
              <w:gridCol w:w="5605"/>
            </w:tblGrid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Основной цвет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передней панели и вставок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Форм-фактор совместимых плат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Standard</w:t>
                  </w:r>
                  <w:proofErr w:type="spellEnd"/>
                  <w:r w:rsidRPr="00D45DD1">
                    <w:t>-ATX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Типоразмер корпуса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Midi-Tower</w:t>
                  </w:r>
                  <w:proofErr w:type="spellEnd"/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Встроенный БП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Размещение блока питания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нижнее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корпуса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сталь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Положение корзин накопителей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поперек корпуса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Отсеки для 2.5" накопителей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внутренних отсеков 3.5 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5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Число отсеков 5.25"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слотов расширения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длина устанавливаемой видеокарты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290 мм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Вентиляторы в комплекте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4 x 120 мм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Места для дополнительных вентиляторов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3 x 120 мм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Возможность установки системы жидкостного </w:t>
                  </w:r>
                  <w:r w:rsidRPr="00D45DD1">
                    <w:lastRenderedPageBreak/>
                    <w:t xml:space="preserve">охлаждения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Блок управления вентиляторами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и тип USB портов на передней панели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4x USB 2.0 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Аудио разъемы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выход на наушники (</w:t>
                  </w:r>
                  <w:proofErr w:type="spellStart"/>
                  <w:r w:rsidRPr="00D45DD1">
                    <w:t>jack</w:t>
                  </w:r>
                  <w:proofErr w:type="spellEnd"/>
                  <w:r w:rsidRPr="00D45DD1">
                    <w:t xml:space="preserve"> 3.5), микрофонный вход (</w:t>
                  </w:r>
                  <w:proofErr w:type="spellStart"/>
                  <w:r w:rsidRPr="00D45DD1">
                    <w:t>jack</w:t>
                  </w:r>
                  <w:proofErr w:type="spellEnd"/>
                  <w:r w:rsidRPr="00D45DD1">
                    <w:t xml:space="preserve"> 3.5)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Безвинтовое</w:t>
                  </w:r>
                  <w:proofErr w:type="spellEnd"/>
                  <w:r w:rsidRPr="00D45DD1">
                    <w:t xml:space="preserve"> крепление в отсеках 3,5"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Безвинтовое</w:t>
                  </w:r>
                  <w:proofErr w:type="spellEnd"/>
                  <w:r w:rsidRPr="00D45DD1">
                    <w:t xml:space="preserve"> крепление в отсеках 5,25"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Наличие окна на боковой стенке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Встроенная подсветка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синий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r w:rsidRPr="00D45DD1">
                    <w:t xml:space="preserve">документация, набор крепежных винтов, </w:t>
                  </w:r>
                </w:p>
                <w:p w:rsidR="00384713" w:rsidRPr="00D45DD1" w:rsidRDefault="00384713">
                  <w:r w:rsidRPr="00D45DD1">
                    <w:t xml:space="preserve">переходник с 5.25" на 3.5", стяжки </w:t>
                  </w:r>
                  <w:proofErr w:type="gramStart"/>
                  <w:r w:rsidRPr="00D45DD1">
                    <w:t>для</w:t>
                  </w:r>
                  <w:proofErr w:type="gramEnd"/>
                  <w:r w:rsidRPr="00D45DD1">
                    <w:t xml:space="preserve"> </w:t>
                  </w:r>
                </w:p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кабеля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Возможность закрывать крышку на замок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Дополнительная информация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r w:rsidRPr="00D45DD1">
                    <w:t xml:space="preserve">4 x места для 120 мм кулеров </w:t>
                  </w:r>
                </w:p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совместимы со 140 мм, дисплей 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504 мм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207 мм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464 мм</w:t>
                  </w:r>
                </w:p>
              </w:tc>
            </w:tr>
            <w:tr w:rsidR="00384713" w:rsidRPr="00D45DD1" w:rsidTr="00384713">
              <w:trPr>
                <w:tblCellSpacing w:w="15" w:type="dxa"/>
              </w:trPr>
              <w:tc>
                <w:tcPr>
                  <w:tcW w:w="4129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5560" w:type="dxa"/>
                  <w:vAlign w:val="center"/>
                  <w:hideMark/>
                </w:tcPr>
                <w:p w:rsidR="00384713" w:rsidRPr="00D45DD1" w:rsidRDefault="00384713">
                  <w:pPr>
                    <w:rPr>
                      <w:sz w:val="24"/>
                      <w:szCs w:val="24"/>
                    </w:rPr>
                  </w:pPr>
                  <w:r w:rsidRPr="00D45DD1">
                    <w:t>7.2 кг</w:t>
                  </w:r>
                </w:p>
              </w:tc>
            </w:tr>
          </w:tbl>
          <w:p w:rsidR="00384713" w:rsidRPr="00D45DD1" w:rsidRDefault="00384713" w:rsidP="001B734B">
            <w:pPr>
              <w:rPr>
                <w:sz w:val="24"/>
                <w:szCs w:val="24"/>
              </w:rPr>
            </w:pPr>
            <w:r w:rsidRPr="00D45DD1">
              <w:t>Гарантия: не менее 1 года.</w:t>
            </w:r>
          </w:p>
          <w:p w:rsidR="00410529" w:rsidRPr="00D45DD1" w:rsidRDefault="00410529" w:rsidP="00002E0B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3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1</w:t>
            </w:r>
            <w:r w:rsidR="00060B89">
              <w:rPr>
                <w:sz w:val="22"/>
                <w:szCs w:val="22"/>
              </w:rPr>
              <w:t>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Сетевая карта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B734B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Сетевая карта TP-LINK TG-3269 10, 100, 1000 </w:t>
            </w:r>
            <w:proofErr w:type="spellStart"/>
            <w:r w:rsidRPr="00D45DD1">
              <w:rPr>
                <w:b/>
                <w:sz w:val="28"/>
                <w:szCs w:val="28"/>
              </w:rPr>
              <w:t>MBps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PCI</w:t>
            </w:r>
            <w:r w:rsidR="00E3267D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E3267D" w:rsidRPr="00D45DD1" w:rsidRDefault="00E3267D" w:rsidP="001B734B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Гарантия: не менее 1 года.</w:t>
            </w:r>
          </w:p>
          <w:p w:rsidR="00410529" w:rsidRPr="00D45DD1" w:rsidRDefault="00410529" w:rsidP="005D3FCE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8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1</w:t>
            </w:r>
            <w:r w:rsidR="00060B89">
              <w:rPr>
                <w:sz w:val="22"/>
                <w:szCs w:val="22"/>
              </w:rPr>
              <w:t>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43ECD">
            <w:pPr>
              <w:spacing w:after="200" w:line="276" w:lineRule="auto"/>
            </w:pPr>
            <w:r w:rsidRPr="00D45DD1">
              <w:t>Мышь компьютерная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C471FF"/>
          <w:p w:rsidR="00E3267D" w:rsidRPr="00D45DD1" w:rsidRDefault="00410529" w:rsidP="00E3267D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Мышь проводная </w:t>
            </w:r>
            <w:proofErr w:type="spellStart"/>
            <w:r w:rsidRPr="00D45DD1">
              <w:rPr>
                <w:b/>
                <w:sz w:val="28"/>
                <w:szCs w:val="28"/>
              </w:rPr>
              <w:t>Logitech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B100 [800 </w:t>
            </w:r>
            <w:proofErr w:type="spellStart"/>
            <w:r w:rsidRPr="00D45DD1">
              <w:rPr>
                <w:b/>
                <w:sz w:val="28"/>
                <w:szCs w:val="28"/>
              </w:rPr>
              <w:t>dpi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, светодиодная, USB, кнопки - 3, черный] </w:t>
            </w:r>
            <w:r w:rsidR="00E3267D" w:rsidRPr="00D45DD1">
              <w:rPr>
                <w:b/>
                <w:sz w:val="28"/>
                <w:szCs w:val="28"/>
              </w:rPr>
              <w:t>или аналог.</w:t>
            </w:r>
          </w:p>
          <w:p w:rsidR="0067513F" w:rsidRPr="00D45DD1" w:rsidRDefault="0067513F" w:rsidP="00E3267D">
            <w:pPr>
              <w:rPr>
                <w:b/>
                <w:sz w:val="28"/>
                <w:szCs w:val="28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18"/>
              <w:gridCol w:w="2787"/>
            </w:tblGrid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Общее количество кнопок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сенсора мыши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оптический светодиодный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 датчика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800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изготовления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пластик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подключения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проводная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Интерфейс подключения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USB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кабеля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1.8 м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источника питания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 шине </w:t>
                  </w:r>
                  <w:r w:rsidRPr="00D45DD1">
                    <w:rPr>
                      <w:lang w:val="en-US"/>
                    </w:rPr>
                    <w:t>USB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62 мм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33 мм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113 мм</w:t>
                  </w:r>
                </w:p>
              </w:tc>
            </w:tr>
            <w:tr w:rsidR="005A56EB" w:rsidRPr="00D45DD1" w:rsidTr="005A56EB">
              <w:trPr>
                <w:tblCellSpacing w:w="15" w:type="dxa"/>
              </w:trPr>
              <w:tc>
                <w:tcPr>
                  <w:tcW w:w="3673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2742" w:type="dxa"/>
                  <w:vAlign w:val="center"/>
                  <w:hideMark/>
                </w:tcPr>
                <w:p w:rsidR="005A56EB" w:rsidRPr="00D45DD1" w:rsidRDefault="005A56EB">
                  <w:pPr>
                    <w:rPr>
                      <w:sz w:val="24"/>
                      <w:szCs w:val="24"/>
                    </w:rPr>
                  </w:pPr>
                  <w:r w:rsidRPr="00D45DD1">
                    <w:t>100 г</w:t>
                  </w:r>
                </w:p>
              </w:tc>
            </w:tr>
          </w:tbl>
          <w:p w:rsidR="00410529" w:rsidRPr="00D45DD1" w:rsidRDefault="00E3267D" w:rsidP="00C471FF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Гарантия: не менее </w:t>
            </w:r>
            <w:r w:rsidR="005A56EB" w:rsidRPr="00D45DD1">
              <w:rPr>
                <w:sz w:val="22"/>
                <w:szCs w:val="22"/>
              </w:rPr>
              <w:t>2</w:t>
            </w:r>
            <w:r w:rsidRPr="00D45DD1">
              <w:rPr>
                <w:sz w:val="22"/>
                <w:szCs w:val="22"/>
              </w:rPr>
              <w:t xml:space="preserve"> </w:t>
            </w:r>
            <w:r w:rsidR="005A56EB" w:rsidRPr="00D45DD1">
              <w:rPr>
                <w:sz w:val="22"/>
                <w:szCs w:val="22"/>
              </w:rPr>
              <w:t>лет</w:t>
            </w:r>
            <w:r w:rsidRPr="00D45DD1">
              <w:rPr>
                <w:sz w:val="22"/>
                <w:szCs w:val="22"/>
              </w:rPr>
              <w:t>.</w:t>
            </w:r>
          </w:p>
          <w:p w:rsidR="00410529" w:rsidRPr="00D45DD1" w:rsidRDefault="00410529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Клавиатура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267D" w:rsidRPr="00D45DD1" w:rsidRDefault="00410529" w:rsidP="00E3267D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Клавиатура </w:t>
            </w:r>
            <w:proofErr w:type="spellStart"/>
            <w:r w:rsidRPr="00D45DD1">
              <w:rPr>
                <w:b/>
                <w:sz w:val="28"/>
                <w:szCs w:val="28"/>
              </w:rPr>
              <w:t>Sven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Standart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303</w:t>
            </w:r>
            <w:r w:rsidR="0045618C" w:rsidRPr="00D45DD1">
              <w:rPr>
                <w:b/>
                <w:sz w:val="28"/>
                <w:szCs w:val="28"/>
              </w:rPr>
              <w:t xml:space="preserve"> белая</w:t>
            </w:r>
            <w:r w:rsidR="00E3267D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67513F" w:rsidRPr="00D45DD1" w:rsidRDefault="0067513F" w:rsidP="0067513F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tbl>
            <w:tblPr>
              <w:tblW w:w="8524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987"/>
              <w:gridCol w:w="4537"/>
            </w:tblGrid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Тип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стандартная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Технология связи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проводная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Совместимость с ОС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Windows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 xml:space="preserve"> XP/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Vista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>/7/8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lastRenderedPageBreak/>
                    <w:t>Раскладка клавиатуры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Рус/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Укр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>/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Eng</w:t>
                  </w:r>
                  <w:proofErr w:type="spellEnd"/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Раскладка кириллицы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Windows</w:t>
                  </w:r>
                  <w:proofErr w:type="spellEnd"/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клавиш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106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клавиш быстрого доступа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Клавиша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Enter</w:t>
                  </w:r>
                  <w:proofErr w:type="spellEnd"/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L-образная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Цвет букв кириллицы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красный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Контакты клавиш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E1159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мембранные с тактильной обратной </w:t>
                  </w:r>
                </w:p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связью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Интерфейс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USB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Наработка на отказ, нажатий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свыше 20 000 000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Соответствие стандартам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FCC, CE</w:t>
                  </w:r>
                </w:p>
              </w:tc>
            </w:tr>
            <w:tr w:rsidR="0045618C" w:rsidRPr="00D45DD1" w:rsidTr="0067513F">
              <w:trPr>
                <w:tblCellSpacing w:w="15" w:type="dxa"/>
              </w:trPr>
              <w:tc>
                <w:tcPr>
                  <w:tcW w:w="394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Цвет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45618C" w:rsidRPr="00D45DD1" w:rsidRDefault="0045618C" w:rsidP="0045618C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белый</w:t>
                  </w:r>
                </w:p>
              </w:tc>
            </w:tr>
          </w:tbl>
          <w:p w:rsidR="0045618C" w:rsidRPr="00D45DD1" w:rsidRDefault="0045618C" w:rsidP="00E3267D">
            <w:pPr>
              <w:rPr>
                <w:b/>
                <w:sz w:val="28"/>
                <w:szCs w:val="28"/>
              </w:rPr>
            </w:pPr>
          </w:p>
          <w:p w:rsidR="00410529" w:rsidRPr="00D45DD1" w:rsidRDefault="00E3267D" w:rsidP="00E3267D">
            <w:pPr>
              <w:rPr>
                <w:b/>
                <w:sz w:val="24"/>
                <w:szCs w:val="24"/>
              </w:rPr>
            </w:pPr>
            <w:r w:rsidRPr="00D45DD1">
              <w:rPr>
                <w:sz w:val="22"/>
                <w:szCs w:val="22"/>
              </w:rPr>
              <w:t>Гарантия: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5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Монитор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8E71CE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23.6" Монитор </w:t>
            </w:r>
            <w:proofErr w:type="spellStart"/>
            <w:r w:rsidRPr="00D45DD1">
              <w:rPr>
                <w:b/>
                <w:sz w:val="28"/>
                <w:szCs w:val="28"/>
              </w:rPr>
              <w:t>Samsung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S24E390HL черный [1920x1080, PLS, 4 </w:t>
            </w:r>
            <w:proofErr w:type="spellStart"/>
            <w:r w:rsidRPr="00D45DD1">
              <w:rPr>
                <w:b/>
                <w:sz w:val="28"/>
                <w:szCs w:val="28"/>
              </w:rPr>
              <w:t>мс</w:t>
            </w:r>
            <w:proofErr w:type="spellEnd"/>
            <w:r w:rsidRPr="00D45DD1">
              <w:rPr>
                <w:b/>
                <w:sz w:val="28"/>
                <w:szCs w:val="28"/>
              </w:rPr>
              <w:t>, 1000:1, 250 кд/м</w:t>
            </w:r>
            <w:proofErr w:type="gramStart"/>
            <w:r w:rsidRPr="00D45DD1">
              <w:rPr>
                <w:b/>
                <w:sz w:val="28"/>
                <w:szCs w:val="28"/>
              </w:rPr>
              <w:t>2</w:t>
            </w:r>
            <w:proofErr w:type="gramEnd"/>
            <w:r w:rsidRPr="00D45DD1">
              <w:rPr>
                <w:b/>
                <w:sz w:val="28"/>
                <w:szCs w:val="28"/>
              </w:rPr>
              <w:t>, 60 Гц, 178°/178°, HDMI, VGA (D-</w:t>
            </w:r>
            <w:proofErr w:type="spellStart"/>
            <w:r w:rsidRPr="00D45DD1">
              <w:rPr>
                <w:b/>
                <w:sz w:val="28"/>
                <w:szCs w:val="28"/>
              </w:rPr>
              <w:t>Sub</w:t>
            </w:r>
            <w:proofErr w:type="spellEnd"/>
            <w:r w:rsidRPr="00D45DD1">
              <w:rPr>
                <w:b/>
                <w:sz w:val="28"/>
                <w:szCs w:val="28"/>
              </w:rPr>
              <w:t>)]</w:t>
            </w:r>
            <w:r w:rsidR="00B74F95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B74F95" w:rsidRPr="00D45DD1" w:rsidRDefault="000A4730" w:rsidP="008E71CE">
            <w:r w:rsidRPr="00D45DD1">
              <w:t>Характеристики не хуже</w:t>
            </w:r>
            <w:r w:rsidR="00B74F95" w:rsidRPr="00D45DD1">
              <w:t>: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Тип оборудования </w:t>
            </w:r>
            <w:proofErr w:type="gramStart"/>
            <w:r w:rsidRPr="00D45DD1">
              <w:rPr>
                <w:sz w:val="22"/>
                <w:szCs w:val="22"/>
              </w:rPr>
              <w:t>-В</w:t>
            </w:r>
            <w:proofErr w:type="gramEnd"/>
            <w:r w:rsidRPr="00D45DD1">
              <w:rPr>
                <w:sz w:val="22"/>
                <w:szCs w:val="22"/>
              </w:rPr>
              <w:t>ысококачественный ЖК-монитор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Режим</w:t>
            </w:r>
            <w:proofErr w:type="gramStart"/>
            <w:r w:rsidRPr="00D45DD1">
              <w:rPr>
                <w:sz w:val="22"/>
                <w:szCs w:val="22"/>
              </w:rPr>
              <w:t>ы-</w:t>
            </w:r>
            <w:proofErr w:type="gramEnd"/>
            <w:r w:rsidRPr="00D45DD1">
              <w:rPr>
                <w:sz w:val="22"/>
                <w:szCs w:val="22"/>
              </w:rPr>
              <w:tab/>
              <w:t>Режим игры (</w:t>
            </w:r>
            <w:proofErr w:type="spellStart"/>
            <w:r w:rsidRPr="00D45DD1">
              <w:rPr>
                <w:sz w:val="22"/>
                <w:szCs w:val="22"/>
              </w:rPr>
              <w:t>Game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mode</w:t>
            </w:r>
            <w:proofErr w:type="spellEnd"/>
            <w:r w:rsidRPr="00D45DD1">
              <w:rPr>
                <w:sz w:val="22"/>
                <w:szCs w:val="22"/>
              </w:rPr>
              <w:t>) включается нажатием 1 кнопки и предназначен для оптимизации изображения (цветов и уровня контрастности) во время игры. В игровом режиме одновременно обеспечиваются насыщенный черный цвет и яркие светлые тона.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proofErr w:type="spellStart"/>
            <w:r w:rsidRPr="00D45DD1">
              <w:rPr>
                <w:sz w:val="22"/>
                <w:szCs w:val="22"/>
              </w:rPr>
              <w:t>Eye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Saver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Mode</w:t>
            </w:r>
            <w:proofErr w:type="spellEnd"/>
            <w:r w:rsidRPr="00D45DD1">
              <w:rPr>
                <w:sz w:val="22"/>
                <w:szCs w:val="22"/>
              </w:rPr>
              <w:t xml:space="preserve"> (снижает нагрузку на глаза во время работы за монитором путем уменьшения интенсивности голубого свечения).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Компенсация мерцания экрана (</w:t>
            </w:r>
            <w:proofErr w:type="spellStart"/>
            <w:r w:rsidRPr="00D45DD1">
              <w:rPr>
                <w:sz w:val="22"/>
                <w:szCs w:val="22"/>
                <w:lang w:val="en-US"/>
              </w:rPr>
              <w:t>FlickerFree</w:t>
            </w:r>
            <w:proofErr w:type="spellEnd"/>
            <w:r w:rsidRPr="00D45DD1">
              <w:rPr>
                <w:sz w:val="22"/>
                <w:szCs w:val="22"/>
              </w:rPr>
              <w:t>).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Поддерживаемые цвета: 16.7М</w:t>
            </w:r>
          </w:p>
          <w:p w:rsidR="00753CF6" w:rsidRPr="00D45DD1" w:rsidRDefault="00753CF6" w:rsidP="00753CF6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sz w:val="22"/>
                <w:szCs w:val="22"/>
              </w:rPr>
              <w:t>Поддержка</w:t>
            </w:r>
            <w:r w:rsidRPr="00D45DD1">
              <w:rPr>
                <w:sz w:val="22"/>
                <w:szCs w:val="22"/>
                <w:lang w:val="en-US"/>
              </w:rPr>
              <w:t xml:space="preserve"> Samsung </w:t>
            </w:r>
            <w:proofErr w:type="spellStart"/>
            <w:r w:rsidRPr="00D45DD1">
              <w:rPr>
                <w:sz w:val="22"/>
                <w:szCs w:val="22"/>
                <w:lang w:val="en-US"/>
              </w:rPr>
              <w:t>MagicBright</w:t>
            </w:r>
            <w:proofErr w:type="spellEnd"/>
            <w:r w:rsidRPr="00D45DD1">
              <w:rPr>
                <w:sz w:val="22"/>
                <w:szCs w:val="22"/>
                <w:lang w:val="en-US"/>
              </w:rPr>
              <w:t>.</w:t>
            </w:r>
          </w:p>
          <w:p w:rsidR="00753CF6" w:rsidRPr="00D45DD1" w:rsidRDefault="00753CF6" w:rsidP="00753CF6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sz w:val="22"/>
                <w:szCs w:val="22"/>
              </w:rPr>
              <w:t>Поддержка</w:t>
            </w:r>
            <w:r w:rsidRPr="00D45DD1">
              <w:rPr>
                <w:sz w:val="22"/>
                <w:szCs w:val="22"/>
                <w:lang w:val="en-US"/>
              </w:rPr>
              <w:t xml:space="preserve"> Eco Saving Plus.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Размер</w:t>
            </w:r>
            <w:proofErr w:type="gramStart"/>
            <w:r w:rsidRPr="00D45DD1">
              <w:rPr>
                <w:sz w:val="22"/>
                <w:szCs w:val="22"/>
              </w:rPr>
              <w:t>ы-</w:t>
            </w:r>
            <w:proofErr w:type="gramEnd"/>
            <w:r w:rsidRPr="00D45DD1">
              <w:rPr>
                <w:sz w:val="22"/>
                <w:szCs w:val="22"/>
              </w:rPr>
              <w:t xml:space="preserve"> (ширина x высота x глубина)</w:t>
            </w:r>
            <w:r w:rsidRPr="00D45DD1">
              <w:rPr>
                <w:sz w:val="22"/>
                <w:szCs w:val="22"/>
              </w:rPr>
              <w:tab/>
              <w:t>548 x 409 x 182 мм - с подставкой; 548 x 333 x 70 мм - без подставки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Вес-</w:t>
            </w:r>
            <w:r w:rsidRPr="00D45DD1">
              <w:rPr>
                <w:sz w:val="22"/>
                <w:szCs w:val="22"/>
              </w:rPr>
              <w:tab/>
              <w:t>4.02 кг - с подставкой; 3.47 кг - без подставки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Комплект поставк</w:t>
            </w:r>
            <w:proofErr w:type="gramStart"/>
            <w:r w:rsidRPr="00D45DD1">
              <w:rPr>
                <w:sz w:val="22"/>
                <w:szCs w:val="22"/>
              </w:rPr>
              <w:t>и-</w:t>
            </w:r>
            <w:proofErr w:type="gramEnd"/>
            <w:r w:rsidRPr="00D45DD1">
              <w:rPr>
                <w:sz w:val="22"/>
                <w:szCs w:val="22"/>
              </w:rPr>
              <w:tab/>
              <w:t>Кабель HDMI|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Яркость матрицы-</w:t>
            </w:r>
            <w:r w:rsidRPr="00D45DD1">
              <w:rPr>
                <w:sz w:val="22"/>
                <w:szCs w:val="22"/>
              </w:rPr>
              <w:tab/>
              <w:t>250 кд/м</w:t>
            </w:r>
            <w:proofErr w:type="gramStart"/>
            <w:r w:rsidRPr="00D45DD1">
              <w:rPr>
                <w:sz w:val="22"/>
                <w:szCs w:val="22"/>
              </w:rPr>
              <w:t>2</w:t>
            </w:r>
            <w:proofErr w:type="gramEnd"/>
            <w:r w:rsidRPr="00D45DD1">
              <w:rPr>
                <w:sz w:val="22"/>
                <w:szCs w:val="22"/>
              </w:rPr>
              <w:t xml:space="preserve"> - типичная; 200 кд/м2 - минимальная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Контрастность LCD-матрицы</w:t>
            </w:r>
            <w:r w:rsidRPr="00D45DD1">
              <w:rPr>
                <w:sz w:val="22"/>
                <w:szCs w:val="22"/>
              </w:rPr>
              <w:tab/>
              <w:t>1000:1 - статическая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Профили коррекции изображени</w:t>
            </w:r>
            <w:proofErr w:type="gramStart"/>
            <w:r w:rsidRPr="00D45DD1">
              <w:rPr>
                <w:sz w:val="22"/>
                <w:szCs w:val="22"/>
              </w:rPr>
              <w:t>я-</w:t>
            </w:r>
            <w:proofErr w:type="gramEnd"/>
            <w:r w:rsidRPr="00D45DD1">
              <w:rPr>
                <w:sz w:val="22"/>
                <w:szCs w:val="22"/>
              </w:rPr>
              <w:tab/>
              <w:t>Режим динамической контрастности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Время отклика-</w:t>
            </w:r>
            <w:r w:rsidRPr="00D45DD1">
              <w:rPr>
                <w:sz w:val="22"/>
                <w:szCs w:val="22"/>
              </w:rPr>
              <w:tab/>
              <w:t xml:space="preserve">4 </w:t>
            </w:r>
            <w:proofErr w:type="spellStart"/>
            <w:r w:rsidRPr="00D45DD1">
              <w:rPr>
                <w:sz w:val="22"/>
                <w:szCs w:val="22"/>
              </w:rPr>
              <w:t>мс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GtG</w:t>
            </w:r>
            <w:proofErr w:type="spellEnd"/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Формат матрицы-</w:t>
            </w:r>
            <w:r w:rsidRPr="00D45DD1">
              <w:rPr>
                <w:sz w:val="22"/>
                <w:szCs w:val="22"/>
              </w:rPr>
              <w:tab/>
              <w:t>16:9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Тип матрицы: </w:t>
            </w:r>
            <w:r w:rsidRPr="00D45DD1">
              <w:rPr>
                <w:sz w:val="22"/>
                <w:szCs w:val="22"/>
                <w:lang w:val="en-US"/>
              </w:rPr>
              <w:t>PLS</w:t>
            </w:r>
            <w:r w:rsidRPr="00D45DD1">
              <w:rPr>
                <w:sz w:val="22"/>
                <w:szCs w:val="22"/>
              </w:rPr>
              <w:t>.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Разрешение экрана-</w:t>
            </w:r>
            <w:r w:rsidRPr="00D45DD1">
              <w:rPr>
                <w:sz w:val="22"/>
                <w:szCs w:val="22"/>
              </w:rPr>
              <w:tab/>
              <w:t>1920 x 1080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Угол обзора LCD-матрицы-</w:t>
            </w:r>
            <w:r w:rsidRPr="00D45DD1">
              <w:rPr>
                <w:sz w:val="22"/>
                <w:szCs w:val="22"/>
              </w:rPr>
              <w:tab/>
              <w:t>178° по горизонтали, 178° по вертикали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Диагональ-</w:t>
            </w:r>
            <w:r w:rsidRPr="00D45DD1">
              <w:rPr>
                <w:sz w:val="22"/>
                <w:szCs w:val="22"/>
              </w:rPr>
              <w:tab/>
              <w:t>23.6" (59.9 см)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Тип LCD-матрицы-</w:t>
            </w:r>
            <w:r w:rsidRPr="00D45DD1">
              <w:rPr>
                <w:sz w:val="22"/>
                <w:szCs w:val="22"/>
              </w:rPr>
              <w:tab/>
              <w:t>PLS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Подсветка LCD-матриц</w:t>
            </w:r>
            <w:proofErr w:type="gramStart"/>
            <w:r w:rsidRPr="00D45DD1">
              <w:rPr>
                <w:sz w:val="22"/>
                <w:szCs w:val="22"/>
              </w:rPr>
              <w:t>ы-</w:t>
            </w:r>
            <w:proofErr w:type="gramEnd"/>
            <w:r w:rsidRPr="00D45DD1">
              <w:rPr>
                <w:sz w:val="22"/>
                <w:szCs w:val="22"/>
              </w:rPr>
              <w:tab/>
              <w:t>Светодиодная (LED) подсветка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Поверхность экран</w:t>
            </w:r>
            <w:proofErr w:type="gramStart"/>
            <w:r w:rsidRPr="00D45DD1">
              <w:rPr>
                <w:sz w:val="22"/>
                <w:szCs w:val="22"/>
              </w:rPr>
              <w:t>а-</w:t>
            </w:r>
            <w:proofErr w:type="gramEnd"/>
            <w:r w:rsidRPr="00D45DD1">
              <w:rPr>
                <w:sz w:val="22"/>
                <w:szCs w:val="22"/>
              </w:rPr>
              <w:tab/>
              <w:t>Матовая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Интерфейс монитора- </w:t>
            </w:r>
            <w:r w:rsidRPr="00D45DD1">
              <w:rPr>
                <w:sz w:val="22"/>
                <w:szCs w:val="22"/>
              </w:rPr>
              <w:tab/>
              <w:t>HDMI, VGA (15-пиновый коннектор D-</w:t>
            </w:r>
            <w:proofErr w:type="spellStart"/>
            <w:r w:rsidRPr="00D45DD1">
              <w:rPr>
                <w:sz w:val="22"/>
                <w:szCs w:val="22"/>
              </w:rPr>
              <w:t>sub</w:t>
            </w:r>
            <w:proofErr w:type="spellEnd"/>
            <w:r w:rsidRPr="00D45DD1">
              <w:rPr>
                <w:sz w:val="22"/>
                <w:szCs w:val="22"/>
              </w:rPr>
              <w:t xml:space="preserve">), разъем 3.5 мм для подключения наушников 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Регулировка положения экрана</w:t>
            </w:r>
            <w:r w:rsidRPr="00D45DD1">
              <w:rPr>
                <w:sz w:val="22"/>
                <w:szCs w:val="22"/>
              </w:rPr>
              <w:tab/>
              <w:t>Наклон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Углы наклона монитора-</w:t>
            </w:r>
            <w:r w:rsidRPr="00D45DD1">
              <w:rPr>
                <w:sz w:val="22"/>
                <w:szCs w:val="22"/>
              </w:rPr>
              <w:tab/>
              <w:t>-2° ~ 15°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Блок питания монитор</w:t>
            </w:r>
            <w:proofErr w:type="gramStart"/>
            <w:r w:rsidRPr="00D45DD1">
              <w:rPr>
                <w:sz w:val="22"/>
                <w:szCs w:val="22"/>
              </w:rPr>
              <w:t>а-</w:t>
            </w:r>
            <w:proofErr w:type="gramEnd"/>
            <w:r w:rsidRPr="00D45DD1">
              <w:rPr>
                <w:sz w:val="22"/>
                <w:szCs w:val="22"/>
              </w:rPr>
              <w:tab/>
              <w:t>Внешний; входит в комплект поставки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Безопасност</w:t>
            </w:r>
            <w:proofErr w:type="gramStart"/>
            <w:r w:rsidRPr="00D45DD1">
              <w:rPr>
                <w:sz w:val="22"/>
                <w:szCs w:val="22"/>
              </w:rPr>
              <w:t>ь-</w:t>
            </w:r>
            <w:proofErr w:type="gramEnd"/>
            <w:r w:rsidRPr="00D45DD1">
              <w:rPr>
                <w:sz w:val="22"/>
                <w:szCs w:val="22"/>
              </w:rPr>
              <w:tab/>
              <w:t xml:space="preserve">Слот для </w:t>
            </w:r>
            <w:proofErr w:type="spellStart"/>
            <w:r w:rsidRPr="00D45DD1">
              <w:rPr>
                <w:sz w:val="22"/>
                <w:szCs w:val="22"/>
              </w:rPr>
              <w:t>Kensington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Lock</w:t>
            </w:r>
            <w:proofErr w:type="spellEnd"/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Потребление энергии-</w:t>
            </w:r>
            <w:r w:rsidRPr="00D45DD1">
              <w:rPr>
                <w:sz w:val="22"/>
                <w:szCs w:val="22"/>
              </w:rPr>
              <w:tab/>
              <w:t xml:space="preserve">25 Вт - максимальное; 21 Вт - типичное; 0.3 Вт - в режиме </w:t>
            </w:r>
            <w:r w:rsidRPr="00D45DD1">
              <w:rPr>
                <w:sz w:val="22"/>
                <w:szCs w:val="22"/>
              </w:rPr>
              <w:lastRenderedPageBreak/>
              <w:t xml:space="preserve">ожидания. Поддержка технологии энергосбережения </w:t>
            </w:r>
            <w:proofErr w:type="spellStart"/>
            <w:r w:rsidRPr="00D45DD1">
              <w:rPr>
                <w:sz w:val="22"/>
                <w:szCs w:val="22"/>
                <w:lang w:val="en-US"/>
              </w:rPr>
              <w:t>energystar</w:t>
            </w:r>
            <w:proofErr w:type="spellEnd"/>
            <w:r w:rsidRPr="00D45DD1">
              <w:rPr>
                <w:sz w:val="22"/>
                <w:szCs w:val="22"/>
              </w:rPr>
              <w:t xml:space="preserve"> 6.0.</w:t>
            </w:r>
          </w:p>
          <w:p w:rsidR="00753CF6" w:rsidRPr="00D45DD1" w:rsidRDefault="00753CF6" w:rsidP="00753CF6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Дополнительно в комплекте: установочный диск, краткое руководство пользователя на русском языке.</w:t>
            </w:r>
          </w:p>
          <w:p w:rsidR="00753CF6" w:rsidRPr="00D45DD1" w:rsidRDefault="00753CF6" w:rsidP="00753CF6">
            <w:pPr>
              <w:rPr>
                <w:sz w:val="24"/>
                <w:szCs w:val="24"/>
              </w:rPr>
            </w:pPr>
            <w:r w:rsidRPr="00D45DD1">
              <w:rPr>
                <w:sz w:val="22"/>
                <w:szCs w:val="22"/>
              </w:rPr>
              <w:t>Гарантия: не менее 1 года.</w:t>
            </w:r>
          </w:p>
          <w:p w:rsidR="00410529" w:rsidRPr="00D45DD1" w:rsidRDefault="00410529" w:rsidP="00790327">
            <w:pPr>
              <w:shd w:val="clear" w:color="auto" w:fill="FFFFFF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41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Монитор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8E71CE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23.8" Монитор </w:t>
            </w:r>
            <w:proofErr w:type="spellStart"/>
            <w:r w:rsidRPr="00D45DD1">
              <w:rPr>
                <w:b/>
                <w:sz w:val="28"/>
                <w:szCs w:val="28"/>
              </w:rPr>
              <w:t>Dell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SE2416H черный</w:t>
            </w:r>
            <w:r w:rsidR="00733AF2" w:rsidRPr="00D45DD1">
              <w:rPr>
                <w:b/>
                <w:sz w:val="28"/>
                <w:szCs w:val="28"/>
              </w:rPr>
              <w:t xml:space="preserve"> или аналог</w:t>
            </w:r>
            <w:r w:rsidR="00B74F95" w:rsidRPr="00D45DD1">
              <w:rPr>
                <w:b/>
                <w:sz w:val="28"/>
                <w:szCs w:val="28"/>
              </w:rPr>
              <w:t>.</w:t>
            </w:r>
          </w:p>
          <w:p w:rsidR="00733AF2" w:rsidRPr="00D45DD1" w:rsidRDefault="000A4730" w:rsidP="008E71CE">
            <w:r w:rsidRPr="00D45DD1">
              <w:t>Характеристики не хуже</w:t>
            </w:r>
            <w:r w:rsidR="00733AF2" w:rsidRPr="00D45DD1"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7"/>
              <w:gridCol w:w="5492"/>
            </w:tblGrid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серебристый, черный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Диагональ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23.8"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1920x1080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LED подсветка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ЖК-матрицы: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IPS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Соотношение сторон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16:9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Покрытие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антибликовое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 экрана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 видимой области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527x296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Яркость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250 кд/м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Контрастность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1000:1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Динамическая контрастность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8M:1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отклика пикселя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Угол обзора по вертикали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178°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Угол обзора по горизонтали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178°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 пикселя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274 мкм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Плотность пикселей (</w:t>
                  </w:r>
                  <w:proofErr w:type="spellStart"/>
                  <w:r w:rsidRPr="00D45DD1">
                    <w:t>ppi</w:t>
                  </w:r>
                  <w:proofErr w:type="spellEnd"/>
                  <w:r w:rsidRPr="00D45DD1">
                    <w:t xml:space="preserve">)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93 </w:t>
                  </w:r>
                  <w:proofErr w:type="spellStart"/>
                  <w:r w:rsidRPr="00D45DD1">
                    <w:t>ppi</w:t>
                  </w:r>
                  <w:proofErr w:type="spellEnd"/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частота обновления экрана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60 Гц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Интерфейсы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D4FA0">
                  <w:pPr>
                    <w:rPr>
                      <w:sz w:val="24"/>
                      <w:szCs w:val="24"/>
                    </w:rPr>
                  </w:pPr>
                  <w:hyperlink r:id="rId12" w:history="1">
                    <w:proofErr w:type="spellStart"/>
                    <w:r w:rsidR="00733AF2" w:rsidRPr="00D45DD1">
                      <w:rPr>
                        <w:rStyle w:val="a9"/>
                        <w:color w:val="auto"/>
                        <w:u w:val="none"/>
                      </w:rPr>
                      <w:t>Видеоразъемы</w:t>
                    </w:r>
                    <w:proofErr w:type="spellEnd"/>
                  </w:hyperlink>
                  <w:r w:rsidR="00733AF2" w:rsidRPr="00D45DD1">
                    <w:t xml:space="preserve">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HDMI, VGA (D-</w:t>
                  </w:r>
                  <w:proofErr w:type="spellStart"/>
                  <w:r w:rsidRPr="00D45DD1">
                    <w:t>Sub</w:t>
                  </w:r>
                  <w:proofErr w:type="spellEnd"/>
                  <w:r w:rsidRPr="00D45DD1">
                    <w:t>)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USB-концентратор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USB-портов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Выход на наушники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Регулировка наклона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Расположение блока питания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встроенный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Потребляемая мощность при работе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25 Вт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Потребляемая мощность в спящем режиме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0.3 Вт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r w:rsidRPr="00D45DD1">
                    <w:t xml:space="preserve">диск с ПО, документация, кабель VGA, </w:t>
                  </w:r>
                </w:p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кабель питания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без подставки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556.6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без подставки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330.1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 без подставки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55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556.6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высота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423.1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высота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423.1 мм</w:t>
                  </w:r>
                </w:p>
              </w:tc>
            </w:tr>
            <w:tr w:rsidR="00733AF2" w:rsidRPr="00D45DD1" w:rsidTr="00733AF2">
              <w:trPr>
                <w:tblCellSpacing w:w="15" w:type="dxa"/>
              </w:trPr>
              <w:tc>
                <w:tcPr>
                  <w:tcW w:w="4242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с подставкой </w:t>
                  </w:r>
                </w:p>
              </w:tc>
              <w:tc>
                <w:tcPr>
                  <w:tcW w:w="5447" w:type="dxa"/>
                  <w:vAlign w:val="center"/>
                  <w:hideMark/>
                </w:tcPr>
                <w:p w:rsidR="00733AF2" w:rsidRPr="00D45DD1" w:rsidRDefault="00733AF2">
                  <w:pPr>
                    <w:rPr>
                      <w:sz w:val="24"/>
                      <w:szCs w:val="24"/>
                    </w:rPr>
                  </w:pPr>
                  <w:r w:rsidRPr="00D45DD1">
                    <w:t>179.9 мм</w:t>
                  </w:r>
                </w:p>
              </w:tc>
            </w:tr>
          </w:tbl>
          <w:p w:rsidR="00733AF2" w:rsidRPr="00D45DD1" w:rsidRDefault="00DE52C4" w:rsidP="008E71CE">
            <w:r w:rsidRPr="00D45DD1">
              <w:t xml:space="preserve">Соответствие стандарту: </w:t>
            </w:r>
            <w:r w:rsidR="00733AF2" w:rsidRPr="00D45DD1">
              <w:rPr>
                <w:lang w:val="en-US"/>
              </w:rPr>
              <w:t>Energy</w:t>
            </w:r>
            <w:r w:rsidR="00733AF2" w:rsidRPr="00D45DD1">
              <w:t xml:space="preserve"> </w:t>
            </w:r>
            <w:r w:rsidR="00733AF2" w:rsidRPr="00D45DD1">
              <w:rPr>
                <w:lang w:val="en-US"/>
              </w:rPr>
              <w:t>Star</w:t>
            </w:r>
          </w:p>
          <w:p w:rsidR="00733AF2" w:rsidRPr="00D45DD1" w:rsidRDefault="00DE52C4" w:rsidP="008E71CE">
            <w:r w:rsidRPr="00D45DD1">
              <w:t xml:space="preserve">Сертификация </w:t>
            </w:r>
            <w:r w:rsidR="00733AF2" w:rsidRPr="00D45DD1">
              <w:rPr>
                <w:lang w:val="en-US"/>
              </w:rPr>
              <w:t>TCO</w:t>
            </w:r>
            <w:r w:rsidRPr="00D45DD1">
              <w:t xml:space="preserve"> </w:t>
            </w:r>
            <w:r w:rsidRPr="00D45DD1">
              <w:rPr>
                <w:lang w:val="en-US"/>
              </w:rPr>
              <w:t>Certified</w:t>
            </w:r>
            <w:r w:rsidRPr="00D45DD1">
              <w:t xml:space="preserve"> </w:t>
            </w:r>
            <w:r w:rsidRPr="00D45DD1">
              <w:rPr>
                <w:lang w:val="en-US"/>
              </w:rPr>
              <w:t>Displays</w:t>
            </w:r>
            <w:r w:rsidRPr="00D45DD1">
              <w:t>.</w:t>
            </w:r>
          </w:p>
          <w:p w:rsidR="00733AF2" w:rsidRPr="00D45DD1" w:rsidRDefault="00733AF2" w:rsidP="008E71CE">
            <w:r w:rsidRPr="00D45DD1">
              <w:t>Гарантия: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41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Монитор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8E71CE">
            <w:r w:rsidRPr="00D45DD1">
              <w:rPr>
                <w:b/>
                <w:sz w:val="28"/>
                <w:szCs w:val="28"/>
              </w:rPr>
              <w:t xml:space="preserve">21.5" Монитор </w:t>
            </w:r>
            <w:proofErr w:type="spellStart"/>
            <w:r w:rsidRPr="00D45DD1">
              <w:rPr>
                <w:b/>
                <w:sz w:val="28"/>
                <w:szCs w:val="28"/>
              </w:rPr>
              <w:t>Samsung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S22E200B черный</w:t>
            </w:r>
            <w:r w:rsidR="00DE52C4" w:rsidRPr="00D45DD1">
              <w:rPr>
                <w:b/>
                <w:sz w:val="28"/>
                <w:szCs w:val="28"/>
              </w:rPr>
              <w:t xml:space="preserve"> или аналог</w:t>
            </w:r>
            <w:r w:rsidR="00DE52C4" w:rsidRPr="00D45DD1">
              <w:t>.</w:t>
            </w:r>
          </w:p>
          <w:p w:rsidR="00DE52C4" w:rsidRPr="00D45DD1" w:rsidRDefault="000A4730" w:rsidP="008E71CE">
            <w:r w:rsidRPr="00D45DD1">
              <w:t>Характеристики не хуже</w:t>
            </w:r>
            <w:r w:rsidR="00DE52C4" w:rsidRPr="00D45DD1">
              <w:t>: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Диагональ экрана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21,5"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Соотношение сторон экрана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16:9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Тип панел</w:t>
            </w:r>
            <w:proofErr w:type="gramStart"/>
            <w:r w:rsidRPr="00D45DD1">
              <w:rPr>
                <w:rFonts w:ascii="Times New Roman" w:hAnsi="Times New Roman" w:cs="Times New Roman"/>
                <w:color w:val="auto"/>
              </w:rPr>
              <w:t>и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>(</w:t>
            </w:r>
            <w:proofErr w:type="gramEnd"/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матрицы): </w:t>
            </w:r>
            <w:r w:rsidRPr="00D45DD1">
              <w:rPr>
                <w:rFonts w:ascii="Times New Roman" w:hAnsi="Times New Roman" w:cs="Times New Roman"/>
                <w:color w:val="auto"/>
              </w:rPr>
              <w:t>TN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lastRenderedPageBreak/>
              <w:t>Яркость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250 кд/м²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Статическая контрастность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1000:1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Разрешение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1920 x 1080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Время отклика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5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мс</w:t>
            </w:r>
            <w:proofErr w:type="spellEnd"/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Углы обзора (Г/В)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170°/160°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Поддерживаемые цвета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16,7 M</w:t>
            </w:r>
          </w:p>
          <w:p w:rsidR="00E96955" w:rsidRPr="00D45DD1" w:rsidRDefault="00E96955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 xml:space="preserve">Поддержка технологий: 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Samsung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MagicAngle</w:t>
            </w:r>
            <w:proofErr w:type="spellEnd"/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="00E96955" w:rsidRPr="00D45DD1">
              <w:rPr>
                <w:rFonts w:ascii="Times New Roman" w:hAnsi="Times New Roman" w:cs="Times New Roman"/>
                <w:color w:val="auto"/>
                <w:lang w:val="en-US"/>
              </w:rPr>
              <w:t>S</w:t>
            </w:r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amsung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MagicBright</w:t>
            </w:r>
            <w:proofErr w:type="spellEnd"/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Samsung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MagicUpscale</w:t>
            </w:r>
            <w:proofErr w:type="spellEnd"/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color w:val="auto"/>
              </w:rPr>
              <w:t>Режим сохранения зрения (</w:t>
            </w:r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Eye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Saver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Pr="00D45DD1">
              <w:rPr>
                <w:rFonts w:ascii="Times New Roman" w:hAnsi="Times New Roman" w:cs="Times New Roman"/>
                <w:color w:val="auto"/>
                <w:lang w:val="en-US"/>
              </w:rPr>
              <w:t>Mode</w:t>
            </w:r>
            <w:r w:rsidRPr="00D45DD1">
              <w:rPr>
                <w:rFonts w:ascii="Times New Roman" w:hAnsi="Times New Roman" w:cs="Times New Roman"/>
                <w:color w:val="auto"/>
              </w:rPr>
              <w:t>)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color w:val="auto"/>
              </w:rPr>
              <w:t>Компенсация мерцания экрана (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Flicker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Free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>)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Технология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Smart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Eco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Saving</w:t>
            </w:r>
            <w:proofErr w:type="spellEnd"/>
            <w:r w:rsidR="00E96955" w:rsidRPr="00D45DD1">
              <w:rPr>
                <w:rFonts w:ascii="Times New Roman" w:hAnsi="Times New Roman" w:cs="Times New Roman"/>
                <w:color w:val="auto"/>
              </w:rPr>
              <w:t>; Т</w:t>
            </w:r>
            <w:r w:rsidRPr="00D45DD1">
              <w:rPr>
                <w:rFonts w:ascii="Times New Roman" w:hAnsi="Times New Roman" w:cs="Times New Roman"/>
                <w:color w:val="auto"/>
              </w:rPr>
              <w:t xml:space="preserve">ехнология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Off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Timer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Plus</w:t>
            </w:r>
            <w:proofErr w:type="spellEnd"/>
            <w:r w:rsidR="00E96955" w:rsidRPr="00D45DD1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DE52C4" w:rsidRPr="00D45DD1" w:rsidRDefault="00DE52C4" w:rsidP="00E96955">
            <w:pPr>
              <w:pStyle w:val="4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Интерфейсы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D-</w:t>
            </w:r>
            <w:proofErr w:type="spellStart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sub</w:t>
            </w:r>
            <w:proofErr w:type="spellEnd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 x 1 разъем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DVI x 1 разъем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; 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Цвет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Черный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>.</w:t>
            </w:r>
          </w:p>
          <w:p w:rsidR="00E96955" w:rsidRPr="00D45DD1" w:rsidRDefault="00E96955" w:rsidP="00E96955">
            <w:r w:rsidRPr="00D45DD1">
              <w:t>Регулировка по наклону.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Энергосбережение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</w:rPr>
              <w:t>Energystar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</w:rPr>
              <w:t xml:space="preserve"> 6.0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Не содержит ПВХ (вспомогательные кабели включены)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Да</w:t>
            </w:r>
          </w:p>
          <w:p w:rsidR="00DE52C4" w:rsidRPr="00D45DD1" w:rsidRDefault="00DE52C4" w:rsidP="00E96955">
            <w:pPr>
              <w:pStyle w:val="4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Электропотребление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: 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Источник питания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 -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AC 100 ~ 240</w:t>
            </w:r>
            <w:proofErr w:type="gramStart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 В</w:t>
            </w:r>
            <w:proofErr w:type="gramEnd"/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Потребляемая мощность (режим "выключено")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 - м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енее 0,1 Вт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;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Встроенный сетевой адаптер</w:t>
            </w:r>
          </w:p>
          <w:p w:rsidR="00E96955" w:rsidRPr="00D45DD1" w:rsidRDefault="00DE52C4" w:rsidP="00E96955">
            <w:pPr>
              <w:pStyle w:val="4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Размеры с подставкой (</w:t>
            </w:r>
            <w:proofErr w:type="spellStart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ШхВхГ</w:t>
            </w:r>
            <w:proofErr w:type="spellEnd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)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504,3 x 385,4 x 170,0 мм</w:t>
            </w:r>
          </w:p>
          <w:p w:rsidR="00DE52C4" w:rsidRPr="00D45DD1" w:rsidRDefault="00DE52C4" w:rsidP="00E96955">
            <w:pPr>
              <w:pStyle w:val="4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Размеры без подставки (</w:t>
            </w:r>
            <w:proofErr w:type="spellStart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ШхВхГ</w:t>
            </w:r>
            <w:proofErr w:type="spellEnd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)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504,3 x 301,9 x 77,5 мм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Размеры в упаковке (Ш х</w:t>
            </w:r>
            <w:proofErr w:type="gramStart"/>
            <w:r w:rsidRPr="00D45DD1">
              <w:rPr>
                <w:rFonts w:ascii="Times New Roman" w:hAnsi="Times New Roman" w:cs="Times New Roman"/>
                <w:color w:val="auto"/>
              </w:rPr>
              <w:t xml:space="preserve"> В</w:t>
            </w:r>
            <w:proofErr w:type="gramEnd"/>
            <w:r w:rsidRPr="00D45DD1">
              <w:rPr>
                <w:rFonts w:ascii="Times New Roman" w:hAnsi="Times New Roman" w:cs="Times New Roman"/>
                <w:color w:val="auto"/>
              </w:rPr>
              <w:t xml:space="preserve"> х Г)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597 x 349 x 125 мм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Вес с подставкой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3,52 кг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Вес без подставки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3,23 кг</w:t>
            </w:r>
          </w:p>
          <w:p w:rsidR="00DE52C4" w:rsidRPr="00D45DD1" w:rsidRDefault="00DE52C4" w:rsidP="00E96955">
            <w:pPr>
              <w:pStyle w:val="5"/>
              <w:keepNext w:val="0"/>
              <w:keepLines w:val="0"/>
              <w:spacing w:before="0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Вес в упаковке</w:t>
            </w:r>
            <w:r w:rsidR="00E96955" w:rsidRPr="00D45DD1">
              <w:rPr>
                <w:rFonts w:ascii="Times New Roman" w:hAnsi="Times New Roman" w:cs="Times New Roman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color w:val="auto"/>
              </w:rPr>
              <w:t>4,43 кг</w:t>
            </w:r>
          </w:p>
          <w:p w:rsidR="00DE52C4" w:rsidRPr="00D45DD1" w:rsidRDefault="00DE52C4" w:rsidP="00E96955">
            <w:pPr>
              <w:pStyle w:val="4"/>
              <w:spacing w:before="0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Комплектация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D-</w:t>
            </w:r>
            <w:proofErr w:type="spellStart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sub</w:t>
            </w:r>
            <w:proofErr w:type="spellEnd"/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 кабель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>; д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лина сетевого кабеля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 -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1,5 м</w:t>
            </w:r>
            <w:r w:rsidR="00E96955" w:rsidRPr="00D45DD1">
              <w:rPr>
                <w:rFonts w:ascii="Times New Roman" w:hAnsi="Times New Roman" w:cs="Times New Roman"/>
                <w:b w:val="0"/>
                <w:color w:val="auto"/>
              </w:rPr>
              <w:t>.</w:t>
            </w:r>
          </w:p>
          <w:p w:rsidR="00DE52C4" w:rsidRPr="00D45DD1" w:rsidRDefault="00E96955" w:rsidP="00E96955">
            <w:r w:rsidRPr="00D45DD1">
              <w:t xml:space="preserve">Дополнительно в комплекте: </w:t>
            </w:r>
            <w:proofErr w:type="gramStart"/>
            <w:r w:rsidRPr="00D45DD1">
              <w:t>у</w:t>
            </w:r>
            <w:r w:rsidR="00DE52C4" w:rsidRPr="00D45DD1">
              <w:t>становочный</w:t>
            </w:r>
            <w:proofErr w:type="gramEnd"/>
            <w:r w:rsidR="00DE52C4" w:rsidRPr="00D45DD1">
              <w:t xml:space="preserve"> CD, краткое рук</w:t>
            </w:r>
            <w:r w:rsidRPr="00D45DD1">
              <w:t>оводство</w:t>
            </w:r>
          </w:p>
          <w:p w:rsidR="00DE52C4" w:rsidRPr="00D45DD1" w:rsidRDefault="00DE52C4" w:rsidP="00E96955"/>
          <w:p w:rsidR="00DE52C4" w:rsidRPr="00D45DD1" w:rsidRDefault="00DE52C4" w:rsidP="008E71CE">
            <w:r w:rsidRPr="00D45DD1">
              <w:t>Гарантия: не менее 1 года.</w:t>
            </w:r>
          </w:p>
          <w:p w:rsidR="00DE52C4" w:rsidRPr="00D45DD1" w:rsidRDefault="00DE52C4" w:rsidP="008E71CE"/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98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Многофункциональное устройство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BF7434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Многофункциональный принтер HP </w:t>
            </w:r>
            <w:proofErr w:type="spellStart"/>
            <w:r w:rsidRPr="00D45DD1">
              <w:rPr>
                <w:b/>
                <w:sz w:val="28"/>
                <w:szCs w:val="28"/>
              </w:rPr>
              <w:t>LaserJet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Pro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M521dn(A8P79A)</w:t>
            </w:r>
            <w:r w:rsidR="00311527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311527" w:rsidRPr="00D45DD1" w:rsidRDefault="000A4730" w:rsidP="00BF7434">
            <w:r w:rsidRPr="00D45DD1">
              <w:t>Характеристики не хуже</w:t>
            </w:r>
            <w:r w:rsidR="00FE23DC" w:rsidRPr="00D45DD1">
              <w:t>:</w:t>
            </w:r>
          </w:p>
          <w:p w:rsidR="00FE23DC" w:rsidRPr="00D45DD1" w:rsidRDefault="00F04080" w:rsidP="00F04080">
            <w:r w:rsidRPr="00D45DD1">
              <w:t xml:space="preserve">Функции: </w:t>
            </w:r>
            <w:r w:rsidR="00FE23DC" w:rsidRPr="00D45DD1">
              <w:t>Печать, копирование, сканирование, факс</w:t>
            </w:r>
            <w:r w:rsidRPr="00D45DD1">
              <w:t xml:space="preserve">. </w:t>
            </w:r>
          </w:p>
          <w:p w:rsidR="00FE23DC" w:rsidRPr="00D45DD1" w:rsidRDefault="00FE23DC" w:rsidP="00F04080">
            <w:r w:rsidRPr="00D45DD1">
              <w:t>Скорость черно-белой печати:</w:t>
            </w:r>
          </w:p>
          <w:p w:rsidR="00FE23DC" w:rsidRPr="00D45DD1" w:rsidRDefault="00FE23DC" w:rsidP="00F04080">
            <w:r w:rsidRPr="00D45DD1">
              <w:t>Обычный режим: До 40 стр./мин</w:t>
            </w:r>
            <w:r w:rsidRPr="00D45DD1">
              <w:br/>
              <w:t>Выход первой страницы (режим готовности)</w:t>
            </w:r>
          </w:p>
          <w:p w:rsidR="00FE23DC" w:rsidRPr="00D45DD1" w:rsidRDefault="00FE23DC" w:rsidP="00F04080">
            <w:r w:rsidRPr="00D45DD1">
              <w:t xml:space="preserve">Черно-белая: За 8,0 </w:t>
            </w:r>
            <w:proofErr w:type="gramStart"/>
            <w:r w:rsidRPr="00D45DD1">
              <w:t>с</w:t>
            </w:r>
            <w:proofErr w:type="gramEnd"/>
            <w:r w:rsidRPr="00D45DD1">
              <w:br/>
            </w:r>
            <w:proofErr w:type="gramStart"/>
            <w:r w:rsidRPr="00D45DD1">
              <w:t>Нагрузка</w:t>
            </w:r>
            <w:proofErr w:type="gramEnd"/>
            <w:r w:rsidRPr="00D45DD1">
              <w:t xml:space="preserve"> (в месяц, формат A4)</w:t>
            </w:r>
          </w:p>
          <w:p w:rsidR="00FE23DC" w:rsidRPr="00D45DD1" w:rsidRDefault="00FE23DC" w:rsidP="00F04080">
            <w:r w:rsidRPr="00D45DD1">
              <w:t>До 75 000 страниц</w:t>
            </w:r>
            <w:r w:rsidRPr="00D45DD1">
              <w:br/>
            </w:r>
            <w:r w:rsidRPr="00D45DD1">
              <w:rPr>
                <w:i/>
                <w:iCs/>
                <w:sz w:val="18"/>
                <w:szCs w:val="18"/>
              </w:rPr>
              <w:t>(За нагрузку принимается максимальное количество распечатанных страниц в месяц</w:t>
            </w:r>
            <w:r w:rsidR="00F04080" w:rsidRPr="00D45DD1">
              <w:rPr>
                <w:i/>
                <w:iCs/>
                <w:sz w:val="18"/>
                <w:szCs w:val="18"/>
              </w:rPr>
              <w:t>)</w:t>
            </w:r>
            <w:r w:rsidRPr="00D45DD1">
              <w:rPr>
                <w:i/>
                <w:iCs/>
                <w:sz w:val="18"/>
                <w:szCs w:val="18"/>
              </w:rPr>
              <w:t xml:space="preserve">. </w:t>
            </w:r>
          </w:p>
          <w:p w:rsidR="00FE23DC" w:rsidRPr="00D45DD1" w:rsidRDefault="00FE23DC" w:rsidP="00F04080">
            <w:r w:rsidRPr="00D45DD1">
              <w:t>Технология печати</w:t>
            </w:r>
            <w:r w:rsidR="00F04080" w:rsidRPr="00D45DD1">
              <w:t xml:space="preserve">: </w:t>
            </w:r>
            <w:r w:rsidRPr="00D45DD1">
              <w:t xml:space="preserve">Лазерная </w:t>
            </w:r>
          </w:p>
          <w:p w:rsidR="00FE23DC" w:rsidRPr="00D45DD1" w:rsidRDefault="00FE23DC" w:rsidP="00F04080">
            <w:r w:rsidRPr="00D45DD1">
              <w:t xml:space="preserve">Качество черно-белой печати (режим наилучшего качества) </w:t>
            </w:r>
          </w:p>
          <w:p w:rsidR="00FE23DC" w:rsidRPr="00D45DD1" w:rsidRDefault="00FE23DC" w:rsidP="00F04080">
            <w:r w:rsidRPr="00D45DD1">
              <w:t xml:space="preserve">До 1200 x 1200 т/д </w:t>
            </w:r>
          </w:p>
          <w:p w:rsidR="00FE23DC" w:rsidRPr="00D45DD1" w:rsidRDefault="00FE23DC" w:rsidP="00F04080">
            <w:r w:rsidRPr="00D45DD1">
              <w:t xml:space="preserve">Технология разрешения </w:t>
            </w:r>
          </w:p>
          <w:p w:rsidR="00FE23DC" w:rsidRPr="00D45DD1" w:rsidRDefault="00FE23DC" w:rsidP="00F04080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HP </w:t>
            </w:r>
            <w:proofErr w:type="spellStart"/>
            <w:r w:rsidRPr="00D45DD1">
              <w:rPr>
                <w:lang w:val="en-US"/>
              </w:rPr>
              <w:t>FastRes</w:t>
            </w:r>
            <w:proofErr w:type="spellEnd"/>
            <w:r w:rsidRPr="00D45DD1">
              <w:rPr>
                <w:lang w:val="en-US"/>
              </w:rPr>
              <w:t xml:space="preserve"> 1200 (600 x 600 </w:t>
            </w:r>
            <w:r w:rsidRPr="00D45DD1">
              <w:t>т</w:t>
            </w:r>
            <w:r w:rsidRPr="00D45DD1">
              <w:rPr>
                <w:lang w:val="en-US"/>
              </w:rPr>
              <w:t>/</w:t>
            </w:r>
            <w:r w:rsidRPr="00D45DD1">
              <w:t>д</w:t>
            </w:r>
            <w:r w:rsidRPr="00D45DD1">
              <w:rPr>
                <w:lang w:val="en-US"/>
              </w:rPr>
              <w:t xml:space="preserve">), HP </w:t>
            </w:r>
            <w:proofErr w:type="spellStart"/>
            <w:r w:rsidRPr="00D45DD1">
              <w:rPr>
                <w:lang w:val="en-US"/>
              </w:rPr>
              <w:t>ProRes</w:t>
            </w:r>
            <w:proofErr w:type="spellEnd"/>
            <w:r w:rsidRPr="00D45DD1">
              <w:rPr>
                <w:lang w:val="en-US"/>
              </w:rPr>
              <w:t xml:space="preserve"> 1200 (1200 x 1200 </w:t>
            </w:r>
            <w:r w:rsidRPr="00D45DD1">
              <w:t>т</w:t>
            </w:r>
            <w:r w:rsidRPr="00D45DD1">
              <w:rPr>
                <w:lang w:val="en-US"/>
              </w:rPr>
              <w:t>/</w:t>
            </w:r>
            <w:r w:rsidRPr="00D45DD1">
              <w:t>д</w:t>
            </w:r>
            <w:r w:rsidRPr="00D45DD1">
              <w:rPr>
                <w:lang w:val="en-US"/>
              </w:rPr>
              <w:t xml:space="preserve">), 600 x 600 </w:t>
            </w:r>
            <w:r w:rsidRPr="00D45DD1">
              <w:t>т</w:t>
            </w:r>
            <w:r w:rsidRPr="00D45DD1">
              <w:rPr>
                <w:lang w:val="en-US"/>
              </w:rPr>
              <w:t>/</w:t>
            </w:r>
            <w:r w:rsidRPr="00D45DD1">
              <w:t>д</w:t>
            </w:r>
            <w:r w:rsidRPr="00D45DD1">
              <w:rPr>
                <w:lang w:val="en-US"/>
              </w:rPr>
              <w:t xml:space="preserve"> </w:t>
            </w:r>
          </w:p>
          <w:p w:rsidR="00FE23DC" w:rsidRPr="00D45DD1" w:rsidRDefault="00FE23DC" w:rsidP="00F04080">
            <w:pPr>
              <w:rPr>
                <w:lang w:val="en-US"/>
              </w:rPr>
            </w:pPr>
            <w:r w:rsidRPr="00D45DD1">
              <w:t>Языки</w:t>
            </w:r>
            <w:r w:rsidRPr="00D45DD1">
              <w:rPr>
                <w:lang w:val="en-US"/>
              </w:rPr>
              <w:t xml:space="preserve"> </w:t>
            </w:r>
            <w:r w:rsidRPr="00D45DD1">
              <w:t>управления</w:t>
            </w:r>
            <w:r w:rsidRPr="00D45DD1">
              <w:rPr>
                <w:lang w:val="en-US"/>
              </w:rPr>
              <w:t xml:space="preserve"> </w:t>
            </w:r>
            <w:r w:rsidRPr="00D45DD1">
              <w:t>принтером</w:t>
            </w:r>
            <w:r w:rsidR="00F04080" w:rsidRPr="00D45DD1">
              <w:rPr>
                <w:lang w:val="en-US"/>
              </w:rPr>
              <w:t xml:space="preserve">: </w:t>
            </w:r>
            <w:r w:rsidRPr="00D45DD1">
              <w:rPr>
                <w:lang w:val="en-US"/>
              </w:rPr>
              <w:t>HP PCL 6</w:t>
            </w:r>
            <w:r w:rsidR="00F04080" w:rsidRPr="00D45DD1">
              <w:rPr>
                <w:lang w:val="en-US"/>
              </w:rPr>
              <w:t xml:space="preserve">; </w:t>
            </w:r>
            <w:r w:rsidRPr="00D45DD1">
              <w:rPr>
                <w:lang w:val="en-US"/>
              </w:rPr>
              <w:t xml:space="preserve">HP PCL 5; </w:t>
            </w:r>
            <w:r w:rsidRPr="00D45DD1">
              <w:t>Эмуляция</w:t>
            </w:r>
            <w:r w:rsidRPr="00D45DD1">
              <w:rPr>
                <w:lang w:val="en-US"/>
              </w:rPr>
              <w:t xml:space="preserve"> HP Postscript 3 </w:t>
            </w:r>
            <w:r w:rsidRPr="00D45DD1">
              <w:t>уровня</w:t>
            </w:r>
            <w:r w:rsidR="00F04080" w:rsidRPr="00D45DD1">
              <w:rPr>
                <w:lang w:val="en-US"/>
              </w:rPr>
              <w:t xml:space="preserve"> - </w:t>
            </w:r>
            <w:proofErr w:type="spellStart"/>
            <w:r w:rsidRPr="00D45DD1">
              <w:rPr>
                <w:lang w:val="en-US"/>
              </w:rPr>
              <w:t>PCLm</w:t>
            </w:r>
            <w:proofErr w:type="spellEnd"/>
          </w:p>
          <w:p w:rsidR="00FE23DC" w:rsidRPr="00D45DD1" w:rsidRDefault="00FE23DC" w:rsidP="00F04080">
            <w:r w:rsidRPr="00D45DD1">
              <w:t>Дисплей</w:t>
            </w:r>
            <w:r w:rsidR="00F04080" w:rsidRPr="00D45DD1">
              <w:t xml:space="preserve">: </w:t>
            </w:r>
            <w:r w:rsidRPr="00D45DD1">
              <w:t>Сенсорный ЖК-дисплей диагональю 8,89 см (цветная графика)</w:t>
            </w:r>
          </w:p>
          <w:p w:rsidR="00FE23DC" w:rsidRPr="00D45DD1" w:rsidRDefault="00FE23DC" w:rsidP="00F04080">
            <w:r w:rsidRPr="00D45DD1">
              <w:t>Быстродействие процессора</w:t>
            </w:r>
            <w:r w:rsidR="00F04080" w:rsidRPr="00D45DD1">
              <w:t xml:space="preserve">: </w:t>
            </w:r>
            <w:r w:rsidRPr="00D45DD1">
              <w:t xml:space="preserve">800 МГц </w:t>
            </w:r>
          </w:p>
          <w:p w:rsidR="00FE23DC" w:rsidRPr="00D45DD1" w:rsidRDefault="00F04080" w:rsidP="00F04080">
            <w:r w:rsidRPr="00D45DD1">
              <w:t>Картриджи: ч</w:t>
            </w:r>
            <w:r w:rsidR="00FE23DC" w:rsidRPr="00D45DD1">
              <w:t xml:space="preserve">ерный картридж HP </w:t>
            </w:r>
            <w:proofErr w:type="spellStart"/>
            <w:r w:rsidR="00FE23DC" w:rsidRPr="00D45DD1">
              <w:t>LaserJet</w:t>
            </w:r>
            <w:proofErr w:type="spellEnd"/>
            <w:r w:rsidR="00FE23DC" w:rsidRPr="00D45DD1">
              <w:t xml:space="preserve"> CE255A</w:t>
            </w:r>
            <w:r w:rsidRPr="00D45DD1">
              <w:t>;</w:t>
            </w:r>
            <w:r w:rsidR="00FE23DC" w:rsidRPr="00D45DD1">
              <w:t xml:space="preserve"> </w:t>
            </w:r>
            <w:r w:rsidRPr="00D45DD1">
              <w:t>ч</w:t>
            </w:r>
            <w:r w:rsidR="00FE23DC" w:rsidRPr="00D45DD1">
              <w:t xml:space="preserve">ерный картридж HP </w:t>
            </w:r>
            <w:proofErr w:type="spellStart"/>
            <w:r w:rsidR="00FE23DC" w:rsidRPr="00D45DD1">
              <w:t>LaserJet</w:t>
            </w:r>
            <w:proofErr w:type="spellEnd"/>
            <w:r w:rsidR="00FE23DC" w:rsidRPr="00D45DD1">
              <w:t xml:space="preserve"> </w:t>
            </w:r>
            <w:r w:rsidRPr="00D45DD1">
              <w:t>.</w:t>
            </w:r>
          </w:p>
          <w:p w:rsidR="00FE23DC" w:rsidRPr="00D45DD1" w:rsidRDefault="00F04080" w:rsidP="00F04080">
            <w:r w:rsidRPr="00D45DD1">
              <w:t xml:space="preserve">Поддержка функции HP </w:t>
            </w:r>
            <w:proofErr w:type="spellStart"/>
            <w:r w:rsidRPr="00D45DD1">
              <w:t>ePrint</w:t>
            </w:r>
            <w:proofErr w:type="spellEnd"/>
            <w:r w:rsidRPr="00D45DD1">
              <w:t>.</w:t>
            </w:r>
          </w:p>
          <w:p w:rsidR="00E57611" w:rsidRPr="00D45DD1" w:rsidRDefault="00FE23DC" w:rsidP="00F04080">
            <w:r w:rsidRPr="00D45DD1">
              <w:t>Производительность мобильной печати</w:t>
            </w:r>
            <w:r w:rsidR="00F04080" w:rsidRPr="00D45DD1">
              <w:t xml:space="preserve">: </w:t>
            </w:r>
            <w:r w:rsidRPr="00D45DD1">
              <w:t xml:space="preserve">HP </w:t>
            </w:r>
            <w:proofErr w:type="spellStart"/>
            <w:r w:rsidRPr="00D45DD1">
              <w:t>ePrint</w:t>
            </w:r>
            <w:proofErr w:type="spellEnd"/>
            <w:r w:rsidRPr="00D45DD1">
              <w:t xml:space="preserve">, </w:t>
            </w:r>
            <w:proofErr w:type="spellStart"/>
            <w:r w:rsidRPr="00D45DD1">
              <w:t>Apple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AirPrint</w:t>
            </w:r>
            <w:proofErr w:type="spellEnd"/>
            <w:r w:rsidR="00E57611" w:rsidRPr="00D45DD1">
              <w:t xml:space="preserve">. </w:t>
            </w:r>
          </w:p>
          <w:p w:rsidR="00FE23DC" w:rsidRPr="00D45DD1" w:rsidRDefault="00F04080" w:rsidP="00F04080">
            <w:r w:rsidRPr="00D45DD1">
              <w:t xml:space="preserve">Подключение, стандартное: </w:t>
            </w:r>
            <w:r w:rsidR="00FE23DC" w:rsidRPr="00D45DD1">
              <w:t>1 высокоскоростной порт USB 2.0</w:t>
            </w:r>
            <w:r w:rsidRPr="00D45DD1">
              <w:t xml:space="preserve">; </w:t>
            </w:r>
            <w:r w:rsidR="00FE23DC" w:rsidRPr="00D45DD1">
              <w:t>1 USB-хост</w:t>
            </w:r>
            <w:r w:rsidRPr="00D45DD1">
              <w:t xml:space="preserve">; </w:t>
            </w:r>
            <w:r w:rsidR="00FE23DC" w:rsidRPr="00D45DD1">
              <w:t xml:space="preserve">1 разъем </w:t>
            </w:r>
            <w:proofErr w:type="spellStart"/>
            <w:r w:rsidR="00FE23DC" w:rsidRPr="00D45DD1">
              <w:t>Gigabit</w:t>
            </w:r>
            <w:proofErr w:type="spellEnd"/>
            <w:r w:rsidR="00FE23DC" w:rsidRPr="00D45DD1">
              <w:t xml:space="preserve"> </w:t>
            </w:r>
            <w:proofErr w:type="spellStart"/>
            <w:r w:rsidR="00FE23DC" w:rsidRPr="00D45DD1">
              <w:t>Ethernet</w:t>
            </w:r>
            <w:proofErr w:type="spellEnd"/>
            <w:r w:rsidR="00E57611" w:rsidRPr="00D45DD1">
              <w:t>.</w:t>
            </w:r>
          </w:p>
          <w:p w:rsidR="00FE23DC" w:rsidRPr="00D45DD1" w:rsidRDefault="00FE23DC" w:rsidP="00F04080">
            <w:r w:rsidRPr="00D45DD1">
              <w:t>Подключение, дополнительно</w:t>
            </w:r>
            <w:r w:rsidR="00F04080" w:rsidRPr="00D45DD1">
              <w:t xml:space="preserve"> (возможность установки дополнительных опций работы в сети): </w:t>
            </w:r>
            <w:r w:rsidR="00E57611" w:rsidRPr="00D45DD1">
              <w:t>б</w:t>
            </w:r>
            <w:r w:rsidRPr="00D45DD1">
              <w:t xml:space="preserve">еспроводной сервер печати HP </w:t>
            </w:r>
            <w:proofErr w:type="spellStart"/>
            <w:r w:rsidRPr="00D45DD1">
              <w:t>Jetdirect</w:t>
            </w:r>
            <w:proofErr w:type="spellEnd"/>
            <w:r w:rsidRPr="00D45DD1">
              <w:t xml:space="preserve"> ew2500 802.11b/g J8021A</w:t>
            </w:r>
            <w:r w:rsidR="00F04080" w:rsidRPr="00D45DD1">
              <w:t xml:space="preserve">; </w:t>
            </w:r>
            <w:r w:rsidRPr="00D45DD1">
              <w:t xml:space="preserve">беспроводной сервер печати HP </w:t>
            </w:r>
            <w:proofErr w:type="spellStart"/>
            <w:r w:rsidRPr="00D45DD1">
              <w:t>Jetdirect</w:t>
            </w:r>
            <w:proofErr w:type="spellEnd"/>
            <w:r w:rsidRPr="00D45DD1">
              <w:t xml:space="preserve"> 2700w USB J8026A</w:t>
            </w:r>
            <w:r w:rsidR="00F04080" w:rsidRPr="00D45DD1">
              <w:t>.</w:t>
            </w:r>
          </w:p>
          <w:p w:rsidR="00FE23DC" w:rsidRPr="00D45DD1" w:rsidRDefault="00FE23DC" w:rsidP="00F04080">
            <w:r w:rsidRPr="00D45DD1">
              <w:t>Совместимые операционные системы</w:t>
            </w:r>
          </w:p>
          <w:p w:rsidR="00FE23DC" w:rsidRPr="00D45DD1" w:rsidRDefault="00FE23DC" w:rsidP="00E57611">
            <w:r w:rsidRPr="00D45DD1">
              <w:t xml:space="preserve">Полная установка программного обеспечения поддерживается следующими системами: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10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8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7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Vista</w:t>
            </w:r>
            <w:proofErr w:type="spellEnd"/>
            <w:r w:rsidRPr="00D45DD1">
              <w:t xml:space="preserve"> (32- и 64-разрядные версии)</w:t>
            </w:r>
            <w:r w:rsidRPr="00D45DD1">
              <w:br/>
              <w:t xml:space="preserve">ОС, поддерживающие только установку драйверов: </w:t>
            </w:r>
            <w:proofErr w:type="spellStart"/>
            <w:proofErr w:type="gramStart"/>
            <w:r w:rsidRPr="00D45DD1">
              <w:t>Windows</w:t>
            </w:r>
            <w:proofErr w:type="spellEnd"/>
            <w:r w:rsidRPr="00D45DD1">
              <w:t xml:space="preserve"> 2012,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Server</w:t>
            </w:r>
            <w:proofErr w:type="spellEnd"/>
            <w:r w:rsidRPr="00D45DD1">
              <w:t xml:space="preserve"> 2008 (32- и 64-разрядные версии),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Server</w:t>
            </w:r>
            <w:proofErr w:type="spellEnd"/>
            <w:r w:rsidRPr="00D45DD1">
              <w:t xml:space="preserve"> 2003 (32-разрядная версия) (SP3 или более поздней версии)</w:t>
            </w:r>
            <w:r w:rsidRPr="00D45DD1">
              <w:br/>
            </w:r>
            <w:r w:rsidRPr="00D45DD1">
              <w:lastRenderedPageBreak/>
              <w:t xml:space="preserve">SUSE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(10.3, 11.0, 11, 11.1, 11.2), </w:t>
            </w:r>
            <w:proofErr w:type="spellStart"/>
            <w:r w:rsidRPr="00D45DD1">
              <w:t>Fedora</w:t>
            </w:r>
            <w:proofErr w:type="spellEnd"/>
            <w:r w:rsidRPr="00D45DD1">
              <w:t xml:space="preserve"> (9, 9.0, 10, 10.0, 11.0, 11, 12, 12.0), </w:t>
            </w:r>
            <w:proofErr w:type="spellStart"/>
            <w:r w:rsidRPr="00D45DD1">
              <w:t>Ubuntu</w:t>
            </w:r>
            <w:proofErr w:type="spellEnd"/>
            <w:r w:rsidRPr="00D45DD1">
              <w:t xml:space="preserve"> (8.04, 8.04.1, 8.04.2, 8.10, 9.04, 9.10, 10.04), </w:t>
            </w:r>
            <w:proofErr w:type="spellStart"/>
            <w:r w:rsidRPr="00D45DD1">
              <w:t>Debian</w:t>
            </w:r>
            <w:proofErr w:type="spellEnd"/>
            <w:r w:rsidRPr="00D45DD1">
              <w:t xml:space="preserve"> (5.0, 5.0.1, 5.0.2, 5.0.3) (поддерживается программой автоматической установки)</w:t>
            </w:r>
            <w:r w:rsidRPr="00D45DD1">
              <w:br/>
            </w:r>
            <w:r w:rsidRPr="00D45DD1">
              <w:rPr>
                <w:b/>
              </w:rPr>
              <w:t xml:space="preserve">Стандартный объем памяти </w:t>
            </w:r>
            <w:r w:rsidR="00F04080" w:rsidRPr="00D45DD1">
              <w:rPr>
                <w:b/>
              </w:rPr>
              <w:t>- 256 Мб.</w:t>
            </w:r>
            <w:r w:rsidR="00F04080" w:rsidRPr="00D45DD1">
              <w:t xml:space="preserve"> </w:t>
            </w:r>
            <w:proofErr w:type="gramEnd"/>
          </w:p>
          <w:p w:rsidR="00FE23DC" w:rsidRPr="00D45DD1" w:rsidRDefault="00FE23DC" w:rsidP="00220582">
            <w:pPr>
              <w:rPr>
                <w:rStyle w:val="prog-disc-icn"/>
              </w:rPr>
            </w:pPr>
            <w:r w:rsidRPr="00D45DD1">
              <w:fldChar w:fldCharType="begin"/>
            </w:r>
            <w:r w:rsidRPr="00D45DD1">
              <w:instrText xml:space="preserve"> HYPERLINK "javascript:%20void(0);" </w:instrText>
            </w:r>
            <w:r w:rsidRPr="00D45DD1">
              <w:fldChar w:fldCharType="separate"/>
            </w:r>
          </w:p>
          <w:p w:rsidR="00FE23DC" w:rsidRPr="00D45DD1" w:rsidRDefault="00FE23DC" w:rsidP="00220582">
            <w:pPr>
              <w:pStyle w:val="2"/>
              <w:spacing w:before="0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Управление бумагой</w:t>
            </w:r>
            <w:r w:rsidR="00F04080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:</w:t>
            </w:r>
          </w:p>
          <w:p w:rsidR="00FE23DC" w:rsidRPr="00D45DD1" w:rsidRDefault="00FE23DC" w:rsidP="00F04080">
            <w:r w:rsidRPr="00D45DD1">
              <w:fldChar w:fldCharType="end"/>
            </w:r>
            <w:r w:rsidRPr="00D45DD1">
              <w:t>Лоток подачи бумаги, стандартный</w:t>
            </w:r>
          </w:p>
          <w:p w:rsidR="00FE23DC" w:rsidRPr="00D45DD1" w:rsidRDefault="00FE23DC" w:rsidP="00F04080">
            <w:r w:rsidRPr="00D45DD1">
              <w:t>Многоцелевой лоток подачи бумаги на 100 листов</w:t>
            </w:r>
            <w:r w:rsidRPr="00D45DD1">
              <w:br/>
              <w:t>входной лоток 2 на 500 листов</w:t>
            </w:r>
            <w:r w:rsidRPr="00D45DD1">
              <w:br/>
              <w:t xml:space="preserve">автоматическое устройство подачи документов (АПД) на 50 листов </w:t>
            </w:r>
          </w:p>
          <w:p w:rsidR="00FE23DC" w:rsidRPr="00D45DD1" w:rsidRDefault="00FE23DC" w:rsidP="00F04080">
            <w:r w:rsidRPr="00D45DD1">
              <w:t xml:space="preserve">Дополнительный лоток на 500 листов (возможность добавления до 1 лотка) </w:t>
            </w:r>
          </w:p>
          <w:p w:rsidR="00FE23DC" w:rsidRPr="00D45DD1" w:rsidRDefault="00FE23DC" w:rsidP="00F04080">
            <w:r w:rsidRPr="00D45DD1">
              <w:t>Выходно</w:t>
            </w:r>
            <w:r w:rsidR="00F04080" w:rsidRPr="00D45DD1">
              <w:t>й лоток для бумаги, стандартный: л</w:t>
            </w:r>
            <w:r w:rsidRPr="00D45DD1">
              <w:t>оток приема на 250 листов</w:t>
            </w:r>
            <w:r w:rsidR="00F04080" w:rsidRPr="00D45DD1">
              <w:t xml:space="preserve">; </w:t>
            </w:r>
            <w:r w:rsidRPr="00D45DD1">
              <w:t>задний лоток приема на 100 листов</w:t>
            </w:r>
          </w:p>
          <w:p w:rsidR="00FE23DC" w:rsidRPr="00D45DD1" w:rsidRDefault="00FE23DC" w:rsidP="00F04080">
            <w:r w:rsidRPr="00D45DD1">
              <w:t xml:space="preserve">Максимальная емкость приёма (листов) </w:t>
            </w:r>
          </w:p>
          <w:p w:rsidR="00FE23DC" w:rsidRPr="00D45DD1" w:rsidRDefault="00FE23DC" w:rsidP="00F04080">
            <w:r w:rsidRPr="00D45DD1">
              <w:t xml:space="preserve">До 350 листов </w:t>
            </w:r>
          </w:p>
          <w:p w:rsidR="00FE23DC" w:rsidRPr="00D45DD1" w:rsidRDefault="00FE23DC" w:rsidP="00F04080">
            <w:r w:rsidRPr="00D45DD1">
              <w:t>Двусторонняя печать</w:t>
            </w:r>
            <w:r w:rsidR="00F04080" w:rsidRPr="00D45DD1">
              <w:t xml:space="preserve">: </w:t>
            </w:r>
            <w:r w:rsidRPr="00D45DD1">
              <w:t>Автоматически (в комплекте поставки)</w:t>
            </w:r>
            <w:r w:rsidR="00220582" w:rsidRPr="00D45DD1">
              <w:t>.</w:t>
            </w:r>
          </w:p>
          <w:p w:rsidR="00FE23DC" w:rsidRPr="00D45DD1" w:rsidRDefault="00FE23DC" w:rsidP="00220582">
            <w:r w:rsidRPr="00D45DD1">
              <w:t>Поддержива</w:t>
            </w:r>
            <w:r w:rsidR="00220582" w:rsidRPr="00D45DD1">
              <w:t>емые размеры печатных носителей: л</w:t>
            </w:r>
            <w:r w:rsidRPr="00D45DD1">
              <w:t xml:space="preserve">оток 1: A4, A5, A6, RA4, B5(JIS), B6(JIS), 10 x 15 см, почтовые открытки (JIS), </w:t>
            </w:r>
            <w:proofErr w:type="spellStart"/>
            <w:r w:rsidRPr="00D45DD1">
              <w:t>DPostcard</w:t>
            </w:r>
            <w:proofErr w:type="spellEnd"/>
            <w:r w:rsidRPr="00D45DD1">
              <w:t xml:space="preserve"> (JIS), конверт (B5, C5, C6, DL)</w:t>
            </w:r>
            <w:r w:rsidR="00220582" w:rsidRPr="00D45DD1">
              <w:t>; лоток 2, л</w:t>
            </w:r>
            <w:r w:rsidRPr="00D45DD1">
              <w:t>оток 3 (дополнительно): A4</w:t>
            </w:r>
            <w:r w:rsidR="00220582" w:rsidRPr="00D45DD1">
              <w:t xml:space="preserve">, </w:t>
            </w:r>
            <w:r w:rsidRPr="00D45DD1">
              <w:t>A5</w:t>
            </w:r>
            <w:r w:rsidR="00220582" w:rsidRPr="00D45DD1">
              <w:t xml:space="preserve">, </w:t>
            </w:r>
            <w:r w:rsidRPr="00D45DD1">
              <w:t>A6</w:t>
            </w:r>
            <w:r w:rsidR="00220582" w:rsidRPr="00D45DD1">
              <w:t xml:space="preserve">, </w:t>
            </w:r>
            <w:r w:rsidRPr="00D45DD1">
              <w:t>RA4</w:t>
            </w:r>
            <w:r w:rsidR="00220582" w:rsidRPr="00D45DD1">
              <w:t xml:space="preserve">, </w:t>
            </w:r>
            <w:r w:rsidRPr="00D45DD1">
              <w:t xml:space="preserve">B5 (JIS), B6 (JIS), 10 x 15 см, почтовые открытки (JIS), </w:t>
            </w:r>
            <w:proofErr w:type="spellStart"/>
            <w:r w:rsidRPr="00D45DD1">
              <w:t>DPostcard</w:t>
            </w:r>
            <w:proofErr w:type="spellEnd"/>
            <w:r w:rsidRPr="00D45DD1">
              <w:t xml:space="preserve"> (JIS)</w:t>
            </w:r>
            <w:r w:rsidR="00220582" w:rsidRPr="00D45DD1">
              <w:t>.</w:t>
            </w:r>
          </w:p>
          <w:p w:rsidR="00FE23DC" w:rsidRPr="00D45DD1" w:rsidRDefault="00FE23DC" w:rsidP="00220582">
            <w:r w:rsidRPr="00D45DD1">
              <w:t>Поддерживаемая плотность носителей</w:t>
            </w:r>
            <w:r w:rsidR="00220582" w:rsidRPr="00D45DD1">
              <w:t>: л</w:t>
            </w:r>
            <w:r w:rsidRPr="00D45DD1">
              <w:t xml:space="preserve">оток 1: от 52 до 199 г/м²; Лоток 2, 3: от 52 до 120 г/м² </w:t>
            </w:r>
          </w:p>
          <w:p w:rsidR="00FE23DC" w:rsidRPr="00D45DD1" w:rsidRDefault="00FE23DC" w:rsidP="00220582">
            <w:r w:rsidRPr="00D45DD1">
              <w:t>Тип сканера</w:t>
            </w:r>
            <w:r w:rsidR="00EF6A7C" w:rsidRPr="00D45DD1">
              <w:t xml:space="preserve">: </w:t>
            </w:r>
            <w:proofErr w:type="gramStart"/>
            <w:r w:rsidR="00EF6A7C" w:rsidRPr="00D45DD1">
              <w:t>п</w:t>
            </w:r>
            <w:r w:rsidRPr="00D45DD1">
              <w:t>ланшетное</w:t>
            </w:r>
            <w:proofErr w:type="gramEnd"/>
            <w:r w:rsidRPr="00D45DD1">
              <w:t>, с автоматическим устройством подачи документов (ADF)</w:t>
            </w:r>
            <w:r w:rsidR="00EF6A7C" w:rsidRPr="00D45DD1">
              <w:t>.</w:t>
            </w:r>
            <w:r w:rsidRPr="00D45DD1">
              <w:t xml:space="preserve"> </w:t>
            </w:r>
          </w:p>
          <w:p w:rsidR="00FE23DC" w:rsidRPr="00D45DD1" w:rsidRDefault="00FE23DC" w:rsidP="00220582">
            <w:r w:rsidRPr="00D45DD1">
              <w:t>Разрешение при сканировании, оптическое</w:t>
            </w:r>
            <w:r w:rsidR="00220582" w:rsidRPr="00D45DD1">
              <w:t>: д</w:t>
            </w:r>
            <w:r w:rsidRPr="00D45DD1">
              <w:t xml:space="preserve">о 300 т/д (цветное, градации </w:t>
            </w:r>
            <w:proofErr w:type="gramStart"/>
            <w:r w:rsidRPr="00D45DD1">
              <w:t>серого</w:t>
            </w:r>
            <w:proofErr w:type="gramEnd"/>
            <w:r w:rsidRPr="00D45DD1">
              <w:t xml:space="preserve"> и черно-белое, АПД); До 1200 т/д (цветное, градации серого и черно-белое, планшет) </w:t>
            </w:r>
          </w:p>
          <w:p w:rsidR="00FE23DC" w:rsidRPr="00D45DD1" w:rsidRDefault="00FE23DC" w:rsidP="00220582">
            <w:r w:rsidRPr="00D45DD1">
              <w:t xml:space="preserve">Максимальный размер </w:t>
            </w:r>
            <w:r w:rsidR="00220582" w:rsidRPr="00D45DD1">
              <w:t xml:space="preserve">области сканирования (планшет): </w:t>
            </w:r>
            <w:r w:rsidRPr="00D45DD1">
              <w:t xml:space="preserve">216 x 297 мм </w:t>
            </w:r>
          </w:p>
          <w:p w:rsidR="00FE23DC" w:rsidRPr="00D45DD1" w:rsidRDefault="00FE23DC" w:rsidP="00220582">
            <w:r w:rsidRPr="00D45DD1">
              <w:t>Максимальный размер области сканирования (ADF)</w:t>
            </w:r>
            <w:r w:rsidR="00220582" w:rsidRPr="00D45DD1">
              <w:t xml:space="preserve">: </w:t>
            </w:r>
            <w:r w:rsidRPr="00D45DD1">
              <w:t>216 x 356 мм</w:t>
            </w:r>
            <w:r w:rsidR="00220582" w:rsidRPr="00D45DD1">
              <w:t>.</w:t>
            </w:r>
            <w:r w:rsidRPr="00D45DD1">
              <w:t xml:space="preserve"> </w:t>
            </w:r>
          </w:p>
          <w:p w:rsidR="00FE23DC" w:rsidRPr="00D45DD1" w:rsidRDefault="00FE23DC" w:rsidP="00220582">
            <w:r w:rsidRPr="00D45DD1">
              <w:t>Минимальный размер области сканирования (устройство автоматической подачи документов)</w:t>
            </w:r>
            <w:r w:rsidR="00220582" w:rsidRPr="00D45DD1">
              <w:t xml:space="preserve">: </w:t>
            </w:r>
            <w:r w:rsidRPr="00D45DD1">
              <w:t>127 x 177 мм</w:t>
            </w:r>
            <w:r w:rsidR="00220582" w:rsidRPr="00D45DD1">
              <w:t>.</w:t>
            </w:r>
            <w:r w:rsidRPr="00D45DD1">
              <w:t xml:space="preserve"> </w:t>
            </w:r>
          </w:p>
          <w:p w:rsidR="00FE23DC" w:rsidRPr="00D45DD1" w:rsidRDefault="00FE23DC" w:rsidP="00220582">
            <w:r w:rsidRPr="00D45DD1">
              <w:t>Скорость сканирования (обычный режим, формат A4)</w:t>
            </w:r>
            <w:r w:rsidR="00220582" w:rsidRPr="00D45DD1">
              <w:t>: д</w:t>
            </w:r>
            <w:r w:rsidRPr="00D45DD1">
              <w:t>о 19 страниц в минуту в черно-белом режиме, до 14 страниц в минуту в цветном режиме</w:t>
            </w:r>
            <w:r w:rsidR="00220582" w:rsidRPr="00D45DD1">
              <w:t>.</w:t>
            </w:r>
            <w:r w:rsidRPr="00D45DD1">
              <w:br/>
              <w:t>Устройство автоматического двухстороннего сканирования документов</w:t>
            </w:r>
            <w:r w:rsidR="00220582" w:rsidRPr="00D45DD1">
              <w:t>: д</w:t>
            </w:r>
            <w:r w:rsidRPr="00D45DD1">
              <w:t xml:space="preserve">а </w:t>
            </w:r>
          </w:p>
          <w:p w:rsidR="00FE23DC" w:rsidRPr="00D45DD1" w:rsidRDefault="00FE23DC" w:rsidP="00220582">
            <w:r w:rsidRPr="00D45DD1">
              <w:t>Емкость автоматического устройства подачи документов</w:t>
            </w:r>
            <w:r w:rsidR="00220582" w:rsidRPr="00D45DD1">
              <w:t>: в</w:t>
            </w:r>
            <w:r w:rsidRPr="00D45DD1">
              <w:t xml:space="preserve"> стандартной комплектации, 50 листов</w:t>
            </w:r>
            <w:r w:rsidR="00220582" w:rsidRPr="00D45DD1">
              <w:t>.</w:t>
            </w:r>
            <w:r w:rsidRPr="00D45DD1">
              <w:t xml:space="preserve"> </w:t>
            </w:r>
          </w:p>
          <w:p w:rsidR="00FE23DC" w:rsidRPr="00D45DD1" w:rsidRDefault="00FE23DC" w:rsidP="00220582">
            <w:r w:rsidRPr="00D45DD1">
              <w:t>Режимы ввода при сканировании</w:t>
            </w:r>
            <w:r w:rsidR="00220582" w:rsidRPr="00D45DD1">
              <w:t xml:space="preserve">: </w:t>
            </w:r>
            <w:r w:rsidRPr="00D45DD1">
              <w:t xml:space="preserve">ПК: </w:t>
            </w:r>
            <w:r w:rsidRPr="00D45DD1">
              <w:rPr>
                <w:lang w:val="en-US"/>
              </w:rPr>
              <w:t>Solution</w:t>
            </w:r>
            <w:r w:rsidRPr="00D45DD1">
              <w:t xml:space="preserve"> </w:t>
            </w:r>
            <w:r w:rsidRPr="00D45DD1">
              <w:rPr>
                <w:lang w:val="en-US"/>
              </w:rPr>
              <w:t>Center</w:t>
            </w:r>
            <w:r w:rsidRPr="00D45DD1">
              <w:t xml:space="preserve"> </w:t>
            </w:r>
            <w:r w:rsidRPr="00D45DD1">
              <w:rPr>
                <w:lang w:val="en-US"/>
              </w:rPr>
              <w:t>Lite</w:t>
            </w:r>
            <w:r w:rsidRPr="00D45DD1">
              <w:t xml:space="preserve"> (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</w:t>
            </w:r>
            <w:r w:rsidRPr="00D45DD1">
              <w:rPr>
                <w:lang w:val="en-US"/>
              </w:rPr>
              <w:t>Vista</w:t>
            </w:r>
            <w:r w:rsidRPr="00D45DD1">
              <w:t xml:space="preserve">, 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</w:t>
            </w:r>
            <w:r w:rsidRPr="00D45DD1">
              <w:rPr>
                <w:lang w:val="en-US"/>
              </w:rPr>
              <w:t>XP</w:t>
            </w:r>
            <w:r w:rsidRPr="00D45DD1">
              <w:t xml:space="preserve">) или </w:t>
            </w:r>
            <w:r w:rsidRPr="00D45DD1">
              <w:rPr>
                <w:lang w:val="en-US"/>
              </w:rPr>
              <w:t>Device</w:t>
            </w:r>
            <w:r w:rsidRPr="00D45DD1">
              <w:t xml:space="preserve"> </w:t>
            </w:r>
            <w:r w:rsidRPr="00D45DD1">
              <w:rPr>
                <w:lang w:val="en-US"/>
              </w:rPr>
              <w:t>Stage</w:t>
            </w:r>
            <w:r w:rsidRPr="00D45DD1">
              <w:t xml:space="preserve"> (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7, 8)</w:t>
            </w:r>
            <w:r w:rsidR="00220582" w:rsidRPr="00D45DD1">
              <w:t xml:space="preserve">; </w:t>
            </w:r>
            <w:r w:rsidRPr="00D45DD1">
              <w:t xml:space="preserve">ПО, </w:t>
            </w:r>
            <w:proofErr w:type="gramStart"/>
            <w:r w:rsidRPr="00D45DD1">
              <w:t>совместимое</w:t>
            </w:r>
            <w:proofErr w:type="gramEnd"/>
            <w:r w:rsidRPr="00D45DD1">
              <w:t xml:space="preserve"> с TWAIN или WIA</w:t>
            </w:r>
          </w:p>
          <w:p w:rsidR="00FE23DC" w:rsidRPr="00D45DD1" w:rsidRDefault="00FE23DC" w:rsidP="00220582">
            <w:r w:rsidRPr="00D45DD1">
              <w:t>Скоро</w:t>
            </w:r>
            <w:r w:rsidR="00220582" w:rsidRPr="00D45DD1">
              <w:t>сть копирования (обычный режим): ч</w:t>
            </w:r>
            <w:r w:rsidRPr="00D45DD1">
              <w:t>ерно-белая</w:t>
            </w:r>
            <w:r w:rsidR="00220582" w:rsidRPr="00D45DD1">
              <w:t xml:space="preserve"> - д</w:t>
            </w:r>
            <w:r w:rsidRPr="00D45DD1">
              <w:t>о 40 стр./мин</w:t>
            </w:r>
            <w:r w:rsidR="00220582" w:rsidRPr="00D45DD1">
              <w:t>.</w:t>
            </w:r>
            <w:r w:rsidRPr="00D45DD1">
              <w:br/>
              <w:t>Разрешение при копировании</w:t>
            </w:r>
            <w:r w:rsidR="00220582" w:rsidRPr="00D45DD1">
              <w:t>: д</w:t>
            </w:r>
            <w:r w:rsidRPr="00D45DD1">
              <w:t>о 600 x 600 т/д</w:t>
            </w:r>
            <w:r w:rsidR="00220582" w:rsidRPr="00D45DD1">
              <w:t>.</w:t>
            </w:r>
            <w:r w:rsidRPr="00D45DD1">
              <w:t xml:space="preserve"> </w:t>
            </w:r>
          </w:p>
          <w:p w:rsidR="00FE23DC" w:rsidRPr="00D45DD1" w:rsidRDefault="00FE23DC" w:rsidP="00220582">
            <w:r w:rsidRPr="00D45DD1">
              <w:t>Настройка уменьшения/увеличения копий</w:t>
            </w:r>
            <w:r w:rsidR="00220582" w:rsidRPr="00D45DD1">
              <w:t xml:space="preserve">: </w:t>
            </w:r>
            <w:r w:rsidRPr="00D45DD1">
              <w:t>от 25 до 400%</w:t>
            </w:r>
            <w:r w:rsidR="00220582" w:rsidRPr="00D45DD1">
              <w:t>.</w:t>
            </w:r>
            <w:r w:rsidRPr="00D45DD1">
              <w:t xml:space="preserve"> </w:t>
            </w:r>
          </w:p>
          <w:p w:rsidR="00FE23DC" w:rsidRPr="00D45DD1" w:rsidRDefault="00FE23DC" w:rsidP="00220582">
            <w:r w:rsidRPr="00D45DD1">
              <w:t>Количество копий, максимум</w:t>
            </w:r>
            <w:r w:rsidR="00220582" w:rsidRPr="00D45DD1">
              <w:t>: д</w:t>
            </w:r>
            <w:r w:rsidRPr="00D45DD1">
              <w:t xml:space="preserve">о 99 копий </w:t>
            </w:r>
          </w:p>
          <w:p w:rsidR="00FE23DC" w:rsidRPr="00D45DD1" w:rsidRDefault="00FE23DC" w:rsidP="00220582">
            <w:r w:rsidRPr="00D45DD1">
              <w:t>Минимальный размер (</w:t>
            </w:r>
            <w:proofErr w:type="gramStart"/>
            <w:r w:rsidRPr="00D45DD1">
              <w:t>Ш</w:t>
            </w:r>
            <w:proofErr w:type="gramEnd"/>
            <w:r w:rsidRPr="00D45DD1">
              <w:t> x Г x В)</w:t>
            </w:r>
            <w:r w:rsidR="00220582" w:rsidRPr="00D45DD1">
              <w:t xml:space="preserve">: </w:t>
            </w:r>
            <w:r w:rsidRPr="00D45DD1">
              <w:t xml:space="preserve">465 x 465 x 508 мм </w:t>
            </w:r>
          </w:p>
          <w:p w:rsidR="00FE23DC" w:rsidRPr="00D45DD1" w:rsidRDefault="00FE23DC" w:rsidP="00220582">
            <w:r w:rsidRPr="00D45DD1">
              <w:t>Максимальные размеры (</w:t>
            </w:r>
            <w:proofErr w:type="gramStart"/>
            <w:r w:rsidRPr="00D45DD1">
              <w:t>Ш</w:t>
            </w:r>
            <w:proofErr w:type="gramEnd"/>
            <w:r w:rsidRPr="00D45DD1">
              <w:t> x Г x В)</w:t>
            </w:r>
            <w:r w:rsidR="00220582" w:rsidRPr="00D45DD1">
              <w:t xml:space="preserve">: </w:t>
            </w:r>
            <w:r w:rsidRPr="00D45DD1">
              <w:t xml:space="preserve">465 x 900 x 750 мм </w:t>
            </w:r>
          </w:p>
          <w:p w:rsidR="00FE23DC" w:rsidRPr="00D45DD1" w:rsidRDefault="00FE23DC" w:rsidP="00220582">
            <w:r w:rsidRPr="00D45DD1">
              <w:t>Вес</w:t>
            </w:r>
            <w:r w:rsidR="00220582" w:rsidRPr="00D45DD1">
              <w:t xml:space="preserve">: </w:t>
            </w:r>
            <w:r w:rsidRPr="00D45DD1">
              <w:t xml:space="preserve">22.3 кг </w:t>
            </w:r>
          </w:p>
          <w:p w:rsidR="00FE23DC" w:rsidRPr="00D45DD1" w:rsidRDefault="00FE23DC" w:rsidP="00220582">
            <w:r w:rsidRPr="00D45DD1">
              <w:t>Вес в упаковке</w:t>
            </w:r>
            <w:r w:rsidR="00220582" w:rsidRPr="00D45DD1">
              <w:t xml:space="preserve">: </w:t>
            </w:r>
            <w:r w:rsidRPr="00D45DD1">
              <w:t xml:space="preserve">29.57 кг </w:t>
            </w:r>
          </w:p>
          <w:p w:rsidR="00FE23DC" w:rsidRPr="00D45DD1" w:rsidRDefault="00FE23DC" w:rsidP="00220582">
            <w:pPr>
              <w:pStyle w:val="2"/>
              <w:rPr>
                <w:rFonts w:ascii="Times New Roman" w:hAnsi="Times New Roman" w:cs="Times New Roman"/>
                <w:b w:val="0"/>
                <w:color w:val="auto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Комплект поставки</w:t>
            </w:r>
            <w:r w:rsidR="00220582" w:rsidRPr="00D45DD1">
              <w:rPr>
                <w:rFonts w:ascii="Times New Roman" w:hAnsi="Times New Roman" w:cs="Times New Roman"/>
                <w:b w:val="0"/>
                <w:color w:val="auto"/>
              </w:rPr>
              <w:t>:</w:t>
            </w:r>
          </w:p>
          <w:p w:rsidR="00FE23DC" w:rsidRPr="00D45DD1" w:rsidRDefault="00FE23DC" w:rsidP="00220582">
            <w:r w:rsidRPr="00D45DD1">
              <w:t xml:space="preserve">Многофункциональный принтер </w:t>
            </w:r>
            <w:r w:rsidRPr="00D45DD1">
              <w:br/>
              <w:t>включает встроенную автоматическую двустороннюю печать</w:t>
            </w:r>
            <w:r w:rsidRPr="00D45DD1">
              <w:br/>
              <w:t xml:space="preserve">встроенный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10/100/1000T</w:t>
            </w:r>
            <w:r w:rsidRPr="00D45DD1">
              <w:br/>
              <w:t xml:space="preserve">черный картридж с тонером HP </w:t>
            </w:r>
            <w:proofErr w:type="spellStart"/>
            <w:r w:rsidRPr="00D45DD1">
              <w:t>LaserJet</w:t>
            </w:r>
            <w:proofErr w:type="spellEnd"/>
            <w:r w:rsidR="004E6F3D" w:rsidRPr="00D45DD1">
              <w:t xml:space="preserve"> CE255A</w:t>
            </w:r>
            <w:r w:rsidRPr="00D45DD1">
              <w:t xml:space="preserve"> </w:t>
            </w:r>
            <w:r w:rsidRPr="00D45DD1">
              <w:br/>
              <w:t>документацию к принтеру и программное обеспечение на компакт-диске</w:t>
            </w:r>
            <w:r w:rsidRPr="00D45DD1">
              <w:br/>
              <w:t>руководство по установке, лист с информацией о технической поддержке, гарантийное руководство</w:t>
            </w:r>
            <w:r w:rsidR="005C3B54" w:rsidRPr="00D45DD1">
              <w:t xml:space="preserve">, </w:t>
            </w:r>
            <w:r w:rsidRPr="00D45DD1">
              <w:t>шнур питания</w:t>
            </w:r>
            <w:r w:rsidR="005C3B54" w:rsidRPr="00D45DD1">
              <w:t xml:space="preserve">, </w:t>
            </w:r>
            <w:r w:rsidRPr="00D45DD1">
              <w:t>кабель для факса.</w:t>
            </w:r>
            <w:r w:rsidRPr="00D45DD1">
              <w:br/>
            </w:r>
            <w:proofErr w:type="gramStart"/>
            <w:r w:rsidR="00220582" w:rsidRPr="00D45DD1">
              <w:t xml:space="preserve">ПО в комплекте: </w:t>
            </w:r>
            <w:r w:rsidRPr="00D45DD1">
              <w:t xml:space="preserve">программа установки/удаления HP </w:t>
            </w:r>
            <w:proofErr w:type="spellStart"/>
            <w:r w:rsidRPr="00D45DD1">
              <w:t>Installer</w:t>
            </w:r>
            <w:proofErr w:type="spellEnd"/>
            <w:r w:rsidRPr="00D45DD1">
              <w:t>/</w:t>
            </w:r>
            <w:proofErr w:type="spellStart"/>
            <w:r w:rsidRPr="00D45DD1">
              <w:t>Uninstaller</w:t>
            </w:r>
            <w:proofErr w:type="spellEnd"/>
            <w:r w:rsidRPr="00D45DD1">
              <w:t xml:space="preserve">, драйвер принтера HP PCL 6, драйвер сканера HP WIA, драйвер сканера HP TWAIN, приложение HP </w:t>
            </w:r>
            <w:proofErr w:type="spellStart"/>
            <w:r w:rsidRPr="00D45DD1">
              <w:t>Scan</w:t>
            </w:r>
            <w:proofErr w:type="spellEnd"/>
            <w:r w:rsidRPr="00D45DD1">
              <w:t xml:space="preserve">, мастер установки факса HP </w:t>
            </w:r>
            <w:proofErr w:type="spellStart"/>
            <w:r w:rsidRPr="00D45DD1">
              <w:t>Fax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Setup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Wizard</w:t>
            </w:r>
            <w:proofErr w:type="spellEnd"/>
            <w:r w:rsidRPr="00D45DD1">
              <w:t xml:space="preserve">, приложение HP </w:t>
            </w:r>
            <w:proofErr w:type="spellStart"/>
            <w:r w:rsidRPr="00D45DD1">
              <w:t>Send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Fax</w:t>
            </w:r>
            <w:proofErr w:type="spellEnd"/>
            <w:r w:rsidRPr="00D45DD1">
              <w:t xml:space="preserve">, драйвер для печати факсов HP </w:t>
            </w:r>
            <w:proofErr w:type="spellStart"/>
            <w:r w:rsidRPr="00D45DD1">
              <w:t>Fax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Print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Driver</w:t>
            </w:r>
            <w:proofErr w:type="spellEnd"/>
            <w:r w:rsidRPr="00D45DD1">
              <w:t xml:space="preserve">, уведомления о состоянии </w:t>
            </w:r>
            <w:proofErr w:type="spellStart"/>
            <w:r w:rsidRPr="00D45DD1">
              <w:t>Status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Alerts</w:t>
            </w:r>
            <w:proofErr w:type="spellEnd"/>
            <w:r w:rsidRPr="00D45DD1">
              <w:t>, сл</w:t>
            </w:r>
            <w:r w:rsidR="00EF6A7C" w:rsidRPr="00D45DD1">
              <w:t xml:space="preserve">ужба обновления HP </w:t>
            </w:r>
            <w:proofErr w:type="spellStart"/>
            <w:r w:rsidR="00EF6A7C" w:rsidRPr="00D45DD1">
              <w:t>Update</w:t>
            </w:r>
            <w:proofErr w:type="spellEnd"/>
            <w:r w:rsidR="00EF6A7C" w:rsidRPr="00D45DD1">
              <w:t>, DXP.</w:t>
            </w:r>
            <w:proofErr w:type="gramEnd"/>
          </w:p>
          <w:p w:rsidR="00FE23DC" w:rsidRPr="00D45DD1" w:rsidRDefault="00FE23DC" w:rsidP="00220582">
            <w:r w:rsidRPr="00D45DD1">
              <w:t>Гарантия</w:t>
            </w:r>
            <w:r w:rsidR="00220582" w:rsidRPr="00D45DD1">
              <w:t xml:space="preserve">: не менее </w:t>
            </w:r>
            <w:r w:rsidRPr="00D45DD1">
              <w:t>1 год</w:t>
            </w:r>
            <w:r w:rsidR="00220582" w:rsidRPr="00D45DD1">
              <w:t>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2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2</w:t>
            </w:r>
            <w:r w:rsidR="00060B89">
              <w:rPr>
                <w:sz w:val="22"/>
                <w:szCs w:val="22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E12A3">
            <w:pPr>
              <w:spacing w:after="200" w:line="276" w:lineRule="auto"/>
            </w:pPr>
            <w:r w:rsidRPr="00D45DD1">
              <w:t xml:space="preserve">Многофункциональное </w:t>
            </w:r>
            <w:r w:rsidRPr="00D45DD1">
              <w:lastRenderedPageBreak/>
              <w:t>устройство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BF7434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lastRenderedPageBreak/>
              <w:t xml:space="preserve">МФУ </w:t>
            </w:r>
            <w:proofErr w:type="spellStart"/>
            <w:r w:rsidRPr="00D45DD1">
              <w:rPr>
                <w:b/>
                <w:sz w:val="28"/>
                <w:szCs w:val="28"/>
              </w:rPr>
              <w:t>Kyocera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ECOSYS M3040dn</w:t>
            </w:r>
            <w:r w:rsidR="00EF6A7C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EF6A7C" w:rsidRPr="00D45DD1" w:rsidRDefault="000A4730" w:rsidP="00BF7434">
            <w:r w:rsidRPr="00D45DD1">
              <w:t>Характеристики не хуже</w:t>
            </w:r>
            <w:r w:rsidR="00EF6A7C" w:rsidRPr="00D45DD1"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697"/>
              <w:gridCol w:w="7082"/>
            </w:tblGrid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Общий тип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Черно белое МФУ А</w:t>
                  </w:r>
                  <w:proofErr w:type="gramStart"/>
                  <w:r w:rsidRPr="00D45DD1">
                    <w:t>4</w:t>
                  </w:r>
                  <w:proofErr w:type="gramEnd"/>
                  <w:r w:rsidRPr="00D45DD1">
                    <w:t xml:space="preserve"> </w:t>
                  </w:r>
                  <w:proofErr w:type="spellStart"/>
                  <w:r w:rsidRPr="00D45DD1">
                    <w:t>фотмата</w:t>
                  </w:r>
                  <w:proofErr w:type="spellEnd"/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Технология</w:t>
                  </w:r>
                  <w:r w:rsidR="00C44927" w:rsidRPr="00D45DD1">
                    <w:t xml:space="preserve"> печати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 w:rsidP="00C44927">
                  <w:pPr>
                    <w:rPr>
                      <w:sz w:val="24"/>
                      <w:szCs w:val="24"/>
                    </w:rPr>
                  </w:pPr>
                  <w:r w:rsidRPr="00D45DD1">
                    <w:t>KYOCERA ECOSYS</w:t>
                  </w:r>
                  <w:r w:rsidR="00C44927" w:rsidRPr="00D45DD1">
                    <w:t>, лазерная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Производительность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до 40 страниц формата A4 в минуту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r w:rsidRPr="00D45DD1">
                    <w:t>Качество печати 1 200 точек на дюйм (1 800 x 600), 600 x 600</w:t>
                  </w:r>
                </w:p>
                <w:p w:rsidR="00FA4386" w:rsidRPr="00D45DD1" w:rsidRDefault="00FA4386">
                  <w:proofErr w:type="gramStart"/>
                  <w:r w:rsidRPr="00D45DD1">
                    <w:t>точек на дюйм, 256 оттенков серого (сканирование/</w:t>
                  </w:r>
                  <w:proofErr w:type="gramEnd"/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копирование) 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Время разогрева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21 секунд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Время выхода первого листа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9 секунд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Габаритные размеры (</w:t>
                  </w:r>
                  <w:proofErr w:type="gramStart"/>
                  <w:r w:rsidRPr="00D45DD1">
                    <w:t>Ш</w:t>
                  </w:r>
                  <w:proofErr w:type="gramEnd"/>
                  <w:r w:rsidRPr="00D45DD1">
                    <w:t xml:space="preserve"> x Г x В)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475 x 455 x 575 мм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Потребление электроэнергии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431C9C" w:rsidRPr="00D45DD1" w:rsidRDefault="00FA4386">
                  <w:r w:rsidRPr="00D45DD1">
                    <w:t>При</w:t>
                  </w:r>
                  <w:r w:rsidR="00431C9C" w:rsidRPr="00D45DD1">
                    <w:t xml:space="preserve"> копировании и печати: 679 Вт; в</w:t>
                  </w:r>
                  <w:r w:rsidRPr="00D45DD1">
                    <w:t xml:space="preserve"> режиме ожидания: </w:t>
                  </w:r>
                </w:p>
                <w:p w:rsidR="00431C9C" w:rsidRPr="00D45DD1" w:rsidRDefault="00FA4386" w:rsidP="00431C9C">
                  <w:r w:rsidRPr="00D45DD1">
                    <w:t>53.7 Вт</w:t>
                  </w:r>
                  <w:r w:rsidR="00431C9C" w:rsidRPr="00D45DD1">
                    <w:t>; в</w:t>
                  </w:r>
                  <w:r w:rsidRPr="00D45DD1">
                    <w:t xml:space="preserve"> режиме низкого энергопотребления: 29,2 Вт</w:t>
                  </w:r>
                  <w:r w:rsidR="00431C9C" w:rsidRPr="00D45DD1">
                    <w:t xml:space="preserve">; </w:t>
                  </w:r>
                  <w:proofErr w:type="gramStart"/>
                  <w:r w:rsidR="00431C9C" w:rsidRPr="00D45DD1">
                    <w:t>в</w:t>
                  </w:r>
                  <w:proofErr w:type="gramEnd"/>
                  <w:r w:rsidRPr="00D45DD1">
                    <w:t xml:space="preserve"> </w:t>
                  </w:r>
                </w:p>
                <w:p w:rsidR="00FA4386" w:rsidRPr="00D45DD1" w:rsidRDefault="00FA4386" w:rsidP="00431C9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спящем </w:t>
                  </w:r>
                  <w:proofErr w:type="gramStart"/>
                  <w:r w:rsidRPr="00D45DD1">
                    <w:t>режиме</w:t>
                  </w:r>
                  <w:proofErr w:type="gramEnd"/>
                  <w:r w:rsidRPr="00D45DD1">
                    <w:t>: 2.6 Вт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Источник электропитания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220–240</w:t>
                  </w:r>
                  <w:proofErr w:type="gramStart"/>
                  <w:r w:rsidRPr="00D45DD1">
                    <w:t xml:space="preserve"> В</w:t>
                  </w:r>
                  <w:proofErr w:type="gramEnd"/>
                  <w:r w:rsidRPr="00D45DD1">
                    <w:t>, 50 Гц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Уровень шума (ISO 7779 / ISO 9296)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B621EA" w:rsidRPr="00D45DD1" w:rsidRDefault="00FA4386">
                  <w:r w:rsidRPr="00D45DD1">
                    <w:t xml:space="preserve">Уровень шума (ISO 7779 / ISO 9296) При копировании и </w:t>
                  </w:r>
                </w:p>
                <w:p w:rsidR="00B621EA" w:rsidRPr="00D45DD1" w:rsidRDefault="00FA4386">
                  <w:r w:rsidRPr="00D45DD1">
                    <w:t>печати: 51,4 д</w:t>
                  </w:r>
                  <w:proofErr w:type="gramStart"/>
                  <w:r w:rsidRPr="00D45DD1">
                    <w:t>Б(</w:t>
                  </w:r>
                  <w:proofErr w:type="gramEnd"/>
                  <w:r w:rsidRPr="00D45DD1">
                    <w:t xml:space="preserve">А), В режиме ожидания: 26,8 дБ(А); </w:t>
                  </w:r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Бесшумный режим: 48,9 дБ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5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Память</w:t>
                  </w:r>
                </w:p>
              </w:tc>
              <w:tc>
                <w:tcPr>
                  <w:tcW w:w="70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в стандартной комплектации 512 МБ, максимально 1.536 МБ</w:t>
                  </w:r>
                </w:p>
              </w:tc>
            </w:tr>
          </w:tbl>
          <w:p w:rsidR="00FA4386" w:rsidRPr="00D45DD1" w:rsidRDefault="00FA4386" w:rsidP="00FA4386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ОБРАБОТКА БУМАГИ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7"/>
              <w:gridCol w:w="678"/>
              <w:gridCol w:w="7044"/>
            </w:tblGrid>
            <w:tr w:rsidR="00FA4386" w:rsidRPr="007D4FA0" w:rsidTr="00FA4386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Входная емкость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FA4386" w:rsidRPr="00D45DD1" w:rsidRDefault="00FA4386">
                  <w:r w:rsidRPr="00D45DD1">
                    <w:t xml:space="preserve">Многоцелевой лоток на 100 листов плотностью 60-220 г/м² </w:t>
                  </w:r>
                </w:p>
                <w:p w:rsidR="00FA4386" w:rsidRPr="00D45DD1" w:rsidRDefault="00FA4386">
                  <w:pPr>
                    <w:rPr>
                      <w:lang w:val="en-US"/>
                    </w:rPr>
                  </w:pPr>
                  <w:r w:rsidRPr="00D45DD1">
                    <w:t>формата</w:t>
                  </w:r>
                  <w:r w:rsidRPr="00D45DD1">
                    <w:rPr>
                      <w:lang w:val="en-US"/>
                    </w:rPr>
                    <w:t xml:space="preserve"> A4, A5, A6, B5, Letter, Legal, Custom </w:t>
                  </w:r>
                </w:p>
                <w:p w:rsidR="00FA4386" w:rsidRPr="00D45DD1" w:rsidRDefault="00FA4386">
                  <w:r w:rsidRPr="00D45DD1">
                    <w:t xml:space="preserve">(70 x 148 – 216 x 356 мм) универсальная кассета для бумаги </w:t>
                  </w:r>
                </w:p>
                <w:p w:rsidR="00FA4386" w:rsidRPr="00D45DD1" w:rsidRDefault="00FA4386">
                  <w:r w:rsidRPr="00D45DD1">
                    <w:t xml:space="preserve">на 500 листов плотностью 60-120 г/м² формата A4, A5, B5, </w:t>
                  </w:r>
                </w:p>
                <w:p w:rsidR="00FA4386" w:rsidRPr="00D45DD1" w:rsidRDefault="00FA4386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Letter, Legal, Custom (140 x 210 –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 xml:space="preserve">). 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</w:t>
                  </w:r>
                  <w:proofErr w:type="spellStart"/>
                  <w:r w:rsidRPr="00D45DD1">
                    <w:t>обьем</w:t>
                  </w:r>
                  <w:proofErr w:type="spellEnd"/>
                  <w:r w:rsidRPr="00D45DD1">
                    <w:t xml:space="preserve"> подачи бумаги с дополнительными устройствами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2.600 листов</w:t>
                  </w:r>
                </w:p>
              </w:tc>
            </w:tr>
            <w:tr w:rsidR="00FA4386" w:rsidRPr="007D4FA0" w:rsidTr="00FA4386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Дуплекс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B621EA" w:rsidRPr="00D45DD1" w:rsidRDefault="00FA4386">
                  <w:r w:rsidRPr="00D45DD1">
                    <w:t xml:space="preserve">Дуплексный модуль в стандартной комплектации </w:t>
                  </w:r>
                </w:p>
                <w:p w:rsidR="00B621EA" w:rsidRPr="00D45DD1" w:rsidRDefault="00FA4386">
                  <w:pPr>
                    <w:rPr>
                      <w:lang w:val="en-US"/>
                    </w:rPr>
                  </w:pPr>
                  <w:r w:rsidRPr="00D45DD1">
                    <w:t xml:space="preserve">поддерживает бумагу плотностью </w:t>
                  </w:r>
                  <w:r w:rsidRPr="00D45DD1">
                    <w:rPr>
                      <w:lang w:val="en-US"/>
                    </w:rPr>
                    <w:t xml:space="preserve">60–120 </w:t>
                  </w:r>
                  <w:r w:rsidRPr="00D45DD1">
                    <w:t>г</w:t>
                  </w:r>
                  <w:r w:rsidRPr="00D45DD1">
                    <w:rPr>
                      <w:lang w:val="en-US"/>
                    </w:rPr>
                    <w:t>/</w:t>
                  </w:r>
                  <w:r w:rsidRPr="00D45DD1">
                    <w:t>м</w:t>
                  </w:r>
                  <w:r w:rsidRPr="00D45DD1">
                    <w:rPr>
                      <w:lang w:val="en-US"/>
                    </w:rPr>
                    <w:t xml:space="preserve">² </w:t>
                  </w:r>
                  <w:r w:rsidRPr="00D45DD1">
                    <w:t>формата</w:t>
                  </w:r>
                  <w:r w:rsidRPr="00D45DD1">
                    <w:rPr>
                      <w:lang w:val="en-US"/>
                    </w:rPr>
                    <w:t xml:space="preserve"> A4, </w:t>
                  </w:r>
                </w:p>
                <w:p w:rsidR="00FA4386" w:rsidRPr="00D45DD1" w:rsidRDefault="00FA4386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A5, B5, Letter, Legal, Custom (140 x 210 - 216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>)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Выходной лоток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 250 листов </w:t>
                  </w:r>
                  <w:proofErr w:type="gramStart"/>
                  <w:r w:rsidRPr="00D45DD1">
                    <w:t>лицевой</w:t>
                  </w:r>
                  <w:proofErr w:type="gramEnd"/>
                  <w:r w:rsidRPr="00D45DD1">
                    <w:t xml:space="preserve"> </w:t>
                  </w:r>
                  <w:proofErr w:type="spellStart"/>
                  <w:r w:rsidRPr="00D45DD1">
                    <w:t>сторной</w:t>
                  </w:r>
                  <w:proofErr w:type="spellEnd"/>
                  <w:r w:rsidRPr="00D45DD1">
                    <w:t xml:space="preserve"> вниз</w:t>
                  </w:r>
                </w:p>
              </w:tc>
            </w:tr>
            <w:tr w:rsidR="00FA4386" w:rsidRPr="007D4FA0" w:rsidTr="00FA4386">
              <w:trPr>
                <w:tblCellSpacing w:w="15" w:type="dxa"/>
              </w:trPr>
              <w:tc>
                <w:tcPr>
                  <w:tcW w:w="2690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Устройство автоматической подачи оригиналов</w:t>
                  </w:r>
                </w:p>
              </w:tc>
              <w:tc>
                <w:tcPr>
                  <w:tcW w:w="6999" w:type="dxa"/>
                  <w:vAlign w:val="center"/>
                  <w:hideMark/>
                </w:tcPr>
                <w:p w:rsidR="00FA4386" w:rsidRPr="00D45DD1" w:rsidRDefault="00FA4386">
                  <w:r w:rsidRPr="00D45DD1">
                    <w:t xml:space="preserve">75 листов, одностороннее сканирование 50–120 г/м², </w:t>
                  </w:r>
                </w:p>
                <w:p w:rsidR="00431C9C" w:rsidRPr="00D45DD1" w:rsidRDefault="00FA4386">
                  <w:r w:rsidRPr="00D45DD1">
                    <w:t xml:space="preserve">двустороннее сканирование 50–110 г/м², A4, A5, B5, </w:t>
                  </w:r>
                  <w:proofErr w:type="spellStart"/>
                  <w:r w:rsidRPr="00D45DD1">
                    <w:t>Letter</w:t>
                  </w:r>
                  <w:proofErr w:type="spellEnd"/>
                  <w:r w:rsidRPr="00D45DD1">
                    <w:t xml:space="preserve">, </w:t>
                  </w:r>
                </w:p>
                <w:p w:rsidR="00FA4386" w:rsidRPr="00D45DD1" w:rsidRDefault="00FA4386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Legal, Custom (140 x 210 —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>).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Процессор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PowerPC</w:t>
                  </w:r>
                  <w:proofErr w:type="spellEnd"/>
                  <w:r w:rsidRPr="00D45DD1">
                    <w:t xml:space="preserve"> 465S / 667 МГц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Язык контроллера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PRESCRIBE </w:t>
                  </w:r>
                  <w:proofErr w:type="spellStart"/>
                  <w:r w:rsidRPr="00D45DD1">
                    <w:t>IIe</w:t>
                  </w:r>
                  <w:proofErr w:type="spellEnd"/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Эмуляции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PCL 6 (5c / XL), KPDL 3 (совместим с </w:t>
                  </w:r>
                  <w:proofErr w:type="spellStart"/>
                  <w:r w:rsidRPr="00D45DD1">
                    <w:t>PostScript</w:t>
                  </w:r>
                  <w:proofErr w:type="spellEnd"/>
                  <w:r w:rsidRPr="00D45DD1">
                    <w:t xml:space="preserve"> 3), прямая печать PDF-файлов 1,7 и XPS-файлов 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Шрифты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93 векторных шрифта (PCL 6, HP-совместимые) + 8 (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Vista</w:t>
                  </w:r>
                  <w:proofErr w:type="spellEnd"/>
                  <w:r w:rsidRPr="00D45DD1">
                    <w:t>), 101(KPDL3), 1 растровый шрифт, 45 типов одномерных и 1 тип двумерного штрихового кода (PDF417)одномерных и 1 тип двумерного штрихового кода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Интегрированный учет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100 кодов отделов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Особенности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431C9C" w:rsidRPr="00D45DD1" w:rsidRDefault="00FA4386">
                  <w:r w:rsidRPr="00D45DD1">
                    <w:t xml:space="preserve">Функциональные возможности: </w:t>
                  </w:r>
                  <w:proofErr w:type="spellStart"/>
                  <w:r w:rsidRPr="00D45DD1">
                    <w:t>AirPrint</w:t>
                  </w:r>
                  <w:proofErr w:type="spellEnd"/>
                  <w:r w:rsidRPr="00D45DD1">
                    <w:t xml:space="preserve">, прямая печать PDF-файлов </w:t>
                  </w:r>
                </w:p>
                <w:p w:rsidR="00431C9C" w:rsidRPr="00D45DD1" w:rsidRDefault="00FA4386">
                  <w:r w:rsidRPr="00D45DD1">
                    <w:t xml:space="preserve">с шифрованием, печать IPP, печать по электронной почте, WSD </w:t>
                  </w:r>
                </w:p>
                <w:p w:rsidR="00431C9C" w:rsidRPr="00D45DD1" w:rsidRDefault="00FA4386" w:rsidP="00431C9C">
                  <w:r w:rsidRPr="00D45DD1">
                    <w:t>печать, безопасная</w:t>
                  </w:r>
                  <w:r w:rsidR="00431C9C" w:rsidRPr="00D45DD1">
                    <w:t xml:space="preserve">, </w:t>
                  </w:r>
                  <w:r w:rsidRPr="00D45DD1">
                    <w:t xml:space="preserve">печать через SSL, </w:t>
                  </w:r>
                  <w:proofErr w:type="spellStart"/>
                  <w:r w:rsidRPr="00D45DD1">
                    <w:t>IPsec</w:t>
                  </w:r>
                  <w:proofErr w:type="spellEnd"/>
                  <w:r w:rsidRPr="00D45DD1">
                    <w:t xml:space="preserve">, HTTPS, SNMPv3, IPPS, POP через SSL, SMTP через SSL, </w:t>
                  </w:r>
                  <w:proofErr w:type="spellStart"/>
                  <w:r w:rsidRPr="00D45DD1">
                    <w:t>Private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Print</w:t>
                  </w:r>
                  <w:proofErr w:type="spellEnd"/>
                  <w:r w:rsidRPr="00D45DD1">
                    <w:t xml:space="preserve"> (защищенная печать), режим экономии</w:t>
                  </w:r>
                </w:p>
                <w:p w:rsidR="00FA4386" w:rsidRPr="00D45DD1" w:rsidRDefault="00FA4386" w:rsidP="00431C9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тонера 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1,200 точек на дюйм(1,800 x 600, печать)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01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Операционные системы</w:t>
                  </w:r>
                </w:p>
              </w:tc>
              <w:tc>
                <w:tcPr>
                  <w:tcW w:w="7677" w:type="dxa"/>
                  <w:gridSpan w:val="2"/>
                  <w:vAlign w:val="center"/>
                  <w:hideMark/>
                </w:tcPr>
                <w:p w:rsidR="00FA4386" w:rsidRPr="00D45DD1" w:rsidRDefault="00FA4386" w:rsidP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Все текущие операционные системы 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Unix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Linux</w:t>
                  </w:r>
                  <w:proofErr w:type="spellEnd"/>
                  <w:r w:rsidRPr="00D45DD1">
                    <w:t>.</w:t>
                  </w:r>
                </w:p>
              </w:tc>
            </w:tr>
          </w:tbl>
          <w:p w:rsidR="00FA4386" w:rsidRPr="00D45DD1" w:rsidRDefault="00FA4386" w:rsidP="00FA4386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КОПИРОВАНИЕ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3"/>
              <w:gridCol w:w="7046"/>
            </w:tblGrid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 копирования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600 x 600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Макс. размер оригинала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A4/</w:t>
                  </w:r>
                  <w:proofErr w:type="spellStart"/>
                  <w:r w:rsidRPr="00D45DD1">
                    <w:t>Legal</w:t>
                  </w:r>
                  <w:proofErr w:type="spellEnd"/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Функции цифрового копирования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r w:rsidRPr="00D45DD1">
                    <w:t xml:space="preserve">Однократное сканирование - множественное копирование, </w:t>
                  </w:r>
                </w:p>
                <w:p w:rsidR="00FA4386" w:rsidRPr="00D45DD1" w:rsidRDefault="00FA4386">
                  <w:r w:rsidRPr="00D45DD1">
                    <w:t xml:space="preserve">электронная сортировка, 2-в-1, 4-в-1, копирование ID-карт, </w:t>
                  </w:r>
                </w:p>
                <w:p w:rsidR="00FA4386" w:rsidRPr="00D45DD1" w:rsidRDefault="00FA4386">
                  <w:r w:rsidRPr="00D45DD1">
                    <w:t xml:space="preserve">сохранение задания, приоритетное копирование, </w:t>
                  </w:r>
                </w:p>
                <w:p w:rsidR="00FA4386" w:rsidRPr="00D45DD1" w:rsidRDefault="00FA4386">
                  <w:r w:rsidRPr="00D45DD1">
                    <w:t xml:space="preserve">программирование, автоматическое двустороннее </w:t>
                  </w:r>
                </w:p>
                <w:p w:rsidR="00FA4386" w:rsidRPr="00D45DD1" w:rsidRDefault="00FA4386">
                  <w:r w:rsidRPr="00D45DD1">
                    <w:t xml:space="preserve">копирование, разделение копий, непрерывное копирование, </w:t>
                  </w:r>
                </w:p>
                <w:p w:rsidR="00FA4386" w:rsidRPr="00D45DD1" w:rsidRDefault="00FA4386">
                  <w:r w:rsidRPr="00D45DD1">
                    <w:t xml:space="preserve">автоматическая смена кассет, контроль плотности </w:t>
                  </w:r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заполнения страницы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Режимы экспонирования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D45DD1">
                    <w:t>автоматический</w:t>
                  </w:r>
                  <w:proofErr w:type="gramEnd"/>
                  <w:r w:rsidRPr="00D45DD1">
                    <w:t>, ручной – 9 шагов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Предустановленные коэффициенты масштабирования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 </w:t>
                  </w:r>
                  <w:proofErr w:type="spellStart"/>
                  <w:r w:rsidRPr="00D45DD1">
                    <w:t>Reductions</w:t>
                  </w:r>
                  <w:proofErr w:type="spellEnd"/>
                  <w:r w:rsidRPr="00D45DD1">
                    <w:t xml:space="preserve"> / 5 </w:t>
                  </w:r>
                  <w:proofErr w:type="spellStart"/>
                  <w:r w:rsidRPr="00D45DD1">
                    <w:t>Enlargements</w:t>
                  </w:r>
                  <w:proofErr w:type="spellEnd"/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Диапазон масштабирования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25 - 400 % с шагом 1%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Непрерывное копирование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1 - 999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688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Настройки изображения</w:t>
                  </w:r>
                </w:p>
              </w:tc>
              <w:tc>
                <w:tcPr>
                  <w:tcW w:w="7001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Текст, фото, текст + фото, графика/карта, выход на принтер</w:t>
                  </w:r>
                </w:p>
              </w:tc>
            </w:tr>
          </w:tbl>
          <w:p w:rsidR="00FA4386" w:rsidRPr="00D45DD1" w:rsidRDefault="00FA4386" w:rsidP="00FA4386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СКАНИРОВАНИЕ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977"/>
              <w:gridCol w:w="220"/>
              <w:gridCol w:w="7582"/>
            </w:tblGrid>
            <w:tr w:rsidR="00FA4386" w:rsidRPr="007D4FA0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Типы файлов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>PDF (high compression, encrypted, PDF/A), JPEG, TIFF, XPS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Возможности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431C9C" w:rsidRPr="00D45DD1" w:rsidRDefault="00FA4386">
                  <w:r w:rsidRPr="00D45DD1">
                    <w:t xml:space="preserve">Цветное сканирование, встроенная адресная книга, поддержка </w:t>
                  </w:r>
                </w:p>
                <w:p w:rsidR="00431C9C" w:rsidRPr="00D45DD1" w:rsidRDefault="00FA4386">
                  <w:r w:rsidRPr="00D45DD1">
                    <w:t xml:space="preserve">LDAP, передача зашифрованных данных, рассылка </w:t>
                  </w:r>
                </w:p>
                <w:p w:rsidR="00431C9C" w:rsidRPr="00D45DD1" w:rsidRDefault="00FA4386">
                  <w:proofErr w:type="gramStart"/>
                  <w:r w:rsidRPr="00D45DD1">
                    <w:t xml:space="preserve">отсканированных документов (отправка по электронной почте, по </w:t>
                  </w:r>
                  <w:proofErr w:type="gramEnd"/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факсу, в SMB / папки FTP, на печать)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Исходное изображение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текст, фото, текст + фото, оптическое распознавание символов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Макс. размер сканируемого оригинала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A4 / </w:t>
                  </w:r>
                  <w:proofErr w:type="spellStart"/>
                  <w:r w:rsidRPr="00D45DD1">
                    <w:t>Legal</w:t>
                  </w:r>
                  <w:proofErr w:type="spellEnd"/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Особенности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FA4386" w:rsidRPr="00D45DD1" w:rsidRDefault="00FA4386">
                  <w:r w:rsidRPr="00D45DD1">
                    <w:t xml:space="preserve">Сканирование в электронную почту, сканирование на FTP, </w:t>
                  </w:r>
                </w:p>
                <w:p w:rsidR="00C44927" w:rsidRPr="00D45DD1" w:rsidRDefault="00FA4386">
                  <w:r w:rsidRPr="00D45DD1">
                    <w:t xml:space="preserve">сканирование на SMB, сканирование на запоминающее устройство </w:t>
                  </w:r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через интерфейс USB, TWAIN, WSD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 сканирования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600, 400, 300, 200 точек на дюйм (256 градаций </w:t>
                  </w:r>
                  <w:proofErr w:type="gramStart"/>
                  <w:r w:rsidRPr="00D45DD1">
                    <w:t>серого</w:t>
                  </w:r>
                  <w:proofErr w:type="gramEnd"/>
                  <w:r w:rsidRPr="00D45DD1">
                    <w:t>)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2152" w:type="dxa"/>
                  <w:gridSpan w:val="2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Скорость сканирования</w:t>
                  </w:r>
                </w:p>
              </w:tc>
              <w:tc>
                <w:tcPr>
                  <w:tcW w:w="7537" w:type="dxa"/>
                  <w:vAlign w:val="center"/>
                  <w:hideMark/>
                </w:tcPr>
                <w:p w:rsidR="00FA4386" w:rsidRPr="00D45DD1" w:rsidRDefault="00FA4386">
                  <w:proofErr w:type="gramStart"/>
                  <w:r w:rsidRPr="00D45DD1">
                    <w:t xml:space="preserve">40 оригиналов в минуту (300 точек на дюйм, формат A4, </w:t>
                  </w:r>
                  <w:proofErr w:type="gramEnd"/>
                </w:p>
                <w:p w:rsidR="00FA4386" w:rsidRPr="00D45DD1" w:rsidRDefault="00FA4386">
                  <w:proofErr w:type="gramStart"/>
                  <w:r w:rsidRPr="00D45DD1">
                    <w:t xml:space="preserve">черно-белый), 30 оригиналов в минуту (300 точек на дюйм, </w:t>
                  </w:r>
                  <w:proofErr w:type="gramEnd"/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формат A4, цветная)</w:t>
                  </w:r>
                </w:p>
              </w:tc>
            </w:tr>
            <w:tr w:rsidR="00FA4386" w:rsidRPr="00D45DD1" w:rsidTr="00FA4386">
              <w:trPr>
                <w:tblCellSpacing w:w="15" w:type="dxa"/>
              </w:trPr>
              <w:tc>
                <w:tcPr>
                  <w:tcW w:w="193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Стандартные интерфейсы</w:t>
                  </w:r>
                </w:p>
              </w:tc>
              <w:tc>
                <w:tcPr>
                  <w:tcW w:w="7757" w:type="dxa"/>
                  <w:gridSpan w:val="2"/>
                  <w:vAlign w:val="center"/>
                  <w:hideMark/>
                </w:tcPr>
                <w:p w:rsidR="00FA4386" w:rsidRPr="00D45DD1" w:rsidRDefault="00FA4386">
                  <w:r w:rsidRPr="00D45DD1">
                    <w:t xml:space="preserve">USB 2.0 (высокоскоростной), слот USB для прямой печати, интерфейс </w:t>
                  </w:r>
                </w:p>
                <w:p w:rsidR="00FA4386" w:rsidRPr="00D45DD1" w:rsidRDefault="00FA4386">
                  <w:proofErr w:type="spellStart"/>
                  <w:r w:rsidRPr="00D45DD1">
                    <w:t>Ethernet</w:t>
                  </w:r>
                  <w:proofErr w:type="spellEnd"/>
                  <w:r w:rsidRPr="00D45DD1">
                    <w:t xml:space="preserve"> 10/100Base-TX, слот для </w:t>
                  </w:r>
                  <w:proofErr w:type="gramStart"/>
                  <w:r w:rsidRPr="00D45DD1">
                    <w:t>дополнительного</w:t>
                  </w:r>
                  <w:proofErr w:type="gramEnd"/>
                  <w:r w:rsidRPr="00D45DD1">
                    <w:t xml:space="preserve"> внутреннего </w:t>
                  </w:r>
                </w:p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принт-сервера</w:t>
                  </w:r>
                  <w:r w:rsidR="00C44927" w:rsidRPr="00D45DD1">
                    <w:t>.</w:t>
                  </w:r>
                </w:p>
              </w:tc>
            </w:tr>
          </w:tbl>
          <w:p w:rsidR="00FA4386" w:rsidRPr="00D45DD1" w:rsidRDefault="00FA4386" w:rsidP="00FA4386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Картридж: </w:t>
            </w:r>
            <w:proofErr w:type="gramStart"/>
            <w:r w:rsidR="00B551FA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Kyocera</w:t>
            </w:r>
            <w:r w:rsidR="00B551FA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ТК-3100.</w:t>
            </w:r>
            <w:proofErr w:type="gramEnd"/>
          </w:p>
          <w:p w:rsidR="00FA4386" w:rsidRPr="00D45DD1" w:rsidRDefault="00FA4386" w:rsidP="00FA4386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ГАРАНТИЯ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707"/>
              <w:gridCol w:w="8072"/>
            </w:tblGrid>
            <w:tr w:rsidR="00FA4386" w:rsidRPr="00D45DD1" w:rsidTr="00FA4386">
              <w:trPr>
                <w:tblCellSpacing w:w="15" w:type="dxa"/>
              </w:trPr>
              <w:tc>
                <w:tcPr>
                  <w:tcW w:w="1662" w:type="dxa"/>
                  <w:vAlign w:val="center"/>
                  <w:hideMark/>
                </w:tcPr>
                <w:p w:rsidR="00FA4386" w:rsidRPr="00D45DD1" w:rsidRDefault="00FA4386">
                  <w:pPr>
                    <w:rPr>
                      <w:sz w:val="24"/>
                      <w:szCs w:val="24"/>
                    </w:rPr>
                  </w:pPr>
                  <w:r w:rsidRPr="00D45DD1">
                    <w:t>Стандартная гарантия</w:t>
                  </w:r>
                </w:p>
              </w:tc>
              <w:tc>
                <w:tcPr>
                  <w:tcW w:w="8027" w:type="dxa"/>
                  <w:vAlign w:val="center"/>
                  <w:hideMark/>
                </w:tcPr>
                <w:p w:rsidR="00FA4386" w:rsidRPr="00D45DD1" w:rsidRDefault="00FA4386">
                  <w:r w:rsidRPr="00D45DD1">
                    <w:t xml:space="preserve">Стандартная гарантия </w:t>
                  </w:r>
                  <w:proofErr w:type="spellStart"/>
                  <w:r w:rsidRPr="00D45DD1">
                    <w:t>Гарантия</w:t>
                  </w:r>
                  <w:proofErr w:type="spellEnd"/>
                  <w:r w:rsidRPr="00D45DD1">
                    <w:t xml:space="preserve"> KYOCERA на барабан и блок проявки – </w:t>
                  </w:r>
                </w:p>
                <w:p w:rsidR="00FA4386" w:rsidRPr="00D45DD1" w:rsidRDefault="00FA4386">
                  <w:r w:rsidRPr="00D45DD1">
                    <w:t>2 года, при условии эксплуатации принтера и ухода за ним в соответствии</w:t>
                  </w:r>
                </w:p>
                <w:p w:rsidR="00FA4386" w:rsidRPr="00D45DD1" w:rsidRDefault="00FA4386">
                  <w:r w:rsidRPr="00D45DD1">
                    <w:t>с инструкциями по техническому обслуживанию</w:t>
                  </w:r>
                </w:p>
              </w:tc>
            </w:tr>
          </w:tbl>
          <w:p w:rsidR="00EF6A7C" w:rsidRPr="00D45DD1" w:rsidRDefault="00EF6A7C" w:rsidP="00BF7434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2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2</w:t>
            </w:r>
            <w:r w:rsidR="00060B89">
              <w:rPr>
                <w:sz w:val="22"/>
                <w:szCs w:val="22"/>
              </w:rPr>
              <w:t>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E12A3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D0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sz w:val="28"/>
                <w:szCs w:val="28"/>
                <w:lang w:val="en-US"/>
              </w:rPr>
            </w:pPr>
            <w:r w:rsidRPr="00D45DD1">
              <w:rPr>
                <w:b/>
                <w:sz w:val="28"/>
                <w:szCs w:val="28"/>
                <w:lang w:val="en-US"/>
              </w:rPr>
              <w:t>HP LaserJet Enterprise M506dn (A4, 1200dpi, 43ppm, 512Mb, 2trays 100+550, USB/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GigEth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>, Duplex, 3y war; part number - F2A69A)</w:t>
            </w:r>
            <w:r w:rsidR="005B062D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5B062D" w:rsidRPr="00D45DD1">
              <w:rPr>
                <w:b/>
                <w:sz w:val="28"/>
                <w:szCs w:val="28"/>
              </w:rPr>
              <w:t>или</w:t>
            </w:r>
            <w:r w:rsidR="005B062D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5B062D" w:rsidRPr="00D45DD1">
              <w:rPr>
                <w:b/>
                <w:sz w:val="28"/>
                <w:szCs w:val="28"/>
              </w:rPr>
              <w:t>аналог</w:t>
            </w:r>
            <w:r w:rsidR="005B062D"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5B062D" w:rsidRPr="00D45DD1" w:rsidRDefault="000A4730" w:rsidP="00BD0F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Характеристики не хуже</w:t>
            </w:r>
            <w:r w:rsidR="005B062D" w:rsidRPr="00D45DD1">
              <w:rPr>
                <w:sz w:val="22"/>
                <w:szCs w:val="22"/>
              </w:rPr>
              <w:t>:</w:t>
            </w:r>
          </w:p>
          <w:p w:rsidR="005B062D" w:rsidRPr="00D45DD1" w:rsidRDefault="005B062D" w:rsidP="002C6DFC">
            <w:r w:rsidRPr="00D45DD1">
              <w:t>Скорость черно-белой печати:</w:t>
            </w:r>
          </w:p>
          <w:p w:rsidR="005B062D" w:rsidRPr="00D45DD1" w:rsidRDefault="002C6DFC" w:rsidP="002C6DFC">
            <w:r w:rsidRPr="00D45DD1">
              <w:t>Обычный режим: До 43 стр./мин.</w:t>
            </w:r>
          </w:p>
          <w:p w:rsidR="005B062D" w:rsidRPr="00D45DD1" w:rsidRDefault="005B062D" w:rsidP="002C6DFC">
            <w:r w:rsidRPr="00D45DD1">
              <w:t>Выход первой страницы (режим готовности)</w:t>
            </w:r>
          </w:p>
          <w:p w:rsidR="005B062D" w:rsidRPr="00D45DD1" w:rsidRDefault="005B062D" w:rsidP="002C6DFC">
            <w:r w:rsidRPr="00D45DD1">
              <w:t>Че</w:t>
            </w:r>
            <w:r w:rsidR="002C6DFC" w:rsidRPr="00D45DD1">
              <w:t>рно-белая: Всего за 5,9 секунды</w:t>
            </w:r>
          </w:p>
          <w:p w:rsidR="005B062D" w:rsidRPr="00D45DD1" w:rsidRDefault="005B062D" w:rsidP="002C6DFC">
            <w:r w:rsidRPr="00D45DD1">
              <w:t>Качество черно-белой печати (режим наилучшего качества)</w:t>
            </w:r>
            <w:r w:rsidR="002C6DFC" w:rsidRPr="00D45DD1">
              <w:t>:</w:t>
            </w:r>
            <w:r w:rsidRPr="00D45DD1">
              <w:t xml:space="preserve"> До 1200 x 1200 т/д</w:t>
            </w:r>
          </w:p>
          <w:p w:rsidR="005B062D" w:rsidRPr="00D45DD1" w:rsidRDefault="005B062D" w:rsidP="002C6DFC">
            <w:r w:rsidRPr="00D45DD1">
              <w:t>Технология разрешения</w:t>
            </w:r>
            <w:r w:rsidR="002C6DFC" w:rsidRPr="00D45DD1">
              <w:t>:</w:t>
            </w:r>
            <w:r w:rsidRPr="00D45DD1">
              <w:t xml:space="preserve"> 300 т/д, 600 т/д, </w:t>
            </w:r>
            <w:r w:rsidRPr="00D45DD1">
              <w:rPr>
                <w:lang w:val="en-US"/>
              </w:rPr>
              <w:t>HP</w:t>
            </w:r>
            <w:r w:rsidRPr="00D45DD1">
              <w:t xml:space="preserve"> </w:t>
            </w:r>
            <w:proofErr w:type="spellStart"/>
            <w:r w:rsidRPr="00D45DD1">
              <w:rPr>
                <w:lang w:val="en-US"/>
              </w:rPr>
              <w:t>FastRes</w:t>
            </w:r>
            <w:proofErr w:type="spellEnd"/>
            <w:r w:rsidRPr="00D45DD1">
              <w:t xml:space="preserve"> 1200, </w:t>
            </w:r>
            <w:r w:rsidRPr="00D45DD1">
              <w:rPr>
                <w:lang w:val="en-US"/>
              </w:rPr>
              <w:t>HP</w:t>
            </w:r>
            <w:r w:rsidRPr="00D45DD1">
              <w:t xml:space="preserve"> </w:t>
            </w:r>
            <w:proofErr w:type="spellStart"/>
            <w:r w:rsidRPr="00D45DD1">
              <w:rPr>
                <w:lang w:val="en-US"/>
              </w:rPr>
              <w:t>ProRes</w:t>
            </w:r>
            <w:proofErr w:type="spellEnd"/>
            <w:r w:rsidRPr="00D45DD1">
              <w:t xml:space="preserve"> 1200 </w:t>
            </w:r>
          </w:p>
          <w:p w:rsidR="005B062D" w:rsidRPr="00D45DD1" w:rsidRDefault="005B062D" w:rsidP="002C6DFC">
            <w:r w:rsidRPr="00D45DD1">
              <w:t>Нагрузка (в месяц, формат A4)</w:t>
            </w:r>
            <w:r w:rsidR="002C6DFC" w:rsidRPr="00D45DD1">
              <w:t>: до 150 000 страниц</w:t>
            </w:r>
          </w:p>
          <w:p w:rsidR="005B062D" w:rsidRPr="00D45DD1" w:rsidRDefault="005B062D" w:rsidP="002C6DFC">
            <w:r w:rsidRPr="00D45DD1">
              <w:t>Рекомендуемый ежемесячный объем печати</w:t>
            </w:r>
            <w:r w:rsidR="002C6DFC" w:rsidRPr="00D45DD1">
              <w:t xml:space="preserve">: </w:t>
            </w:r>
            <w:r w:rsidRPr="00D45DD1">
              <w:t xml:space="preserve">2000–7500  </w:t>
            </w:r>
          </w:p>
          <w:p w:rsidR="005B062D" w:rsidRPr="00D45DD1" w:rsidRDefault="005B062D" w:rsidP="002C6DFC">
            <w:r w:rsidRPr="00D45DD1">
              <w:t>Технология печати</w:t>
            </w:r>
            <w:r w:rsidR="002C6DFC" w:rsidRPr="00D45DD1">
              <w:t>: л</w:t>
            </w:r>
            <w:r w:rsidRPr="00D45DD1">
              <w:t>азерная</w:t>
            </w:r>
            <w:r w:rsidR="002C6DFC" w:rsidRPr="00D45DD1">
              <w:t>.</w:t>
            </w:r>
          </w:p>
          <w:p w:rsidR="005B062D" w:rsidRPr="00D45DD1" w:rsidRDefault="005B062D" w:rsidP="002C6DFC">
            <w:r w:rsidRPr="00D45DD1">
              <w:t>Быстродействие процессора</w:t>
            </w:r>
            <w:r w:rsidR="002C6DFC" w:rsidRPr="00D45DD1">
              <w:t xml:space="preserve">: </w:t>
            </w:r>
            <w:r w:rsidRPr="00D45DD1">
              <w:t xml:space="preserve">1,2 ГГц </w:t>
            </w:r>
          </w:p>
          <w:p w:rsidR="005B062D" w:rsidRPr="00D45DD1" w:rsidRDefault="005B062D" w:rsidP="002C6DFC">
            <w:r w:rsidRPr="00D45DD1">
              <w:t>Языки управления принтером</w:t>
            </w:r>
            <w:r w:rsidR="002C6DFC" w:rsidRPr="00D45DD1">
              <w:t xml:space="preserve">: </w:t>
            </w:r>
            <w:r w:rsidRPr="00D45DD1">
              <w:t xml:space="preserve">HP PCL 6, HP PCL 5 (драйвер HP PCL 5 доступен только для </w:t>
            </w:r>
            <w:r w:rsidRPr="00D45DD1">
              <w:lastRenderedPageBreak/>
              <w:t xml:space="preserve">загрузки с веб-сайта), эмуляция HP </w:t>
            </w:r>
            <w:proofErr w:type="spellStart"/>
            <w:r w:rsidRPr="00D45DD1">
              <w:t>Postscript</w:t>
            </w:r>
            <w:proofErr w:type="spellEnd"/>
            <w:r w:rsidRPr="00D45DD1">
              <w:t xml:space="preserve"> (уровень 3), печать файлов PDF (версии 1.7) </w:t>
            </w:r>
            <w:proofErr w:type="spellStart"/>
            <w:r w:rsidRPr="00D45DD1">
              <w:t>Четырехстрочный</w:t>
            </w:r>
            <w:proofErr w:type="spellEnd"/>
            <w:r w:rsidRPr="00D45DD1">
              <w:t xml:space="preserve"> ЖК-дисплей (цветная графика)</w:t>
            </w:r>
            <w:r w:rsidR="002C6DFC" w:rsidRPr="00D45DD1">
              <w:t>.</w:t>
            </w:r>
          </w:p>
          <w:p w:rsidR="005B062D" w:rsidRPr="00D45DD1" w:rsidRDefault="005B062D" w:rsidP="002C6DFC">
            <w:r w:rsidRPr="00D45DD1">
              <w:t>Картриджи для замены</w:t>
            </w:r>
            <w:r w:rsidR="002C6DFC" w:rsidRPr="00D45DD1">
              <w:t xml:space="preserve">: </w:t>
            </w:r>
            <w:r w:rsidRPr="00D45DD1">
              <w:t xml:space="preserve">HP 87A, Оригинальный лазерный картридж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CF287A, Черный (9000 страниц)</w:t>
            </w:r>
            <w:r w:rsidR="002C6DFC" w:rsidRPr="00D45DD1">
              <w:t xml:space="preserve">; </w:t>
            </w:r>
            <w:r w:rsidRPr="00D45DD1">
              <w:t xml:space="preserve">HP 87X, Оригинальный лазерный картридж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CF287X, Черный (18 000 страниц)</w:t>
            </w:r>
          </w:p>
          <w:p w:rsidR="005B062D" w:rsidRPr="00D45DD1" w:rsidRDefault="007D4FA0" w:rsidP="002C6DFC">
            <w:hyperlink r:id="rId13" w:history="1">
              <w:r w:rsidR="005B062D" w:rsidRPr="00D45DD1">
                <w:t>Подключение</w:t>
              </w:r>
              <w:r w:rsidR="002C6DFC" w:rsidRPr="00D45DD1">
                <w:t xml:space="preserve">: </w:t>
              </w:r>
            </w:hyperlink>
            <w:r w:rsidR="002C6DFC" w:rsidRPr="00D45DD1">
              <w:t>п</w:t>
            </w:r>
            <w:r w:rsidR="005B062D" w:rsidRPr="00D45DD1">
              <w:t xml:space="preserve">оддержка функции HP </w:t>
            </w:r>
            <w:proofErr w:type="spellStart"/>
            <w:r w:rsidR="005B062D" w:rsidRPr="00D45DD1">
              <w:t>ePrint</w:t>
            </w:r>
            <w:proofErr w:type="spellEnd"/>
            <w:r w:rsidR="002C6DFC" w:rsidRPr="00D45DD1">
              <w:t>, п</w:t>
            </w:r>
            <w:r w:rsidR="005B062D" w:rsidRPr="00D45DD1">
              <w:t>роизводительность мобильной печати</w:t>
            </w:r>
            <w:r w:rsidR="002C6DFC" w:rsidRPr="00D45DD1">
              <w:t xml:space="preserve"> </w:t>
            </w:r>
            <w:r w:rsidR="005B062D" w:rsidRPr="00D45DD1">
              <w:t xml:space="preserve">HP </w:t>
            </w:r>
            <w:proofErr w:type="spellStart"/>
            <w:r w:rsidR="005B062D" w:rsidRPr="00D45DD1">
              <w:t>ePrint</w:t>
            </w:r>
            <w:proofErr w:type="spellEnd"/>
            <w:r w:rsidR="00E57611" w:rsidRPr="00D45DD1">
              <w:t>.</w:t>
            </w:r>
          </w:p>
          <w:p w:rsidR="005B062D" w:rsidRPr="00D45DD1" w:rsidRDefault="005B062D" w:rsidP="002C6DFC">
            <w:r w:rsidRPr="00D45DD1">
              <w:t>Подключение, стандартное</w:t>
            </w:r>
            <w:r w:rsidR="002C6DFC" w:rsidRPr="00D45DD1">
              <w:t>: в</w:t>
            </w:r>
            <w:r w:rsidRPr="00D45DD1">
              <w:t>ысокоскоростной разъем USB 2.0</w:t>
            </w:r>
            <w:r w:rsidR="002C6DFC" w:rsidRPr="00D45DD1">
              <w:t xml:space="preserve">, </w:t>
            </w:r>
            <w:r w:rsidRPr="00D45DD1">
              <w:t xml:space="preserve">встроенный интерфейс 10Base-T/100Base-Tx для подключения к сети </w:t>
            </w:r>
            <w:proofErr w:type="spellStart"/>
            <w:r w:rsidRPr="00D45DD1">
              <w:t>Fast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, интерфейс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1000Base-T</w:t>
            </w:r>
            <w:r w:rsidR="002C6DFC" w:rsidRPr="00D45DD1">
              <w:t>.</w:t>
            </w:r>
          </w:p>
          <w:p w:rsidR="005B062D" w:rsidRPr="00D45DD1" w:rsidRDefault="002C6DFC" w:rsidP="007E7AB9">
            <w:r w:rsidRPr="00D45DD1">
              <w:t>п</w:t>
            </w:r>
            <w:r w:rsidR="005B062D" w:rsidRPr="00D45DD1">
              <w:t>одключение, дополнительно</w:t>
            </w:r>
            <w:r w:rsidRPr="00D45DD1">
              <w:t xml:space="preserve"> (возможно при приобретение дополнительных опций)</w:t>
            </w:r>
            <w:proofErr w:type="gramStart"/>
            <w:r w:rsidRPr="00D45DD1">
              <w:t>:</w:t>
            </w:r>
            <w:r w:rsidR="005B062D" w:rsidRPr="00D45DD1">
              <w:t>С</w:t>
            </w:r>
            <w:proofErr w:type="gramEnd"/>
            <w:r w:rsidR="005B062D" w:rsidRPr="00D45DD1">
              <w:t xml:space="preserve">ервер печати </w:t>
            </w:r>
            <w:r w:rsidR="005B062D" w:rsidRPr="00D45DD1">
              <w:rPr>
                <w:lang w:val="en-US"/>
              </w:rPr>
              <w:t>HP</w:t>
            </w:r>
            <w:r w:rsidR="005B062D" w:rsidRPr="00D45DD1">
              <w:t xml:space="preserve"> </w:t>
            </w:r>
            <w:proofErr w:type="spellStart"/>
            <w:r w:rsidR="005B062D" w:rsidRPr="00D45DD1">
              <w:rPr>
                <w:lang w:val="en-US"/>
              </w:rPr>
              <w:t>Jetdirect</w:t>
            </w:r>
            <w:proofErr w:type="spellEnd"/>
            <w:r w:rsidR="005B062D" w:rsidRPr="00D45DD1">
              <w:t xml:space="preserve"> 2900</w:t>
            </w:r>
            <w:proofErr w:type="spellStart"/>
            <w:r w:rsidR="005B062D" w:rsidRPr="00D45DD1">
              <w:rPr>
                <w:lang w:val="en-US"/>
              </w:rPr>
              <w:t>nw</w:t>
            </w:r>
            <w:proofErr w:type="spellEnd"/>
            <w:r w:rsidR="005B062D" w:rsidRPr="00D45DD1">
              <w:t xml:space="preserve"> </w:t>
            </w:r>
            <w:r w:rsidR="005B062D" w:rsidRPr="00D45DD1">
              <w:rPr>
                <w:lang w:val="en-US"/>
              </w:rPr>
              <w:t>J</w:t>
            </w:r>
            <w:r w:rsidR="005B062D" w:rsidRPr="00D45DD1">
              <w:t>8031</w:t>
            </w:r>
            <w:r w:rsidR="005B062D" w:rsidRPr="00D45DD1">
              <w:rPr>
                <w:lang w:val="en-US"/>
              </w:rPr>
              <w:t>A</w:t>
            </w:r>
            <w:r w:rsidR="007E7AB9" w:rsidRPr="00D45DD1">
              <w:t xml:space="preserve">; </w:t>
            </w:r>
            <w:r w:rsidR="005B062D" w:rsidRPr="00D45DD1">
              <w:t xml:space="preserve">дополнительный модуль </w:t>
            </w:r>
            <w:r w:rsidR="005B062D" w:rsidRPr="00D45DD1">
              <w:rPr>
                <w:lang w:val="en-US"/>
              </w:rPr>
              <w:t>NFC</w:t>
            </w:r>
            <w:r w:rsidR="005B062D" w:rsidRPr="00D45DD1">
              <w:t>/</w:t>
            </w:r>
            <w:r w:rsidR="005B062D" w:rsidRPr="00D45DD1">
              <w:rPr>
                <w:lang w:val="en-US"/>
              </w:rPr>
              <w:t>Wireless</w:t>
            </w:r>
            <w:r w:rsidR="005B062D" w:rsidRPr="00D45DD1">
              <w:t xml:space="preserve"> </w:t>
            </w:r>
            <w:r w:rsidR="005B062D" w:rsidRPr="00D45DD1">
              <w:rPr>
                <w:lang w:val="en-US"/>
              </w:rPr>
              <w:t>Direct</w:t>
            </w:r>
            <w:r w:rsidR="005B062D" w:rsidRPr="00D45DD1">
              <w:t xml:space="preserve"> </w:t>
            </w:r>
            <w:r w:rsidR="005B062D" w:rsidRPr="00D45DD1">
              <w:rPr>
                <w:lang w:val="en-US"/>
              </w:rPr>
              <w:t>J</w:t>
            </w:r>
            <w:r w:rsidR="005B062D" w:rsidRPr="00D45DD1">
              <w:t>8030</w:t>
            </w:r>
            <w:r w:rsidR="005B062D" w:rsidRPr="00D45DD1">
              <w:rPr>
                <w:lang w:val="en-US"/>
              </w:rPr>
              <w:t>A</w:t>
            </w:r>
            <w:r w:rsidR="005B062D" w:rsidRPr="00D45DD1">
              <w:t xml:space="preserve"> для </w:t>
            </w:r>
            <w:r w:rsidR="005B062D" w:rsidRPr="00D45DD1">
              <w:rPr>
                <w:lang w:val="en-US"/>
              </w:rPr>
              <w:t>HP</w:t>
            </w:r>
            <w:r w:rsidR="005B062D" w:rsidRPr="00D45DD1">
              <w:t xml:space="preserve"> </w:t>
            </w:r>
            <w:proofErr w:type="spellStart"/>
            <w:r w:rsidR="005B062D" w:rsidRPr="00D45DD1">
              <w:rPr>
                <w:lang w:val="en-US"/>
              </w:rPr>
              <w:t>Jetdirect</w:t>
            </w:r>
            <w:proofErr w:type="spellEnd"/>
            <w:r w:rsidR="005B062D" w:rsidRPr="00D45DD1">
              <w:t xml:space="preserve"> 3000</w:t>
            </w:r>
            <w:r w:rsidR="005B062D" w:rsidRPr="00D45DD1">
              <w:rPr>
                <w:lang w:val="en-US"/>
              </w:rPr>
              <w:t>w</w:t>
            </w:r>
          </w:p>
          <w:p w:rsidR="005B062D" w:rsidRPr="00D45DD1" w:rsidRDefault="005B062D" w:rsidP="007E7AB9">
            <w:r w:rsidRPr="00D45DD1">
              <w:t>Совместимые операционные системы</w:t>
            </w:r>
          </w:p>
          <w:p w:rsidR="005B062D" w:rsidRPr="00D45DD1" w:rsidRDefault="005B062D" w:rsidP="00C44927">
            <w:pPr>
              <w:rPr>
                <w:b/>
              </w:rPr>
            </w:pPr>
            <w:proofErr w:type="gramStart"/>
            <w:r w:rsidRPr="00D45DD1">
              <w:t xml:space="preserve">Входящий в комплект драйвер совместим со следующими версиями ОС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: все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10 (32- и 64-разрядные, кроме ОС RT для планшетов), все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8/8.1 (32- и 64-разрядные, кроме ОС RT для планшетов), все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7 (32- и 64-разрядные), все 32-разрядные версии </w:t>
            </w:r>
            <w:proofErr w:type="spellStart"/>
            <w:r w:rsidRPr="00D45DD1">
              <w:t>Windows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Vista</w:t>
            </w:r>
            <w:proofErr w:type="spellEnd"/>
            <w:r w:rsidRPr="00D45DD1">
              <w:t xml:space="preserve"> (</w:t>
            </w:r>
            <w:proofErr w:type="spellStart"/>
            <w:r w:rsidRPr="00D45DD1">
              <w:t>Home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Basic</w:t>
            </w:r>
            <w:proofErr w:type="spellEnd"/>
            <w:r w:rsidRPr="00D45DD1">
              <w:t xml:space="preserve">, </w:t>
            </w:r>
            <w:proofErr w:type="spellStart"/>
            <w:r w:rsidRPr="00D45DD1">
              <w:t>Premium</w:t>
            </w:r>
            <w:proofErr w:type="spellEnd"/>
            <w:r w:rsidRPr="00D45DD1">
              <w:t xml:space="preserve">, </w:t>
            </w:r>
            <w:proofErr w:type="spellStart"/>
            <w:r w:rsidRPr="00D45DD1">
              <w:t>Professional</w:t>
            </w:r>
            <w:proofErr w:type="spellEnd"/>
            <w:r w:rsidRPr="00D45DD1">
              <w:t xml:space="preserve"> и т. д.)</w:t>
            </w:r>
            <w:r w:rsidRPr="00D45DD1">
              <w:br/>
              <w:t xml:space="preserve">ОС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(встроенное ПО HPLIP):</w:t>
            </w:r>
            <w:proofErr w:type="gramEnd"/>
            <w:r w:rsidRPr="00D45DD1">
              <w:t xml:space="preserve"> SUSE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(12.2, 12.3, 13.1), </w:t>
            </w:r>
            <w:proofErr w:type="spellStart"/>
            <w:r w:rsidRPr="00D45DD1">
              <w:t>Fedora</w:t>
            </w:r>
            <w:proofErr w:type="spellEnd"/>
            <w:r w:rsidRPr="00D45DD1">
              <w:t xml:space="preserve"> (17, 18, 19, 20), </w:t>
            </w:r>
            <w:proofErr w:type="spellStart"/>
            <w:r w:rsidRPr="00D45DD1">
              <w:t>Linux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Mint</w:t>
            </w:r>
            <w:proofErr w:type="spellEnd"/>
            <w:r w:rsidRPr="00D45DD1">
              <w:t xml:space="preserve"> (13, 14, 15, 16, 17), </w:t>
            </w:r>
            <w:proofErr w:type="spellStart"/>
            <w:r w:rsidRPr="00D45DD1">
              <w:t>Boss</w:t>
            </w:r>
            <w:proofErr w:type="spellEnd"/>
            <w:r w:rsidRPr="00D45DD1">
              <w:t xml:space="preserve"> (3.0, 5.0), </w:t>
            </w:r>
            <w:proofErr w:type="spellStart"/>
            <w:r w:rsidRPr="00D45DD1">
              <w:t>Ubuntu</w:t>
            </w:r>
            <w:proofErr w:type="spellEnd"/>
            <w:r w:rsidRPr="00D45DD1">
              <w:t xml:space="preserve"> (10.04, 11.10, 12.04, 12.10, 13.04, 13.10, 14.04, 14.10), </w:t>
            </w:r>
            <w:proofErr w:type="spellStart"/>
            <w:r w:rsidRPr="00D45DD1">
              <w:t>Debi</w:t>
            </w:r>
            <w:r w:rsidR="002C6DFC" w:rsidRPr="00D45DD1">
              <w:t>an</w:t>
            </w:r>
            <w:proofErr w:type="spellEnd"/>
            <w:r w:rsidR="002C6DFC" w:rsidRPr="00D45DD1">
              <w:t xml:space="preserve"> (6.0.x, 7.x)</w:t>
            </w:r>
            <w:r w:rsidR="002C6DFC" w:rsidRPr="00D45DD1">
              <w:br/>
            </w:r>
            <w:r w:rsidRPr="00D45DD1">
              <w:rPr>
                <w:b/>
              </w:rPr>
              <w:t>Характеристики памяти:  стандартный объем памяти</w:t>
            </w:r>
            <w:r w:rsidRPr="00D45DD1">
              <w:rPr>
                <w:b/>
                <w:bCs/>
              </w:rPr>
              <w:t xml:space="preserve"> - </w:t>
            </w:r>
            <w:r w:rsidRPr="00D45DD1">
              <w:rPr>
                <w:b/>
              </w:rPr>
              <w:t>512 Мбайт</w:t>
            </w:r>
            <w:r w:rsidRPr="00D45DD1">
              <w:rPr>
                <w:b/>
                <w:bCs/>
              </w:rPr>
              <w:t xml:space="preserve">. </w:t>
            </w:r>
            <w:r w:rsidRPr="00D45DD1">
              <w:rPr>
                <w:b/>
              </w:rPr>
              <w:t xml:space="preserve">Максимальный объем памяти - 1,5 Гбайт </w:t>
            </w:r>
          </w:p>
          <w:p w:rsidR="005B062D" w:rsidRPr="00D45DD1" w:rsidRDefault="005B062D" w:rsidP="005B062D">
            <w:r w:rsidRPr="00D45DD1">
              <w:t>Лоток подачи бумаги, стандартный: универсальный лоток 1 на 100 листов; входной лоток 2 на 550 листов; модуль автоматической двусторонней печати.</w:t>
            </w:r>
          </w:p>
          <w:p w:rsidR="005B062D" w:rsidRPr="00D45DD1" w:rsidRDefault="005B062D" w:rsidP="005B062D">
            <w:r w:rsidRPr="00D45DD1">
              <w:t>Лоток подачи бумаги, дополнительный: до 3 дополнительных устройств подачи бумаги на 550 листов.</w:t>
            </w:r>
          </w:p>
          <w:p w:rsidR="005B062D" w:rsidRPr="00D45DD1" w:rsidRDefault="005B062D" w:rsidP="005B062D">
            <w:r w:rsidRPr="00D45DD1">
              <w:t>Выходной лоток для бумаги, стандартный: лоток приёма на 250 листов</w:t>
            </w:r>
            <w:r w:rsidR="002C6DFC" w:rsidRPr="00D45DD1">
              <w:t>.</w:t>
            </w:r>
          </w:p>
          <w:p w:rsidR="005B062D" w:rsidRPr="00D45DD1" w:rsidRDefault="005B062D" w:rsidP="007E7AB9">
            <w:r w:rsidRPr="00D45DD1">
              <w:t xml:space="preserve">Максимальная емкость приёма (листов) </w:t>
            </w:r>
          </w:p>
          <w:p w:rsidR="005B062D" w:rsidRPr="00D45DD1" w:rsidRDefault="005B062D" w:rsidP="007E7AB9">
            <w:r w:rsidRPr="00D45DD1">
              <w:t xml:space="preserve">До 250 листов </w:t>
            </w:r>
          </w:p>
          <w:p w:rsidR="005B062D" w:rsidRPr="00D45DD1" w:rsidRDefault="005B062D" w:rsidP="007E7AB9">
            <w:r w:rsidRPr="00D45DD1">
              <w:t>Двусторонняя печать</w:t>
            </w:r>
            <w:r w:rsidR="007E7AB9" w:rsidRPr="00D45DD1">
              <w:t>: а</w:t>
            </w:r>
            <w:r w:rsidRPr="00D45DD1">
              <w:t>втоматически (в комплекте поставки)</w:t>
            </w:r>
            <w:r w:rsidR="007E7AB9" w:rsidRPr="00D45DD1">
              <w:t>.</w:t>
            </w:r>
          </w:p>
          <w:p w:rsidR="005B062D" w:rsidRPr="00D45DD1" w:rsidRDefault="005B062D" w:rsidP="007E7AB9">
            <w:r w:rsidRPr="00D45DD1">
              <w:t>Поддерживаемые размеры печатных носителей</w:t>
            </w:r>
            <w:r w:rsidR="007E7AB9" w:rsidRPr="00D45DD1">
              <w:t>:</w:t>
            </w:r>
            <w:r w:rsidRPr="00D45DD1">
              <w:t xml:space="preserve"> </w:t>
            </w:r>
            <w:r w:rsidR="007E7AB9" w:rsidRPr="00D45DD1">
              <w:t>л</w:t>
            </w:r>
            <w:r w:rsidRPr="00D45DD1">
              <w:t>оток 1: A4, A5, A6, B5, 10 x 15 см, открытки (JIS, односторонние и двусторонние), конверты (DL, C5, C6, B5)</w:t>
            </w:r>
            <w:r w:rsidR="007E7AB9" w:rsidRPr="00D45DD1">
              <w:t xml:space="preserve">; </w:t>
            </w:r>
            <w:r w:rsidRPr="00D45DD1">
              <w:t>лоток 2: A4, A5, B5, двусторонние открытки</w:t>
            </w:r>
            <w:r w:rsidR="007E7AB9" w:rsidRPr="00D45DD1">
              <w:t xml:space="preserve">; </w:t>
            </w:r>
            <w:r w:rsidRPr="00D45DD1">
              <w:t>дополнительные лотки с номерами 3 и больше: A4, B5, двусторонние открытки</w:t>
            </w:r>
            <w:r w:rsidR="007E7AB9" w:rsidRPr="00D45DD1">
              <w:t xml:space="preserve">; </w:t>
            </w:r>
            <w:r w:rsidRPr="00D45DD1">
              <w:t>дополнительный модуль автоматической двусторонней печати: A4</w:t>
            </w:r>
          </w:p>
          <w:p w:rsidR="005B062D" w:rsidRPr="00D45DD1" w:rsidRDefault="005B062D" w:rsidP="007E7AB9">
            <w:proofErr w:type="gramStart"/>
            <w:r w:rsidRPr="00D45DD1">
              <w:t>Размеры печатных носителей, нестандартные</w:t>
            </w:r>
            <w:r w:rsidR="007E7AB9" w:rsidRPr="00D45DD1">
              <w:t>:</w:t>
            </w:r>
            <w:r w:rsidRPr="00D45DD1">
              <w:t xml:space="preserve"> </w:t>
            </w:r>
            <w:r w:rsidR="007E7AB9" w:rsidRPr="00D45DD1">
              <w:t>л</w:t>
            </w:r>
            <w:r w:rsidRPr="00D45DD1">
              <w:t xml:space="preserve">оток 1: от 76 x 127 до 216 x 356 мм; входной лоток 2 на 550 листов: от 105 x 148 до 216 x 356 мм; дополнительные входные лотки с номерами 3 и больше на 550 листов: от 105 x 148 до 216 x 356 мм </w:t>
            </w:r>
            <w:proofErr w:type="gramEnd"/>
          </w:p>
          <w:p w:rsidR="005B062D" w:rsidRPr="00D45DD1" w:rsidRDefault="005B062D" w:rsidP="007E7AB9">
            <w:proofErr w:type="gramStart"/>
            <w:r w:rsidRPr="00D45DD1">
              <w:t>Типы печатных носителей</w:t>
            </w:r>
            <w:r w:rsidR="007E7AB9" w:rsidRPr="00D45DD1">
              <w:t>: б</w:t>
            </w:r>
            <w:r w:rsidRPr="00D45DD1">
              <w:t xml:space="preserve">умага (документная, цветная, бланковая, обычная, с напечатанной информацией, перфорированная, из вторсырья, грубая), конверты, наклейки, картон, прозрачные пленки, пользовательская </w:t>
            </w:r>
            <w:proofErr w:type="gramEnd"/>
          </w:p>
          <w:p w:rsidR="005B062D" w:rsidRPr="00D45DD1" w:rsidRDefault="005B062D" w:rsidP="007E7AB9">
            <w:r w:rsidRPr="00D45DD1">
              <w:t>Поддерживаемая плотность носителей</w:t>
            </w:r>
            <w:r w:rsidR="007E7AB9" w:rsidRPr="00D45DD1">
              <w:t>: л</w:t>
            </w:r>
            <w:r w:rsidRPr="00D45DD1">
              <w:t xml:space="preserve">оток 1: 60–199 г/м²; лотки с номерами 2 и больше: 60–120 г/м² </w:t>
            </w:r>
          </w:p>
          <w:p w:rsidR="005B062D" w:rsidRPr="00D45DD1" w:rsidRDefault="005B062D" w:rsidP="005B062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Питание и условия эксплуатации:</w:t>
            </w:r>
          </w:p>
          <w:p w:rsidR="005B062D" w:rsidRPr="00D45DD1" w:rsidRDefault="005B062D" w:rsidP="005B062D">
            <w:r w:rsidRPr="00D45DD1">
              <w:t>Напряжение на входе: 200–240</w:t>
            </w:r>
            <w:proofErr w:type="gramStart"/>
            <w:r w:rsidRPr="00D45DD1">
              <w:t xml:space="preserve"> В</w:t>
            </w:r>
            <w:proofErr w:type="gramEnd"/>
            <w:r w:rsidRPr="00D45DD1">
              <w:t xml:space="preserve"> переменного тока, 50 Гц </w:t>
            </w:r>
          </w:p>
          <w:p w:rsidR="005B062D" w:rsidRPr="00D45DD1" w:rsidRDefault="005B062D" w:rsidP="005B062D">
            <w:proofErr w:type="gramStart"/>
            <w:r w:rsidRPr="00D45DD1">
              <w:t>Энергопотребление: 741,98 Вт (печать), 13,72 Вт (режим готовности), 2,51 Вт (спящий режим), 0,08 Вт (автоматическое выключение), 0,08 Вт (в выключенном состоянии) </w:t>
            </w:r>
            <w:hyperlink r:id="rId14" w:history="1">
              <w:r w:rsidRPr="00D45DD1">
                <w:rPr>
                  <w:rStyle w:val="a9"/>
                  <w:color w:val="auto"/>
                  <w:vertAlign w:val="superscript"/>
                </w:rPr>
                <w:t>6</w:t>
              </w:r>
            </w:hyperlink>
            <w:r w:rsidRPr="00D45DD1">
              <w:t xml:space="preserve">  </w:t>
            </w:r>
            <w:proofErr w:type="gramEnd"/>
          </w:p>
          <w:p w:rsidR="005B062D" w:rsidRPr="00D45DD1" w:rsidRDefault="005B062D" w:rsidP="005B062D">
            <w:proofErr w:type="spellStart"/>
            <w:r w:rsidRPr="00D45DD1">
              <w:t>Энергоэффективность</w:t>
            </w:r>
            <w:proofErr w:type="spellEnd"/>
            <w:r w:rsidRPr="00D45DD1">
              <w:t xml:space="preserve">: сертификат ENERGY STAR®; </w:t>
            </w:r>
            <w:proofErr w:type="spellStart"/>
            <w:r w:rsidRPr="00D45DD1">
              <w:t>Blue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Angel</w:t>
            </w:r>
            <w:proofErr w:type="spellEnd"/>
            <w:r w:rsidRPr="00D45DD1">
              <w:t>; CECP; EPEAT®</w:t>
            </w:r>
          </w:p>
          <w:p w:rsidR="005B062D" w:rsidRPr="00D45DD1" w:rsidRDefault="005B062D" w:rsidP="005B062D">
            <w:r w:rsidRPr="00D45DD1">
              <w:t>Минимальный размер (</w:t>
            </w:r>
            <w:proofErr w:type="gramStart"/>
            <w:r w:rsidRPr="00D45DD1">
              <w:t>Ш</w:t>
            </w:r>
            <w:proofErr w:type="gramEnd"/>
            <w:r w:rsidRPr="00D45DD1">
              <w:t xml:space="preserve"> x Г x В): 418 x 376 x 298 мм  </w:t>
            </w:r>
          </w:p>
          <w:p w:rsidR="005B062D" w:rsidRPr="00D45DD1" w:rsidRDefault="005B062D" w:rsidP="005B062D">
            <w:r w:rsidRPr="00D45DD1">
              <w:t>Максимальные размеры (</w:t>
            </w:r>
            <w:proofErr w:type="gramStart"/>
            <w:r w:rsidRPr="00D45DD1">
              <w:t>Ш</w:t>
            </w:r>
            <w:proofErr w:type="gramEnd"/>
            <w:r w:rsidRPr="00D45DD1">
              <w:t> x Г x В): 418 x 639 x 298 мм.</w:t>
            </w:r>
          </w:p>
          <w:p w:rsidR="005B062D" w:rsidRPr="00D45DD1" w:rsidRDefault="005B062D" w:rsidP="005B062D">
            <w:r w:rsidRPr="00D45DD1">
              <w:t xml:space="preserve">Вес: 11,8 кг. </w:t>
            </w:r>
          </w:p>
          <w:p w:rsidR="005B062D" w:rsidRPr="00D45DD1" w:rsidRDefault="005B062D" w:rsidP="005B062D">
            <w:r w:rsidRPr="00D45DD1">
              <w:t>Размеры упаковки (</w:t>
            </w:r>
            <w:proofErr w:type="gramStart"/>
            <w:r w:rsidRPr="00D45DD1">
              <w:t>Ш</w:t>
            </w:r>
            <w:proofErr w:type="gramEnd"/>
            <w:r w:rsidRPr="00D45DD1">
              <w:t xml:space="preserve"> x Г x В): 497 x 398 x 466 мм. </w:t>
            </w:r>
          </w:p>
          <w:p w:rsidR="005B062D" w:rsidRPr="00D45DD1" w:rsidRDefault="005B062D" w:rsidP="005B062D">
            <w:r w:rsidRPr="00D45DD1">
              <w:t xml:space="preserve">Вес в упаковке: 14,6 кг </w:t>
            </w:r>
          </w:p>
          <w:p w:rsidR="005B062D" w:rsidRPr="00D45DD1" w:rsidRDefault="005B062D" w:rsidP="005B062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Комплектация:</w:t>
            </w:r>
          </w:p>
          <w:p w:rsidR="005B062D" w:rsidRPr="00D45DD1" w:rsidRDefault="005B062D" w:rsidP="005B062D">
            <w:r w:rsidRPr="00D45DD1">
              <w:t>Комплект поставки</w:t>
            </w:r>
          </w:p>
          <w:p w:rsidR="005B062D" w:rsidRPr="00D45DD1" w:rsidRDefault="005B062D" w:rsidP="00DD7FB7">
            <w:r w:rsidRPr="00D45DD1">
              <w:t>Принтер</w:t>
            </w:r>
            <w:r w:rsidR="004E6F3D" w:rsidRPr="00D45DD1">
              <w:t xml:space="preserve">, </w:t>
            </w:r>
            <w:r w:rsidRPr="00D45DD1">
              <w:t xml:space="preserve">начальный лазерный картридж </w:t>
            </w:r>
            <w:r w:rsidR="00DD7FB7" w:rsidRPr="00D45DD1">
              <w:t xml:space="preserve">HP 87A, </w:t>
            </w:r>
            <w:r w:rsidRPr="00D45DD1">
              <w:t xml:space="preserve">компакт-диски с программным </w:t>
            </w:r>
            <w:r w:rsidR="00DD7FB7" w:rsidRPr="00D45DD1">
              <w:t>об</w:t>
            </w:r>
            <w:r w:rsidRPr="00D45DD1">
              <w:t>еспечением и документацией в электронном формате</w:t>
            </w:r>
            <w:r w:rsidR="007E7AB9" w:rsidRPr="00D45DD1">
              <w:t>,</w:t>
            </w:r>
            <w:r w:rsidR="00DD7FB7" w:rsidRPr="00D45DD1">
              <w:t xml:space="preserve"> </w:t>
            </w:r>
            <w:r w:rsidRPr="00D45DD1">
              <w:t>гарантийные руководства</w:t>
            </w:r>
            <w:r w:rsidRPr="00D45DD1">
              <w:br/>
              <w:t xml:space="preserve">Гарантия: не менее 3 лет с обслуживанием на месте.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E12A3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 w:rsidRPr="00D45DD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Принтер </w:t>
            </w:r>
            <w:proofErr w:type="spellStart"/>
            <w:r w:rsidRPr="00D45DD1">
              <w:rPr>
                <w:rFonts w:eastAsiaTheme="minorHAnsi"/>
                <w:b/>
                <w:sz w:val="28"/>
                <w:szCs w:val="28"/>
                <w:lang w:eastAsia="en-US"/>
              </w:rPr>
              <w:t>Kyocera</w:t>
            </w:r>
            <w:proofErr w:type="spellEnd"/>
            <w:r w:rsidRPr="00D45DD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FS-2100DN</w:t>
            </w:r>
            <w:r w:rsidR="00EC27B2" w:rsidRPr="00D45DD1">
              <w:rPr>
                <w:rFonts w:eastAsiaTheme="minorHAnsi"/>
                <w:b/>
                <w:sz w:val="28"/>
                <w:szCs w:val="28"/>
                <w:lang w:eastAsia="en-US"/>
              </w:rPr>
              <w:t xml:space="preserve"> или аналог.</w:t>
            </w:r>
          </w:p>
          <w:p w:rsidR="00EC27B2" w:rsidRPr="00D45DD1" w:rsidRDefault="000A4730">
            <w:pPr>
              <w:rPr>
                <w:rFonts w:eastAsiaTheme="minorHAnsi"/>
                <w:sz w:val="22"/>
                <w:szCs w:val="22"/>
                <w:lang w:eastAsia="en-US"/>
              </w:rPr>
            </w:pPr>
            <w:r w:rsidRPr="00D45DD1">
              <w:rPr>
                <w:rFonts w:eastAsiaTheme="minorHAnsi"/>
                <w:sz w:val="22"/>
                <w:szCs w:val="22"/>
                <w:lang w:eastAsia="en-US"/>
              </w:rPr>
              <w:t>Характеристики не хуже</w:t>
            </w:r>
            <w:r w:rsidR="00EC27B2" w:rsidRPr="00D45DD1">
              <w:rPr>
                <w:rFonts w:eastAsiaTheme="minorHAnsi"/>
                <w:sz w:val="22"/>
                <w:szCs w:val="22"/>
                <w:lang w:eastAsia="en-US"/>
              </w:rPr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07"/>
              <w:gridCol w:w="7072"/>
            </w:tblGrid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Технология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 w:rsidP="00C4492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KYOCERA ECOSYS, </w:t>
                  </w:r>
                  <w:r w:rsidR="00C44927" w:rsidRPr="00D45DD1">
                    <w:t>л</w:t>
                  </w:r>
                  <w:r w:rsidRPr="00D45DD1">
                    <w:t>азерная печать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Производительность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До 40 страниц A4 в минуту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1,200 точек на дюйм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Время разогрева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15 секунд с момента включения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Время выхода первого листа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9 секунд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Габаритные размеры (</w:t>
                  </w:r>
                  <w:proofErr w:type="gramStart"/>
                  <w:r w:rsidRPr="00D45DD1">
                    <w:t>Ш</w:t>
                  </w:r>
                  <w:proofErr w:type="gramEnd"/>
                  <w:r w:rsidRPr="00D45DD1">
                    <w:t xml:space="preserve"> x Г x В)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Основной блок: 380 мм x 416 мм x 285 мм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Потребление электроэнергии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r w:rsidRPr="00D45DD1">
                    <w:t xml:space="preserve">При печати: 584 W, режим ожидания: 12,2 Вт </w:t>
                  </w:r>
                </w:p>
                <w:p w:rsidR="00EC27B2" w:rsidRPr="00D45DD1" w:rsidRDefault="00EC27B2">
                  <w:r w:rsidRPr="00D45DD1">
                    <w:t>Энергосберегающий режим (</w:t>
                  </w:r>
                  <w:proofErr w:type="spellStart"/>
                  <w:r w:rsidRPr="00D45DD1">
                    <w:t>ECOpower</w:t>
                  </w:r>
                  <w:proofErr w:type="spellEnd"/>
                  <w:r w:rsidRPr="00D45DD1">
                    <w:t xml:space="preserve">): 1,9 Вт Показатель </w:t>
                  </w:r>
                </w:p>
                <w:p w:rsidR="00EC27B2" w:rsidRPr="00D45DD1" w:rsidRDefault="00EC27B2">
                  <w:r w:rsidRPr="00D45DD1">
                    <w:t xml:space="preserve">типичного потребления электроэнергии (TEC): 2,16 кВт-ч </w:t>
                  </w:r>
                  <w:proofErr w:type="gramStart"/>
                  <w:r w:rsidRPr="00D45DD1">
                    <w:t>в</w:t>
                  </w:r>
                  <w:proofErr w:type="gramEnd"/>
                  <w:r w:rsidRPr="00D45DD1">
                    <w:t xml:space="preserve"> </w:t>
                  </w:r>
                </w:p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неделю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Источник электропитания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220/240</w:t>
                  </w:r>
                  <w:proofErr w:type="gramStart"/>
                  <w:r w:rsidRPr="00D45DD1">
                    <w:t xml:space="preserve"> В</w:t>
                  </w:r>
                  <w:proofErr w:type="gramEnd"/>
                  <w:r w:rsidRPr="00D45DD1">
                    <w:t>, 50/60 Гц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Уровень шума (ISO 7779 / ISO 9296)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При печати: 52,4 дБ, режим ожидания: 25,9 дБ</w:t>
                  </w:r>
                </w:p>
              </w:tc>
            </w:tr>
            <w:tr w:rsidR="00EC27B2" w:rsidRPr="00D45DD1" w:rsidTr="00B621EA">
              <w:trPr>
                <w:tblCellSpacing w:w="15" w:type="dxa"/>
              </w:trPr>
              <w:tc>
                <w:tcPr>
                  <w:tcW w:w="266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Память</w:t>
                  </w:r>
                </w:p>
              </w:tc>
              <w:tc>
                <w:tcPr>
                  <w:tcW w:w="7027" w:type="dxa"/>
                  <w:vAlign w:val="center"/>
                  <w:hideMark/>
                </w:tcPr>
                <w:p w:rsidR="00EC27B2" w:rsidRPr="00D45DD1" w:rsidRDefault="00EC27B2">
                  <w:r w:rsidRPr="00D45DD1">
                    <w:t xml:space="preserve">256 МБ RAM, опционально может быть </w:t>
                  </w:r>
                  <w:proofErr w:type="gramStart"/>
                  <w:r w:rsidRPr="00D45DD1">
                    <w:t>расширена</w:t>
                  </w:r>
                  <w:proofErr w:type="gramEnd"/>
                  <w:r w:rsidRPr="00D45DD1">
                    <w:t xml:space="preserve"> до </w:t>
                  </w:r>
                </w:p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1.280 МБ</w:t>
                  </w:r>
                </w:p>
              </w:tc>
            </w:tr>
          </w:tbl>
          <w:p w:rsidR="00EC27B2" w:rsidRPr="00D45DD1" w:rsidRDefault="00EC27B2" w:rsidP="00EC27B2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ОБРАБОТКА БУМАГИ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2"/>
              <w:gridCol w:w="7047"/>
            </w:tblGrid>
            <w:tr w:rsidR="00EC27B2" w:rsidRPr="007D4FA0" w:rsidTr="00EC27B2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Входная емкость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EC27B2" w:rsidRPr="00D45DD1" w:rsidRDefault="00EC27B2">
                  <w:r w:rsidRPr="00D45DD1">
                    <w:t xml:space="preserve">Многоцелевой лоток на 100 листов плотностью 60–220 г/м² </w:t>
                  </w:r>
                </w:p>
                <w:p w:rsidR="00EC27B2" w:rsidRPr="00D45DD1" w:rsidRDefault="00EC27B2">
                  <w:pPr>
                    <w:rPr>
                      <w:lang w:val="en-US"/>
                    </w:rPr>
                  </w:pPr>
                  <w:r w:rsidRPr="00D45DD1">
                    <w:t>формата</w:t>
                  </w:r>
                  <w:r w:rsidRPr="00D45DD1">
                    <w:rPr>
                      <w:lang w:val="en-US"/>
                    </w:rPr>
                    <w:t xml:space="preserve"> A4, A5, A6, B5, Letter, Legal, Custom </w:t>
                  </w:r>
                </w:p>
                <w:p w:rsidR="00EC27B2" w:rsidRPr="00D45DD1" w:rsidRDefault="00EC27B2">
                  <w:r w:rsidRPr="00D45DD1">
                    <w:t xml:space="preserve">(70 x 148 – 216 x 356 мм) универсальный </w:t>
                  </w:r>
                  <w:proofErr w:type="spellStart"/>
                  <w:r w:rsidRPr="00D45DD1">
                    <w:t>податчик</w:t>
                  </w:r>
                  <w:proofErr w:type="spellEnd"/>
                  <w:r w:rsidRPr="00D45DD1">
                    <w:t xml:space="preserve"> бумаги </w:t>
                  </w:r>
                  <w:proofErr w:type="gramStart"/>
                  <w:r w:rsidRPr="00D45DD1">
                    <w:t>на</w:t>
                  </w:r>
                  <w:proofErr w:type="gramEnd"/>
                  <w:r w:rsidRPr="00D45DD1">
                    <w:t xml:space="preserve"> </w:t>
                  </w:r>
                </w:p>
                <w:p w:rsidR="00AE17FE" w:rsidRPr="00D45DD1" w:rsidRDefault="00EC27B2">
                  <w:r w:rsidRPr="00D45DD1">
                    <w:t xml:space="preserve">500 листов плотностью 60–120 г/м² формата A4, A5, B5, </w:t>
                  </w:r>
                </w:p>
                <w:p w:rsidR="00EC27B2" w:rsidRPr="00D45DD1" w:rsidRDefault="00EC27B2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Letter,</w:t>
                  </w:r>
                  <w:r w:rsidR="00AE17FE" w:rsidRPr="00D45DD1">
                    <w:rPr>
                      <w:lang w:val="en-US"/>
                    </w:rPr>
                    <w:t xml:space="preserve"> </w:t>
                  </w:r>
                  <w:r w:rsidRPr="00D45DD1">
                    <w:rPr>
                      <w:lang w:val="en-US"/>
                    </w:rPr>
                    <w:t xml:space="preserve"> Legal, Custom (140 x 210 –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 xml:space="preserve">) 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EC27B2" w:rsidRPr="00D45DD1" w:rsidRDefault="00AE17FE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Максимальный объ</w:t>
                  </w:r>
                  <w:r w:rsidR="00EC27B2" w:rsidRPr="00D45DD1">
                    <w:t>ем подачи бумаги с дополнительными устройствами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EC27B2" w:rsidRPr="00D45DD1" w:rsidRDefault="00AE17FE">
                  <w:pPr>
                    <w:rPr>
                      <w:sz w:val="24"/>
                      <w:szCs w:val="24"/>
                    </w:rPr>
                  </w:pPr>
                  <w:r w:rsidRPr="00D45DD1">
                    <w:t>26</w:t>
                  </w:r>
                  <w:r w:rsidR="00EC27B2" w:rsidRPr="00D45DD1">
                    <w:t>00 листов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Дуплекс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EC27B2" w:rsidRPr="00D45DD1" w:rsidRDefault="00EC27B2">
                  <w:r w:rsidRPr="00D45DD1">
                    <w:t xml:space="preserve">Дуплексный модуль в стандартной комплектации </w:t>
                  </w:r>
                </w:p>
                <w:p w:rsidR="00EC27B2" w:rsidRPr="00D45DD1" w:rsidRDefault="00EC27B2">
                  <w:r w:rsidRPr="00D45DD1">
                    <w:t xml:space="preserve">поддерживает форматы A4, A5, B5, </w:t>
                  </w:r>
                  <w:proofErr w:type="spellStart"/>
                  <w:r w:rsidRPr="00D45DD1">
                    <w:t>Letter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Legal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Custom</w:t>
                  </w:r>
                  <w:proofErr w:type="spellEnd"/>
                  <w:r w:rsidRPr="00D45DD1">
                    <w:t xml:space="preserve"> </w:t>
                  </w:r>
                </w:p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(140 x 210 – 216 x 356 мм) при плотности бумаги 60–120 г/м² 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Выходной лоток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Макс. 250 листов лицевой стороной вниз</w:t>
                  </w:r>
                </w:p>
              </w:tc>
            </w:tr>
          </w:tbl>
          <w:p w:rsidR="00EC27B2" w:rsidRPr="00D45DD1" w:rsidRDefault="00EC27B2" w:rsidP="00EC27B2">
            <w:pPr>
              <w:pStyle w:val="2"/>
              <w:rPr>
                <w:rFonts w:ascii="Times New Roman" w:hAnsi="Times New Roman" w:cs="Times New Roman"/>
                <w:color w:val="auto"/>
              </w:rPr>
            </w:pP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9"/>
              <w:gridCol w:w="7720"/>
            </w:tblGrid>
            <w:tr w:rsidR="00EC27B2" w:rsidRPr="00D45DD1" w:rsidTr="00EC27B2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Процессор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PowerPC</w:t>
                  </w:r>
                  <w:proofErr w:type="spellEnd"/>
                  <w:r w:rsidRPr="00D45DD1">
                    <w:t xml:space="preserve"> 465/500 МГц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Язык контроллера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PRESCRIBE </w:t>
                  </w:r>
                  <w:proofErr w:type="spellStart"/>
                  <w:r w:rsidRPr="00D45DD1">
                    <w:t>IIe</w:t>
                  </w:r>
                  <w:proofErr w:type="spellEnd"/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Эмуляции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3E2DCD" w:rsidRPr="00D45DD1" w:rsidRDefault="00EC27B2">
                  <w:r w:rsidRPr="00D45DD1">
                    <w:t>PC</w:t>
                  </w:r>
                  <w:r w:rsidR="003E2DCD" w:rsidRPr="00D45DD1">
                    <w:t xml:space="preserve">L6 (PCL5c / PCL-XL), </w:t>
                  </w:r>
                  <w:proofErr w:type="spellStart"/>
                  <w:r w:rsidR="003E2DCD" w:rsidRPr="00D45DD1">
                    <w:t>PostScript</w:t>
                  </w:r>
                  <w:proofErr w:type="spellEnd"/>
                  <w:r w:rsidRPr="00D45DD1">
                    <w:t xml:space="preserve"> 3 (KPDL 3), прямая печать </w:t>
                  </w:r>
                </w:p>
                <w:p w:rsidR="00EC27B2" w:rsidRPr="00D45DD1" w:rsidRDefault="003E2DCD">
                  <w:pPr>
                    <w:rPr>
                      <w:sz w:val="24"/>
                      <w:szCs w:val="24"/>
                    </w:rPr>
                  </w:pPr>
                  <w:r w:rsidRPr="00D45DD1">
                    <w:t>XPS-,файлов</w:t>
                  </w:r>
                  <w:r w:rsidR="00EC27B2" w:rsidRPr="00D45DD1">
                    <w:t xml:space="preserve">, PDF </w:t>
                  </w:r>
                  <w:proofErr w:type="spellStart"/>
                  <w:r w:rsidR="00EC27B2" w:rsidRPr="00D45DD1">
                    <w:t>Direct</w:t>
                  </w:r>
                  <w:proofErr w:type="spellEnd"/>
                  <w:r w:rsidR="00EC27B2" w:rsidRPr="00D45DD1">
                    <w:t xml:space="preserve"> </w:t>
                  </w:r>
                  <w:proofErr w:type="spellStart"/>
                  <w:r w:rsidR="00EC27B2" w:rsidRPr="00D45DD1">
                    <w:t>Print</w:t>
                  </w:r>
                  <w:proofErr w:type="spellEnd"/>
                  <w:r w:rsidR="00EC27B2" w:rsidRPr="00D45DD1">
                    <w:t xml:space="preserve"> 1.7, IBM </w:t>
                  </w:r>
                  <w:proofErr w:type="spellStart"/>
                  <w:r w:rsidR="00EC27B2" w:rsidRPr="00D45DD1">
                    <w:t>Proprinter</w:t>
                  </w:r>
                  <w:proofErr w:type="spellEnd"/>
                  <w:r w:rsidR="00EC27B2" w:rsidRPr="00D45DD1">
                    <w:t xml:space="preserve"> X24E, </w:t>
                  </w:r>
                  <w:proofErr w:type="spellStart"/>
                  <w:r w:rsidR="00EC27B2" w:rsidRPr="00D45DD1">
                    <w:t>Epson</w:t>
                  </w:r>
                  <w:proofErr w:type="spellEnd"/>
                  <w:r w:rsidR="00EC27B2" w:rsidRPr="00D45DD1">
                    <w:t xml:space="preserve"> LQ-850 с автоматическим выбором эмуляции 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Шрифты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C44927" w:rsidRPr="00D45DD1" w:rsidRDefault="00EC27B2">
                  <w:r w:rsidRPr="00D45DD1">
                    <w:t>93 масштабируемых шрифта для PCL/</w:t>
                  </w:r>
                  <w:proofErr w:type="spellStart"/>
                  <w:r w:rsidRPr="00D45DD1">
                    <w:t>PostScript</w:t>
                  </w:r>
                  <w:proofErr w:type="spellEnd"/>
                  <w:r w:rsidRPr="00D45DD1">
                    <w:t xml:space="preserve">®, 8 шрифтов </w:t>
                  </w:r>
                  <w:proofErr w:type="gramStart"/>
                  <w:r w:rsidRPr="00D45DD1">
                    <w:t>для</w:t>
                  </w:r>
                  <w:proofErr w:type="gramEnd"/>
                  <w:r w:rsidRPr="00D45DD1">
                    <w:t xml:space="preserve"> </w:t>
                  </w:r>
                </w:p>
                <w:p w:rsidR="00C44927" w:rsidRPr="00D45DD1" w:rsidRDefault="00EC27B2">
                  <w:proofErr w:type="spellStart"/>
                  <w:proofErr w:type="gramStart"/>
                  <w:r w:rsidRPr="00D45DD1">
                    <w:t>Windows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Vista</w:t>
                  </w:r>
                  <w:proofErr w:type="spellEnd"/>
                  <w:r w:rsidRPr="00D45DD1">
                    <w:t xml:space="preserve">®, 1 растровый шрифт, 45 штрих-кодов (например: </w:t>
                  </w:r>
                  <w:proofErr w:type="gramEnd"/>
                </w:p>
                <w:p w:rsidR="00C44927" w:rsidRPr="00D45DD1" w:rsidRDefault="00EC27B2">
                  <w:proofErr w:type="gramStart"/>
                  <w:r w:rsidRPr="00D45DD1">
                    <w:t xml:space="preserve">EAN8, EAN13, EAN128) с автоматической генерацией контрольной </w:t>
                  </w:r>
                  <w:proofErr w:type="gramEnd"/>
                </w:p>
                <w:p w:rsidR="00C44927" w:rsidRPr="00D45DD1" w:rsidRDefault="00EC27B2">
                  <w:r w:rsidRPr="00D45DD1">
                    <w:t xml:space="preserve">суммы, а также поддержка </w:t>
                  </w:r>
                  <w:proofErr w:type="gramStart"/>
                  <w:r w:rsidRPr="00D45DD1">
                    <w:t>двухмерного</w:t>
                  </w:r>
                  <w:proofErr w:type="gramEnd"/>
                  <w:r w:rsidRPr="00D45DD1">
                    <w:t xml:space="preserve"> </w:t>
                  </w:r>
                  <w:proofErr w:type="spellStart"/>
                  <w:r w:rsidRPr="00D45DD1">
                    <w:t>штрихкода</w:t>
                  </w:r>
                  <w:proofErr w:type="spellEnd"/>
                  <w:r w:rsidRPr="00D45DD1">
                    <w:t xml:space="preserve"> PDF-417 с </w:t>
                  </w:r>
                </w:p>
                <w:p w:rsidR="00EC27B2" w:rsidRPr="00D45DD1" w:rsidRDefault="00EC27B2" w:rsidP="00C44927">
                  <w:r w:rsidRPr="00D45DD1">
                    <w:t>помощью PRESCRIBE</w:t>
                  </w:r>
                  <w:r w:rsidR="00C44927" w:rsidRPr="00D45DD1">
                    <w:t>.</w:t>
                  </w:r>
                  <w:r w:rsidRPr="00D45DD1">
                    <w:t xml:space="preserve"> 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Интегрированный учет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100 кодов для разных отделов</w:t>
                  </w:r>
                </w:p>
              </w:tc>
            </w:tr>
            <w:tr w:rsidR="00EC27B2" w:rsidRPr="00D45DD1" w:rsidTr="00EC27B2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Операционные системы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Все текущие версии 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Mac</w:t>
                  </w:r>
                  <w:proofErr w:type="spellEnd"/>
                  <w:r w:rsidRPr="00D45DD1">
                    <w:t xml:space="preserve"> OS X версия 10.4 или выше, UNIX LINUX и другие операционные системы по запросу</w:t>
                  </w:r>
                </w:p>
              </w:tc>
            </w:tr>
          </w:tbl>
          <w:p w:rsidR="00EC27B2" w:rsidRPr="00D45DD1" w:rsidRDefault="00EC27B2" w:rsidP="00EC27B2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ИНТЕРФЕЙСЫ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7"/>
              <w:gridCol w:w="7392"/>
            </w:tblGrid>
            <w:tr w:rsidR="00EC27B2" w:rsidRPr="00D45DD1" w:rsidTr="00EC27B2">
              <w:trPr>
                <w:tblCellSpacing w:w="15" w:type="dxa"/>
              </w:trPr>
              <w:tc>
                <w:tcPr>
                  <w:tcW w:w="2342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t>Стандартные интерфейсы</w:t>
                  </w:r>
                </w:p>
              </w:tc>
              <w:tc>
                <w:tcPr>
                  <w:tcW w:w="7347" w:type="dxa"/>
                  <w:vAlign w:val="center"/>
                  <w:hideMark/>
                </w:tcPr>
                <w:p w:rsidR="00EC27B2" w:rsidRPr="00D45DD1" w:rsidRDefault="00EC27B2" w:rsidP="00EC27B2">
                  <w:r w:rsidRPr="00D45DD1">
                    <w:t xml:space="preserve">сетевой интерфейс </w:t>
                  </w:r>
                  <w:proofErr w:type="spellStart"/>
                  <w:r w:rsidRPr="00D45DD1">
                    <w:t>Gigabit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Ethernet</w:t>
                  </w:r>
                  <w:proofErr w:type="spellEnd"/>
                  <w:r w:rsidRPr="00D45DD1">
                    <w:t xml:space="preserve"> в стандартной комплектации, </w:t>
                  </w:r>
                </w:p>
                <w:p w:rsidR="00EC27B2" w:rsidRPr="00D45DD1" w:rsidRDefault="00EC27B2" w:rsidP="00EC27B2">
                  <w:r w:rsidRPr="00D45DD1">
                    <w:t xml:space="preserve">USB 2.0 (высокоскоростной),  слот для </w:t>
                  </w:r>
                  <w:proofErr w:type="gramStart"/>
                  <w:r w:rsidRPr="00D45DD1">
                    <w:t>дополнительного</w:t>
                  </w:r>
                  <w:proofErr w:type="gramEnd"/>
                  <w:r w:rsidRPr="00D45DD1">
                    <w:t xml:space="preserve"> </w:t>
                  </w:r>
                </w:p>
                <w:p w:rsidR="00EC27B2" w:rsidRPr="00D45DD1" w:rsidRDefault="00EC27B2" w:rsidP="00EC27B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внутреннего сервера печати, </w:t>
                  </w:r>
                </w:p>
              </w:tc>
            </w:tr>
          </w:tbl>
          <w:p w:rsidR="00EC27B2" w:rsidRPr="00D45DD1" w:rsidRDefault="00EC27B2" w:rsidP="00EC27B2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Картридж: </w:t>
            </w:r>
            <w:proofErr w:type="gramStart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Kyocera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ТК-3100.</w:t>
            </w:r>
            <w:proofErr w:type="gramEnd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</w:p>
          <w:p w:rsidR="00EC27B2" w:rsidRPr="00D45DD1" w:rsidRDefault="00EC27B2" w:rsidP="00EC27B2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ГАРАНТИЯ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8199"/>
            </w:tblGrid>
            <w:tr w:rsidR="00EC27B2" w:rsidRPr="00D45DD1" w:rsidTr="00EC27B2">
              <w:trPr>
                <w:tblCellSpacing w:w="15" w:type="dxa"/>
              </w:trPr>
              <w:tc>
                <w:tcPr>
                  <w:tcW w:w="1535" w:type="dxa"/>
                  <w:vAlign w:val="center"/>
                  <w:hideMark/>
                </w:tcPr>
                <w:p w:rsidR="00EC27B2" w:rsidRPr="00D45DD1" w:rsidRDefault="00EC27B2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Стандартная гарантия</w:t>
                  </w:r>
                </w:p>
              </w:tc>
              <w:tc>
                <w:tcPr>
                  <w:tcW w:w="8154" w:type="dxa"/>
                  <w:vAlign w:val="center"/>
                  <w:hideMark/>
                </w:tcPr>
                <w:p w:rsidR="00EC27B2" w:rsidRPr="00D45DD1" w:rsidRDefault="00EC27B2" w:rsidP="00EC27B2">
                  <w:r w:rsidRPr="00D45DD1">
                    <w:t xml:space="preserve">Стандартная гарантия сроком не менее 1 года. Гарантия на барабан и блок </w:t>
                  </w:r>
                </w:p>
                <w:p w:rsidR="00EC27B2" w:rsidRPr="00D45DD1" w:rsidRDefault="00EC27B2" w:rsidP="00EC27B2">
                  <w:proofErr w:type="gramStart"/>
                  <w:r w:rsidRPr="00D45DD1">
                    <w:t>проявки - 3 года или 300 000 страниц (в зависимости от того, что наступит</w:t>
                  </w:r>
                  <w:proofErr w:type="gramEnd"/>
                </w:p>
                <w:p w:rsidR="00EC27B2" w:rsidRPr="00D45DD1" w:rsidRDefault="00EC27B2" w:rsidP="00EC27B2">
                  <w:r w:rsidRPr="00D45DD1">
                    <w:t xml:space="preserve">раньше), и при условии эксплуатации и обслуживания принтера </w:t>
                  </w:r>
                  <w:proofErr w:type="gramStart"/>
                  <w:r w:rsidRPr="00D45DD1">
                    <w:t>в</w:t>
                  </w:r>
                  <w:proofErr w:type="gramEnd"/>
                  <w:r w:rsidRPr="00D45DD1">
                    <w:t xml:space="preserve"> полном </w:t>
                  </w:r>
                </w:p>
                <w:p w:rsidR="00EC27B2" w:rsidRPr="00D45DD1" w:rsidRDefault="00EC27B2" w:rsidP="00EC27B2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D45DD1">
                    <w:t>соответствии</w:t>
                  </w:r>
                  <w:proofErr w:type="gramEnd"/>
                  <w:r w:rsidRPr="00D45DD1">
                    <w:t xml:space="preserve"> с инструкцией по эксплуатации. </w:t>
                  </w:r>
                </w:p>
              </w:tc>
            </w:tr>
          </w:tbl>
          <w:p w:rsidR="00EC27B2" w:rsidRPr="00D45DD1" w:rsidRDefault="00EC27B2">
            <w:pPr>
              <w:rPr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2A4E22" w:rsidP="00BE12A3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4F3C10">
            <w:pPr>
              <w:pStyle w:val="1"/>
              <w:rPr>
                <w:rFonts w:ascii="Times New Roman" w:eastAsiaTheme="minorHAnsi" w:hAnsi="Times New Roman"/>
                <w:b w:val="0"/>
                <w:sz w:val="22"/>
                <w:szCs w:val="22"/>
                <w:lang w:val="en-US" w:eastAsia="en-US"/>
              </w:rPr>
            </w:pPr>
            <w:proofErr w:type="gramStart"/>
            <w:r w:rsidRPr="00D45DD1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HP LaserJet Pro M402dn RU (A4, 1200dpi, 4800x600, 38ppm, 128Mb, 2tray 100+250, Duplex, USB2.0/</w:t>
            </w:r>
            <w:proofErr w:type="spellStart"/>
            <w:r w:rsidRPr="00D45DD1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GigEth</w:t>
            </w:r>
            <w:proofErr w:type="spellEnd"/>
            <w:r w:rsidRPr="00D45DD1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 xml:space="preserve">; part number - 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G3V21A</w:t>
            </w:r>
            <w:r w:rsidRPr="00D45DD1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>)</w:t>
            </w:r>
            <w:r w:rsidR="00E57611" w:rsidRPr="00D45DD1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 xml:space="preserve"> </w:t>
            </w:r>
            <w:r w:rsidR="00E57611" w:rsidRPr="00D45DD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или</w:t>
            </w:r>
            <w:r w:rsidR="00E57611" w:rsidRPr="00D45DD1">
              <w:rPr>
                <w:rFonts w:ascii="Times New Roman" w:eastAsiaTheme="minorHAnsi" w:hAnsi="Times New Roman"/>
                <w:sz w:val="28"/>
                <w:szCs w:val="28"/>
                <w:lang w:val="en-US" w:eastAsia="en-US"/>
              </w:rPr>
              <w:t xml:space="preserve"> </w:t>
            </w:r>
            <w:r w:rsidR="00E57611" w:rsidRPr="00D45DD1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аналог</w:t>
            </w:r>
            <w:r w:rsidR="00E57611" w:rsidRPr="00D45DD1">
              <w:rPr>
                <w:rFonts w:ascii="Times New Roman" w:eastAsiaTheme="minorHAnsi" w:hAnsi="Times New Roman"/>
                <w:b w:val="0"/>
                <w:sz w:val="22"/>
                <w:szCs w:val="22"/>
                <w:lang w:val="en-US" w:eastAsia="en-US"/>
              </w:rPr>
              <w:t>.</w:t>
            </w:r>
            <w:proofErr w:type="gramEnd"/>
          </w:p>
          <w:p w:rsidR="00E57611" w:rsidRPr="00D45DD1" w:rsidRDefault="000A4730" w:rsidP="00E57611">
            <w:pPr>
              <w:rPr>
                <w:lang w:eastAsia="en-US"/>
              </w:rPr>
            </w:pPr>
            <w:r w:rsidRPr="00D45DD1">
              <w:rPr>
                <w:lang w:eastAsia="en-US"/>
              </w:rPr>
              <w:t>Характеристики не хуже</w:t>
            </w:r>
            <w:r w:rsidR="00E57611" w:rsidRPr="00D45DD1">
              <w:rPr>
                <w:lang w:eastAsia="en-US"/>
              </w:rPr>
              <w:t>:</w:t>
            </w:r>
          </w:p>
          <w:p w:rsidR="00E57611" w:rsidRPr="00D45DD1" w:rsidRDefault="00E57611" w:rsidP="00E57611">
            <w:r w:rsidRPr="00D45DD1">
              <w:t xml:space="preserve">Скорость черно-белой печати: до 38 стр./мин.  </w:t>
            </w:r>
          </w:p>
          <w:p w:rsidR="00E57611" w:rsidRPr="00D45DD1" w:rsidRDefault="00E57611" w:rsidP="00E57611">
            <w:r w:rsidRPr="00D45DD1">
              <w:t xml:space="preserve">Выход первой страницы (режим готовности): 5,7 секунды  </w:t>
            </w:r>
          </w:p>
          <w:p w:rsidR="00E57611" w:rsidRPr="00D45DD1" w:rsidRDefault="00E57611" w:rsidP="00E57611">
            <w:r w:rsidRPr="00D45DD1">
              <w:t xml:space="preserve">Нагрузка (в месяц, формат A4): до 80 000 страниц  </w:t>
            </w:r>
          </w:p>
          <w:p w:rsidR="00E57611" w:rsidRPr="00D45DD1" w:rsidRDefault="00E57611" w:rsidP="00E57611">
            <w:r w:rsidRPr="00D45DD1">
              <w:t>Технология печати: лазерная</w:t>
            </w:r>
          </w:p>
          <w:p w:rsidR="00E57611" w:rsidRPr="00D45DD1" w:rsidRDefault="00E57611" w:rsidP="00E57611">
            <w:r w:rsidRPr="00D45DD1">
              <w:t xml:space="preserve">Быстродействие процессора: 1200 МГц </w:t>
            </w:r>
          </w:p>
          <w:p w:rsidR="00E57611" w:rsidRPr="00D45DD1" w:rsidRDefault="00E57611" w:rsidP="00E57611">
            <w:r w:rsidRPr="00D45DD1">
              <w:t xml:space="preserve">Языки управления принтером: HP PCL 5, HP PCL 6, эмуляция HP </w:t>
            </w:r>
            <w:proofErr w:type="spellStart"/>
            <w:r w:rsidRPr="00D45DD1">
              <w:t>Postscript</w:t>
            </w:r>
            <w:proofErr w:type="spellEnd"/>
            <w:r w:rsidRPr="00D45DD1">
              <w:t xml:space="preserve"> уровня 3, прямая печать файлов PDF (1.7), URF, PCLM, PWG </w:t>
            </w:r>
          </w:p>
          <w:p w:rsidR="00E57611" w:rsidRPr="00D45DD1" w:rsidRDefault="00E57611" w:rsidP="00E57611">
            <w:r w:rsidRPr="00D45DD1">
              <w:t>Дисплей: двухстрочный графический ЖК-дисплей с подсветкой</w:t>
            </w:r>
          </w:p>
          <w:p w:rsidR="00E57611" w:rsidRPr="00D45DD1" w:rsidRDefault="00E57611" w:rsidP="00E57611">
            <w:r w:rsidRPr="00D45DD1">
              <w:t xml:space="preserve">Картриджи: HP 26A, Лазерный картридж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CF226A, Черный (3100 страниц); HP 26X, Лазерный картридж </w:t>
            </w:r>
            <w:proofErr w:type="spellStart"/>
            <w:r w:rsidRPr="00D45DD1">
              <w:t>LaserJet</w:t>
            </w:r>
            <w:proofErr w:type="spellEnd"/>
            <w:r w:rsidRPr="00D45DD1">
              <w:t xml:space="preserve"> CF226X, Черный (9000 страниц)</w:t>
            </w:r>
          </w:p>
          <w:p w:rsidR="00E57611" w:rsidRPr="00D45DD1" w:rsidRDefault="007D4FA0" w:rsidP="00E57611">
            <w:hyperlink r:id="rId15" w:history="1">
              <w:r w:rsidR="00E57611" w:rsidRPr="00D45DD1">
                <w:t xml:space="preserve">Подключение: </w:t>
              </w:r>
            </w:hyperlink>
            <w:r w:rsidR="00E57611" w:rsidRPr="00D45DD1">
              <w:t xml:space="preserve">Поддержка функции HP </w:t>
            </w:r>
            <w:proofErr w:type="spellStart"/>
            <w:r w:rsidR="00E57611" w:rsidRPr="00D45DD1">
              <w:t>ePrint</w:t>
            </w:r>
            <w:proofErr w:type="spellEnd"/>
            <w:r w:rsidR="00E57611" w:rsidRPr="00D45DD1">
              <w:t>; производительность мобильной печати</w:t>
            </w:r>
          </w:p>
          <w:p w:rsidR="00E57611" w:rsidRPr="00D45DD1" w:rsidRDefault="00E57611" w:rsidP="004E6F3D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HP </w:t>
            </w:r>
            <w:proofErr w:type="spellStart"/>
            <w:r w:rsidRPr="00D45DD1">
              <w:rPr>
                <w:lang w:val="en-US"/>
              </w:rPr>
              <w:t>ePrint</w:t>
            </w:r>
            <w:proofErr w:type="spellEnd"/>
            <w:r w:rsidRPr="00D45DD1">
              <w:rPr>
                <w:lang w:val="en-US"/>
              </w:rPr>
              <w:t xml:space="preserve">, Apple </w:t>
            </w:r>
            <w:proofErr w:type="spellStart"/>
            <w:r w:rsidRPr="00D45DD1">
              <w:rPr>
                <w:lang w:val="en-US"/>
              </w:rPr>
              <w:t>AirPrint</w:t>
            </w:r>
            <w:proofErr w:type="spellEnd"/>
            <w:r w:rsidRPr="00D45DD1">
              <w:rPr>
                <w:lang w:val="en-US"/>
              </w:rPr>
              <w:t>™, Google Cloud Print 2.0</w:t>
            </w:r>
            <w:r w:rsidR="004E6F3D" w:rsidRPr="00D45DD1">
              <w:rPr>
                <w:lang w:val="en-US"/>
              </w:rPr>
              <w:t>.</w:t>
            </w:r>
            <w:r w:rsidRPr="00D45DD1">
              <w:rPr>
                <w:lang w:val="en-US"/>
              </w:rPr>
              <w:t xml:space="preserve"> </w:t>
            </w:r>
          </w:p>
          <w:p w:rsidR="00E57611" w:rsidRPr="00D45DD1" w:rsidRDefault="00E57611" w:rsidP="004E6F3D">
            <w:r w:rsidRPr="00D45DD1">
              <w:t>Подключение, стандартное</w:t>
            </w:r>
            <w:r w:rsidR="004E6F3D" w:rsidRPr="00D45DD1">
              <w:t xml:space="preserve">: </w:t>
            </w:r>
            <w:r w:rsidRPr="00D45DD1">
              <w:t>1 высокоскоростной разъем USB 2.0</w:t>
            </w:r>
            <w:r w:rsidR="004E6F3D" w:rsidRPr="00D45DD1">
              <w:t xml:space="preserve">; </w:t>
            </w:r>
            <w:r w:rsidRPr="00D45DD1">
              <w:t>1 хост-разъем USB</w:t>
            </w:r>
            <w:r w:rsidR="004E6F3D" w:rsidRPr="00D45DD1">
              <w:t xml:space="preserve">; </w:t>
            </w:r>
            <w:r w:rsidRPr="00D45DD1">
              <w:t xml:space="preserve">1 сетевой разъем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10/100/1000Т</w:t>
            </w:r>
          </w:p>
          <w:p w:rsidR="00E57611" w:rsidRPr="00D45DD1" w:rsidRDefault="00E57611" w:rsidP="00E57611">
            <w:pPr>
              <w:rPr>
                <w:rStyle w:val="prog-disc-icn"/>
              </w:rPr>
            </w:pPr>
            <w:r w:rsidRPr="00D45DD1">
              <w:fldChar w:fldCharType="begin"/>
            </w:r>
            <w:r w:rsidRPr="00D45DD1">
              <w:instrText xml:space="preserve"> HYPERLINK "javascript:%20void(0);" </w:instrText>
            </w:r>
            <w:r w:rsidRPr="00D45DD1">
              <w:fldChar w:fldCharType="separate"/>
            </w:r>
          </w:p>
          <w:p w:rsidR="00E57611" w:rsidRPr="00D45DD1" w:rsidRDefault="00E57611" w:rsidP="004E6F3D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Характеристики памяти</w:t>
            </w:r>
            <w:r w:rsidR="004E6F3D" w:rsidRPr="00D45DD1">
              <w:rPr>
                <w:rFonts w:ascii="Times New Roman" w:hAnsi="Times New Roman" w:cs="Times New Roman"/>
                <w:b w:val="0"/>
                <w:color w:val="auto"/>
              </w:rPr>
              <w:t xml:space="preserve">: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fldChar w:fldCharType="end"/>
            </w:r>
            <w:r w:rsidR="004E6F3D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с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тандартный объем памяти </w:t>
            </w:r>
            <w:r w:rsidR="004E6F3D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128 Мбайт DRAM; 128 Мбайт </w:t>
            </w:r>
            <w:proofErr w:type="spellStart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флеш</w:t>
            </w:r>
            <w:proofErr w:type="spellEnd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-памяти NAND</w:t>
            </w:r>
            <w:r w:rsidR="004E6F3D" w:rsidRPr="00D45DD1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0"/>
                <w:szCs w:val="20"/>
              </w:rPr>
              <w:t xml:space="preserve">.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Максимальный объем памяти</w:t>
            </w:r>
            <w:r w:rsidR="004E6F3D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: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128 Мбайт DRAM</w:t>
            </w:r>
            <w:r w:rsidR="004E6F3D"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;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128 Мбайт </w:t>
            </w:r>
            <w:proofErr w:type="spellStart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флеш</w:t>
            </w:r>
            <w:proofErr w:type="spellEnd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-памяти NAND </w:t>
            </w:r>
          </w:p>
          <w:p w:rsidR="00E57611" w:rsidRPr="00D45DD1" w:rsidRDefault="004E6F3D" w:rsidP="00E57611">
            <w:r w:rsidRPr="00D45DD1">
              <w:t>Управление бумагой:</w:t>
            </w:r>
          </w:p>
          <w:p w:rsidR="00E57611" w:rsidRPr="00D45DD1" w:rsidRDefault="00E57611" w:rsidP="004E6F3D">
            <w:r w:rsidRPr="00D45DD1">
              <w:t>Лоток подачи бумаги, стандартный</w:t>
            </w:r>
            <w:r w:rsidR="004E6F3D" w:rsidRPr="00D45DD1">
              <w:t>: м</w:t>
            </w:r>
            <w:r w:rsidRPr="00D45DD1">
              <w:t>ногоцелевой лоток 1 на 100 листов</w:t>
            </w:r>
            <w:r w:rsidR="004E6F3D" w:rsidRPr="00D45DD1">
              <w:t xml:space="preserve">; </w:t>
            </w:r>
            <w:r w:rsidRPr="00D45DD1">
              <w:t>входной лоток 2 на 250 листов</w:t>
            </w:r>
            <w:r w:rsidR="004E6F3D" w:rsidRPr="00D45DD1">
              <w:t>;</w:t>
            </w:r>
          </w:p>
          <w:p w:rsidR="00E57611" w:rsidRPr="00D45DD1" w:rsidRDefault="00E57611" w:rsidP="004E6F3D">
            <w:r w:rsidRPr="00D45DD1">
              <w:t>Выходной лоток для бумаги, стандартный</w:t>
            </w:r>
            <w:r w:rsidR="004E6F3D" w:rsidRPr="00D45DD1">
              <w:t>: л</w:t>
            </w:r>
            <w:r w:rsidRPr="00D45DD1">
              <w:t>оток приёма бумаги на 150 листов</w:t>
            </w:r>
            <w:r w:rsidR="004E6F3D" w:rsidRPr="00D45DD1">
              <w:t>; м</w:t>
            </w:r>
            <w:r w:rsidRPr="00D45DD1">
              <w:t>аксимальная емкость приёма (листов)</w:t>
            </w:r>
            <w:r w:rsidR="004E6F3D" w:rsidRPr="00D45DD1">
              <w:t xml:space="preserve"> - д</w:t>
            </w:r>
            <w:r w:rsidRPr="00D45DD1">
              <w:t xml:space="preserve">о 150 листов </w:t>
            </w:r>
          </w:p>
          <w:p w:rsidR="00E57611" w:rsidRPr="00D45DD1" w:rsidRDefault="00E57611" w:rsidP="004E6F3D">
            <w:r w:rsidRPr="00D45DD1">
              <w:t>Двусторонняя печать</w:t>
            </w:r>
            <w:r w:rsidR="004E6F3D" w:rsidRPr="00D45DD1">
              <w:t>: а</w:t>
            </w:r>
            <w:r w:rsidRPr="00D45DD1">
              <w:t>втоматическая (стандартно)</w:t>
            </w:r>
          </w:p>
          <w:p w:rsidR="00E57611" w:rsidRPr="00D45DD1" w:rsidRDefault="00E57611" w:rsidP="004E6F3D">
            <w:r w:rsidRPr="00D45DD1">
              <w:t>Поддерживаемые размеры печатных носителей</w:t>
            </w:r>
            <w:r w:rsidR="004E6F3D" w:rsidRPr="00D45DD1">
              <w:t>: л</w:t>
            </w:r>
            <w:r w:rsidRPr="00D45DD1">
              <w:t>оток 1: A4, A5, A6, A5-R, B5 (JIS), B6 (JIS), конверт B5, C5, DL, нестандартный формат</w:t>
            </w:r>
            <w:r w:rsidR="004E6F3D" w:rsidRPr="00D45DD1">
              <w:t xml:space="preserve">; </w:t>
            </w:r>
            <w:r w:rsidRPr="00D45DD1">
              <w:t>лотки 2 и 3: A4, A5, A6, A5-R, B5 (JIS), B6 (JIS), нестандартный формат</w:t>
            </w:r>
            <w:r w:rsidR="004E6F3D" w:rsidRPr="00D45DD1">
              <w:t>.</w:t>
            </w:r>
          </w:p>
          <w:p w:rsidR="00E57611" w:rsidRPr="00D45DD1" w:rsidRDefault="00E57611" w:rsidP="004E6F3D">
            <w:r w:rsidRPr="00D45DD1">
              <w:t>Размеры печатных носителей, нестандартные</w:t>
            </w:r>
            <w:r w:rsidR="004E6F3D" w:rsidRPr="00D45DD1">
              <w:t>: л</w:t>
            </w:r>
            <w:r w:rsidRPr="00D45DD1">
              <w:t>оток 1: от 76,2 x 127 до 215,9 x 355,6 мм; лотки 2, 3: от 104,9 x 148,59 до 215,9 x 355,6 мм</w:t>
            </w:r>
            <w:r w:rsidR="004E6F3D" w:rsidRPr="00D45DD1">
              <w:t>.</w:t>
            </w:r>
            <w:r w:rsidRPr="00D45DD1">
              <w:t xml:space="preserve"> </w:t>
            </w:r>
          </w:p>
          <w:p w:rsidR="004E6F3D" w:rsidRPr="00D45DD1" w:rsidRDefault="00E57611" w:rsidP="004E6F3D">
            <w:r w:rsidRPr="00D45DD1">
              <w:t>Поддерживаемая плотность носителей</w:t>
            </w:r>
            <w:r w:rsidR="004E6F3D" w:rsidRPr="00D45DD1">
              <w:t>: л</w:t>
            </w:r>
            <w:r w:rsidRPr="00D45DD1">
              <w:t xml:space="preserve">оток 1: 60–175 г/м²; лоток 2 и дополнительный лоток 3 на 550 листов: 60–120 г/м² </w:t>
            </w:r>
          </w:p>
          <w:p w:rsidR="00E57611" w:rsidRPr="00D45DD1" w:rsidRDefault="00E57611" w:rsidP="00E57611"/>
          <w:p w:rsidR="00E57611" w:rsidRPr="00D45DD1" w:rsidRDefault="00E57611" w:rsidP="004E6F3D">
            <w:r w:rsidRPr="00D45DD1">
              <w:t>Напряжение на входе: 220–240</w:t>
            </w:r>
            <w:proofErr w:type="gramStart"/>
            <w:r w:rsidRPr="00D45DD1">
              <w:t xml:space="preserve"> В</w:t>
            </w:r>
            <w:proofErr w:type="gramEnd"/>
            <w:r w:rsidRPr="00D45DD1">
              <w:t xml:space="preserve"> переменного тока (+/- 10%), 50/60 Гц (+/- 2 Гц) </w:t>
            </w:r>
          </w:p>
          <w:p w:rsidR="00E57611" w:rsidRPr="00D45DD1" w:rsidRDefault="00E57611" w:rsidP="004E6F3D">
            <w:r w:rsidRPr="00D45DD1">
              <w:t>Энергопотребление</w:t>
            </w:r>
            <w:r w:rsidR="004E6F3D" w:rsidRPr="00D45DD1">
              <w:t xml:space="preserve">: </w:t>
            </w:r>
            <w:r w:rsidRPr="00D45DD1">
              <w:t>591 Вт (печать), 6,1 Вт (режим готовности), 2,8 Вт (спящий режим), 0,6 Вт (</w:t>
            </w:r>
            <w:proofErr w:type="spellStart"/>
            <w:r w:rsidRPr="00D45DD1">
              <w:t>Auto-On</w:t>
            </w:r>
            <w:proofErr w:type="spellEnd"/>
            <w:r w:rsidRPr="00D45DD1">
              <w:t>/</w:t>
            </w:r>
            <w:proofErr w:type="spellStart"/>
            <w:r w:rsidRPr="00D45DD1">
              <w:t>Auto-Off</w:t>
            </w:r>
            <w:proofErr w:type="spellEnd"/>
            <w:r w:rsidRPr="00D45DD1">
              <w:t xml:space="preserve"> с подключением по USB), 0,1 Вт (в выключенном состоянии)  </w:t>
            </w:r>
          </w:p>
          <w:p w:rsidR="00E57611" w:rsidRPr="00D45DD1" w:rsidRDefault="00E57611" w:rsidP="00DD7FB7">
            <w:r w:rsidRPr="00D45DD1">
              <w:t>Комплект поставки</w:t>
            </w:r>
            <w:r w:rsidR="00DD7FB7" w:rsidRPr="00D45DD1">
              <w:t>: п</w:t>
            </w:r>
            <w:r w:rsidRPr="00D45DD1">
              <w:t>ринтер</w:t>
            </w:r>
            <w:r w:rsidR="00DD7FB7" w:rsidRPr="00D45DD1">
              <w:t>, начальный лазерный картридж</w:t>
            </w:r>
            <w:r w:rsidRPr="00D45DD1">
              <w:t xml:space="preserve"> HP</w:t>
            </w:r>
            <w:r w:rsidR="00DD7FB7" w:rsidRPr="00D45DD1">
              <w:t>26</w:t>
            </w:r>
            <w:r w:rsidR="00DD7FB7" w:rsidRPr="00D45DD1">
              <w:rPr>
                <w:lang w:val="en-US"/>
              </w:rPr>
              <w:t>X</w:t>
            </w:r>
            <w:r w:rsidR="00DD7FB7" w:rsidRPr="00D45DD1">
              <w:t xml:space="preserve">, </w:t>
            </w:r>
            <w:r w:rsidRPr="00D45DD1">
              <w:t>руководство по началу работы</w:t>
            </w:r>
            <w:r w:rsidR="00DD7FB7" w:rsidRPr="00D45DD1">
              <w:t xml:space="preserve">, </w:t>
            </w:r>
            <w:r w:rsidRPr="00D45DD1">
              <w:t>листовка с информацией о технической поддержке</w:t>
            </w:r>
            <w:r w:rsidR="00DD7FB7" w:rsidRPr="00D45DD1">
              <w:t xml:space="preserve">, </w:t>
            </w:r>
            <w:r w:rsidRPr="00D45DD1">
              <w:t>гарантийное руководство</w:t>
            </w:r>
            <w:r w:rsidRPr="00D45DD1">
              <w:br/>
              <w:t>компакт-ди</w:t>
            </w:r>
            <w:proofErr w:type="gramStart"/>
            <w:r w:rsidRPr="00D45DD1">
              <w:t>ск с пр</w:t>
            </w:r>
            <w:proofErr w:type="gramEnd"/>
            <w:r w:rsidRPr="00D45DD1">
              <w:t>ограммным обеспечением и документацией к принтеру</w:t>
            </w:r>
            <w:r w:rsidR="00DD7FB7" w:rsidRPr="00D45DD1">
              <w:t xml:space="preserve">, </w:t>
            </w:r>
            <w:r w:rsidRPr="00D45DD1">
              <w:t xml:space="preserve">шнур питания  </w:t>
            </w:r>
          </w:p>
          <w:p w:rsidR="00E57611" w:rsidRPr="00D45DD1" w:rsidRDefault="00E57611" w:rsidP="00DD7FB7">
            <w:pPr>
              <w:rPr>
                <w:lang w:eastAsia="en-US"/>
              </w:rPr>
            </w:pPr>
            <w:r w:rsidRPr="00D45DD1">
              <w:t>Гарантия</w:t>
            </w:r>
            <w:r w:rsidR="00DD7FB7" w:rsidRPr="00D45DD1">
              <w:t>: не менее 1 года.</w:t>
            </w:r>
            <w:r w:rsidR="00DD7FB7" w:rsidRPr="00D45DD1">
              <w:rPr>
                <w:lang w:eastAsia="en-US"/>
              </w:rPr>
              <w:t xml:space="preserve"> 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2A4E22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69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 w:rsidP="0041052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Принтер </w:t>
            </w:r>
            <w:proofErr w:type="spellStart"/>
            <w:r w:rsidRPr="00D45DD1">
              <w:rPr>
                <w:b/>
                <w:sz w:val="28"/>
                <w:szCs w:val="28"/>
              </w:rPr>
              <w:t>Kyocera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FS-4100DN</w:t>
            </w:r>
            <w:r w:rsidR="00B621EA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B621EA" w:rsidRPr="00D45DD1" w:rsidRDefault="000A4730">
            <w:r w:rsidRPr="00D45DD1">
              <w:t>Характеристики не хуже</w:t>
            </w:r>
            <w:r w:rsidR="00B621EA" w:rsidRPr="00D45DD1"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46"/>
              <w:gridCol w:w="7033"/>
            </w:tblGrid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Технология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 w:rsidP="00C4492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KYOCERA ECOSYS, </w:t>
                  </w:r>
                  <w:r w:rsidR="00C44927" w:rsidRPr="00D45DD1">
                    <w:t>л</w:t>
                  </w:r>
                  <w:r w:rsidRPr="00D45DD1">
                    <w:t>азерная печать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Производительность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До 45 страниц A4 в минуту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Разрешение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1,200 точек на дюйм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Время разогрева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15 секунд с момента включения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Время выхода первого листа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Не более 9 секунд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Габаритные размеры (</w:t>
                  </w:r>
                  <w:proofErr w:type="gramStart"/>
                  <w:r w:rsidRPr="00D45DD1">
                    <w:t>Ш</w:t>
                  </w:r>
                  <w:proofErr w:type="gramEnd"/>
                  <w:r w:rsidRPr="00D45DD1">
                    <w:t xml:space="preserve"> x Г x В)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380 мм x 416 мм x 320 мм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Потребление электроэнергии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C44927" w:rsidRPr="00D45DD1" w:rsidRDefault="00B621EA">
                  <w:r w:rsidRPr="00D45DD1">
                    <w:t xml:space="preserve">При печати: 618 W, режим ожидания: 13,3 W </w:t>
                  </w:r>
                </w:p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Энергосберегающий режим (</w:t>
                  </w:r>
                  <w:proofErr w:type="spellStart"/>
                  <w:r w:rsidRPr="00D45DD1">
                    <w:t>ECOpower</w:t>
                  </w:r>
                  <w:proofErr w:type="spellEnd"/>
                  <w:r w:rsidRPr="00D45DD1">
                    <w:t>): 1,6 W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Источник электропитания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Питание: 220/240</w:t>
                  </w:r>
                  <w:proofErr w:type="gramStart"/>
                  <w:r w:rsidRPr="00D45DD1">
                    <w:t xml:space="preserve"> В</w:t>
                  </w:r>
                  <w:proofErr w:type="gramEnd"/>
                  <w:r w:rsidRPr="00D45DD1">
                    <w:t>, 50/60 Гц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Уровень шума (ISO 7779 / ISO 9296)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3E2DCD" w:rsidRPr="00D45DD1" w:rsidRDefault="00B621EA">
                  <w:r w:rsidRPr="00D45DD1">
                    <w:t xml:space="preserve">Шум: </w:t>
                  </w:r>
                  <w:proofErr w:type="gramStart"/>
                  <w:r w:rsidRPr="00D45DD1">
                    <w:t>(Уровень звукового давления:</w:t>
                  </w:r>
                  <w:proofErr w:type="gramEnd"/>
                  <w:r w:rsidRPr="00D45DD1">
                    <w:t xml:space="preserve"> </w:t>
                  </w:r>
                  <w:proofErr w:type="gramStart"/>
                  <w:r w:rsidRPr="00D45DD1">
                    <w:t xml:space="preserve">ISO 7779 / ISO 9296) </w:t>
                  </w:r>
                  <w:proofErr w:type="gramEnd"/>
                </w:p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При печати: 53,6 дБ, режим ожидания: 27,8 дБ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701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Память</w:t>
                  </w:r>
                </w:p>
              </w:tc>
              <w:tc>
                <w:tcPr>
                  <w:tcW w:w="6988" w:type="dxa"/>
                  <w:vAlign w:val="center"/>
                  <w:hideMark/>
                </w:tcPr>
                <w:p w:rsidR="00B621EA" w:rsidRPr="00D45DD1" w:rsidRDefault="00B621EA">
                  <w:r w:rsidRPr="00D45DD1">
                    <w:t xml:space="preserve">256 Мб RAM, опционально может быть </w:t>
                  </w:r>
                  <w:proofErr w:type="gramStart"/>
                  <w:r w:rsidRPr="00D45DD1">
                    <w:t>расширена</w:t>
                  </w:r>
                  <w:proofErr w:type="gramEnd"/>
                  <w:r w:rsidRPr="00D45DD1">
                    <w:t xml:space="preserve"> до </w:t>
                  </w:r>
                </w:p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1.280 Мб</w:t>
                  </w:r>
                </w:p>
              </w:tc>
            </w:tr>
          </w:tbl>
          <w:p w:rsidR="00B621EA" w:rsidRPr="00D45DD1" w:rsidRDefault="00B621EA" w:rsidP="00B621EA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ОБРАБОТКА БУМАГИ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732"/>
              <w:gridCol w:w="7047"/>
            </w:tblGrid>
            <w:tr w:rsidR="00B621EA" w:rsidRPr="007D4FA0" w:rsidTr="00C44927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Входная емкость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C44927" w:rsidRPr="00D45DD1" w:rsidRDefault="00B621EA" w:rsidP="00B621EA">
                  <w:r w:rsidRPr="00D45DD1">
                    <w:t xml:space="preserve">Многоцелевой лоток на 100 листов плотностью 60–220 г/м² </w:t>
                  </w:r>
                </w:p>
                <w:p w:rsidR="00C44927" w:rsidRPr="00D45DD1" w:rsidRDefault="00B621EA" w:rsidP="00B621EA">
                  <w:pPr>
                    <w:rPr>
                      <w:lang w:val="en-US"/>
                    </w:rPr>
                  </w:pPr>
                  <w:r w:rsidRPr="00D45DD1">
                    <w:t>формата</w:t>
                  </w:r>
                  <w:r w:rsidRPr="00D45DD1">
                    <w:rPr>
                      <w:lang w:val="en-US"/>
                    </w:rPr>
                    <w:t xml:space="preserve"> A4, A5, A6, B5, Letter, Legal, Custom </w:t>
                  </w:r>
                </w:p>
                <w:p w:rsidR="00C44927" w:rsidRPr="00D45DD1" w:rsidRDefault="00B621EA" w:rsidP="00B621EA">
                  <w:r w:rsidRPr="00D45DD1">
                    <w:t xml:space="preserve">(70 x 148 – 216 x 356 мм) универсальный </w:t>
                  </w:r>
                  <w:proofErr w:type="spellStart"/>
                  <w:r w:rsidRPr="00D45DD1">
                    <w:t>податчик</w:t>
                  </w:r>
                  <w:proofErr w:type="spellEnd"/>
                  <w:r w:rsidRPr="00D45DD1">
                    <w:t xml:space="preserve"> бумаги </w:t>
                  </w:r>
                  <w:proofErr w:type="gramStart"/>
                  <w:r w:rsidRPr="00D45DD1">
                    <w:t>на</w:t>
                  </w:r>
                  <w:proofErr w:type="gramEnd"/>
                  <w:r w:rsidRPr="00D45DD1">
                    <w:t xml:space="preserve"> </w:t>
                  </w:r>
                </w:p>
                <w:p w:rsidR="00C44927" w:rsidRPr="00D45DD1" w:rsidRDefault="00B621EA" w:rsidP="00B621EA">
                  <w:r w:rsidRPr="00D45DD1">
                    <w:t xml:space="preserve">500 листов плотностью 60–120 г/м² формата </w:t>
                  </w:r>
                  <w:r w:rsidRPr="00D45DD1">
                    <w:rPr>
                      <w:lang w:val="en-US"/>
                    </w:rPr>
                    <w:t>A</w:t>
                  </w:r>
                  <w:r w:rsidRPr="00D45DD1">
                    <w:t xml:space="preserve">4, </w:t>
                  </w:r>
                  <w:r w:rsidRPr="00D45DD1">
                    <w:rPr>
                      <w:lang w:val="en-US"/>
                    </w:rPr>
                    <w:t>A</w:t>
                  </w:r>
                  <w:r w:rsidRPr="00D45DD1">
                    <w:t xml:space="preserve">5, </w:t>
                  </w:r>
                  <w:r w:rsidRPr="00D45DD1">
                    <w:rPr>
                      <w:lang w:val="en-US"/>
                    </w:rPr>
                    <w:t>A</w:t>
                  </w:r>
                  <w:r w:rsidRPr="00D45DD1">
                    <w:t xml:space="preserve">6, </w:t>
                  </w:r>
                  <w:r w:rsidRPr="00D45DD1">
                    <w:rPr>
                      <w:lang w:val="en-US"/>
                    </w:rPr>
                    <w:t>B</w:t>
                  </w:r>
                  <w:r w:rsidRPr="00D45DD1">
                    <w:t xml:space="preserve">5, </w:t>
                  </w:r>
                </w:p>
                <w:p w:rsidR="00B621EA" w:rsidRPr="00D45DD1" w:rsidRDefault="00B621EA" w:rsidP="00B621EA">
                  <w:pPr>
                    <w:rPr>
                      <w:sz w:val="24"/>
                      <w:szCs w:val="24"/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Letter, Legal, Custom (140 x 210 – 216 x 356 </w:t>
                  </w:r>
                  <w:r w:rsidRPr="00D45DD1">
                    <w:t>мм</w:t>
                  </w:r>
                  <w:r w:rsidRPr="00D45DD1">
                    <w:rPr>
                      <w:lang w:val="en-US"/>
                    </w:rPr>
                    <w:t>).</w:t>
                  </w:r>
                </w:p>
              </w:tc>
            </w:tr>
            <w:tr w:rsidR="00B621EA" w:rsidRPr="00D45DD1" w:rsidTr="00C44927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</w:t>
                  </w:r>
                  <w:proofErr w:type="spellStart"/>
                  <w:r w:rsidRPr="00D45DD1">
                    <w:t>обьем</w:t>
                  </w:r>
                  <w:proofErr w:type="spellEnd"/>
                  <w:r w:rsidRPr="00D45DD1">
                    <w:t xml:space="preserve"> подачи бумаги с дополнительными устройствами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2600 листов</w:t>
                  </w:r>
                </w:p>
              </w:tc>
            </w:tr>
            <w:tr w:rsidR="00B621EA" w:rsidRPr="00D45DD1" w:rsidTr="00C44927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Дуплекс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C44927" w:rsidRPr="00D45DD1" w:rsidRDefault="00B621EA">
                  <w:r w:rsidRPr="00D45DD1">
                    <w:t xml:space="preserve">Дуплексный модуль в стандартной комплектации </w:t>
                  </w:r>
                </w:p>
                <w:p w:rsidR="00C44927" w:rsidRPr="00D45DD1" w:rsidRDefault="00B621EA">
                  <w:r w:rsidRPr="00D45DD1">
                    <w:t xml:space="preserve">поддерживает форматы A4, A5, B5, </w:t>
                  </w:r>
                  <w:proofErr w:type="spellStart"/>
                  <w:r w:rsidRPr="00D45DD1">
                    <w:t>Letter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Legal</w:t>
                  </w:r>
                  <w:proofErr w:type="spellEnd"/>
                  <w:r w:rsidRPr="00D45DD1">
                    <w:t xml:space="preserve">, </w:t>
                  </w:r>
                  <w:proofErr w:type="spellStart"/>
                  <w:r w:rsidRPr="00D45DD1">
                    <w:t>Custom</w:t>
                  </w:r>
                  <w:proofErr w:type="spellEnd"/>
                  <w:r w:rsidRPr="00D45DD1">
                    <w:t xml:space="preserve"> </w:t>
                  </w:r>
                </w:p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(140 x 210 – 216 x 356 мм) при плотности бумаги 60–120 г/м²</w:t>
                  </w:r>
                </w:p>
              </w:tc>
            </w:tr>
            <w:tr w:rsidR="00B621EA" w:rsidRPr="00D45DD1" w:rsidTr="00C44927">
              <w:trPr>
                <w:tblCellSpacing w:w="15" w:type="dxa"/>
              </w:trPr>
              <w:tc>
                <w:tcPr>
                  <w:tcW w:w="2687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Выходной лоток</w:t>
                  </w:r>
                </w:p>
              </w:tc>
              <w:tc>
                <w:tcPr>
                  <w:tcW w:w="7002" w:type="dxa"/>
                  <w:vAlign w:val="center"/>
                  <w:hideMark/>
                </w:tcPr>
                <w:p w:rsidR="00C44927" w:rsidRPr="00D45DD1" w:rsidRDefault="00B621EA">
                  <w:r w:rsidRPr="00D45DD1">
                    <w:t xml:space="preserve">Макс. 500 листов лицевой стороной вниз + </w:t>
                  </w:r>
                </w:p>
                <w:p w:rsidR="00C44927" w:rsidRPr="00D45DD1" w:rsidRDefault="00B621EA">
                  <w:r w:rsidRPr="00D45DD1">
                    <w:t xml:space="preserve">опциональный лоток для бумаги PT-320 на 250 листов </w:t>
                  </w:r>
                </w:p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лицевой стороной вниз</w:t>
                  </w:r>
                </w:p>
              </w:tc>
            </w:tr>
          </w:tbl>
          <w:p w:rsidR="00B621EA" w:rsidRPr="00D45DD1" w:rsidRDefault="00B621EA" w:rsidP="00B621EA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ПЕЧАТЬ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059"/>
              <w:gridCol w:w="7720"/>
            </w:tblGrid>
            <w:tr w:rsidR="00B621EA" w:rsidRPr="00D45DD1" w:rsidTr="00B621EA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Процессор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PowerPC</w:t>
                  </w:r>
                  <w:proofErr w:type="spellEnd"/>
                  <w:r w:rsidRPr="00D45DD1">
                    <w:t xml:space="preserve"> 465/750 МГц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Язык контроллера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PRESCRIBE </w:t>
                  </w:r>
                  <w:proofErr w:type="spellStart"/>
                  <w:r w:rsidRPr="00D45DD1">
                    <w:t>IIe</w:t>
                  </w:r>
                  <w:proofErr w:type="spellEnd"/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Эмуляции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3E2DCD" w:rsidRPr="00D45DD1" w:rsidRDefault="00B621EA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PC</w:t>
                  </w:r>
                  <w:r w:rsidR="003E2DCD" w:rsidRPr="00D45DD1">
                    <w:rPr>
                      <w:lang w:val="en-US"/>
                    </w:rPr>
                    <w:t>L6 (PCL5c / PCL-XL), PostScript 3 (KPDL 3)</w:t>
                  </w:r>
                  <w:r w:rsidRPr="00D45DD1">
                    <w:rPr>
                      <w:lang w:val="en-US"/>
                    </w:rPr>
                    <w:t xml:space="preserve">, PDF Direct Print 1.7, </w:t>
                  </w:r>
                </w:p>
                <w:p w:rsidR="00A036D8" w:rsidRPr="00D45DD1" w:rsidRDefault="00B621EA" w:rsidP="00A036D8">
                  <w:r w:rsidRPr="00D45DD1">
                    <w:rPr>
                      <w:lang w:val="en-US"/>
                    </w:rPr>
                    <w:t>IBM</w:t>
                  </w:r>
                  <w:r w:rsidRPr="00D45DD1">
                    <w:t xml:space="preserve"> </w:t>
                  </w:r>
                  <w:proofErr w:type="spellStart"/>
                  <w:r w:rsidRPr="00D45DD1">
                    <w:rPr>
                      <w:lang w:val="en-US"/>
                    </w:rPr>
                    <w:t>Proprinter</w:t>
                  </w:r>
                  <w:proofErr w:type="spellEnd"/>
                  <w:r w:rsidRPr="00D45DD1">
                    <w:t xml:space="preserve"> </w:t>
                  </w:r>
                  <w:r w:rsidRPr="00D45DD1">
                    <w:rPr>
                      <w:lang w:val="en-US"/>
                    </w:rPr>
                    <w:t>X</w:t>
                  </w:r>
                  <w:r w:rsidRPr="00D45DD1">
                    <w:t>24</w:t>
                  </w:r>
                  <w:r w:rsidRPr="00D45DD1">
                    <w:rPr>
                      <w:lang w:val="en-US"/>
                    </w:rPr>
                    <w:t>E</w:t>
                  </w:r>
                  <w:r w:rsidRPr="00D45DD1">
                    <w:t xml:space="preserve">, </w:t>
                  </w:r>
                  <w:r w:rsidRPr="00D45DD1">
                    <w:rPr>
                      <w:lang w:val="en-US"/>
                    </w:rPr>
                    <w:t>Epson</w:t>
                  </w:r>
                  <w:r w:rsidR="00A036D8" w:rsidRPr="00D45DD1">
                    <w:t xml:space="preserve"> </w:t>
                  </w:r>
                  <w:r w:rsidRPr="00D45DD1">
                    <w:t xml:space="preserve">LQ-850 с автоматическим выбором </w:t>
                  </w:r>
                </w:p>
                <w:p w:rsidR="00B621EA" w:rsidRPr="00D45DD1" w:rsidRDefault="00B621EA" w:rsidP="00A036D8">
                  <w:pPr>
                    <w:rPr>
                      <w:sz w:val="24"/>
                      <w:szCs w:val="24"/>
                    </w:rPr>
                  </w:pPr>
                  <w:r w:rsidRPr="00D45DD1">
                    <w:t>эмуляции</w:t>
                  </w:r>
                  <w:r w:rsidR="00A036D8" w:rsidRPr="00D45DD1">
                    <w:t>.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Шрифты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C44927" w:rsidRPr="00D45DD1" w:rsidRDefault="00B621EA">
                  <w:r w:rsidRPr="00D45DD1">
                    <w:t>93 масштабируемых шрифта для PCL/</w:t>
                  </w:r>
                  <w:proofErr w:type="spellStart"/>
                  <w:r w:rsidRPr="00D45DD1">
                    <w:t>PostScript</w:t>
                  </w:r>
                  <w:proofErr w:type="spellEnd"/>
                  <w:r w:rsidRPr="00D45DD1">
                    <w:t xml:space="preserve">®, 8 шрифтов </w:t>
                  </w:r>
                  <w:proofErr w:type="gramStart"/>
                  <w:r w:rsidRPr="00D45DD1">
                    <w:t>для</w:t>
                  </w:r>
                  <w:proofErr w:type="gramEnd"/>
                  <w:r w:rsidRPr="00D45DD1">
                    <w:t xml:space="preserve"> </w:t>
                  </w:r>
                </w:p>
                <w:p w:rsidR="00C44927" w:rsidRPr="00D45DD1" w:rsidRDefault="00B621EA">
                  <w:proofErr w:type="spellStart"/>
                  <w:proofErr w:type="gramStart"/>
                  <w:r w:rsidRPr="00D45DD1">
                    <w:t>Windows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Vista</w:t>
                  </w:r>
                  <w:proofErr w:type="spellEnd"/>
                  <w:r w:rsidRPr="00D45DD1">
                    <w:t xml:space="preserve">®, 1 растровый шрифт, 45 штрих-кодов (например: </w:t>
                  </w:r>
                  <w:proofErr w:type="gramEnd"/>
                </w:p>
                <w:p w:rsidR="00C44927" w:rsidRPr="00D45DD1" w:rsidRDefault="00B621EA">
                  <w:proofErr w:type="gramStart"/>
                  <w:r w:rsidRPr="00D45DD1">
                    <w:t xml:space="preserve">EAN8, EAN13, EAN128) с автоматической генерацией контрольной </w:t>
                  </w:r>
                  <w:proofErr w:type="gramEnd"/>
                </w:p>
                <w:p w:rsidR="00B621EA" w:rsidRPr="00D45DD1" w:rsidRDefault="00B621EA" w:rsidP="00C4492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суммы, а также поддержка </w:t>
                  </w:r>
                  <w:proofErr w:type="gramStart"/>
                  <w:r w:rsidRPr="00D45DD1">
                    <w:t>двухмерного</w:t>
                  </w:r>
                  <w:proofErr w:type="gramEnd"/>
                  <w:r w:rsidRPr="00D45DD1">
                    <w:t xml:space="preserve"> </w:t>
                  </w:r>
                  <w:proofErr w:type="spellStart"/>
                  <w:r w:rsidRPr="00D45DD1">
                    <w:t>штрихкода</w:t>
                  </w:r>
                  <w:proofErr w:type="spellEnd"/>
                  <w:r w:rsidRPr="00D45DD1">
                    <w:t xml:space="preserve"> PDF-417</w:t>
                  </w:r>
                  <w:r w:rsidR="00C44927" w:rsidRPr="00D45DD1">
                    <w:t>.</w:t>
                  </w:r>
                  <w:r w:rsidRPr="00D45DD1">
                    <w:t xml:space="preserve"> 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Интегрированный учет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100 кодов для разных отделов</w:t>
                  </w:r>
                </w:p>
              </w:tc>
            </w:tr>
            <w:tr w:rsidR="00B621EA" w:rsidRPr="00D45DD1" w:rsidTr="00B621EA">
              <w:trPr>
                <w:tblCellSpacing w:w="15" w:type="dxa"/>
              </w:trPr>
              <w:tc>
                <w:tcPr>
                  <w:tcW w:w="2014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Операционные системы</w:t>
                  </w:r>
                </w:p>
              </w:tc>
              <w:tc>
                <w:tcPr>
                  <w:tcW w:w="7675" w:type="dxa"/>
                  <w:vAlign w:val="center"/>
                  <w:hideMark/>
                </w:tcPr>
                <w:p w:rsidR="00B621EA" w:rsidRPr="00D45DD1" w:rsidRDefault="00B621EA" w:rsidP="00B621EA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Все текущие версии 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>, UNIX\ LINUX.</w:t>
                  </w:r>
                </w:p>
              </w:tc>
            </w:tr>
          </w:tbl>
          <w:p w:rsidR="00B621EA" w:rsidRPr="00D45DD1" w:rsidRDefault="00B621EA" w:rsidP="00B621EA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ИНТЕРФЕЙСЫ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387"/>
              <w:gridCol w:w="7392"/>
            </w:tblGrid>
            <w:tr w:rsidR="00B621EA" w:rsidRPr="00D45DD1" w:rsidTr="00B621EA">
              <w:trPr>
                <w:tblCellSpacing w:w="15" w:type="dxa"/>
              </w:trPr>
              <w:tc>
                <w:tcPr>
                  <w:tcW w:w="2342" w:type="dxa"/>
                  <w:vAlign w:val="center"/>
                  <w:hideMark/>
                </w:tcPr>
                <w:p w:rsidR="00B621EA" w:rsidRPr="00D45DD1" w:rsidRDefault="00B621EA" w:rsidP="00A036D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Стандартные интерфейсы: </w:t>
                  </w:r>
                </w:p>
              </w:tc>
              <w:tc>
                <w:tcPr>
                  <w:tcW w:w="7347" w:type="dxa"/>
                  <w:vAlign w:val="center"/>
                  <w:hideMark/>
                </w:tcPr>
                <w:p w:rsidR="00C44927" w:rsidRPr="00D45DD1" w:rsidRDefault="00B621EA" w:rsidP="00B621EA">
                  <w:r w:rsidRPr="00D45DD1">
                    <w:t xml:space="preserve">Сетевой интерфейс </w:t>
                  </w:r>
                  <w:proofErr w:type="spellStart"/>
                  <w:r w:rsidRPr="00D45DD1">
                    <w:t>Gigabit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Ethernet</w:t>
                  </w:r>
                  <w:proofErr w:type="spellEnd"/>
                  <w:r w:rsidRPr="00D45DD1">
                    <w:t>, USB 2.0 (высокоскоростной)</w:t>
                  </w:r>
                  <w:r w:rsidR="00C44927" w:rsidRPr="00D45DD1">
                    <w:t xml:space="preserve">, </w:t>
                  </w:r>
                </w:p>
                <w:p w:rsidR="00B621EA" w:rsidRPr="00D45DD1" w:rsidRDefault="00C44927" w:rsidP="00C44927">
                  <w:pPr>
                    <w:rPr>
                      <w:sz w:val="24"/>
                      <w:szCs w:val="24"/>
                    </w:rPr>
                  </w:pPr>
                  <w:r w:rsidRPr="00D45DD1">
                    <w:t>слот для дополнительного внутреннего принт-сервера</w:t>
                  </w:r>
                  <w:r w:rsidR="00B621EA" w:rsidRPr="00D45DD1">
                    <w:t xml:space="preserve">. </w:t>
                  </w:r>
                </w:p>
              </w:tc>
            </w:tr>
          </w:tbl>
          <w:p w:rsidR="00B621EA" w:rsidRPr="00D45DD1" w:rsidRDefault="00B621EA" w:rsidP="00B621EA">
            <w:pPr>
              <w:pStyle w:val="2"/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Картридж: </w:t>
            </w:r>
            <w:proofErr w:type="gramStart"/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Kyocera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TK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-3100 или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Kyocera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TK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-3110, или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Kyocera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 xml:space="preserve"> 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  <w:lang w:val="en-US"/>
              </w:rPr>
              <w:t>TK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sz w:val="20"/>
                <w:szCs w:val="20"/>
              </w:rPr>
              <w:t>-3130.</w:t>
            </w:r>
            <w:proofErr w:type="gramEnd"/>
          </w:p>
          <w:p w:rsidR="00B621EA" w:rsidRPr="00D45DD1" w:rsidRDefault="00B621EA" w:rsidP="00B621EA">
            <w:pPr>
              <w:pStyle w:val="2"/>
              <w:rPr>
                <w:rFonts w:ascii="Times New Roman" w:hAnsi="Times New Roman" w:cs="Times New Roman"/>
                <w:color w:val="auto"/>
              </w:rPr>
            </w:pPr>
            <w:r w:rsidRPr="00D45DD1">
              <w:rPr>
                <w:rFonts w:ascii="Times New Roman" w:hAnsi="Times New Roman" w:cs="Times New Roman"/>
                <w:color w:val="auto"/>
              </w:rPr>
              <w:t>ГАРАНТИЯ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580"/>
              <w:gridCol w:w="8199"/>
            </w:tblGrid>
            <w:tr w:rsidR="00B621EA" w:rsidRPr="00D45DD1" w:rsidTr="00B621EA">
              <w:trPr>
                <w:tblCellSpacing w:w="15" w:type="dxa"/>
              </w:trPr>
              <w:tc>
                <w:tcPr>
                  <w:tcW w:w="1535" w:type="dxa"/>
                  <w:vAlign w:val="center"/>
                  <w:hideMark/>
                </w:tcPr>
                <w:p w:rsidR="00B621EA" w:rsidRPr="00D45DD1" w:rsidRDefault="00B621EA">
                  <w:pPr>
                    <w:rPr>
                      <w:sz w:val="24"/>
                      <w:szCs w:val="24"/>
                    </w:rPr>
                  </w:pPr>
                  <w:r w:rsidRPr="00D45DD1">
                    <w:t>Стандартная гарантия</w:t>
                  </w:r>
                </w:p>
              </w:tc>
              <w:tc>
                <w:tcPr>
                  <w:tcW w:w="8154" w:type="dxa"/>
                  <w:vAlign w:val="center"/>
                  <w:hideMark/>
                </w:tcPr>
                <w:p w:rsidR="00B621EA" w:rsidRPr="00D45DD1" w:rsidRDefault="00B621EA" w:rsidP="00B621EA">
                  <w:r w:rsidRPr="00D45DD1">
                    <w:t xml:space="preserve">Стандартная гарантия сроком не менее 1 года. Гарантия KYOCERA </w:t>
                  </w:r>
                  <w:proofErr w:type="gramStart"/>
                  <w:r w:rsidRPr="00D45DD1">
                    <w:t>на</w:t>
                  </w:r>
                  <w:proofErr w:type="gramEnd"/>
                  <w:r w:rsidRPr="00D45DD1">
                    <w:t xml:space="preserve"> </w:t>
                  </w:r>
                </w:p>
                <w:p w:rsidR="00B621EA" w:rsidRPr="00D45DD1" w:rsidRDefault="00B621EA" w:rsidP="00B621EA">
                  <w:proofErr w:type="gramStart"/>
                  <w:r w:rsidRPr="00D45DD1">
                    <w:t xml:space="preserve">барабан и блок проявки - 3 года или 500 000 страниц (в зависимости от </w:t>
                  </w:r>
                  <w:proofErr w:type="gramEnd"/>
                </w:p>
                <w:p w:rsidR="00B621EA" w:rsidRPr="00D45DD1" w:rsidRDefault="00B621EA" w:rsidP="00B621EA">
                  <w:r w:rsidRPr="00D45DD1">
                    <w:t xml:space="preserve">того, что наступит раньше), и при условии эксплуатации и обслуживания </w:t>
                  </w:r>
                </w:p>
                <w:p w:rsidR="00B621EA" w:rsidRPr="00D45DD1" w:rsidRDefault="00B621EA" w:rsidP="00B621EA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принтера в полном соответствии с инструкцией по эксплуатации. </w:t>
                  </w:r>
                </w:p>
              </w:tc>
            </w:tr>
          </w:tbl>
          <w:p w:rsidR="00B621EA" w:rsidRPr="00D45DD1" w:rsidRDefault="00B621EA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10529">
        <w:trPr>
          <w:trHeight w:val="56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Принтер струйный </w:t>
            </w:r>
            <w:proofErr w:type="spellStart"/>
            <w:r w:rsidRPr="00D45DD1">
              <w:rPr>
                <w:b/>
                <w:sz w:val="28"/>
                <w:szCs w:val="28"/>
              </w:rPr>
              <w:t>Epson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L</w:t>
            </w:r>
            <w:r w:rsidR="005D707D" w:rsidRPr="00D45DD1">
              <w:rPr>
                <w:b/>
                <w:sz w:val="28"/>
                <w:szCs w:val="28"/>
              </w:rPr>
              <w:t>312</w:t>
            </w:r>
            <w:r w:rsidRPr="00D45DD1">
              <w:rPr>
                <w:b/>
                <w:sz w:val="28"/>
                <w:szCs w:val="28"/>
              </w:rPr>
              <w:t xml:space="preserve"> (</w:t>
            </w:r>
            <w:r w:rsidR="005D707D" w:rsidRPr="00D45DD1">
              <w:rPr>
                <w:b/>
                <w:sz w:val="28"/>
                <w:szCs w:val="28"/>
              </w:rPr>
              <w:t>C11CE57403</w:t>
            </w:r>
            <w:r w:rsidRPr="00D45DD1">
              <w:rPr>
                <w:b/>
                <w:sz w:val="28"/>
                <w:szCs w:val="28"/>
              </w:rPr>
              <w:t>)</w:t>
            </w:r>
            <w:r w:rsidR="00A036D8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A036D8" w:rsidRPr="00D45DD1" w:rsidRDefault="000A4730">
            <w:r w:rsidRPr="00D45DD1">
              <w:t>Характеристики не хуже</w:t>
            </w:r>
            <w:r w:rsidR="00A036D8" w:rsidRPr="00D45DD1">
              <w:t>:</w:t>
            </w:r>
          </w:p>
          <w:p w:rsidR="005D707D" w:rsidRPr="00D45DD1" w:rsidRDefault="005D707D" w:rsidP="005D707D">
            <w:pPr>
              <w:pStyle w:val="1"/>
            </w:pPr>
            <w:r w:rsidRPr="00D45DD1">
              <w:t xml:space="preserve">Технические характеристики </w:t>
            </w:r>
            <w:proofErr w:type="spellStart"/>
            <w:r w:rsidRPr="00D45DD1">
              <w:t>Epson</w:t>
            </w:r>
            <w:proofErr w:type="spellEnd"/>
            <w:r w:rsidRPr="00D45DD1">
              <w:t xml:space="preserve"> L312</w:t>
            </w:r>
          </w:p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Состав поставки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355"/>
            </w:tblGrid>
            <w:tr w:rsidR="005D707D" w:rsidRPr="00D45DD1" w:rsidTr="005D707D">
              <w:trPr>
                <w:tblCellSpacing w:w="15" w:type="dxa"/>
              </w:trPr>
              <w:tc>
                <w:tcPr>
                  <w:tcW w:w="8295" w:type="dxa"/>
                  <w:vAlign w:val="center"/>
                  <w:hideMark/>
                </w:tcPr>
                <w:p w:rsidR="005D707D" w:rsidRPr="00D45DD1" w:rsidRDefault="005D707D" w:rsidP="005D707D">
                  <w:pPr>
                    <w:numPr>
                      <w:ilvl w:val="1"/>
                      <w:numId w:val="32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lastRenderedPageBreak/>
                    <w:t>Принтер</w:t>
                  </w:r>
                </w:p>
                <w:p w:rsidR="005D707D" w:rsidRPr="00D45DD1" w:rsidRDefault="005D707D" w:rsidP="005D707D">
                  <w:pPr>
                    <w:numPr>
                      <w:ilvl w:val="1"/>
                      <w:numId w:val="32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Кабель питания</w:t>
                  </w:r>
                </w:p>
                <w:p w:rsidR="005D707D" w:rsidRPr="00D45DD1" w:rsidRDefault="005D707D" w:rsidP="005D707D">
                  <w:pPr>
                    <w:numPr>
                      <w:ilvl w:val="1"/>
                      <w:numId w:val="32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 xml:space="preserve">CD с программным обеспечением и драйверами для </w:t>
                  </w:r>
                  <w:proofErr w:type="spellStart"/>
                  <w:r w:rsidRPr="00D45DD1">
                    <w:t>Windows</w:t>
                  </w:r>
                  <w:proofErr w:type="spellEnd"/>
                  <w:r w:rsidRPr="00D45DD1">
                    <w:t xml:space="preserve"> и OS X.</w:t>
                  </w:r>
                </w:p>
                <w:p w:rsidR="005D707D" w:rsidRPr="00D45DD1" w:rsidRDefault="005D707D" w:rsidP="005D707D">
                  <w:pPr>
                    <w:numPr>
                      <w:ilvl w:val="1"/>
                      <w:numId w:val="32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Руководство по установке</w:t>
                  </w:r>
                </w:p>
                <w:p w:rsidR="005D707D" w:rsidRPr="00D45DD1" w:rsidRDefault="005D707D" w:rsidP="005D707D">
                  <w:pPr>
                    <w:numPr>
                      <w:ilvl w:val="1"/>
                      <w:numId w:val="32"/>
                    </w:numPr>
                    <w:spacing w:before="100" w:beforeAutospacing="1" w:after="100" w:afterAutospacing="1"/>
                    <w:ind w:left="720"/>
                  </w:pPr>
                  <w:r w:rsidRPr="00D45DD1">
                    <w:t>Гарантийный талон</w:t>
                  </w:r>
                </w:p>
                <w:p w:rsidR="005D707D" w:rsidRPr="00D45DD1" w:rsidRDefault="005D707D" w:rsidP="005D707D">
                  <w:pPr>
                    <w:numPr>
                      <w:ilvl w:val="1"/>
                      <w:numId w:val="32"/>
                    </w:numPr>
                    <w:spacing w:before="100" w:beforeAutospacing="1" w:after="100" w:afterAutospacing="1"/>
                    <w:ind w:left="720"/>
                    <w:rPr>
                      <w:sz w:val="24"/>
                      <w:szCs w:val="24"/>
                    </w:rPr>
                  </w:pPr>
                  <w:r w:rsidRPr="00D45DD1">
                    <w:t>4 контейнера с чернилами (</w:t>
                  </w:r>
                  <w:proofErr w:type="gramStart"/>
                  <w:r w:rsidRPr="00D45DD1">
                    <w:t>черный</w:t>
                  </w:r>
                  <w:proofErr w:type="gramEnd"/>
                  <w:r w:rsidRPr="00D45DD1">
                    <w:t>, голубой, пурпурный, желтый)</w:t>
                  </w:r>
                </w:p>
              </w:tc>
            </w:tr>
          </w:tbl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Основные свойства </w:t>
            </w:r>
          </w:p>
          <w:tbl>
            <w:tblPr>
              <w:tblW w:w="9059" w:type="dxa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076"/>
              <w:gridCol w:w="5983"/>
            </w:tblGrid>
            <w:tr w:rsidR="005D707D" w:rsidRPr="00D45DD1" w:rsidTr="003220C8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Тип устройства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Принтер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Теxнология</w:t>
                  </w:r>
                  <w:proofErr w:type="spellEnd"/>
                  <w:r w:rsidRPr="00D45DD1">
                    <w:t xml:space="preserve"> печати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Струйная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Цветность печати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Цветная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цветов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303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Тип расходных материалов</w:t>
                  </w:r>
                </w:p>
              </w:tc>
              <w:tc>
                <w:tcPr>
                  <w:tcW w:w="593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Встроенные емкости для чернил</w:t>
                  </w:r>
                </w:p>
              </w:tc>
            </w:tr>
          </w:tbl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Принтер </w:t>
            </w:r>
          </w:p>
          <w:tbl>
            <w:tblPr>
              <w:tblW w:w="8016" w:type="dxa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836"/>
              <w:gridCol w:w="2180"/>
            </w:tblGrid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Максимальный формат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A4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разрешение,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5760x1440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фотографий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CD/DVD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рулоне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Минимальный объем капли, </w:t>
                  </w:r>
                  <w:proofErr w:type="spellStart"/>
                  <w:proofErr w:type="gramStart"/>
                  <w:r w:rsidRPr="00D45DD1">
                    <w:t>пл</w:t>
                  </w:r>
                  <w:proofErr w:type="spellEnd"/>
                  <w:proofErr w:type="gramEnd"/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без полей</w:t>
                  </w:r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791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Область печати,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213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210x297</w:t>
                  </w:r>
                </w:p>
              </w:tc>
            </w:tr>
          </w:tbl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Лотки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0"/>
              <w:gridCol w:w="435"/>
            </w:tblGrid>
            <w:tr w:rsidR="005D707D" w:rsidRPr="00D45DD1" w:rsidTr="005D707D">
              <w:trPr>
                <w:tblCellSpacing w:w="15" w:type="dxa"/>
              </w:trPr>
              <w:tc>
                <w:tcPr>
                  <w:tcW w:w="368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Подача бумаги стандартная, листов</w:t>
                  </w:r>
                </w:p>
              </w:tc>
              <w:tc>
                <w:tcPr>
                  <w:tcW w:w="39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100</w:t>
                  </w:r>
                </w:p>
              </w:tc>
            </w:tr>
          </w:tbl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Интерфейсы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34"/>
              <w:gridCol w:w="460"/>
            </w:tblGrid>
            <w:tr w:rsidR="005D707D" w:rsidRPr="00D45DD1" w:rsidTr="005D707D">
              <w:trPr>
                <w:tblCellSpacing w:w="15" w:type="dxa"/>
              </w:trPr>
              <w:tc>
                <w:tcPr>
                  <w:tcW w:w="3989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USB, тип B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</w:tbl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Носители для печати </w:t>
            </w:r>
          </w:p>
          <w:tbl>
            <w:tblPr>
              <w:tblW w:w="9059" w:type="dxa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2"/>
              <w:gridCol w:w="460"/>
              <w:gridCol w:w="797"/>
              <w:gridCol w:w="3790"/>
            </w:tblGrid>
            <w:tr w:rsidR="005D707D" w:rsidRPr="00D45DD1" w:rsidTr="003220C8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фотобумаге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матовой бумаге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глянцевой бумаге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CD/DVD с печатающей поверхностью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5D707D" w:rsidRPr="00D45DD1" w:rsidTr="003220C8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карточках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gridAfter w:val="2"/>
                <w:wAfter w:w="4542" w:type="dxa"/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конвертах</w:t>
                  </w:r>
                </w:p>
              </w:tc>
              <w:tc>
                <w:tcPr>
                  <w:tcW w:w="43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Минимальная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374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64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374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255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Тип чернил</w:t>
                  </w:r>
                </w:p>
              </w:tc>
              <w:tc>
                <w:tcPr>
                  <w:tcW w:w="374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водорастворимые</w:t>
                  </w:r>
                </w:p>
              </w:tc>
            </w:tr>
            <w:tr w:rsidR="005D707D" w:rsidRPr="00D45DD1" w:rsidTr="003220C8">
              <w:trPr>
                <w:tblCellSpacing w:w="15" w:type="dxa"/>
              </w:trPr>
              <w:tc>
                <w:tcPr>
                  <w:tcW w:w="5224" w:type="dxa"/>
                  <w:gridSpan w:val="3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контейнеров</w:t>
                  </w:r>
                </w:p>
              </w:tc>
              <w:tc>
                <w:tcPr>
                  <w:tcW w:w="3745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</w:tbl>
          <w:p w:rsidR="003220C8" w:rsidRPr="00D45DD1" w:rsidRDefault="003220C8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>Система непрерывной подачи чернил</w:t>
            </w:r>
          </w:p>
          <w:p w:rsidR="005D707D" w:rsidRPr="00D45DD1" w:rsidRDefault="005D707D" w:rsidP="005D707D">
            <w:pPr>
              <w:pStyle w:val="3"/>
              <w:keepNext w:val="0"/>
              <w:keepLines w:val="0"/>
              <w:numPr>
                <w:ilvl w:val="0"/>
                <w:numId w:val="32"/>
              </w:numPr>
              <w:spacing w:before="100" w:beforeAutospacing="1" w:after="100" w:afterAutospacing="1"/>
              <w:rPr>
                <w:color w:val="auto"/>
              </w:rPr>
            </w:pPr>
            <w:r w:rsidRPr="00D45DD1">
              <w:rPr>
                <w:color w:val="auto"/>
              </w:rPr>
              <w:t xml:space="preserve">Габариты </w:t>
            </w:r>
          </w:p>
          <w:tbl>
            <w:tblPr>
              <w:tblW w:w="0" w:type="auto"/>
              <w:tblCellSpacing w:w="15" w:type="dxa"/>
              <w:tblInd w:w="720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435"/>
            </w:tblGrid>
            <w:tr w:rsidR="005D707D" w:rsidRPr="00D45DD1" w:rsidTr="005D707D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482</w:t>
                  </w:r>
                </w:p>
              </w:tc>
            </w:tr>
            <w:tr w:rsidR="005D707D" w:rsidRPr="00D45DD1" w:rsidTr="005D707D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Глубина,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222</w:t>
                  </w:r>
                </w:p>
              </w:tc>
            </w:tr>
            <w:tr w:rsidR="005D707D" w:rsidRPr="00D45DD1" w:rsidTr="005D707D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130</w:t>
                  </w:r>
                </w:p>
              </w:tc>
            </w:tr>
            <w:tr w:rsidR="005D707D" w:rsidRPr="00D45DD1" w:rsidTr="005D707D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Вес, </w:t>
                  </w:r>
                  <w:proofErr w:type="gramStart"/>
                  <w:r w:rsidRPr="00D45DD1">
                    <w:t>кг</w:t>
                  </w:r>
                  <w:proofErr w:type="gramEnd"/>
                </w:p>
              </w:tc>
              <w:tc>
                <w:tcPr>
                  <w:tcW w:w="390" w:type="dxa"/>
                  <w:vAlign w:val="center"/>
                  <w:hideMark/>
                </w:tcPr>
                <w:p w:rsidR="005D707D" w:rsidRPr="00D45DD1" w:rsidRDefault="005D707D">
                  <w:pPr>
                    <w:rPr>
                      <w:sz w:val="24"/>
                      <w:szCs w:val="24"/>
                    </w:rPr>
                  </w:pPr>
                  <w:r w:rsidRPr="00D45DD1">
                    <w:t>2.8</w:t>
                  </w:r>
                </w:p>
              </w:tc>
            </w:tr>
          </w:tbl>
          <w:p w:rsidR="00A036D8" w:rsidRPr="00D45DD1" w:rsidRDefault="00A036D8"/>
          <w:p w:rsidR="005D707D" w:rsidRPr="00D45DD1" w:rsidRDefault="005D707D"/>
          <w:p w:rsidR="005D707D" w:rsidRPr="00D45DD1" w:rsidRDefault="005D707D">
            <w:r w:rsidRPr="00D45DD1">
              <w:t>Гарантия не менее 1 года.</w:t>
            </w:r>
          </w:p>
          <w:p w:rsidR="00A036D8" w:rsidRPr="00D45DD1" w:rsidRDefault="00A036D8"/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10529">
        <w:trPr>
          <w:trHeight w:val="54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Принтер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Принтер струйный </w:t>
            </w:r>
            <w:r w:rsidRPr="00D45DD1">
              <w:rPr>
                <w:b/>
                <w:sz w:val="28"/>
                <w:szCs w:val="28"/>
                <w:lang w:val="en-US"/>
              </w:rPr>
              <w:t>Epson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L</w:t>
            </w:r>
            <w:r w:rsidRPr="00D45DD1">
              <w:rPr>
                <w:b/>
                <w:sz w:val="28"/>
                <w:szCs w:val="28"/>
              </w:rPr>
              <w:t>1300 (C11CD81402)</w:t>
            </w:r>
            <w:r w:rsidR="00B74F95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B74F95" w:rsidRPr="00D45DD1" w:rsidRDefault="000A4730">
            <w:r w:rsidRPr="00D45DD1">
              <w:t>Характеристики не хуже</w:t>
            </w:r>
            <w:r w:rsidR="00B74F95" w:rsidRPr="00D45DD1">
              <w:t>:</w:t>
            </w:r>
          </w:p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Основные свойства 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264"/>
              <w:gridCol w:w="6515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Тип устройства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Принтер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Те</w:t>
                  </w:r>
                  <w:proofErr w:type="gramStart"/>
                  <w:r w:rsidRPr="00D45DD1">
                    <w:t>x</w:t>
                  </w:r>
                  <w:proofErr w:type="gramEnd"/>
                  <w:r w:rsidRPr="00D45DD1">
                    <w:t>нология</w:t>
                  </w:r>
                  <w:proofErr w:type="spellEnd"/>
                  <w:r w:rsidRPr="00D45DD1">
                    <w:t xml:space="preserve"> печати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Струйная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Область применения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 w:rsidP="000A4730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/>
                  </w:pPr>
                  <w:r w:rsidRPr="00D45DD1">
                    <w:t>Для дома</w:t>
                  </w:r>
                </w:p>
                <w:p w:rsidR="009112EF" w:rsidRPr="00D45DD1" w:rsidRDefault="009112EF" w:rsidP="000A4730">
                  <w:pPr>
                    <w:numPr>
                      <w:ilvl w:val="0"/>
                      <w:numId w:val="4"/>
                    </w:num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r w:rsidRPr="00D45DD1">
                    <w:t>Для офиса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Назначение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Для печати цветных документов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Цветность печати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Цветная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цветов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Гарантия, </w:t>
                  </w:r>
                  <w:proofErr w:type="spellStart"/>
                  <w:proofErr w:type="gramStart"/>
                  <w:r w:rsidRPr="00D45DD1">
                    <w:t>мес</w:t>
                  </w:r>
                  <w:proofErr w:type="spellEnd"/>
                  <w:proofErr w:type="gramEnd"/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12 месяцев или 30000 отпечатков (в зависимости от того, что наступит первым)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21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Тип расходных материалов</w:t>
                  </w:r>
                </w:p>
              </w:tc>
              <w:tc>
                <w:tcPr>
                  <w:tcW w:w="6470" w:type="dxa"/>
                  <w:vAlign w:val="center"/>
                  <w:hideMark/>
                </w:tcPr>
                <w:p w:rsidR="009112EF" w:rsidRPr="00D45DD1" w:rsidRDefault="009112EF">
                  <w:proofErr w:type="gramStart"/>
                  <w:r w:rsidRPr="00D45DD1">
                    <w:t xml:space="preserve">Встроенные емкости для чернил (система непрерывной </w:t>
                  </w:r>
                  <w:proofErr w:type="gramEnd"/>
                </w:p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подачи чернил).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Принтер </w:t>
            </w:r>
          </w:p>
          <w:tbl>
            <w:tblPr>
              <w:tblW w:w="8016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61"/>
              <w:gridCol w:w="1155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Максимальный формат</w:t>
                  </w:r>
                </w:p>
              </w:tc>
              <w:tc>
                <w:tcPr>
                  <w:tcW w:w="111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A3+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разрешение, </w:t>
                  </w:r>
                  <w:proofErr w:type="spellStart"/>
                  <w:r w:rsidRPr="00D45DD1">
                    <w:t>dpi</w:t>
                  </w:r>
                  <w:proofErr w:type="spellEnd"/>
                </w:p>
              </w:tc>
              <w:tc>
                <w:tcPr>
                  <w:tcW w:w="111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5760x1440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фотографий</w:t>
                  </w:r>
                </w:p>
              </w:tc>
              <w:tc>
                <w:tcPr>
                  <w:tcW w:w="111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Минимальный объем капли, </w:t>
                  </w:r>
                  <w:proofErr w:type="spellStart"/>
                  <w:proofErr w:type="gramStart"/>
                  <w:r w:rsidRPr="00D45DD1">
                    <w:t>пл</w:t>
                  </w:r>
                  <w:proofErr w:type="spellEnd"/>
                  <w:proofErr w:type="gramEnd"/>
                </w:p>
              </w:tc>
              <w:tc>
                <w:tcPr>
                  <w:tcW w:w="111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681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Область печати,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111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329x483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color w:val="auto"/>
              </w:rPr>
              <w:t xml:space="preserve"> </w:t>
            </w: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Лотки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30"/>
              <w:gridCol w:w="435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368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Подача бумаги стандартная, листов</w:t>
                  </w:r>
                </w:p>
              </w:tc>
              <w:tc>
                <w:tcPr>
                  <w:tcW w:w="39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100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Интерфейсы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34"/>
              <w:gridCol w:w="460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3989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USB, тип B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Носители для печати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012"/>
              <w:gridCol w:w="460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карточках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конвертах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фотобумаге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матовой бумаге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3967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Печать на глянцевой бумаге</w:t>
                  </w:r>
                </w:p>
              </w:tc>
              <w:tc>
                <w:tcPr>
                  <w:tcW w:w="415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Да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</w:t>
            </w:r>
            <w:proofErr w:type="spellStart"/>
            <w:r w:rsidRPr="00D45DD1">
              <w:rPr>
                <w:color w:val="auto"/>
              </w:rPr>
              <w:t>Рас</w:t>
            </w:r>
            <w:proofErr w:type="gramStart"/>
            <w:r w:rsidRPr="00D45DD1">
              <w:rPr>
                <w:color w:val="auto"/>
              </w:rPr>
              <w:t>x</w:t>
            </w:r>
            <w:proofErr w:type="gramEnd"/>
            <w:r w:rsidRPr="00D45DD1">
              <w:rPr>
                <w:color w:val="auto"/>
              </w:rPr>
              <w:t>одные</w:t>
            </w:r>
            <w:proofErr w:type="spellEnd"/>
            <w:r w:rsidRPr="00D45DD1">
              <w:rPr>
                <w:color w:val="auto"/>
              </w:rPr>
              <w:t xml:space="preserve"> материалы 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88"/>
              <w:gridCol w:w="5491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9112EF" w:rsidRPr="00D45DD1" w:rsidRDefault="009112EF" w:rsidP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Формат фотографий, </w:t>
                  </w:r>
                  <w:proofErr w:type="gramStart"/>
                  <w:r w:rsidRPr="00D45DD1">
                    <w:t>см</w:t>
                  </w:r>
                  <w:proofErr w:type="gramEnd"/>
                </w:p>
              </w:tc>
              <w:tc>
                <w:tcPr>
                  <w:tcW w:w="5446" w:type="dxa"/>
                  <w:vAlign w:val="center"/>
                  <w:hideMark/>
                </w:tcPr>
                <w:p w:rsidR="009112EF" w:rsidRPr="00D45DD1" w:rsidRDefault="009112EF" w:rsidP="009112EF">
                  <w:pPr>
                    <w:spacing w:before="100" w:beforeAutospacing="1" w:after="100" w:afterAutospacing="1"/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9x13; 10.2x18.1; 10x15; 13x18; 13x20; 20x25;</w:t>
                  </w:r>
                </w:p>
                <w:p w:rsidR="009112EF" w:rsidRPr="00D45DD1" w:rsidRDefault="009112EF" w:rsidP="009112EF">
                  <w:pPr>
                    <w:spacing w:before="100" w:beforeAutospacing="1" w:after="100" w:afterAutospacing="1"/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A3; A3+; A4; A5; A6; B5; C6; DL; Half Letter;</w:t>
                  </w:r>
                </w:p>
                <w:p w:rsidR="009112EF" w:rsidRPr="00D45DD1" w:rsidRDefault="009112EF" w:rsidP="009112EF">
                  <w:p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Legal</w:t>
                  </w:r>
                  <w:proofErr w:type="spellEnd"/>
                  <w:r w:rsidRPr="00D45DD1">
                    <w:t xml:space="preserve">; </w:t>
                  </w:r>
                  <w:proofErr w:type="spellStart"/>
                  <w:r w:rsidRPr="00D45DD1">
                    <w:t>Letter</w:t>
                  </w:r>
                  <w:proofErr w:type="spellEnd"/>
                  <w:r w:rsidRPr="00D45DD1">
                    <w:t>; N10; конверты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Минимальная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544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64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плотность бумаги, г/м</w:t>
                  </w:r>
                  <w:proofErr w:type="gramStart"/>
                  <w:r w:rsidRPr="00D45DD1">
                    <w:t>2</w:t>
                  </w:r>
                  <w:proofErr w:type="gramEnd"/>
                </w:p>
              </w:tc>
              <w:tc>
                <w:tcPr>
                  <w:tcW w:w="544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255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Тип чернил</w:t>
                  </w:r>
                </w:p>
              </w:tc>
              <w:tc>
                <w:tcPr>
                  <w:tcW w:w="544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водорастворимые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4243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Количество контейнеров</w:t>
                  </w:r>
                </w:p>
              </w:tc>
              <w:tc>
                <w:tcPr>
                  <w:tcW w:w="5446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5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4243" w:type="dxa"/>
                  <w:vAlign w:val="center"/>
                </w:tcPr>
                <w:p w:rsidR="009112EF" w:rsidRPr="00D45DD1" w:rsidRDefault="009112EF" w:rsidP="007E21F9">
                  <w:r w:rsidRPr="00D45DD1">
                    <w:lastRenderedPageBreak/>
                    <w:t xml:space="preserve">Типы чернил: </w:t>
                  </w:r>
                </w:p>
              </w:tc>
              <w:tc>
                <w:tcPr>
                  <w:tcW w:w="5446" w:type="dxa"/>
                  <w:vAlign w:val="center"/>
                </w:tcPr>
                <w:p w:rsidR="009112EF" w:rsidRPr="00D45DD1" w:rsidRDefault="009112EF" w:rsidP="007E21F9">
                  <w:r w:rsidRPr="00D45DD1">
                    <w:t xml:space="preserve">Контейнер с голубыми чернилами – тип </w:t>
                  </w:r>
                </w:p>
                <w:p w:rsidR="009112EF" w:rsidRPr="00D45DD1" w:rsidRDefault="009112EF" w:rsidP="007E21F9"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</w:t>
                  </w:r>
                  <w:r w:rsidR="00E54544" w:rsidRPr="00D45DD1">
                    <w:t>C13T66424A</w:t>
                  </w:r>
                  <w:r w:rsidRPr="00D45DD1">
                    <w:t xml:space="preserve">; контейнер с желтыми </w:t>
                  </w:r>
                </w:p>
                <w:p w:rsidR="00E54544" w:rsidRPr="00D45DD1" w:rsidRDefault="009112EF" w:rsidP="007E21F9">
                  <w:r w:rsidRPr="00D45DD1">
                    <w:t xml:space="preserve">чернилами – тип </w:t>
                  </w:r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</w:t>
                  </w:r>
                  <w:r w:rsidR="00E54544" w:rsidRPr="00D45DD1">
                    <w:t>C13T66444A</w:t>
                  </w:r>
                  <w:r w:rsidRPr="00D45DD1">
                    <w:t xml:space="preserve">; </w:t>
                  </w:r>
                </w:p>
                <w:p w:rsidR="00E54544" w:rsidRPr="00D45DD1" w:rsidRDefault="009112EF" w:rsidP="007E21F9">
                  <w:r w:rsidRPr="00D45DD1">
                    <w:t xml:space="preserve">контейнер с пурпурными чернилами – тип </w:t>
                  </w:r>
                </w:p>
                <w:p w:rsidR="00E54544" w:rsidRPr="00D45DD1" w:rsidRDefault="009112EF" w:rsidP="007E21F9"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</w:t>
                  </w:r>
                  <w:r w:rsidR="00E54544" w:rsidRPr="00D45DD1">
                    <w:t>C13T66434A</w:t>
                  </w:r>
                  <w:r w:rsidRPr="00D45DD1">
                    <w:t xml:space="preserve">; контейнер с черными </w:t>
                  </w:r>
                </w:p>
                <w:p w:rsidR="00E54544" w:rsidRPr="00D45DD1" w:rsidRDefault="009112EF" w:rsidP="00E54544">
                  <w:r w:rsidRPr="00D45DD1">
                    <w:t xml:space="preserve">чернилами – тип </w:t>
                  </w:r>
                  <w:r w:rsidRPr="00D45DD1">
                    <w:rPr>
                      <w:lang w:val="en-US"/>
                    </w:rPr>
                    <w:t>Epson</w:t>
                  </w:r>
                  <w:r w:rsidRPr="00D45DD1">
                    <w:t xml:space="preserve"> </w:t>
                  </w:r>
                  <w:r w:rsidR="00E54544" w:rsidRPr="00D45DD1">
                    <w:t>C13T66414A</w:t>
                  </w:r>
                  <w:r w:rsidRPr="00D45DD1">
                    <w:t>;</w:t>
                  </w:r>
                </w:p>
                <w:p w:rsidR="009112EF" w:rsidRPr="00D45DD1" w:rsidRDefault="009112EF" w:rsidP="007E21F9">
                  <w:r w:rsidRPr="00D45DD1">
                    <w:t xml:space="preserve"> 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Дополнительная информация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335"/>
              <w:gridCol w:w="2075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4290" w:type="dxa"/>
                  <w:vAlign w:val="center"/>
                  <w:hideMark/>
                </w:tcPr>
                <w:p w:rsidR="009112EF" w:rsidRPr="00D45DD1" w:rsidRDefault="009112EF" w:rsidP="009112EF">
                  <w:pPr>
                    <w:rPr>
                      <w:sz w:val="24"/>
                      <w:szCs w:val="24"/>
                    </w:rPr>
                  </w:pPr>
                  <w:r w:rsidRPr="00D45DD1">
                    <w:t>Поддержка ОС</w:t>
                  </w:r>
                </w:p>
              </w:tc>
              <w:tc>
                <w:tcPr>
                  <w:tcW w:w="2030" w:type="dxa"/>
                  <w:vAlign w:val="center"/>
                  <w:hideMark/>
                </w:tcPr>
                <w:p w:rsidR="009112EF" w:rsidRPr="00D45DD1" w:rsidRDefault="009112EF" w:rsidP="000A4730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/>
                  </w:pPr>
                  <w:r w:rsidRPr="00D45DD1">
                    <w:t>OS X</w:t>
                  </w:r>
                </w:p>
                <w:p w:rsidR="009112EF" w:rsidRPr="00D45DD1" w:rsidRDefault="009112EF" w:rsidP="000A4730">
                  <w:pPr>
                    <w:numPr>
                      <w:ilvl w:val="0"/>
                      <w:numId w:val="5"/>
                    </w:numPr>
                    <w:spacing w:before="100" w:beforeAutospacing="1" w:after="100" w:afterAutospacing="1"/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Windows</w:t>
                  </w:r>
                  <w:proofErr w:type="spellEnd"/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429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Потребляемая мощность (при работе), </w:t>
                  </w:r>
                  <w:proofErr w:type="gramStart"/>
                  <w:r w:rsidRPr="00D45DD1">
                    <w:t>Вт</w:t>
                  </w:r>
                  <w:proofErr w:type="gramEnd"/>
                </w:p>
              </w:tc>
              <w:tc>
                <w:tcPr>
                  <w:tcW w:w="203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20</w:t>
                  </w:r>
                </w:p>
              </w:tc>
            </w:tr>
          </w:tbl>
          <w:p w:rsidR="009112EF" w:rsidRPr="00D45DD1" w:rsidRDefault="009112EF" w:rsidP="009112EF">
            <w:pPr>
              <w:pStyle w:val="3"/>
              <w:rPr>
                <w:color w:val="auto"/>
              </w:rPr>
            </w:pPr>
            <w:r w:rsidRPr="00D45DD1">
              <w:rPr>
                <w:rFonts w:hAnsi="Symbol"/>
                <w:color w:val="auto"/>
              </w:rPr>
              <w:t></w:t>
            </w:r>
            <w:r w:rsidRPr="00D45DD1">
              <w:rPr>
                <w:color w:val="auto"/>
              </w:rPr>
              <w:t xml:space="preserve">  Габариты 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363"/>
              <w:gridCol w:w="495"/>
            </w:tblGrid>
            <w:tr w:rsidR="009112EF" w:rsidRPr="00D45DD1" w:rsidTr="009112EF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705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322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Высота, </w:t>
                  </w:r>
                  <w:proofErr w:type="gramStart"/>
                  <w:r w:rsidRPr="00D45DD1">
                    <w:t>мм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215</w:t>
                  </w:r>
                </w:p>
              </w:tc>
            </w:tr>
            <w:tr w:rsidR="009112EF" w:rsidRPr="00D45DD1" w:rsidTr="009112EF">
              <w:trPr>
                <w:tblCellSpacing w:w="15" w:type="dxa"/>
              </w:trPr>
              <w:tc>
                <w:tcPr>
                  <w:tcW w:w="1318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Вес, </w:t>
                  </w:r>
                  <w:proofErr w:type="gramStart"/>
                  <w:r w:rsidRPr="00D45DD1">
                    <w:t>кг</w:t>
                  </w:r>
                  <w:proofErr w:type="gramEnd"/>
                </w:p>
              </w:tc>
              <w:tc>
                <w:tcPr>
                  <w:tcW w:w="450" w:type="dxa"/>
                  <w:vAlign w:val="center"/>
                  <w:hideMark/>
                </w:tcPr>
                <w:p w:rsidR="009112EF" w:rsidRPr="00D45DD1" w:rsidRDefault="009112EF">
                  <w:pPr>
                    <w:rPr>
                      <w:sz w:val="24"/>
                      <w:szCs w:val="24"/>
                    </w:rPr>
                  </w:pPr>
                  <w:r w:rsidRPr="00D45DD1">
                    <w:t>12.2</w:t>
                  </w:r>
                </w:p>
              </w:tc>
            </w:tr>
            <w:tr w:rsidR="00E54544" w:rsidRPr="00D45DD1" w:rsidTr="00E54544">
              <w:trPr>
                <w:tblCellSpacing w:w="15" w:type="dxa"/>
              </w:trPr>
              <w:tc>
                <w:tcPr>
                  <w:tcW w:w="1798" w:type="dxa"/>
                  <w:gridSpan w:val="2"/>
                  <w:vAlign w:val="center"/>
                </w:tcPr>
                <w:p w:rsidR="00E54544" w:rsidRPr="00D45DD1" w:rsidRDefault="00E54544">
                  <w:r w:rsidRPr="00D45DD1">
                    <w:t>Состав поставки:</w:t>
                  </w:r>
                </w:p>
              </w:tc>
            </w:tr>
          </w:tbl>
          <w:p w:rsidR="00B74F95" w:rsidRPr="00D45DD1" w:rsidRDefault="00E54544">
            <w:r w:rsidRPr="00D45DD1">
              <w:t>Принтер;</w:t>
            </w:r>
          </w:p>
          <w:p w:rsidR="00E54544" w:rsidRPr="00D45DD1" w:rsidRDefault="00E54544">
            <w:r w:rsidRPr="00D45DD1">
              <w:t>Кабель питания;</w:t>
            </w:r>
          </w:p>
          <w:p w:rsidR="00E54544" w:rsidRPr="00D45DD1" w:rsidRDefault="00E54544">
            <w:r w:rsidRPr="00D45DD1">
              <w:rPr>
                <w:lang w:val="en-US"/>
              </w:rPr>
              <w:t>CD</w:t>
            </w:r>
            <w:r w:rsidRPr="00D45DD1">
              <w:t xml:space="preserve"> с программным обеспечение и драйверами для </w:t>
            </w:r>
            <w:r w:rsidRPr="00D45DD1">
              <w:rPr>
                <w:lang w:val="en-US"/>
              </w:rPr>
              <w:t>Windows</w:t>
            </w:r>
            <w:r w:rsidRPr="00D45DD1">
              <w:t xml:space="preserve"> и </w:t>
            </w:r>
            <w:r w:rsidRPr="00D45DD1">
              <w:rPr>
                <w:lang w:val="en-US"/>
              </w:rPr>
              <w:t>OS</w:t>
            </w:r>
            <w:r w:rsidRPr="00D45DD1">
              <w:t xml:space="preserve"> </w:t>
            </w:r>
            <w:r w:rsidRPr="00D45DD1">
              <w:rPr>
                <w:lang w:val="en-US"/>
              </w:rPr>
              <w:t>X</w:t>
            </w:r>
            <w:r w:rsidRPr="00D45DD1">
              <w:t>.</w:t>
            </w:r>
          </w:p>
          <w:p w:rsidR="00E54544" w:rsidRPr="00D45DD1" w:rsidRDefault="00E54544">
            <w:r w:rsidRPr="00D45DD1">
              <w:t>Руководство по установке.</w:t>
            </w:r>
          </w:p>
          <w:p w:rsidR="00E54544" w:rsidRPr="00D45DD1" w:rsidRDefault="00E54544">
            <w:r w:rsidRPr="00D45DD1">
              <w:t>Гарантийный талон.</w:t>
            </w:r>
          </w:p>
          <w:p w:rsidR="00E54544" w:rsidRPr="00D45DD1" w:rsidRDefault="00E54544" w:rsidP="00E54544">
            <w:r w:rsidRPr="00D45DD1">
              <w:t xml:space="preserve">Контейнер с голубыми чернилами – тип </w:t>
            </w:r>
          </w:p>
          <w:p w:rsidR="00E54544" w:rsidRPr="00D45DD1" w:rsidRDefault="00E54544" w:rsidP="00E54544">
            <w:r w:rsidRPr="00D45DD1">
              <w:rPr>
                <w:lang w:val="en-US"/>
              </w:rPr>
              <w:t>Epson</w:t>
            </w:r>
            <w:r w:rsidRPr="00D45DD1">
              <w:t xml:space="preserve"> C13T66424A; </w:t>
            </w:r>
          </w:p>
          <w:p w:rsidR="00E54544" w:rsidRPr="00D45DD1" w:rsidRDefault="00E54544" w:rsidP="00E54544">
            <w:r w:rsidRPr="00D45DD1">
              <w:t xml:space="preserve">Контейнер с желтыми чернилами – тип </w:t>
            </w:r>
            <w:r w:rsidRPr="00D45DD1">
              <w:rPr>
                <w:lang w:val="en-US"/>
              </w:rPr>
              <w:t>Epson</w:t>
            </w:r>
            <w:r w:rsidRPr="00D45DD1">
              <w:t xml:space="preserve"> C13T66444A; </w:t>
            </w:r>
          </w:p>
          <w:p w:rsidR="00E54544" w:rsidRPr="00D45DD1" w:rsidRDefault="00E54544" w:rsidP="00E54544">
            <w:r w:rsidRPr="00D45DD1">
              <w:t xml:space="preserve">Контейнер с пурпурными чернилами – тип </w:t>
            </w:r>
            <w:r w:rsidRPr="00D45DD1">
              <w:rPr>
                <w:lang w:val="en-US"/>
              </w:rPr>
              <w:t>Epson</w:t>
            </w:r>
            <w:r w:rsidRPr="00D45DD1">
              <w:t xml:space="preserve"> C13T66434A; </w:t>
            </w:r>
          </w:p>
          <w:p w:rsidR="00E54544" w:rsidRPr="00D45DD1" w:rsidRDefault="00E54544" w:rsidP="00E54544">
            <w:r w:rsidRPr="00D45DD1">
              <w:t xml:space="preserve">Контейнер с черными чернилами – тип </w:t>
            </w:r>
            <w:r w:rsidRPr="00D45DD1">
              <w:rPr>
                <w:lang w:val="en-US"/>
              </w:rPr>
              <w:t>Epson</w:t>
            </w:r>
            <w:r w:rsidRPr="00D45DD1">
              <w:t xml:space="preserve"> C13T66414A;</w:t>
            </w:r>
          </w:p>
          <w:p w:rsidR="00E54544" w:rsidRPr="00D45DD1" w:rsidRDefault="00E54544">
            <w:r w:rsidRPr="00D45DD1">
              <w:t>Емкость каждого контейнера с чернилами – 70мл.</w:t>
            </w:r>
          </w:p>
          <w:p w:rsidR="00E54544" w:rsidRPr="00D45DD1" w:rsidRDefault="00E54544"/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val="en-US" w:eastAsia="en-US"/>
              </w:rPr>
            </w:pPr>
            <w:r w:rsidRPr="00D45DD1">
              <w:rPr>
                <w:sz w:val="28"/>
                <w:szCs w:val="28"/>
                <w:lang w:val="en-US"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98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Источник бесперебойного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ИБП APC </w:t>
            </w:r>
            <w:proofErr w:type="spellStart"/>
            <w:r w:rsidRPr="00D45DD1">
              <w:rPr>
                <w:b/>
                <w:sz w:val="28"/>
                <w:szCs w:val="28"/>
              </w:rPr>
              <w:t>Back-Up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650VA (резервный, 650 ВА, 4 роз CEE 7, управление по USB) [BC650-RS]</w:t>
            </w:r>
            <w:r w:rsidR="007E21F9" w:rsidRPr="00D45DD1">
              <w:rPr>
                <w:b/>
                <w:sz w:val="28"/>
                <w:szCs w:val="28"/>
              </w:rPr>
              <w:t xml:space="preserve"> или аналог:</w:t>
            </w:r>
          </w:p>
          <w:p w:rsidR="007E21F9" w:rsidRPr="00D45DD1" w:rsidRDefault="000A4730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</w:t>
            </w:r>
            <w:r w:rsidR="007E21F9" w:rsidRPr="00D45DD1">
              <w:rPr>
                <w:sz w:val="24"/>
                <w:szCs w:val="24"/>
              </w:rPr>
              <w:t>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382"/>
              <w:gridCol w:w="6397"/>
            </w:tblGrid>
            <w:tr w:rsidR="007E21F9" w:rsidRPr="00D45DD1" w:rsidTr="007E21F9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ИБП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Вид устройства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резервный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Питание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Выходная мощность (ВА)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650 ВА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Выходная мощность (</w:t>
                  </w:r>
                  <w:proofErr w:type="gramStart"/>
                  <w:r w:rsidRPr="00D45DD1">
                    <w:t>Вт</w:t>
                  </w:r>
                  <w:proofErr w:type="gramEnd"/>
                  <w:r w:rsidRPr="00D45DD1">
                    <w:t xml:space="preserve">)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390 Вт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Мин. входное напряжение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160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входное напряжение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278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Мин. входная частота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45 Гц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входная частота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65 Гц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Стабильность выходного напряжения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± 3 %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Мин. выходная частота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47 Гц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выходная частота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63 Гц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формы напряжения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ступенчатая аппроксимация синусоиды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работы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2 мин (390Вт)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переключения на батарею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10 </w:t>
                  </w:r>
                  <w:proofErr w:type="spellStart"/>
                  <w:r w:rsidRPr="00D45DD1">
                    <w:t>мс</w:t>
                  </w:r>
                  <w:proofErr w:type="spellEnd"/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Макс. поглощаемая энергия импульса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273 </w:t>
                  </w:r>
                  <w:proofErr w:type="spellStart"/>
                  <w:r w:rsidRPr="00D45DD1">
                    <w:t>дж</w:t>
                  </w:r>
                  <w:proofErr w:type="spellEnd"/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Виды защиты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от высоковольтных импульсов, от короткого замыкания, от перегрузки, </w:t>
                  </w:r>
                  <w:r w:rsidRPr="00D45DD1">
                    <w:lastRenderedPageBreak/>
                    <w:t>телефонной линии, фильтрация помех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>Разъёмы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выходных разъемов питания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CEE 7/4 (</w:t>
                  </w:r>
                  <w:proofErr w:type="spellStart"/>
                  <w:r w:rsidRPr="00D45DD1">
                    <w:t>евророзетка</w:t>
                  </w:r>
                  <w:proofErr w:type="spellEnd"/>
                  <w:r w:rsidRPr="00D45DD1">
                    <w:t>)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выходных разъемов питания (общее)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4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выходных разъемов питания (UPS)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3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Батарея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зарядки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8 ч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Возможность замены батарей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Горячая замена батарей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Подключение дополнительных батарей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нет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Отображение информации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светодиодные индикаторы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Уровень шума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45 дБ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USB-кабель, диск с ПО, инструкция пользователя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Особенности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r w:rsidRPr="00D45DD1">
                    <w:t xml:space="preserve">не требуется замена предохранителя, регулярная </w:t>
                  </w:r>
                </w:p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самодиагностика батарей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9719" w:type="dxa"/>
                  <w:gridSpan w:val="2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256 мм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115 мм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>200 мм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  <w:hideMark/>
                </w:tcPr>
                <w:p w:rsidR="007E21F9" w:rsidRPr="00D45DD1" w:rsidRDefault="007E21F9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6352" w:type="dxa"/>
                  <w:vAlign w:val="center"/>
                  <w:hideMark/>
                </w:tcPr>
                <w:p w:rsidR="007E21F9" w:rsidRPr="00D45DD1" w:rsidRDefault="007E21F9">
                  <w:r w:rsidRPr="00D45DD1">
                    <w:t>5.8 кг</w:t>
                  </w:r>
                </w:p>
              </w:tc>
            </w:tr>
            <w:tr w:rsidR="007E21F9" w:rsidRPr="00D45DD1" w:rsidTr="007E21F9">
              <w:trPr>
                <w:tblCellSpacing w:w="15" w:type="dxa"/>
              </w:trPr>
              <w:tc>
                <w:tcPr>
                  <w:tcW w:w="3337" w:type="dxa"/>
                  <w:vAlign w:val="center"/>
                </w:tcPr>
                <w:p w:rsidR="007E21F9" w:rsidRPr="00D45DD1" w:rsidRDefault="007E21F9">
                  <w:r w:rsidRPr="00D45DD1">
                    <w:t>Гарантия:</w:t>
                  </w:r>
                </w:p>
              </w:tc>
              <w:tc>
                <w:tcPr>
                  <w:tcW w:w="6352" w:type="dxa"/>
                  <w:vAlign w:val="center"/>
                </w:tcPr>
                <w:p w:rsidR="007E21F9" w:rsidRPr="00D45DD1" w:rsidRDefault="007E21F9">
                  <w:r w:rsidRPr="00D45DD1">
                    <w:t>Не менее 1 года.</w:t>
                  </w:r>
                </w:p>
              </w:tc>
            </w:tr>
          </w:tbl>
          <w:p w:rsidR="007E21F9" w:rsidRPr="00D45DD1" w:rsidRDefault="007E21F9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1264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E2552">
            <w:pPr>
              <w:spacing w:after="200" w:line="276" w:lineRule="auto"/>
            </w:pPr>
            <w:r w:rsidRPr="00D45DD1">
              <w:t>Источник бесперебойного питания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ИБП APC </w:t>
            </w:r>
            <w:proofErr w:type="spellStart"/>
            <w:r w:rsidRPr="00D45DD1">
              <w:rPr>
                <w:b/>
                <w:sz w:val="28"/>
                <w:szCs w:val="28"/>
              </w:rPr>
              <w:t>Back-Up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ES 550VA (резервный, 550 ВА,8 роз CEE 7, управление по USB) [BE550G-RS]</w:t>
            </w:r>
            <w:r w:rsidR="00BD0DED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BD0DED" w:rsidRPr="00D45DD1" w:rsidRDefault="000A4730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Характеристики не хуже</w:t>
            </w:r>
            <w:r w:rsidR="00BD0DED" w:rsidRPr="00D45DD1">
              <w:rPr>
                <w:sz w:val="22"/>
                <w:szCs w:val="22"/>
              </w:rPr>
              <w:t>:</w:t>
            </w: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3238"/>
              <w:gridCol w:w="4768"/>
            </w:tblGrid>
            <w:tr w:rsidR="00BD0DED" w:rsidRPr="00D45DD1" w:rsidTr="00BD0DED">
              <w:trPr>
                <w:trHeight w:val="170"/>
              </w:trPr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Тип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ИБП </w:t>
                  </w:r>
                </w:p>
              </w:tc>
            </w:tr>
            <w:tr w:rsidR="00BD0DED" w:rsidRPr="00D45DD1" w:rsidTr="00BD0DED">
              <w:trPr>
                <w:trHeight w:val="348"/>
              </w:trPr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Цвет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черный </w:t>
                  </w:r>
                </w:p>
              </w:tc>
            </w:tr>
            <w:tr w:rsidR="00BD0DED" w:rsidRPr="007D4FA0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Модель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val="en-US" w:eastAsia="en-US"/>
                    </w:rPr>
                  </w:pPr>
                  <w:r w:rsidRPr="00D45DD1">
                    <w:rPr>
                      <w:lang w:val="en-US" w:eastAsia="en-US"/>
                    </w:rPr>
                    <w:t xml:space="preserve">APC BE550G-RS [BE550G-RS]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Вид устройства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резервный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Выходная мощность В</w:t>
                  </w:r>
                  <w:proofErr w:type="gramStart"/>
                  <w:r w:rsidRPr="00D45DD1">
                    <w:rPr>
                      <w:lang w:eastAsia="en-US"/>
                    </w:rPr>
                    <w:t>А(</w:t>
                  </w:r>
                  <w:proofErr w:type="gramEnd"/>
                  <w:r w:rsidRPr="00D45DD1">
                    <w:rPr>
                      <w:lang w:eastAsia="en-US"/>
                    </w:rPr>
                    <w:t>полная)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550 ВА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Выходная мощность В</w:t>
                  </w:r>
                  <w:proofErr w:type="gramStart"/>
                  <w:r w:rsidRPr="00D45DD1">
                    <w:rPr>
                      <w:lang w:eastAsia="en-US"/>
                    </w:rPr>
                    <w:t>т(</w:t>
                  </w:r>
                  <w:proofErr w:type="gramEnd"/>
                  <w:r w:rsidRPr="00D45DD1">
                    <w:rPr>
                      <w:lang w:eastAsia="en-US"/>
                    </w:rPr>
                    <w:t>активная)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330 Вт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1-фазное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1-фазное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Мин. входное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160</w:t>
                  </w:r>
                  <w:proofErr w:type="gramStart"/>
                  <w:r w:rsidRPr="00D45DD1">
                    <w:rPr>
                      <w:lang w:eastAsia="en-US"/>
                    </w:rPr>
                    <w:t xml:space="preserve"> В</w:t>
                  </w:r>
                  <w:proofErr w:type="gramEnd"/>
                  <w:r w:rsidRPr="00D45DD1">
                    <w:rPr>
                      <w:lang w:eastAsia="en-US"/>
                    </w:rPr>
                    <w:t xml:space="preserve">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входное напряжение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278</w:t>
                  </w:r>
                  <w:proofErr w:type="gramStart"/>
                  <w:r w:rsidRPr="00D45DD1">
                    <w:rPr>
                      <w:lang w:eastAsia="en-US"/>
                    </w:rPr>
                    <w:t xml:space="preserve"> В</w:t>
                  </w:r>
                  <w:proofErr w:type="gramEnd"/>
                  <w:r w:rsidRPr="00D45DD1">
                    <w:rPr>
                      <w:lang w:eastAsia="en-US"/>
                    </w:rPr>
                    <w:t xml:space="preserve">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Мин. входная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50 Гц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входная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60 Гц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lastRenderedPageBreak/>
                    <w:t>Стабильность выходного напряжения (батарейный режим)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± 5 %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Мин. выходная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47 Гц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выходная частота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63 Гц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Тип формы напряжения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ступенчатая аппроксимация синусоиды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Время работы при полной нагрузке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3.4 мин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Время работы при половинной нагрузке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14 мин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Макс. поглощаемая энергия импульса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450 Дж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Виды защиты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защита локальной сети, от высоковольтных импульсов, телефонной линии, фильтрация помех </w:t>
                  </w:r>
                </w:p>
              </w:tc>
            </w:tr>
            <w:tr w:rsidR="00BD0DED" w:rsidRPr="00D45DD1" w:rsidTr="00BD0DED">
              <w:tc>
                <w:tcPr>
                  <w:tcW w:w="80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Разъёмы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Тип выходных разъемов питания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CEE 7/4 (</w:t>
                  </w:r>
                  <w:proofErr w:type="spellStart"/>
                  <w:r w:rsidRPr="00D45DD1">
                    <w:rPr>
                      <w:lang w:eastAsia="en-US"/>
                    </w:rPr>
                    <w:t>евророзетка</w:t>
                  </w:r>
                  <w:proofErr w:type="spellEnd"/>
                  <w:r w:rsidRPr="00D45DD1">
                    <w:rPr>
                      <w:lang w:eastAsia="en-US"/>
                    </w:rPr>
                    <w:t xml:space="preserve">)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Количество выходных разъемов питания (общее)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8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Количество выходных разъемов питания (UPS)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Интерфейсы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USB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Разъёмы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RJ-11/RJ-45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Время зарядки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16 ч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Возможность замены батарей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да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Горячая замена батарей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нет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Подключение дополнительных батарей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нет </w:t>
                  </w:r>
                </w:p>
              </w:tc>
            </w:tr>
            <w:tr w:rsidR="00BD0DED" w:rsidRPr="00D45DD1" w:rsidTr="00BD0DED">
              <w:tc>
                <w:tcPr>
                  <w:tcW w:w="8006" w:type="dxa"/>
                  <w:gridSpan w:val="2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Дополнительная информация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Отображение информации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светодиодные индикаторы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Уровень шума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40 дБ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Комплектация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диск, инструкция по эксплуатации, кабель RJ-11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Особенности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не требуется замена предохранителя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lastRenderedPageBreak/>
                    <w:t>Длина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311 мм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Ширина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224 мм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Высота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89 мм </w:t>
                  </w:r>
                </w:p>
              </w:tc>
            </w:tr>
            <w:tr w:rsidR="00BD0DED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Вес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D0DED" w:rsidRPr="00D45DD1" w:rsidRDefault="00BD0DED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 xml:space="preserve">6.02 кг </w:t>
                  </w:r>
                </w:p>
              </w:tc>
            </w:tr>
            <w:tr w:rsidR="007E21F9" w:rsidRPr="00D45DD1" w:rsidTr="00BD0DED">
              <w:tc>
                <w:tcPr>
                  <w:tcW w:w="323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21F9" w:rsidRPr="00D45DD1" w:rsidRDefault="007E21F9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Гарантия:</w:t>
                  </w:r>
                </w:p>
              </w:tc>
              <w:tc>
                <w:tcPr>
                  <w:tcW w:w="4768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7E21F9" w:rsidRPr="00D45DD1" w:rsidRDefault="007E21F9">
                  <w:pPr>
                    <w:spacing w:after="272" w:line="276" w:lineRule="auto"/>
                    <w:jc w:val="right"/>
                    <w:rPr>
                      <w:lang w:eastAsia="en-US"/>
                    </w:rPr>
                  </w:pPr>
                  <w:r w:rsidRPr="00D45DD1">
                    <w:rPr>
                      <w:lang w:eastAsia="en-US"/>
                    </w:rPr>
                    <w:t>Не менее 1 года.</w:t>
                  </w:r>
                </w:p>
              </w:tc>
            </w:tr>
          </w:tbl>
          <w:p w:rsidR="00BD0DED" w:rsidRPr="00D45DD1" w:rsidRDefault="00BD0DED">
            <w:pPr>
              <w:rPr>
                <w:sz w:val="22"/>
                <w:szCs w:val="22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10529">
        <w:trPr>
          <w:trHeight w:val="51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3</w:t>
            </w:r>
            <w:r w:rsidR="00060B89">
              <w:rPr>
                <w:sz w:val="22"/>
                <w:szCs w:val="22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Колонки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5618C" w:rsidP="0045618C">
            <w:pPr>
              <w:pStyle w:val="1"/>
              <w:rPr>
                <w:sz w:val="28"/>
                <w:szCs w:val="28"/>
              </w:rPr>
            </w:pPr>
            <w:r w:rsidRPr="00D45DD1">
              <w:rPr>
                <w:sz w:val="28"/>
                <w:szCs w:val="28"/>
              </w:rPr>
              <w:t>Колонки</w:t>
            </w:r>
            <w:r w:rsidR="00410529" w:rsidRPr="00D45DD1">
              <w:rPr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sz w:val="28"/>
                <w:szCs w:val="28"/>
              </w:rPr>
              <w:t>Genius</w:t>
            </w:r>
            <w:proofErr w:type="spellEnd"/>
            <w:r w:rsidRPr="00D45DD1">
              <w:rPr>
                <w:sz w:val="28"/>
                <w:szCs w:val="28"/>
              </w:rPr>
              <w:t xml:space="preserve"> SP-U120</w:t>
            </w:r>
            <w:r w:rsidRPr="00D45DD1">
              <w:t xml:space="preserve"> </w:t>
            </w:r>
            <w:r w:rsidR="007E21F9" w:rsidRPr="00D45DD1">
              <w:rPr>
                <w:sz w:val="28"/>
                <w:szCs w:val="28"/>
              </w:rPr>
              <w:t>или аналог.</w:t>
            </w:r>
          </w:p>
          <w:p w:rsidR="00982765" w:rsidRPr="00D45DD1" w:rsidRDefault="00982765" w:rsidP="00982765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982765" w:rsidRPr="00D45DD1" w:rsidRDefault="00982765" w:rsidP="00982765"/>
          <w:tbl>
            <w:tblPr>
              <w:tblW w:w="9195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295"/>
              <w:gridCol w:w="4900"/>
            </w:tblGrid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Формат акустической системы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2.0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Общая выходная мощность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3 Вт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воспроизводимая частота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160 Гц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воспроизводимая частота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20000 Гц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Соотношение сигнал/шум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80 дБ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Разделение каналов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40 дБ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Аналоговые входы/выходы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r w:rsidRPr="00D45DD1">
                    <w:t xml:space="preserve">выход для наушников, линейный вход </w:t>
                  </w:r>
                </w:p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(стерео)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Питание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USB порт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Мощность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2x1.5 Вт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78 мм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174 мм</w:t>
                  </w:r>
                </w:p>
              </w:tc>
            </w:tr>
            <w:tr w:rsidR="0045618C" w:rsidRPr="00D45DD1" w:rsidTr="0045618C">
              <w:trPr>
                <w:tblCellSpacing w:w="15" w:type="dxa"/>
              </w:trPr>
              <w:tc>
                <w:tcPr>
                  <w:tcW w:w="4250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Глубина фронтальных колонок </w:t>
                  </w:r>
                </w:p>
              </w:tc>
              <w:tc>
                <w:tcPr>
                  <w:tcW w:w="4855" w:type="dxa"/>
                  <w:vAlign w:val="center"/>
                  <w:hideMark/>
                </w:tcPr>
                <w:p w:rsidR="0045618C" w:rsidRPr="00D45DD1" w:rsidRDefault="0045618C">
                  <w:pPr>
                    <w:rPr>
                      <w:sz w:val="24"/>
                      <w:szCs w:val="24"/>
                    </w:rPr>
                  </w:pPr>
                  <w:r w:rsidRPr="00D45DD1">
                    <w:t>66 мм</w:t>
                  </w:r>
                </w:p>
              </w:tc>
            </w:tr>
          </w:tbl>
          <w:p w:rsidR="0045618C" w:rsidRPr="00D45DD1" w:rsidRDefault="0045618C" w:rsidP="0045618C"/>
          <w:p w:rsidR="007E21F9" w:rsidRPr="00D45DD1" w:rsidRDefault="007E21F9" w:rsidP="007F3CA7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Гарантия: не менее 1 года.</w:t>
            </w:r>
          </w:p>
          <w:p w:rsidR="00410529" w:rsidRPr="00D45DD1" w:rsidRDefault="00410529" w:rsidP="005D1A3D">
            <w:pPr>
              <w:spacing w:before="300"/>
              <w:rPr>
                <w:b/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51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Сканер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21F9" w:rsidRPr="00FE5B98" w:rsidRDefault="00410529" w:rsidP="00FE5B98">
            <w:pPr>
              <w:pStyle w:val="1"/>
              <w:rPr>
                <w:rFonts w:ascii="Times New Roman" w:eastAsiaTheme="minorHAnsi" w:hAnsi="Times New Roman"/>
                <w:b w:val="0"/>
                <w:sz w:val="24"/>
                <w:szCs w:val="24"/>
                <w:lang w:eastAsia="en-US"/>
              </w:rPr>
            </w:pPr>
            <w:r w:rsidRPr="00FE5B9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Сканер </w:t>
            </w:r>
            <w:proofErr w:type="spellStart"/>
            <w:r w:rsidR="00FE5B98" w:rsidRPr="00FE5B98">
              <w:rPr>
                <w:rFonts w:ascii="Times New Roman" w:hAnsi="Times New Roman"/>
                <w:sz w:val="24"/>
                <w:szCs w:val="24"/>
              </w:rPr>
              <w:t>Canon</w:t>
            </w:r>
            <w:proofErr w:type="spellEnd"/>
            <w:r w:rsidR="00FE5B98" w:rsidRPr="00FE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B98" w:rsidRPr="00FE5B98">
              <w:rPr>
                <w:rFonts w:ascii="Times New Roman" w:hAnsi="Times New Roman"/>
                <w:sz w:val="24"/>
                <w:szCs w:val="24"/>
              </w:rPr>
              <w:t>CanoScan</w:t>
            </w:r>
            <w:proofErr w:type="spellEnd"/>
            <w:r w:rsidR="00FE5B98" w:rsidRPr="00FE5B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E5B98" w:rsidRPr="00FE5B98">
              <w:rPr>
                <w:rFonts w:ascii="Times New Roman" w:hAnsi="Times New Roman"/>
                <w:sz w:val="24"/>
                <w:szCs w:val="24"/>
              </w:rPr>
              <w:t>LiDE</w:t>
            </w:r>
            <w:proofErr w:type="spellEnd"/>
            <w:r w:rsidR="00FE5B98" w:rsidRPr="00FE5B98">
              <w:rPr>
                <w:rFonts w:ascii="Times New Roman" w:hAnsi="Times New Roman"/>
                <w:sz w:val="24"/>
                <w:szCs w:val="24"/>
              </w:rPr>
              <w:t xml:space="preserve"> 120 </w:t>
            </w:r>
            <w:r w:rsidR="007E21F9" w:rsidRPr="00FE5B98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или аналог.</w:t>
            </w:r>
          </w:p>
          <w:p w:rsidR="007E21F9" w:rsidRPr="00D45DD1" w:rsidRDefault="007E21F9" w:rsidP="003932C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D45DD1">
              <w:rPr>
                <w:rFonts w:eastAsiaTheme="minorHAnsi"/>
                <w:sz w:val="18"/>
                <w:szCs w:val="18"/>
                <w:lang w:eastAsia="en-US"/>
              </w:rPr>
              <w:t>Характеристики</w:t>
            </w:r>
            <w:r w:rsidR="00AA7780" w:rsidRPr="00D45DD1">
              <w:rPr>
                <w:rFonts w:eastAsiaTheme="minorHAnsi"/>
                <w:sz w:val="18"/>
                <w:szCs w:val="18"/>
                <w:lang w:eastAsia="en-US"/>
              </w:rPr>
              <w:t xml:space="preserve"> не хуже</w:t>
            </w:r>
            <w:r w:rsidRPr="00D45DD1">
              <w:rPr>
                <w:rFonts w:eastAsiaTheme="minorHAnsi"/>
                <w:sz w:val="18"/>
                <w:szCs w:val="18"/>
                <w:lang w:eastAsia="en-US"/>
              </w:rPr>
              <w:t>:</w:t>
            </w:r>
          </w:p>
          <w:p w:rsidR="007E21F9" w:rsidRPr="00EF103F" w:rsidRDefault="007E21F9" w:rsidP="007E21F9"/>
          <w:p w:rsidR="00FE5B98" w:rsidRPr="00EF103F" w:rsidRDefault="00FE5B98" w:rsidP="00990795">
            <w:pPr>
              <w:pStyle w:val="3"/>
            </w:pPr>
            <w:r>
              <w:t>Тип</w:t>
            </w:r>
            <w:r w:rsidR="00990795" w:rsidRPr="00EF103F">
              <w:t xml:space="preserve"> 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Планшетный сканер</w:t>
            </w:r>
          </w:p>
          <w:p w:rsidR="00FE5B98" w:rsidRDefault="00FE5B98" w:rsidP="00990795">
            <w:pPr>
              <w:pStyle w:val="3"/>
            </w:pPr>
            <w:r>
              <w:t>Сканирующий элемент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контактный датчик изображения (CIS)</w:t>
            </w:r>
          </w:p>
          <w:p w:rsidR="00FE5B98" w:rsidRDefault="00FE5B98" w:rsidP="00990795">
            <w:pPr>
              <w:pStyle w:val="3"/>
            </w:pPr>
            <w:r>
              <w:t>Источник цвета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3-цветные (RGB) светодиоды</w:t>
            </w:r>
          </w:p>
          <w:p w:rsidR="00FE5B98" w:rsidRDefault="00FE5B98" w:rsidP="00990795">
            <w:pPr>
              <w:pStyle w:val="3"/>
            </w:pPr>
            <w:r>
              <w:t>Оптическое разрешение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2400 x 4800 точек на дюйм</w:t>
            </w:r>
          </w:p>
          <w:p w:rsidR="00FE5B98" w:rsidRDefault="00FE5B98" w:rsidP="00990795">
            <w:pPr>
              <w:pStyle w:val="3"/>
            </w:pPr>
            <w:r>
              <w:lastRenderedPageBreak/>
              <w:t>Выбор разрешения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25 – 19200 точек на дюйм</w:t>
            </w:r>
          </w:p>
          <w:p w:rsidR="00FE5B98" w:rsidRDefault="00FE5B98" w:rsidP="00990795">
            <w:pPr>
              <w:pStyle w:val="3"/>
            </w:pPr>
            <w:r>
              <w:t>Интерфейс</w:t>
            </w:r>
          </w:p>
          <w:p w:rsidR="00FE5B98" w:rsidRDefault="00FE5B98" w:rsidP="00990795">
            <w:pPr>
              <w:pStyle w:val="a5"/>
              <w:spacing w:line="240" w:lineRule="auto"/>
            </w:pPr>
            <w:proofErr w:type="spellStart"/>
            <w:r>
              <w:t>Hi-Speed</w:t>
            </w:r>
            <w:proofErr w:type="spellEnd"/>
            <w:r>
              <w:t xml:space="preserve"> USB 2.0</w:t>
            </w:r>
          </w:p>
          <w:p w:rsidR="00FE5B98" w:rsidRDefault="00FE5B98" w:rsidP="00990795">
            <w:pPr>
              <w:pStyle w:val="3"/>
            </w:pPr>
            <w:r>
              <w:t>Градация сканирования (цвет)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48 бит на входе -&gt; 48/24 бита на выходе</w:t>
            </w:r>
          </w:p>
          <w:p w:rsidR="00FE5B98" w:rsidRDefault="00FE5B98" w:rsidP="00990795">
            <w:pPr>
              <w:pStyle w:val="3"/>
            </w:pPr>
            <w:r>
              <w:t>Градация сканирования (оттенки серого)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16 бит на входе -&gt; 8 бит на выходе</w:t>
            </w:r>
          </w:p>
          <w:p w:rsidR="00FE5B98" w:rsidRDefault="00FE5B98" w:rsidP="00990795">
            <w:pPr>
              <w:pStyle w:val="3"/>
            </w:pPr>
            <w:r>
              <w:t>Максимальный размер документов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 xml:space="preserve">A4 / </w:t>
            </w:r>
            <w:proofErr w:type="spellStart"/>
            <w:r>
              <w:t>Letter</w:t>
            </w:r>
            <w:proofErr w:type="spellEnd"/>
            <w:r>
              <w:t xml:space="preserve"> (216 x 297 мм)</w:t>
            </w:r>
          </w:p>
          <w:p w:rsidR="00FE5B98" w:rsidRDefault="00FE5B98" w:rsidP="00990795">
            <w:pPr>
              <w:pStyle w:val="3"/>
            </w:pPr>
            <w:r>
              <w:t>Кнопки простого сканирования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4 кнопки (PDF, АВТОМАТИЧЕСКОЕ СКАНИРОВАНИЕ, КОПИРОВАНИЕ, ОТПРАВКА)</w:t>
            </w:r>
          </w:p>
          <w:p w:rsidR="00FE5B98" w:rsidRDefault="00FE5B98" w:rsidP="00990795">
            <w:pPr>
              <w:pStyle w:val="3"/>
            </w:pPr>
            <w:r>
              <w:t>Скорость сканирования (цвет)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3,7 </w:t>
            </w:r>
            <w:proofErr w:type="spellStart"/>
            <w:r>
              <w:t>мс</w:t>
            </w:r>
            <w:proofErr w:type="spellEnd"/>
            <w:r>
              <w:t xml:space="preserve"> на линию (300 точек на дюйм), 16,7 </w:t>
            </w:r>
            <w:proofErr w:type="spellStart"/>
            <w:r>
              <w:t>мс</w:t>
            </w:r>
            <w:proofErr w:type="spellEnd"/>
            <w:r>
              <w:t xml:space="preserve"> на линию (2400 точек на дюйм)</w:t>
            </w:r>
          </w:p>
          <w:p w:rsidR="00FE5B98" w:rsidRDefault="00FE5B98" w:rsidP="00990795">
            <w:pPr>
              <w:pStyle w:val="3"/>
            </w:pPr>
            <w:r>
              <w:t>Скорость сканирования (оттенки серого)</w:t>
            </w:r>
          </w:p>
          <w:p w:rsidR="00FE5B98" w:rsidRPr="00EF103F" w:rsidRDefault="00FE5B98" w:rsidP="00990795">
            <w:pPr>
              <w:pStyle w:val="a5"/>
              <w:spacing w:line="240" w:lineRule="auto"/>
              <w:rPr>
                <w:lang w:val="en-US"/>
              </w:rPr>
            </w:pPr>
            <w:r>
              <w:t>3,7 </w:t>
            </w:r>
            <w:proofErr w:type="spellStart"/>
            <w:r>
              <w:t>мс</w:t>
            </w:r>
            <w:proofErr w:type="spellEnd"/>
            <w:r>
              <w:t xml:space="preserve"> на линию (300 точек на дюйм), 5,6 </w:t>
            </w:r>
            <w:proofErr w:type="spellStart"/>
            <w:r>
              <w:t>мс</w:t>
            </w:r>
            <w:proofErr w:type="spellEnd"/>
            <w:r>
              <w:t xml:space="preserve"> на линию </w:t>
            </w:r>
            <w:r w:rsidRPr="00EF103F">
              <w:rPr>
                <w:lang w:val="en-US"/>
              </w:rPr>
              <w:t xml:space="preserve">(2400 </w:t>
            </w:r>
            <w:r>
              <w:t>точек</w:t>
            </w:r>
            <w:r w:rsidRPr="00EF103F">
              <w:rPr>
                <w:lang w:val="en-US"/>
              </w:rPr>
              <w:t xml:space="preserve"> </w:t>
            </w:r>
            <w:r>
              <w:t>на</w:t>
            </w:r>
            <w:r w:rsidRPr="00EF103F">
              <w:rPr>
                <w:lang w:val="en-US"/>
              </w:rPr>
              <w:t xml:space="preserve"> </w:t>
            </w:r>
            <w:r>
              <w:t>дюйм</w:t>
            </w:r>
            <w:r w:rsidRPr="00EF103F">
              <w:rPr>
                <w:lang w:val="en-US"/>
              </w:rPr>
              <w:t>)</w:t>
            </w:r>
          </w:p>
          <w:p w:rsidR="00FE5B98" w:rsidRPr="00FE5B98" w:rsidRDefault="00FE5B98" w:rsidP="00990795">
            <w:pPr>
              <w:pStyle w:val="3"/>
              <w:rPr>
                <w:lang w:val="en-US"/>
              </w:rPr>
            </w:pPr>
            <w:proofErr w:type="spellStart"/>
            <w:r>
              <w:t>Прилагающееся</w:t>
            </w:r>
            <w:proofErr w:type="spellEnd"/>
            <w:r w:rsidRPr="00FE5B98">
              <w:rPr>
                <w:lang w:val="en-US"/>
              </w:rPr>
              <w:t xml:space="preserve"> </w:t>
            </w:r>
            <w:r>
              <w:t>ПО</w:t>
            </w:r>
          </w:p>
          <w:p w:rsidR="00FE5B98" w:rsidRPr="00FE5B98" w:rsidRDefault="00FE5B98" w:rsidP="00990795">
            <w:pPr>
              <w:pStyle w:val="a5"/>
              <w:spacing w:line="240" w:lineRule="auto"/>
              <w:rPr>
                <w:lang w:val="en-US"/>
              </w:rPr>
            </w:pPr>
            <w:r w:rsidRPr="00FE5B98">
              <w:rPr>
                <w:lang w:val="en-US"/>
              </w:rPr>
              <w:t>Scan Utility, Quick Menu, My Image Garden</w:t>
            </w:r>
          </w:p>
          <w:p w:rsidR="00FE5B98" w:rsidRDefault="00FE5B98" w:rsidP="00990795">
            <w:pPr>
              <w:pStyle w:val="3"/>
            </w:pPr>
            <w:r>
              <w:t>Питание</w:t>
            </w:r>
          </w:p>
          <w:p w:rsidR="00FE5B98" w:rsidRDefault="00FE5B98" w:rsidP="00990795">
            <w:pPr>
              <w:pStyle w:val="a5"/>
              <w:spacing w:line="240" w:lineRule="auto"/>
            </w:pPr>
            <w:r>
              <w:t>Через порт USB</w:t>
            </w:r>
          </w:p>
          <w:p w:rsidR="00FE5B98" w:rsidRDefault="00FE5B98" w:rsidP="00990795">
            <w:pPr>
              <w:pStyle w:val="3"/>
            </w:pPr>
            <w:r>
              <w:t>Поддерживаемые операционные системы</w:t>
            </w:r>
          </w:p>
          <w:p w:rsidR="00FE5B98" w:rsidRDefault="00FE5B98" w:rsidP="00990795">
            <w:pPr>
              <w:pStyle w:val="a5"/>
              <w:spacing w:line="240" w:lineRule="auto"/>
            </w:pPr>
            <w:proofErr w:type="spellStart"/>
            <w:r>
              <w:t>Windows</w:t>
            </w:r>
            <w:proofErr w:type="spellEnd"/>
            <w:r>
              <w:t xml:space="preserve"> 10 / 8.1 / 8 / 7 / </w:t>
            </w:r>
            <w:proofErr w:type="spellStart"/>
            <w:r>
              <w:t>Vista</w:t>
            </w:r>
            <w:proofErr w:type="spellEnd"/>
            <w:r>
              <w:t xml:space="preserve"> SP1 &amp; SP2 / XP SP3 32-разрядная</w:t>
            </w:r>
            <w:r>
              <w:br/>
            </w:r>
            <w:proofErr w:type="spellStart"/>
            <w:r>
              <w:t>Mac</w:t>
            </w:r>
            <w:proofErr w:type="spellEnd"/>
            <w:r>
              <w:t xml:space="preserve"> OS X v10.6.8 или более поздняя</w:t>
            </w:r>
          </w:p>
          <w:p w:rsidR="00FE5B98" w:rsidRPr="00FE5B98" w:rsidRDefault="00FE5B98" w:rsidP="007E21F9"/>
          <w:p w:rsidR="00FE5B98" w:rsidRPr="00FE5B98" w:rsidRDefault="00FE5B98" w:rsidP="007E21F9"/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971"/>
              <w:gridCol w:w="6808"/>
            </w:tblGrid>
            <w:tr w:rsidR="008D0EA7" w:rsidRPr="00D45DD1" w:rsidTr="008D0EA7">
              <w:trPr>
                <w:tblCellSpacing w:w="15" w:type="dxa"/>
              </w:trPr>
              <w:tc>
                <w:tcPr>
                  <w:tcW w:w="2926" w:type="dxa"/>
                  <w:vAlign w:val="center"/>
                </w:tcPr>
                <w:p w:rsidR="008D0EA7" w:rsidRPr="00D45DD1" w:rsidRDefault="008D0EA7">
                  <w:r w:rsidRPr="00D45DD1">
                    <w:t>Гарантия:</w:t>
                  </w:r>
                </w:p>
              </w:tc>
              <w:tc>
                <w:tcPr>
                  <w:tcW w:w="6763" w:type="dxa"/>
                  <w:vAlign w:val="center"/>
                </w:tcPr>
                <w:p w:rsidR="008D0EA7" w:rsidRPr="00D45DD1" w:rsidRDefault="008D0EA7">
                  <w:r w:rsidRPr="00D45DD1">
                    <w:t>Не менее 1 года.</w:t>
                  </w:r>
                </w:p>
              </w:tc>
            </w:tr>
          </w:tbl>
          <w:p w:rsidR="00410529" w:rsidRPr="00D45DD1" w:rsidRDefault="00410529" w:rsidP="003932C8">
            <w:pPr>
              <w:autoSpaceDE w:val="0"/>
              <w:autoSpaceDN w:val="0"/>
              <w:adjustRightInd w:val="0"/>
              <w:rPr>
                <w:rFonts w:eastAsiaTheme="minorHAnsi"/>
                <w:sz w:val="18"/>
                <w:szCs w:val="18"/>
                <w:lang w:eastAsia="en-US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10529">
        <w:trPr>
          <w:trHeight w:val="79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E12A3">
            <w:pPr>
              <w:spacing w:after="200" w:line="276" w:lineRule="auto"/>
            </w:pPr>
            <w:r w:rsidRPr="00D45DD1">
              <w:t>Аккумуляторная батарея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(GP1272) 12V 7.5Ah., 7.2Ah, 7Ah. F1, F2</w:t>
            </w:r>
            <w:r w:rsidR="008D0EA7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8D0EA7" w:rsidRPr="00D45DD1" w:rsidRDefault="00AA7780">
            <w:r w:rsidRPr="00D45DD1">
              <w:t>Характеристики не хуже</w:t>
            </w:r>
            <w:r w:rsidR="008D0EA7" w:rsidRPr="00D45DD1"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7"/>
              <w:gridCol w:w="4537"/>
            </w:tblGrid>
            <w:tr w:rsidR="008D0EA7" w:rsidRPr="00D45DD1" w:rsidTr="008D0EA7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Тип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аккумуляторная батарея для ИБП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Емкость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7.2 </w:t>
                  </w:r>
                  <w:proofErr w:type="spellStart"/>
                  <w:r w:rsidRPr="00D45DD1">
                    <w:t>А∙ч</w:t>
                  </w:r>
                  <w:proofErr w:type="spellEnd"/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элементов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12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заряда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2.16 А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разряда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130А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Внутреннее сопротивление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23 </w:t>
                  </w:r>
                  <w:proofErr w:type="spellStart"/>
                  <w:r w:rsidRPr="00D45DD1">
                    <w:t>м</w:t>
                  </w:r>
                  <w:proofErr w:type="gramStart"/>
                  <w:r w:rsidRPr="00D45DD1">
                    <w:t>O</w:t>
                  </w:r>
                  <w:proofErr w:type="gramEnd"/>
                  <w:r w:rsidRPr="00D45DD1">
                    <w:t>м</w:t>
                  </w:r>
                  <w:proofErr w:type="spellEnd"/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Срок службы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5 лет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Рабочий диапазон температур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Заряд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-15 °C ~ 50 °C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Хранение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Саморазряд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3% мес. при 25</w:t>
                  </w:r>
                  <w:proofErr w:type="gramStart"/>
                  <w:r w:rsidRPr="00D45DD1">
                    <w:t xml:space="preserve"> °С</w:t>
                  </w:r>
                  <w:proofErr w:type="gramEnd"/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Конструктивные особенности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односторонний предохранительный клапан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65 мм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151 мм</w:t>
                  </w:r>
                </w:p>
              </w:tc>
            </w:tr>
            <w:tr w:rsidR="008D0EA7" w:rsidRPr="00D45DD1" w:rsidTr="008D0EA7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8D0EA7" w:rsidRPr="00D45DD1" w:rsidRDefault="008D0EA7">
                  <w:pPr>
                    <w:rPr>
                      <w:sz w:val="24"/>
                      <w:szCs w:val="24"/>
                    </w:rPr>
                  </w:pPr>
                  <w:r w:rsidRPr="00D45DD1">
                    <w:t>2.4 кг</w:t>
                  </w:r>
                </w:p>
              </w:tc>
            </w:tr>
          </w:tbl>
          <w:p w:rsidR="008D0EA7" w:rsidRPr="00D45DD1" w:rsidRDefault="008D0EA7">
            <w:pPr>
              <w:rPr>
                <w:sz w:val="24"/>
                <w:szCs w:val="24"/>
              </w:rPr>
            </w:pPr>
            <w:r w:rsidRPr="00D45DD1">
              <w:t>Гарантия не менее 1 года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10529">
        <w:trPr>
          <w:trHeight w:val="84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5D7223">
            <w:pPr>
              <w:spacing w:after="200" w:line="276" w:lineRule="auto"/>
            </w:pPr>
            <w:r w:rsidRPr="00D45DD1">
              <w:t>Аккумуляторная батарея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HR1234W F2 9Ah</w:t>
            </w:r>
            <w:r w:rsidR="00170166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170166" w:rsidRPr="00D45DD1" w:rsidRDefault="00AA7780">
            <w:r w:rsidRPr="00D45DD1">
              <w:t>Характеристики не хуже</w:t>
            </w:r>
            <w:r w:rsidR="00170166" w:rsidRPr="00D45DD1"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7"/>
              <w:gridCol w:w="4537"/>
            </w:tblGrid>
            <w:tr w:rsidR="00170166" w:rsidRPr="00D45DD1" w:rsidTr="00170166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аккумуляторная батарея для ИБП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Емкость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 </w:t>
                  </w:r>
                  <w:proofErr w:type="spellStart"/>
                  <w:r w:rsidRPr="00D45DD1">
                    <w:t>А∙ч</w:t>
                  </w:r>
                  <w:proofErr w:type="spellEnd"/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элементов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12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заряда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3.4 А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разряда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300А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Внутреннее сопротивление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19 </w:t>
                  </w:r>
                  <w:proofErr w:type="spellStart"/>
                  <w:r w:rsidRPr="00D45DD1">
                    <w:t>м</w:t>
                  </w:r>
                  <w:proofErr w:type="gramStart"/>
                  <w:r w:rsidRPr="00D45DD1">
                    <w:t>O</w:t>
                  </w:r>
                  <w:proofErr w:type="gramEnd"/>
                  <w:r w:rsidRPr="00D45DD1">
                    <w:t>м</w:t>
                  </w:r>
                  <w:proofErr w:type="spellEnd"/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Срок службы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5 лет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Рабочий диапазон температур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Заряд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Хранение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-15 °C ~ 50 °C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Саморазряд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3% мес. при 25</w:t>
                  </w:r>
                  <w:proofErr w:type="gramStart"/>
                  <w:r w:rsidRPr="00D45DD1">
                    <w:t xml:space="preserve"> °С</w:t>
                  </w:r>
                  <w:proofErr w:type="gramEnd"/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Конструктивные особенности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односторонний предохранительный клапан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7624" w:type="dxa"/>
                  <w:gridSpan w:val="2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65 мм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151 мм</w:t>
                  </w:r>
                </w:p>
              </w:tc>
            </w:tr>
            <w:tr w:rsidR="00170166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4492" w:type="dxa"/>
                  <w:vAlign w:val="center"/>
                  <w:hideMark/>
                </w:tcPr>
                <w:p w:rsidR="00170166" w:rsidRPr="00D45DD1" w:rsidRDefault="00170166">
                  <w:pPr>
                    <w:rPr>
                      <w:sz w:val="24"/>
                      <w:szCs w:val="24"/>
                    </w:rPr>
                  </w:pPr>
                  <w:r w:rsidRPr="00D45DD1">
                    <w:t>2.5 кг</w:t>
                  </w:r>
                </w:p>
              </w:tc>
            </w:tr>
            <w:tr w:rsidR="00AA7780" w:rsidRPr="00D45DD1" w:rsidTr="00170166">
              <w:trPr>
                <w:tblCellSpacing w:w="15" w:type="dxa"/>
              </w:trPr>
              <w:tc>
                <w:tcPr>
                  <w:tcW w:w="3102" w:type="dxa"/>
                  <w:vAlign w:val="center"/>
                </w:tcPr>
                <w:p w:rsidR="00AA7780" w:rsidRPr="00D45DD1" w:rsidRDefault="00AA7780">
                  <w:r w:rsidRPr="00D45DD1">
                    <w:t>Гарантия:</w:t>
                  </w:r>
                </w:p>
              </w:tc>
              <w:tc>
                <w:tcPr>
                  <w:tcW w:w="4492" w:type="dxa"/>
                  <w:vAlign w:val="center"/>
                </w:tcPr>
                <w:p w:rsidR="00AA7780" w:rsidRPr="00D45DD1" w:rsidRDefault="00AA7780">
                  <w:r w:rsidRPr="00D45DD1">
                    <w:t>не менее 1 года.</w:t>
                  </w:r>
                </w:p>
              </w:tc>
            </w:tr>
          </w:tbl>
          <w:p w:rsidR="00170166" w:rsidRPr="00D45DD1" w:rsidRDefault="00170166">
            <w:pPr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84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5D7223">
            <w:pPr>
              <w:spacing w:after="200" w:line="276" w:lineRule="auto"/>
            </w:pPr>
            <w:r w:rsidRPr="00D45DD1">
              <w:t>Аккумуляторная батарея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Аккумулятор CSB (GP 12120) 12v 12Ah</w:t>
            </w:r>
            <w:r w:rsidR="00AA7780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AA7780" w:rsidRPr="00D45DD1" w:rsidRDefault="00AA7780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147"/>
              <w:gridCol w:w="3644"/>
            </w:tblGrid>
            <w:tr w:rsidR="00AA7780" w:rsidRPr="00D45DD1" w:rsidTr="00AA7780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аккумуляторная батарея для ИБП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Цвет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черный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Емкость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12 </w:t>
                  </w:r>
                  <w:proofErr w:type="spellStart"/>
                  <w:r w:rsidRPr="00D45DD1">
                    <w:t>А∙ч</w:t>
                  </w:r>
                  <w:proofErr w:type="spellEnd"/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элементов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6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Напряжение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12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заряда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3.6 А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разряда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180А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Внутреннее сопротивление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16 </w:t>
                  </w:r>
                  <w:proofErr w:type="spellStart"/>
                  <w:r w:rsidRPr="00D45DD1">
                    <w:t>м</w:t>
                  </w:r>
                  <w:proofErr w:type="gramStart"/>
                  <w:r w:rsidRPr="00D45DD1">
                    <w:t>O</w:t>
                  </w:r>
                  <w:proofErr w:type="gramEnd"/>
                  <w:r w:rsidRPr="00D45DD1">
                    <w:t>м</w:t>
                  </w:r>
                  <w:proofErr w:type="spellEnd"/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Срок службы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5 лет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Рабочий диапазон температур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Заряд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-15 °C ~ 50 °C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Хранение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Разряд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-15 °C ~ 40 °C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Саморазряд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3% мес. при 25</w:t>
                  </w:r>
                  <w:proofErr w:type="gramStart"/>
                  <w:r w:rsidRPr="00D45DD1">
                    <w:t xml:space="preserve"> °С</w:t>
                  </w:r>
                  <w:proofErr w:type="gramEnd"/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Дополнительная информация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Конструктивные особенности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герметичный свинцово-кислотный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6731" w:type="dxa"/>
                  <w:gridSpan w:val="2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Габариты, Вес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98 мм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151 мм</w:t>
                  </w:r>
                </w:p>
              </w:tc>
            </w:tr>
            <w:tr w:rsidR="00AA7780" w:rsidRPr="00D45DD1" w:rsidTr="00AA7780">
              <w:trPr>
                <w:tblCellSpacing w:w="15" w:type="dxa"/>
              </w:trPr>
              <w:tc>
                <w:tcPr>
                  <w:tcW w:w="3102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</w:t>
                  </w:r>
                </w:p>
              </w:tc>
              <w:tc>
                <w:tcPr>
                  <w:tcW w:w="3599" w:type="dxa"/>
                  <w:vAlign w:val="center"/>
                  <w:hideMark/>
                </w:tcPr>
                <w:p w:rsidR="00AA7780" w:rsidRPr="00D45DD1" w:rsidRDefault="00AA7780">
                  <w:pPr>
                    <w:rPr>
                      <w:sz w:val="24"/>
                      <w:szCs w:val="24"/>
                    </w:rPr>
                  </w:pPr>
                  <w:r w:rsidRPr="00D45DD1">
                    <w:t>3.67 кг</w:t>
                  </w:r>
                </w:p>
              </w:tc>
            </w:tr>
          </w:tbl>
          <w:p w:rsidR="00AA7780" w:rsidRPr="00D45DD1" w:rsidRDefault="00AA7780">
            <w:r w:rsidRPr="00D45DD1">
              <w:t>Гарантия: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41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81878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Батарейка "AA" GP </w:t>
            </w:r>
            <w:proofErr w:type="spellStart"/>
            <w:r w:rsidRPr="00D45DD1">
              <w:rPr>
                <w:b/>
                <w:sz w:val="28"/>
                <w:szCs w:val="28"/>
              </w:rPr>
              <w:t>Ultra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[GP 15AU] 4шт.</w:t>
            </w:r>
            <w:r w:rsidR="00AA7780" w:rsidRPr="00D45DD1">
              <w:rPr>
                <w:b/>
                <w:sz w:val="28"/>
                <w:szCs w:val="28"/>
              </w:rPr>
              <w:t xml:space="preserve"> или аналог.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53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81878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Батарейка "AAA" GP </w:t>
            </w:r>
            <w:proofErr w:type="spellStart"/>
            <w:r w:rsidRPr="00D45DD1">
              <w:rPr>
                <w:b/>
                <w:sz w:val="28"/>
                <w:szCs w:val="28"/>
              </w:rPr>
              <w:t>Ultra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[GP 24AU] 4шт.</w:t>
            </w:r>
            <w:r w:rsidR="00AA7780" w:rsidRPr="00D45DD1">
              <w:rPr>
                <w:b/>
                <w:sz w:val="28"/>
                <w:szCs w:val="28"/>
              </w:rPr>
              <w:t xml:space="preserve"> или аналог.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37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81878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Батарейка "CR2032" GP 3.0V 3.2x20 [CR2032] 1шт.</w:t>
            </w:r>
            <w:r w:rsidR="00AA7780" w:rsidRPr="00D45DD1">
              <w:rPr>
                <w:b/>
                <w:sz w:val="28"/>
                <w:szCs w:val="28"/>
              </w:rPr>
              <w:t xml:space="preserve"> или аналог.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36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81878">
            <w:pPr>
              <w:spacing w:after="200" w:line="276" w:lineRule="auto"/>
            </w:pPr>
            <w:r w:rsidRPr="00D45DD1">
              <w:t>Батарейка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 w:rsidP="00934EC0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Батарейка «Крона» </w:t>
            </w:r>
            <w:proofErr w:type="spellStart"/>
            <w:r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>Panasonic</w:t>
            </w:r>
            <w:proofErr w:type="spellEnd"/>
            <w:r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6F22ND, 6LR61 (крона 9v)</w:t>
            </w:r>
            <w:r w:rsidR="00AA7780"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или аналог.</w:t>
            </w:r>
          </w:p>
          <w:p w:rsidR="00410529" w:rsidRPr="00D45DD1" w:rsidRDefault="00410529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lang w:val="en-US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34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4</w:t>
            </w:r>
            <w:r w:rsidR="00060B89">
              <w:rPr>
                <w:sz w:val="22"/>
                <w:szCs w:val="22"/>
              </w:rPr>
              <w:t>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81878">
            <w:pPr>
              <w:spacing w:after="200" w:line="276" w:lineRule="auto"/>
            </w:pPr>
            <w:r w:rsidRPr="00D45DD1">
              <w:t>Модем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24A4" w:rsidRPr="00D45DD1" w:rsidRDefault="004D24A4" w:rsidP="004D24A4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Модем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xDSL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ZyXEL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Prestige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P</w:t>
            </w:r>
            <w:r w:rsidRPr="00D45DD1">
              <w:rPr>
                <w:b/>
                <w:sz w:val="28"/>
                <w:szCs w:val="28"/>
              </w:rPr>
              <w:t>-660</w:t>
            </w:r>
            <w:r w:rsidRPr="00D45DD1">
              <w:rPr>
                <w:b/>
                <w:sz w:val="28"/>
                <w:szCs w:val="28"/>
                <w:lang w:val="en-US"/>
              </w:rPr>
              <w:t>RU</w:t>
            </w:r>
            <w:r w:rsidRPr="00D45DD1">
              <w:rPr>
                <w:b/>
                <w:sz w:val="28"/>
                <w:szCs w:val="28"/>
              </w:rPr>
              <w:t xml:space="preserve">3 </w:t>
            </w:r>
            <w:r w:rsidRPr="00D45DD1">
              <w:rPr>
                <w:b/>
                <w:sz w:val="28"/>
                <w:szCs w:val="28"/>
                <w:lang w:val="en-US"/>
              </w:rPr>
              <w:t>EE</w:t>
            </w:r>
            <w:r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4D24A4" w:rsidRPr="00D45DD1" w:rsidRDefault="004D24A4" w:rsidP="004D24A4">
            <w:r w:rsidRPr="00D45DD1">
              <w:t>Характеристики не хуже:</w:t>
            </w:r>
          </w:p>
          <w:p w:rsidR="004D24A4" w:rsidRPr="00D45DD1" w:rsidRDefault="004D24A4" w:rsidP="004D24A4">
            <w:pPr>
              <w:pStyle w:val="a5"/>
              <w:rPr>
                <w:b/>
              </w:rPr>
            </w:pPr>
            <w:r w:rsidRPr="00D45DD1">
              <w:rPr>
                <w:rStyle w:val="a8"/>
                <w:b w:val="0"/>
              </w:rPr>
              <w:t xml:space="preserve">Конструктивные особенности </w:t>
            </w:r>
          </w:p>
          <w:p w:rsidR="004D24A4" w:rsidRPr="00D45DD1" w:rsidRDefault="004D24A4" w:rsidP="004D24A4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 w:rsidRPr="00D45DD1">
              <w:t xml:space="preserve">1 разъем RJ-11 для подключения к телефонной линии </w:t>
            </w:r>
          </w:p>
          <w:p w:rsidR="004D24A4" w:rsidRPr="00D45DD1" w:rsidRDefault="004D24A4" w:rsidP="004D24A4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 w:rsidRPr="00D45DD1">
              <w:t xml:space="preserve">1 разъем RJ-45 ETHERNET (10BASE-T/100BASE-TX) с </w:t>
            </w:r>
            <w:proofErr w:type="spellStart"/>
            <w:r w:rsidRPr="00D45DD1">
              <w:t>автоопределением</w:t>
            </w:r>
            <w:proofErr w:type="spellEnd"/>
            <w:r w:rsidRPr="00D45DD1">
              <w:t xml:space="preserve"> типа кабеля </w:t>
            </w:r>
          </w:p>
          <w:p w:rsidR="004D24A4" w:rsidRPr="00D45DD1" w:rsidRDefault="004D24A4" w:rsidP="004D24A4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 w:rsidRPr="00D45DD1">
              <w:t>1 разъем USB 1.1 тип</w:t>
            </w:r>
            <w:proofErr w:type="gramStart"/>
            <w:r w:rsidRPr="00D45DD1">
              <w:t xml:space="preserve"> Б</w:t>
            </w:r>
            <w:proofErr w:type="gramEnd"/>
            <w:r w:rsidRPr="00D45DD1">
              <w:t xml:space="preserve"> </w:t>
            </w:r>
          </w:p>
          <w:p w:rsidR="004D24A4" w:rsidRPr="00D45DD1" w:rsidRDefault="004D24A4" w:rsidP="004D24A4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lang w:val="en-US"/>
              </w:rPr>
            </w:pPr>
            <w:r w:rsidRPr="00D45DD1">
              <w:rPr>
                <w:lang w:val="en-US"/>
              </w:rPr>
              <w:t xml:space="preserve">5 </w:t>
            </w:r>
            <w:r w:rsidRPr="00D45DD1">
              <w:t>индикаторов</w:t>
            </w:r>
            <w:r w:rsidRPr="00D45DD1">
              <w:rPr>
                <w:lang w:val="en-US"/>
              </w:rPr>
              <w:t xml:space="preserve"> </w:t>
            </w:r>
            <w:r w:rsidRPr="00D45DD1">
              <w:t>статуса</w:t>
            </w:r>
            <w:r w:rsidRPr="00D45DD1">
              <w:rPr>
                <w:lang w:val="en-US"/>
              </w:rPr>
              <w:t xml:space="preserve"> (POWER, ETHERNET, DSL, INTERNET, USB) </w:t>
            </w:r>
          </w:p>
          <w:p w:rsidR="004D24A4" w:rsidRPr="00D45DD1" w:rsidRDefault="004D24A4" w:rsidP="004D24A4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 w:rsidRPr="00D45DD1">
              <w:t xml:space="preserve">Кнопка возврата к заводским установкам </w:t>
            </w:r>
          </w:p>
          <w:p w:rsidR="004D24A4" w:rsidRPr="00D45DD1" w:rsidRDefault="004D24A4" w:rsidP="004D24A4">
            <w:pPr>
              <w:numPr>
                <w:ilvl w:val="0"/>
                <w:numId w:val="6"/>
              </w:numPr>
              <w:spacing w:before="100" w:beforeAutospacing="1" w:after="100" w:afterAutospacing="1"/>
            </w:pPr>
            <w:r w:rsidRPr="00D45DD1">
              <w:t>Кнопка включения питания</w:t>
            </w:r>
          </w:p>
          <w:p w:rsidR="004D24A4" w:rsidRPr="00D45DD1" w:rsidRDefault="004D24A4" w:rsidP="004D24A4">
            <w:pPr>
              <w:pStyle w:val="a5"/>
              <w:rPr>
                <w:bCs/>
              </w:rPr>
            </w:pPr>
            <w:r w:rsidRPr="00D45DD1">
              <w:rPr>
                <w:bCs/>
              </w:rPr>
              <w:t xml:space="preserve">ADSL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D45DD1">
              <w:t xml:space="preserve">Автоматический выбор модуляции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D45DD1">
              <w:lastRenderedPageBreak/>
              <w:t xml:space="preserve">Автоматический выбор скорости </w:t>
            </w:r>
            <w:proofErr w:type="spellStart"/>
            <w:r w:rsidRPr="00D45DD1">
              <w:t>G.hs</w:t>
            </w:r>
            <w:proofErr w:type="spellEnd"/>
            <w:r w:rsidRPr="00D45DD1">
              <w:t xml:space="preserve"> (G.994.1)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D45DD1">
              <w:t xml:space="preserve">RADSL (ANSI T1.413 </w:t>
            </w:r>
            <w:proofErr w:type="spellStart"/>
            <w:r w:rsidRPr="00D45DD1">
              <w:t>Issue</w:t>
            </w:r>
            <w:proofErr w:type="spellEnd"/>
            <w:r w:rsidRPr="00D45DD1">
              <w:t xml:space="preserve"> 2)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lang w:val="en-US"/>
              </w:rPr>
            </w:pPr>
            <w:proofErr w:type="spellStart"/>
            <w:r w:rsidRPr="00D45DD1">
              <w:rPr>
                <w:lang w:val="en-US"/>
              </w:rPr>
              <w:t>G.dmt</w:t>
            </w:r>
            <w:proofErr w:type="spellEnd"/>
            <w:r w:rsidRPr="00D45DD1">
              <w:rPr>
                <w:lang w:val="en-US"/>
              </w:rPr>
              <w:t xml:space="preserve"> over POTS (ITU G.992.1)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proofErr w:type="spellStart"/>
            <w:r w:rsidRPr="00D45DD1">
              <w:t>G.lite</w:t>
            </w:r>
            <w:proofErr w:type="spellEnd"/>
            <w:r w:rsidRPr="00D45DD1">
              <w:t xml:space="preserve"> (G.992.2)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D45DD1">
              <w:t xml:space="preserve">ADSL2 </w:t>
            </w:r>
            <w:proofErr w:type="spellStart"/>
            <w:r w:rsidRPr="00D45DD1">
              <w:t>G.dmt.bis</w:t>
            </w:r>
            <w:proofErr w:type="spellEnd"/>
            <w:r w:rsidRPr="00D45DD1">
              <w:t xml:space="preserve"> (G.992.3), ADSL2 </w:t>
            </w:r>
            <w:proofErr w:type="spellStart"/>
            <w:r w:rsidRPr="00D45DD1">
              <w:t>G.lite.bix</w:t>
            </w:r>
            <w:proofErr w:type="spellEnd"/>
            <w:r w:rsidRPr="00D45DD1">
              <w:t xml:space="preserve"> (G.992.4)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r w:rsidRPr="00D45DD1">
              <w:t xml:space="preserve">ADSL2+ (G.992.5)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proofErr w:type="spellStart"/>
            <w:r w:rsidRPr="00D45DD1">
              <w:t>Annex</w:t>
            </w:r>
            <w:proofErr w:type="spellEnd"/>
            <w:r w:rsidRPr="00D45DD1">
              <w:t xml:space="preserve"> M </w:t>
            </w:r>
            <w:proofErr w:type="spellStart"/>
            <w:r w:rsidRPr="00D45DD1">
              <w:t>Double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Upstream</w:t>
            </w:r>
            <w:proofErr w:type="spellEnd"/>
            <w:r w:rsidRPr="00D45DD1">
              <w:t xml:space="preserve"> </w:t>
            </w:r>
          </w:p>
          <w:p w:rsidR="004D24A4" w:rsidRPr="00D45DD1" w:rsidRDefault="004D24A4" w:rsidP="004D24A4">
            <w:pPr>
              <w:numPr>
                <w:ilvl w:val="0"/>
                <w:numId w:val="7"/>
              </w:numPr>
              <w:spacing w:before="100" w:beforeAutospacing="1" w:after="100" w:afterAutospacing="1"/>
            </w:pPr>
            <w:proofErr w:type="spellStart"/>
            <w:r w:rsidRPr="00D45DD1">
              <w:t>Annex</w:t>
            </w:r>
            <w:proofErr w:type="spellEnd"/>
            <w:r w:rsidRPr="00D45DD1">
              <w:t xml:space="preserve"> L (RE ADSL)</w:t>
            </w:r>
          </w:p>
          <w:p w:rsidR="004D24A4" w:rsidRPr="00D45DD1" w:rsidRDefault="004D24A4" w:rsidP="004D24A4">
            <w:pPr>
              <w:pStyle w:val="a5"/>
              <w:rPr>
                <w:b/>
              </w:rPr>
            </w:pPr>
            <w:r w:rsidRPr="00D45DD1">
              <w:rPr>
                <w:rStyle w:val="a8"/>
                <w:b w:val="0"/>
              </w:rPr>
              <w:t xml:space="preserve">ATM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 xml:space="preserve">Спецификации UNI 3.1 /4.0 ATM-форума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 xml:space="preserve">До 8 виртуальных каналов (PVC)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 xml:space="preserve">RFC 1483/2684 (Множество протоколов поверх AAL5)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>RFC 2364 (</w:t>
            </w:r>
            <w:proofErr w:type="spellStart"/>
            <w:r w:rsidRPr="00D45DD1">
              <w:t>PPPoA</w:t>
            </w:r>
            <w:proofErr w:type="spellEnd"/>
            <w:r w:rsidRPr="00D45DD1">
              <w:t xml:space="preserve">)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>RFC 2516 (</w:t>
            </w:r>
            <w:proofErr w:type="spellStart"/>
            <w:r w:rsidRPr="00D45DD1">
              <w:t>PPPoE</w:t>
            </w:r>
            <w:proofErr w:type="spellEnd"/>
            <w:r w:rsidRPr="00D45DD1">
              <w:t xml:space="preserve">)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 xml:space="preserve">Мультиплексирование LLC/SNAP и VC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</w:pPr>
            <w:r w:rsidRPr="00D45DD1">
              <w:t xml:space="preserve">Качество обслуживания ATM (CBR,UBR,VBR) </w:t>
            </w:r>
          </w:p>
          <w:p w:rsidR="004D24A4" w:rsidRPr="00D45DD1" w:rsidRDefault="004D24A4" w:rsidP="004D24A4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lang w:val="en-US"/>
              </w:rPr>
            </w:pPr>
            <w:r w:rsidRPr="00D45DD1">
              <w:t>Диагностика</w:t>
            </w:r>
            <w:r w:rsidRPr="00D45DD1">
              <w:rPr>
                <w:lang w:val="en-US"/>
              </w:rPr>
              <w:t xml:space="preserve"> ITU-T I.610 OAM F4/F5 Loop-back</w:t>
            </w:r>
          </w:p>
          <w:p w:rsidR="004D24A4" w:rsidRPr="00D45DD1" w:rsidRDefault="004D24A4" w:rsidP="004D24A4">
            <w:pPr>
              <w:pStyle w:val="a5"/>
              <w:rPr>
                <w:b/>
              </w:rPr>
            </w:pPr>
            <w:r w:rsidRPr="00D45DD1">
              <w:rPr>
                <w:rStyle w:val="a8"/>
                <w:b w:val="0"/>
              </w:rPr>
              <w:t xml:space="preserve">Сетевые функции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Прозрачный мост IEEE 802.1d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Маршрутизация протокола IP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Динамический обмен маршрутами (RIP v1/v2)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Поддержка 802.1Q VLAN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Высокая эффективность передачи </w:t>
            </w:r>
            <w:proofErr w:type="spellStart"/>
            <w:r w:rsidRPr="00D45DD1">
              <w:t>мультикастового</w:t>
            </w:r>
            <w:proofErr w:type="spellEnd"/>
            <w:r w:rsidRPr="00D45DD1">
              <w:t xml:space="preserve"> трафика (IGMP v1/v2/v3)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Трансляция сетевых IP-адресов и портов в режиме </w:t>
            </w:r>
            <w:proofErr w:type="spellStart"/>
            <w:r w:rsidRPr="00D45DD1">
              <w:t>Full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Cone</w:t>
            </w:r>
            <w:proofErr w:type="spellEnd"/>
            <w:r w:rsidRPr="00D45DD1">
              <w:t xml:space="preserve"> NAT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Предоставление доступа к </w:t>
            </w:r>
            <w:proofErr w:type="gramStart"/>
            <w:r w:rsidRPr="00D45DD1">
              <w:t>собственному</w:t>
            </w:r>
            <w:proofErr w:type="gramEnd"/>
            <w:r w:rsidRPr="00D45DD1">
              <w:t xml:space="preserve"> игровому/файловому/веб-серверу из Интернета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Транзит </w:t>
            </w:r>
            <w:proofErr w:type="spellStart"/>
            <w:r w:rsidRPr="00D45DD1">
              <w:t>PPPoE</w:t>
            </w:r>
            <w:proofErr w:type="spellEnd"/>
            <w:r w:rsidRPr="00D45DD1">
              <w:t xml:space="preserve">-соединений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Встроенный сервер DHCP для автоматической настройки компьютеров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Встроенный агент DNS (DNS </w:t>
            </w:r>
            <w:proofErr w:type="spellStart"/>
            <w:r w:rsidRPr="00D45DD1">
              <w:t>Proxy</w:t>
            </w:r>
            <w:proofErr w:type="spellEnd"/>
            <w:r w:rsidRPr="00D45DD1">
              <w:t xml:space="preserve">)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Регистрация доменного имени на </w:t>
            </w:r>
            <w:proofErr w:type="gramStart"/>
            <w:r w:rsidRPr="00D45DD1">
              <w:t>динамический</w:t>
            </w:r>
            <w:proofErr w:type="gramEnd"/>
            <w:r w:rsidRPr="00D45DD1">
              <w:t xml:space="preserve"> IP-адрес (</w:t>
            </w:r>
            <w:proofErr w:type="spellStart"/>
            <w:r w:rsidRPr="00D45DD1">
              <w:t>Dynamic</w:t>
            </w:r>
            <w:proofErr w:type="spellEnd"/>
            <w:r w:rsidRPr="00D45DD1">
              <w:t xml:space="preserve"> DNS) </w:t>
            </w:r>
          </w:p>
          <w:p w:rsidR="004D24A4" w:rsidRPr="00D45DD1" w:rsidRDefault="004D24A4" w:rsidP="004D24A4">
            <w:pPr>
              <w:numPr>
                <w:ilvl w:val="0"/>
                <w:numId w:val="9"/>
              </w:numPr>
              <w:spacing w:before="100" w:beforeAutospacing="1" w:after="100" w:afterAutospacing="1"/>
            </w:pPr>
            <w:r w:rsidRPr="00D45DD1">
              <w:t xml:space="preserve">Совместимость с технологией </w:t>
            </w:r>
            <w:proofErr w:type="spellStart"/>
            <w:r w:rsidRPr="00D45DD1">
              <w:t>UPnP</w:t>
            </w:r>
            <w:proofErr w:type="spellEnd"/>
          </w:p>
          <w:p w:rsidR="004D24A4" w:rsidRPr="00D45DD1" w:rsidRDefault="004D24A4" w:rsidP="004D24A4">
            <w:pPr>
              <w:pStyle w:val="a5"/>
              <w:rPr>
                <w:b/>
              </w:rPr>
            </w:pPr>
            <w:r w:rsidRPr="00D45DD1">
              <w:rPr>
                <w:rStyle w:val="a8"/>
                <w:b w:val="0"/>
              </w:rPr>
              <w:t xml:space="preserve">Защита сети </w:t>
            </w:r>
          </w:p>
          <w:p w:rsidR="004D24A4" w:rsidRPr="00D45DD1" w:rsidRDefault="004D24A4" w:rsidP="004D24A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D45DD1">
              <w:t xml:space="preserve">Фильтрация сетевого трафика </w:t>
            </w:r>
          </w:p>
          <w:p w:rsidR="004D24A4" w:rsidRPr="00D45DD1" w:rsidRDefault="004D24A4" w:rsidP="004D24A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D45DD1">
              <w:t xml:space="preserve">Межсетевой экран (SPI </w:t>
            </w:r>
            <w:proofErr w:type="spellStart"/>
            <w:r w:rsidRPr="00D45DD1">
              <w:t>Firewall</w:t>
            </w:r>
            <w:proofErr w:type="spellEnd"/>
            <w:r w:rsidRPr="00D45DD1">
              <w:t xml:space="preserve">) </w:t>
            </w:r>
          </w:p>
          <w:p w:rsidR="004D24A4" w:rsidRPr="00D45DD1" w:rsidRDefault="004D24A4" w:rsidP="004D24A4">
            <w:pPr>
              <w:numPr>
                <w:ilvl w:val="0"/>
                <w:numId w:val="10"/>
              </w:numPr>
              <w:spacing w:before="100" w:beforeAutospacing="1" w:after="100" w:afterAutospacing="1"/>
            </w:pPr>
            <w:r w:rsidRPr="00D45DD1">
              <w:t xml:space="preserve">Контроль доступа к функции удаленного управления и возможность назначения IP-адреса доверенного клиента </w:t>
            </w:r>
          </w:p>
          <w:p w:rsidR="004D24A4" w:rsidRPr="00D45DD1" w:rsidRDefault="004D24A4" w:rsidP="004D24A4">
            <w:pPr>
              <w:pStyle w:val="a5"/>
              <w:rPr>
                <w:b/>
              </w:rPr>
            </w:pPr>
            <w:r w:rsidRPr="00D45DD1">
              <w:rPr>
                <w:rStyle w:val="a8"/>
                <w:b w:val="0"/>
              </w:rPr>
              <w:t xml:space="preserve">Диагностика и управление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proofErr w:type="spellStart"/>
            <w:r w:rsidRPr="00D45DD1">
              <w:t>ZyXEL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NetFriend</w:t>
            </w:r>
            <w:proofErr w:type="spellEnd"/>
            <w:r w:rsidRPr="00D45DD1">
              <w:t xml:space="preserve">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D45DD1">
              <w:t xml:space="preserve">Веб-конфигуратор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D45DD1">
              <w:t xml:space="preserve">Командная строка, доступная по протоколу </w:t>
            </w:r>
            <w:proofErr w:type="spellStart"/>
            <w:r w:rsidRPr="00D45DD1">
              <w:t>Telnet</w:t>
            </w:r>
            <w:proofErr w:type="spellEnd"/>
            <w:r w:rsidRPr="00D45DD1">
              <w:t xml:space="preserve">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D45DD1">
              <w:t xml:space="preserve">SNMP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D45DD1">
              <w:t xml:space="preserve">TR-069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D45DD1">
              <w:t xml:space="preserve">FTP/TFTP для обновления микропрограмм и обновления/резервного копирования конфигурации устройства </w:t>
            </w:r>
          </w:p>
          <w:p w:rsidR="004D24A4" w:rsidRPr="00D45DD1" w:rsidRDefault="004D24A4" w:rsidP="004D24A4">
            <w:pPr>
              <w:numPr>
                <w:ilvl w:val="0"/>
                <w:numId w:val="11"/>
              </w:numPr>
              <w:spacing w:before="100" w:beforeAutospacing="1" w:after="100" w:afterAutospacing="1"/>
            </w:pPr>
            <w:r w:rsidRPr="00D45DD1">
              <w:t xml:space="preserve">Встроенные средства диагностики ADSL / ATM / </w:t>
            </w:r>
            <w:proofErr w:type="spellStart"/>
            <w:r w:rsidRPr="00D45DD1">
              <w:t>Ethernet</w:t>
            </w:r>
            <w:proofErr w:type="spellEnd"/>
          </w:p>
          <w:p w:rsidR="004D24A4" w:rsidRPr="00D45DD1" w:rsidRDefault="004D24A4" w:rsidP="004D24A4">
            <w:pPr>
              <w:pStyle w:val="a5"/>
              <w:rPr>
                <w:b/>
              </w:rPr>
            </w:pPr>
            <w:r w:rsidRPr="00D45DD1">
              <w:rPr>
                <w:rStyle w:val="a8"/>
                <w:b w:val="0"/>
              </w:rPr>
              <w:t xml:space="preserve">Физические параметры </w:t>
            </w:r>
          </w:p>
          <w:p w:rsidR="004D24A4" w:rsidRPr="00D45DD1" w:rsidRDefault="004D24A4" w:rsidP="004D24A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D45DD1">
              <w:t xml:space="preserve">Габариты: 111 x 106 x 35 мм </w:t>
            </w:r>
          </w:p>
          <w:p w:rsidR="004D24A4" w:rsidRPr="00D45DD1" w:rsidRDefault="004D24A4" w:rsidP="004D24A4">
            <w:pPr>
              <w:numPr>
                <w:ilvl w:val="0"/>
                <w:numId w:val="12"/>
              </w:numPr>
              <w:spacing w:before="100" w:beforeAutospacing="1" w:after="100" w:afterAutospacing="1"/>
            </w:pPr>
            <w:r w:rsidRPr="00D45DD1">
              <w:lastRenderedPageBreak/>
              <w:t>Масса: 175 г без адаптера питания</w:t>
            </w:r>
          </w:p>
          <w:p w:rsidR="004D24A4" w:rsidRPr="00D45DD1" w:rsidRDefault="004D24A4" w:rsidP="004D24A4">
            <w:pPr>
              <w:pStyle w:val="3"/>
              <w:rPr>
                <w:b w:val="0"/>
                <w:color w:val="auto"/>
                <w:sz w:val="24"/>
                <w:szCs w:val="24"/>
              </w:rPr>
            </w:pPr>
            <w:r w:rsidRPr="00D45DD1">
              <w:rPr>
                <w:b w:val="0"/>
                <w:color w:val="auto"/>
                <w:sz w:val="24"/>
                <w:szCs w:val="24"/>
              </w:rPr>
              <w:t>Комплектация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 xml:space="preserve">ADSL-модем 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>Адаптер для сети переменного тока 220</w:t>
            </w:r>
            <w:proofErr w:type="gramStart"/>
            <w:r w:rsidRPr="00D45DD1">
              <w:t xml:space="preserve"> В</w:t>
            </w:r>
            <w:proofErr w:type="gramEnd"/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>Краткое руководство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 xml:space="preserve">Телефонный </w:t>
            </w:r>
            <w:proofErr w:type="spellStart"/>
            <w:r w:rsidRPr="00D45DD1">
              <w:t>сплиттер</w:t>
            </w:r>
            <w:proofErr w:type="spellEnd"/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 xml:space="preserve">Телефонный кабель 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 xml:space="preserve">Кабель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 xml:space="preserve">Кабель USB 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>Компакт-ди</w:t>
            </w:r>
            <w:proofErr w:type="gramStart"/>
            <w:r w:rsidRPr="00D45DD1">
              <w:t>ск с пр</w:t>
            </w:r>
            <w:proofErr w:type="gramEnd"/>
            <w:r w:rsidRPr="00D45DD1">
              <w:t xml:space="preserve">ограммой </w:t>
            </w:r>
            <w:proofErr w:type="spellStart"/>
            <w:r w:rsidRPr="00D45DD1">
              <w:t>ZyXEL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NetFriend</w:t>
            </w:r>
            <w:proofErr w:type="spellEnd"/>
            <w:r w:rsidRPr="00D45DD1">
              <w:t xml:space="preserve"> и документацией</w:t>
            </w:r>
          </w:p>
          <w:p w:rsidR="004D24A4" w:rsidRPr="00D45DD1" w:rsidRDefault="004D24A4" w:rsidP="004D24A4">
            <w:pPr>
              <w:numPr>
                <w:ilvl w:val="0"/>
                <w:numId w:val="13"/>
              </w:numPr>
              <w:spacing w:before="100" w:beforeAutospacing="1" w:after="100" w:afterAutospacing="1"/>
            </w:pPr>
            <w:r w:rsidRPr="00D45DD1">
              <w:t>Гарантийный талон</w:t>
            </w:r>
          </w:p>
          <w:p w:rsidR="00AA7780" w:rsidRPr="00D45DD1" w:rsidRDefault="004D24A4" w:rsidP="004D24A4">
            <w:pPr>
              <w:rPr>
                <w:b/>
                <w:lang w:val="en-US"/>
              </w:rPr>
            </w:pPr>
            <w:r w:rsidRPr="00D45DD1">
              <w:t>Гарантия: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67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4</w:t>
            </w:r>
            <w:r w:rsidR="00060B89">
              <w:rPr>
                <w:sz w:val="22"/>
                <w:szCs w:val="22"/>
              </w:rPr>
              <w:t>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C81878">
            <w:pPr>
              <w:spacing w:after="200" w:line="276" w:lineRule="auto"/>
            </w:pPr>
            <w:r w:rsidRPr="00D45DD1"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D0FC7">
            <w:pPr>
              <w:pStyle w:val="HTML"/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</w:pPr>
            <w:r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D-Link DGS-1008D/I2B, 8-port UTP 10/100/1000Mbps Auto-sensing, Stand-alone, Unmanaged, 8K MAC addresses</w:t>
            </w:r>
            <w:r w:rsidR="00A72265"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="00A72265" w:rsidRPr="00D45DD1">
              <w:rPr>
                <w:rFonts w:ascii="Times New Roman" w:hAnsi="Times New Roman" w:cs="Times New Roman"/>
                <w:b/>
                <w:sz w:val="22"/>
                <w:szCs w:val="22"/>
              </w:rPr>
              <w:t>или</w:t>
            </w:r>
            <w:r w:rsidR="00A72265"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 xml:space="preserve"> </w:t>
            </w:r>
            <w:r w:rsidR="00A72265" w:rsidRPr="00D45DD1">
              <w:rPr>
                <w:rFonts w:ascii="Times New Roman" w:hAnsi="Times New Roman" w:cs="Times New Roman"/>
                <w:b/>
                <w:sz w:val="22"/>
                <w:szCs w:val="22"/>
              </w:rPr>
              <w:t>аналог</w:t>
            </w:r>
            <w:r w:rsidR="00A72265" w:rsidRPr="00D45DD1">
              <w:rPr>
                <w:rFonts w:ascii="Times New Roman" w:hAnsi="Times New Roman" w:cs="Times New Roman"/>
                <w:b/>
                <w:sz w:val="22"/>
                <w:szCs w:val="22"/>
                <w:lang w:val="en-US"/>
              </w:rPr>
              <w:t>.</w:t>
            </w:r>
          </w:p>
          <w:p w:rsidR="00A72265" w:rsidRPr="00D45DD1" w:rsidRDefault="00A72265" w:rsidP="00BD0FC7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  <w:sz w:val="22"/>
                <w:szCs w:val="22"/>
              </w:rPr>
              <w:t>Характеристики не хуже:</w:t>
            </w:r>
          </w:p>
          <w:p w:rsidR="00A72265" w:rsidRPr="00D45DD1" w:rsidRDefault="00A72265" w:rsidP="00A72265">
            <w:r w:rsidRPr="00D45DD1">
              <w:rPr>
                <w:b/>
                <w:bCs/>
              </w:rPr>
              <w:t>Общие</w:t>
            </w:r>
          </w:p>
          <w:p w:rsidR="00A72265" w:rsidRPr="00D45DD1" w:rsidRDefault="00A72265" w:rsidP="00A72265">
            <w:r w:rsidRPr="00D45DD1">
              <w:t>• Встроенная технология D-</w:t>
            </w:r>
            <w:proofErr w:type="spellStart"/>
            <w:r w:rsidRPr="00D45DD1">
              <w:t>Link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Green</w:t>
            </w:r>
            <w:proofErr w:type="spellEnd"/>
          </w:p>
          <w:p w:rsidR="00A72265" w:rsidRPr="00D45DD1" w:rsidRDefault="00A72265" w:rsidP="00A72265">
            <w:r w:rsidRPr="00D45DD1">
              <w:t>• Недорогое гигабитное решение для домашних сетей и сетей SOHO </w:t>
            </w:r>
          </w:p>
          <w:p w:rsidR="00A72265" w:rsidRPr="00D45DD1" w:rsidRDefault="00A72265" w:rsidP="00A72265">
            <w:r w:rsidRPr="00D45DD1">
              <w:t xml:space="preserve">• 8 портов 10/100/1000 Мбит/с </w:t>
            </w:r>
            <w:proofErr w:type="spellStart"/>
            <w:r w:rsidRPr="00D45DD1">
              <w:t>Gigabit</w:t>
            </w:r>
            <w:proofErr w:type="spellEnd"/>
            <w:r w:rsidRPr="00D45DD1">
              <w:t> </w:t>
            </w:r>
          </w:p>
          <w:p w:rsidR="00A72265" w:rsidRPr="00D45DD1" w:rsidRDefault="00A72265" w:rsidP="00A72265">
            <w:r w:rsidRPr="00D45DD1">
              <w:t>• Коммутационная матрица: 16 Гбит/</w:t>
            </w:r>
            <w:proofErr w:type="gramStart"/>
            <w:r w:rsidRPr="00D45DD1">
              <w:t>с</w:t>
            </w:r>
            <w:proofErr w:type="gramEnd"/>
          </w:p>
          <w:p w:rsidR="00A72265" w:rsidRPr="00D45DD1" w:rsidRDefault="00A72265" w:rsidP="00A72265">
            <w:r w:rsidRPr="00D45DD1">
              <w:t>• Автоматическое определение MDI/MDIX на всех портах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• </w:t>
            </w:r>
            <w:r w:rsidRPr="00D45DD1">
              <w:t>Метод</w:t>
            </w:r>
            <w:r w:rsidRPr="00D45DD1">
              <w:rPr>
                <w:lang w:val="en-US"/>
              </w:rPr>
              <w:t xml:space="preserve"> </w:t>
            </w:r>
            <w:r w:rsidRPr="00D45DD1">
              <w:t>коммутации</w:t>
            </w:r>
            <w:r w:rsidRPr="00D45DD1">
              <w:rPr>
                <w:lang w:val="en-US"/>
              </w:rPr>
              <w:t>: Store-and-forward 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• Ethernet/Fast Ethernet: </w:t>
            </w:r>
            <w:r w:rsidRPr="00D45DD1">
              <w:t>Полный</w:t>
            </w:r>
            <w:r w:rsidRPr="00D45DD1">
              <w:rPr>
                <w:lang w:val="en-US"/>
              </w:rPr>
              <w:t xml:space="preserve"> </w:t>
            </w:r>
            <w:r w:rsidRPr="00D45DD1">
              <w:t>дуплекс</w:t>
            </w:r>
            <w:r w:rsidRPr="00D45DD1">
              <w:rPr>
                <w:lang w:val="en-US"/>
              </w:rPr>
              <w:t>/</w:t>
            </w:r>
            <w:r w:rsidRPr="00D45DD1">
              <w:t>полудуплекс</w:t>
            </w:r>
            <w:r w:rsidRPr="00D45DD1">
              <w:rPr>
                <w:lang w:val="en-US"/>
              </w:rPr>
              <w:t> </w:t>
            </w:r>
          </w:p>
          <w:p w:rsidR="00A72265" w:rsidRPr="00D45DD1" w:rsidRDefault="00A72265" w:rsidP="00A72265">
            <w:r w:rsidRPr="00D45DD1">
              <w:t>• Управление потоком IEEE 802.3x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Jumbo</w:t>
            </w:r>
            <w:proofErr w:type="spellEnd"/>
            <w:r w:rsidRPr="00D45DD1">
              <w:t>-фреймы: 9216 байт </w:t>
            </w:r>
          </w:p>
          <w:p w:rsidR="00A72265" w:rsidRPr="00D45DD1" w:rsidRDefault="00A72265" w:rsidP="00A72265">
            <w:r w:rsidRPr="00D45DD1">
              <w:t xml:space="preserve">• Поддержка IEEE 802.1p </w:t>
            </w:r>
            <w:proofErr w:type="spellStart"/>
            <w:r w:rsidRPr="00D45DD1">
              <w:t>QoS</w:t>
            </w:r>
            <w:proofErr w:type="spellEnd"/>
            <w:r w:rsidRPr="00D45DD1">
              <w:t xml:space="preserve"> (4 очереди, </w:t>
            </w:r>
            <w:proofErr w:type="spellStart"/>
            <w:r w:rsidRPr="00D45DD1">
              <w:t>Strict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Mode</w:t>
            </w:r>
            <w:proofErr w:type="spellEnd"/>
            <w:r w:rsidRPr="00D45DD1">
              <w:t>)</w:t>
            </w:r>
          </w:p>
          <w:p w:rsidR="00A72265" w:rsidRPr="00D45DD1" w:rsidRDefault="00A72265" w:rsidP="00A72265">
            <w:r w:rsidRPr="00D45DD1">
              <w:t>• Поддержка функции диагностики кабеля</w:t>
            </w:r>
          </w:p>
          <w:p w:rsidR="00A72265" w:rsidRPr="00D45DD1" w:rsidRDefault="00A72265" w:rsidP="00A72265">
            <w:r w:rsidRPr="00D45DD1">
              <w:t xml:space="preserve">• Соответствие директиве </w:t>
            </w:r>
            <w:proofErr w:type="spellStart"/>
            <w:r w:rsidRPr="00D45DD1">
              <w:t>RoHS</w:t>
            </w:r>
            <w:proofErr w:type="spellEnd"/>
          </w:p>
          <w:p w:rsidR="00A72265" w:rsidRPr="00D45DD1" w:rsidRDefault="00A72265" w:rsidP="00A72265">
            <w:r w:rsidRPr="00D45DD1">
              <w:t xml:space="preserve">• Функция </w:t>
            </w:r>
            <w:proofErr w:type="spellStart"/>
            <w:r w:rsidRPr="00D45DD1">
              <w:t>Plug-and-play</w:t>
            </w:r>
            <w:proofErr w:type="spellEnd"/>
          </w:p>
          <w:p w:rsidR="00A72265" w:rsidRPr="00D45DD1" w:rsidRDefault="00A72265" w:rsidP="00A72265">
            <w:r w:rsidRPr="00D45DD1">
              <w:t>• Пассивная система охлаждения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Стандарты</w:t>
            </w:r>
          </w:p>
          <w:p w:rsidR="00A72265" w:rsidRPr="00D45DD1" w:rsidRDefault="00A72265" w:rsidP="00A72265">
            <w:r w:rsidRPr="00D45DD1">
              <w:t xml:space="preserve">• IEEE 802.3 10BASE-T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(медная витая пара)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>• IEEE 802.3u 100BASE-TX Fast Ethernet (</w:t>
            </w:r>
            <w:r w:rsidRPr="00D45DD1">
              <w:t>медная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витая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пара</w:t>
            </w:r>
            <w:r w:rsidRPr="00D45DD1">
              <w:rPr>
                <w:lang w:val="en-US"/>
              </w:rPr>
              <w:t>)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>• IEEE 802.3ab 1000BASE-TX Gigabit Ethernet (</w:t>
            </w:r>
            <w:r w:rsidRPr="00D45DD1">
              <w:t>медная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витая</w:t>
            </w:r>
            <w:r w:rsidRPr="00D45DD1">
              <w:rPr>
                <w:lang w:val="en-US"/>
              </w:rPr>
              <w:t xml:space="preserve"> </w:t>
            </w:r>
            <w:r w:rsidRPr="00D45DD1">
              <w:t>пара</w:t>
            </w:r>
            <w:r w:rsidRPr="00D45DD1">
              <w:rPr>
                <w:lang w:val="en-US"/>
              </w:rPr>
              <w:t>)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>• IEEE 802.3az Energy-Efficient Ethernet (EEE)</w:t>
            </w:r>
          </w:p>
          <w:p w:rsidR="00A72265" w:rsidRPr="00D45DD1" w:rsidRDefault="00A72265" w:rsidP="00A72265">
            <w:r w:rsidRPr="00D45DD1">
              <w:t xml:space="preserve">• ANSI/IEEE 802.3 </w:t>
            </w:r>
            <w:proofErr w:type="spellStart"/>
            <w:r w:rsidRPr="00D45DD1">
              <w:t>NWay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автоопределение</w:t>
            </w:r>
            <w:proofErr w:type="spellEnd"/>
            <w:r w:rsidRPr="00D45DD1">
              <w:t xml:space="preserve"> скорости и режима работы</w:t>
            </w:r>
          </w:p>
          <w:p w:rsidR="00A72265" w:rsidRPr="00D45DD1" w:rsidRDefault="00A72265" w:rsidP="00A72265">
            <w:r w:rsidRPr="00D45DD1">
              <w:t>• Управление потоком IEEE 802.3х</w:t>
            </w:r>
          </w:p>
          <w:p w:rsidR="00A72265" w:rsidRPr="00D45DD1" w:rsidRDefault="00A72265" w:rsidP="00A72265">
            <w:r w:rsidRPr="00D45DD1">
              <w:t xml:space="preserve">• IEEE 802.1p </w:t>
            </w:r>
            <w:proofErr w:type="spellStart"/>
            <w:r w:rsidRPr="00D45DD1">
              <w:t>QoS</w:t>
            </w:r>
            <w:proofErr w:type="spellEnd"/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Протокол</w:t>
            </w:r>
          </w:p>
          <w:p w:rsidR="00A72265" w:rsidRPr="00D45DD1" w:rsidRDefault="00A72265" w:rsidP="00A72265">
            <w:r w:rsidRPr="00D45DD1">
              <w:t>CSMA/CD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Скорость передачи данных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Ethernet</w:t>
            </w:r>
            <w:proofErr w:type="spellEnd"/>
            <w:r w:rsidRPr="00D45DD1">
              <w:t>:</w:t>
            </w:r>
          </w:p>
          <w:p w:rsidR="00A72265" w:rsidRPr="00D45DD1" w:rsidRDefault="00A72265" w:rsidP="00A72265">
            <w:r w:rsidRPr="00D45DD1">
              <w:t>  • 10 Мбит/с (полудуплекс)</w:t>
            </w:r>
          </w:p>
          <w:p w:rsidR="00A72265" w:rsidRPr="00D45DD1" w:rsidRDefault="00A72265" w:rsidP="00A72265">
            <w:r w:rsidRPr="00D45DD1">
              <w:t>  • 20 Мбит/с (полный дуплекс)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Fast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</w:t>
            </w:r>
          </w:p>
          <w:p w:rsidR="00A72265" w:rsidRPr="00D45DD1" w:rsidRDefault="00A72265" w:rsidP="00A72265">
            <w:r w:rsidRPr="00D45DD1">
              <w:t>  • 100 Мбит/с (полудуплекс)</w:t>
            </w:r>
          </w:p>
          <w:p w:rsidR="00A72265" w:rsidRPr="00D45DD1" w:rsidRDefault="00A72265" w:rsidP="00A72265">
            <w:r w:rsidRPr="00D45DD1">
              <w:t>  • 200 Мбит/с (полный дуплекс)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</w:t>
            </w:r>
          </w:p>
          <w:p w:rsidR="00A72265" w:rsidRPr="00D45DD1" w:rsidRDefault="00A72265" w:rsidP="00A72265">
            <w:r w:rsidRPr="00D45DD1">
              <w:t>  • 2000 Мбит/с (полный дуплекс)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Топология</w:t>
            </w:r>
          </w:p>
          <w:p w:rsidR="00A72265" w:rsidRPr="00D45DD1" w:rsidRDefault="00A72265" w:rsidP="00A72265">
            <w:r w:rsidRPr="00D45DD1">
              <w:t>Звезда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Сетевые кабели</w:t>
            </w:r>
          </w:p>
          <w:p w:rsidR="00A72265" w:rsidRPr="00D45DD1" w:rsidRDefault="00A72265" w:rsidP="00A72265">
            <w:r w:rsidRPr="00D45DD1">
              <w:t>• 10BASE-T:</w:t>
            </w:r>
          </w:p>
          <w:p w:rsidR="00A72265" w:rsidRPr="00D45DD1" w:rsidRDefault="00A72265" w:rsidP="00A72265">
            <w:r w:rsidRPr="00D45DD1">
              <w:t>  • UTP кат. 3/4/5/5е (100м макс.)</w:t>
            </w:r>
          </w:p>
          <w:p w:rsidR="00A72265" w:rsidRPr="00D45DD1" w:rsidRDefault="00A72265" w:rsidP="00A72265">
            <w:r w:rsidRPr="00D45DD1">
              <w:t>  • EIA/TIA-586 100 Ом STP (100м макс.)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>• 100BASE-TX, 1000BASE-T: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  • UTP </w:t>
            </w:r>
            <w:r w:rsidRPr="00D45DD1">
              <w:t>кат</w:t>
            </w:r>
            <w:r w:rsidRPr="00D45DD1">
              <w:rPr>
                <w:lang w:val="en-US"/>
              </w:rPr>
              <w:t>. 5/5</w:t>
            </w:r>
            <w:r w:rsidRPr="00D45DD1">
              <w:t>е</w:t>
            </w:r>
            <w:r w:rsidRPr="00D45DD1">
              <w:rPr>
                <w:lang w:val="en-US"/>
              </w:rPr>
              <w:t xml:space="preserve"> (100</w:t>
            </w:r>
            <w:r w:rsidRPr="00D45DD1">
              <w:t>м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</w:t>
            </w:r>
            <w:r w:rsidRPr="00D45DD1">
              <w:rPr>
                <w:lang w:val="en-US"/>
              </w:rPr>
              <w:t>.)</w:t>
            </w:r>
          </w:p>
          <w:p w:rsidR="00A72265" w:rsidRPr="00D45DD1" w:rsidRDefault="00A72265" w:rsidP="00A72265">
            <w:pPr>
              <w:rPr>
                <w:lang w:val="en-US"/>
              </w:rPr>
            </w:pPr>
            <w:r w:rsidRPr="00D45DD1">
              <w:rPr>
                <w:lang w:val="en-US"/>
              </w:rPr>
              <w:t xml:space="preserve">  • EIA/TIA-586 100 </w:t>
            </w:r>
            <w:r w:rsidRPr="00D45DD1">
              <w:t>Ом</w:t>
            </w:r>
            <w:r w:rsidRPr="00D45DD1">
              <w:rPr>
                <w:lang w:val="en-US"/>
              </w:rPr>
              <w:t xml:space="preserve"> STP (100</w:t>
            </w:r>
            <w:r w:rsidRPr="00D45DD1">
              <w:t>м</w:t>
            </w:r>
            <w:r w:rsidRPr="00D45DD1">
              <w:rPr>
                <w:lang w:val="en-US"/>
              </w:rPr>
              <w:t xml:space="preserve"> </w:t>
            </w:r>
            <w:r w:rsidRPr="00D45DD1">
              <w:t>макс</w:t>
            </w:r>
            <w:r w:rsidRPr="00D45DD1">
              <w:rPr>
                <w:lang w:val="en-US"/>
              </w:rPr>
              <w:t>.) </w:t>
            </w:r>
          </w:p>
          <w:p w:rsidR="00A72265" w:rsidRPr="00D45DD1" w:rsidRDefault="00A72265" w:rsidP="00A72265">
            <w:r w:rsidRPr="00D45DD1">
              <w:rPr>
                <w:lang w:val="en-US"/>
              </w:rPr>
              <w:lastRenderedPageBreak/>
              <w:t> </w:t>
            </w:r>
            <w:r w:rsidRPr="00D45DD1">
              <w:rPr>
                <w:b/>
                <w:bCs/>
              </w:rPr>
              <w:t>Интерфейсы среды передачи</w:t>
            </w:r>
          </w:p>
          <w:p w:rsidR="00A72265" w:rsidRPr="00D45DD1" w:rsidRDefault="00A72265" w:rsidP="00A72265">
            <w:r w:rsidRPr="00D45DD1">
              <w:t>Автоматическое определение MDI/MDIX на всех портах 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Индикаторы</w:t>
            </w:r>
          </w:p>
          <w:p w:rsidR="00A72265" w:rsidRPr="00D45DD1" w:rsidRDefault="00A72265" w:rsidP="00A72265">
            <w:r w:rsidRPr="00D45DD1">
              <w:t xml:space="preserve">• На порт: </w:t>
            </w:r>
            <w:proofErr w:type="spellStart"/>
            <w:r w:rsidRPr="00D45DD1">
              <w:t>Link</w:t>
            </w:r>
            <w:proofErr w:type="spellEnd"/>
            <w:r w:rsidRPr="00D45DD1">
              <w:t>/</w:t>
            </w:r>
            <w:proofErr w:type="spellStart"/>
            <w:r w:rsidRPr="00D45DD1">
              <w:t>Activity</w:t>
            </w:r>
            <w:proofErr w:type="spellEnd"/>
            <w:r w:rsidRPr="00D45DD1">
              <w:t>/</w:t>
            </w:r>
            <w:proofErr w:type="spellStart"/>
            <w:r w:rsidRPr="00D45DD1">
              <w:t>Speed</w:t>
            </w:r>
            <w:proofErr w:type="spellEnd"/>
          </w:p>
          <w:p w:rsidR="00A72265" w:rsidRPr="00D45DD1" w:rsidRDefault="00A72265" w:rsidP="00A72265">
            <w:r w:rsidRPr="00D45DD1">
              <w:t xml:space="preserve">• На устройство: </w:t>
            </w:r>
            <w:proofErr w:type="spellStart"/>
            <w:r w:rsidRPr="00D45DD1">
              <w:t>Power</w:t>
            </w:r>
            <w:proofErr w:type="spellEnd"/>
          </w:p>
          <w:p w:rsidR="00A72265" w:rsidRPr="00D45DD1" w:rsidRDefault="00A72265" w:rsidP="00A72265">
            <w:r w:rsidRPr="00D45DD1">
              <w:t>  </w:t>
            </w:r>
            <w:r w:rsidRPr="00D45DD1">
              <w:rPr>
                <w:b/>
                <w:bCs/>
              </w:rPr>
              <w:t>Таблица MAC-адресов</w:t>
            </w:r>
          </w:p>
          <w:p w:rsidR="00A72265" w:rsidRPr="00D45DD1" w:rsidRDefault="00A72265" w:rsidP="00A72265">
            <w:r w:rsidRPr="00D45DD1">
              <w:t>8K записей на устройство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Изучение MAC-адресов</w:t>
            </w:r>
          </w:p>
          <w:p w:rsidR="00A72265" w:rsidRPr="00D45DD1" w:rsidRDefault="00A72265" w:rsidP="00A72265">
            <w:r w:rsidRPr="00D45DD1">
              <w:t>Автоматическое обновление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Скорость фильтрации/передачи пакетов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Ethernet</w:t>
            </w:r>
            <w:proofErr w:type="spellEnd"/>
            <w:r w:rsidRPr="00D45DD1">
              <w:t>: 14880 пакетов в сек. на порт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Fast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 148800 пакетов в сек. на порт</w:t>
            </w:r>
          </w:p>
          <w:p w:rsidR="00A72265" w:rsidRPr="00D45DD1" w:rsidRDefault="00A72265" w:rsidP="00A72265">
            <w:r w:rsidRPr="00D45DD1">
              <w:t xml:space="preserve">• </w:t>
            </w:r>
            <w:proofErr w:type="spellStart"/>
            <w:r w:rsidRPr="00D45DD1">
              <w:t>Gigabit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Ethernet</w:t>
            </w:r>
            <w:proofErr w:type="spellEnd"/>
            <w:r w:rsidRPr="00D45DD1">
              <w:t>: 1488000 пакетов в сек. на порт</w:t>
            </w:r>
          </w:p>
          <w:p w:rsidR="00A72265" w:rsidRPr="00D45DD1" w:rsidRDefault="00A72265" w:rsidP="00A72265">
            <w:r w:rsidRPr="00D45DD1">
              <w:t> </w:t>
            </w:r>
            <w:r w:rsidRPr="00D45DD1">
              <w:rPr>
                <w:b/>
                <w:bCs/>
              </w:rPr>
              <w:t>Буфер пакетов</w:t>
            </w:r>
          </w:p>
          <w:p w:rsidR="00A72265" w:rsidRPr="00D45DD1" w:rsidRDefault="00A72265" w:rsidP="00A72265">
            <w:r w:rsidRPr="00D45DD1">
              <w:t xml:space="preserve">128 </w:t>
            </w:r>
            <w:proofErr w:type="spellStart"/>
            <w:proofErr w:type="gramStart"/>
            <w:r w:rsidRPr="00D45DD1">
              <w:t>K</w:t>
            </w:r>
            <w:proofErr w:type="gramEnd"/>
            <w:r w:rsidRPr="00D45DD1">
              <w:t>байт</w:t>
            </w:r>
            <w:proofErr w:type="spellEnd"/>
            <w:r w:rsidRPr="00D45DD1">
              <w:t xml:space="preserve"> на устройство</w:t>
            </w:r>
          </w:p>
          <w:p w:rsidR="00A72265" w:rsidRPr="00D45DD1" w:rsidRDefault="00A72265" w:rsidP="00BD0FC7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  <w:sz w:val="22"/>
                <w:szCs w:val="22"/>
              </w:rPr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410529" w:rsidP="00060B89">
            <w:pPr>
              <w:jc w:val="right"/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4</w:t>
            </w:r>
            <w:r w:rsidR="00060B89">
              <w:rPr>
                <w:sz w:val="22"/>
                <w:szCs w:val="22"/>
              </w:rPr>
              <w:t>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1A0146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45DD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DES-1024A/E1B D-Link DES-1024A/E1B, 24-port UTP 10/100Mbps Auto-sensing, Stand-alone, Unmanaged</w:t>
            </w:r>
            <w:r w:rsidR="00A72265" w:rsidRPr="00D45DD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A72265"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>или</w:t>
            </w:r>
            <w:r w:rsidR="00A72265" w:rsidRPr="00D45DD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="00A72265"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>аналог</w:t>
            </w:r>
            <w:r w:rsidR="00A72265" w:rsidRPr="00D45DD1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.</w:t>
            </w:r>
          </w:p>
          <w:p w:rsidR="00A72265" w:rsidRPr="00D45DD1" w:rsidRDefault="00A72265" w:rsidP="001A0146">
            <w:pPr>
              <w:pStyle w:val="HTML"/>
              <w:rPr>
                <w:rFonts w:ascii="Times New Roman" w:hAnsi="Times New Roman" w:cs="Times New Roman"/>
                <w:lang w:val="en-US"/>
              </w:rPr>
            </w:pPr>
            <w:r w:rsidRPr="00D45DD1">
              <w:rPr>
                <w:rFonts w:ascii="Times New Roman" w:hAnsi="Times New Roman" w:cs="Times New Roman"/>
              </w:rPr>
              <w:t>Характеристики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не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хуже</w:t>
            </w:r>
            <w:r w:rsidRPr="00D45DD1">
              <w:rPr>
                <w:rFonts w:ascii="Times New Roman" w:hAnsi="Times New Roman" w:cs="Times New Roman"/>
                <w:lang w:val="en-US"/>
              </w:rPr>
              <w:t>:</w:t>
            </w:r>
          </w:p>
          <w:p w:rsidR="00A72265" w:rsidRPr="00D45DD1" w:rsidRDefault="00A72265" w:rsidP="001A0146">
            <w:pPr>
              <w:pStyle w:val="HTML"/>
              <w:rPr>
                <w:rFonts w:ascii="Times New Roman" w:hAnsi="Times New Roman" w:cs="Times New Roman"/>
              </w:rPr>
            </w:pPr>
            <w:r w:rsidRPr="00D45DD1">
              <w:rPr>
                <w:rStyle w:val="a8"/>
                <w:rFonts w:ascii="Times New Roman" w:hAnsi="Times New Roman" w:cs="Times New Roman"/>
              </w:rPr>
              <w:t>Основные</w:t>
            </w:r>
            <w:r w:rsidRPr="00D45DD1">
              <w:rPr>
                <w:rStyle w:val="a8"/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Style w:val="a8"/>
                <w:rFonts w:ascii="Times New Roman" w:hAnsi="Times New Roman" w:cs="Times New Roman"/>
              </w:rPr>
              <w:t>характеристики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</w:t>
            </w:r>
            <w:r w:rsidRPr="00D45DD1">
              <w:rPr>
                <w:rFonts w:ascii="Times New Roman" w:hAnsi="Times New Roman" w:cs="Times New Roman"/>
              </w:rPr>
              <w:t>Недорогое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решение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Fast Ethernet </w:t>
            </w:r>
            <w:r w:rsidRPr="00D45DD1">
              <w:rPr>
                <w:rFonts w:ascii="Times New Roman" w:hAnsi="Times New Roman" w:cs="Times New Roman"/>
              </w:rPr>
              <w:t>для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домашних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сетей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и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сетей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SOHO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</w:t>
            </w:r>
            <w:r w:rsidRPr="00D45DD1">
              <w:rPr>
                <w:rFonts w:ascii="Times New Roman" w:hAnsi="Times New Roman" w:cs="Times New Roman"/>
              </w:rPr>
              <w:t>Автоматическое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определение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MDI/MDIX </w:t>
            </w:r>
            <w:r w:rsidRPr="00D45DD1">
              <w:rPr>
                <w:rFonts w:ascii="Times New Roman" w:hAnsi="Times New Roman" w:cs="Times New Roman"/>
              </w:rPr>
              <w:t>на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всех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портах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</w:t>
            </w:r>
            <w:r w:rsidRPr="00D45DD1">
              <w:rPr>
                <w:rFonts w:ascii="Times New Roman" w:hAnsi="Times New Roman" w:cs="Times New Roman"/>
              </w:rPr>
              <w:t>Метод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коммутации</w:t>
            </w:r>
            <w:r w:rsidRPr="00D45DD1">
              <w:rPr>
                <w:rFonts w:ascii="Times New Roman" w:hAnsi="Times New Roman" w:cs="Times New Roman"/>
                <w:lang w:val="en-US"/>
              </w:rPr>
              <w:t>:Store-and-forward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Ethernet/Fast Ethernet: </w:t>
            </w:r>
            <w:r w:rsidRPr="00D45DD1">
              <w:rPr>
                <w:rFonts w:ascii="Times New Roman" w:hAnsi="Times New Roman" w:cs="Times New Roman"/>
              </w:rPr>
              <w:t>Полный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дуплекс</w:t>
            </w:r>
            <w:r w:rsidRPr="00D45DD1">
              <w:rPr>
                <w:rFonts w:ascii="Times New Roman" w:hAnsi="Times New Roman" w:cs="Times New Roman"/>
                <w:lang w:val="en-US"/>
              </w:rPr>
              <w:t>/</w:t>
            </w:r>
            <w:r w:rsidRPr="00D45DD1">
              <w:rPr>
                <w:rFonts w:ascii="Times New Roman" w:hAnsi="Times New Roman" w:cs="Times New Roman"/>
              </w:rPr>
              <w:t>полудуплекс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</w:t>
            </w:r>
            <w:r w:rsidRPr="00D45DD1">
              <w:rPr>
                <w:rFonts w:ascii="Times New Roman" w:hAnsi="Times New Roman" w:cs="Times New Roman"/>
              </w:rPr>
              <w:t>Управление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потоком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IEEE 802.3x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</w:t>
            </w:r>
            <w:r w:rsidRPr="00D45DD1">
              <w:rPr>
                <w:rFonts w:ascii="Times New Roman" w:hAnsi="Times New Roman" w:cs="Times New Roman"/>
              </w:rPr>
              <w:t>Функция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Plug-and-play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Коммутационная</w:t>
            </w:r>
            <w:r w:rsidRPr="00D45DD1">
              <w:rPr>
                <w:rStyle w:val="a8"/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Style w:val="a8"/>
                <w:rFonts w:ascii="Times New Roman" w:hAnsi="Times New Roman" w:cs="Times New Roman"/>
              </w:rPr>
              <w:t>матрица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4.8 </w:t>
            </w:r>
            <w:r w:rsidRPr="00D45DD1">
              <w:rPr>
                <w:rFonts w:ascii="Times New Roman" w:hAnsi="Times New Roman" w:cs="Times New Roman"/>
              </w:rPr>
              <w:t>Гбит</w:t>
            </w:r>
            <w:r w:rsidRPr="00D45DD1">
              <w:rPr>
                <w:rFonts w:ascii="Times New Roman" w:hAnsi="Times New Roman" w:cs="Times New Roman"/>
                <w:lang w:val="en-US"/>
              </w:rPr>
              <w:t>/</w:t>
            </w:r>
            <w:r w:rsidRPr="00D45DD1">
              <w:rPr>
                <w:rFonts w:ascii="Times New Roman" w:hAnsi="Times New Roman" w:cs="Times New Roman"/>
              </w:rPr>
              <w:t>с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Стандарты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• IEEE 802.3 10BASE-T Ethernet (</w:t>
            </w:r>
            <w:r w:rsidRPr="00D45DD1">
              <w:rPr>
                <w:rFonts w:ascii="Times New Roman" w:hAnsi="Times New Roman" w:cs="Times New Roman"/>
              </w:rPr>
              <w:t>медная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витая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пара</w:t>
            </w:r>
            <w:r w:rsidRPr="00D45DD1">
              <w:rPr>
                <w:rFonts w:ascii="Times New Roman" w:hAnsi="Times New Roman" w:cs="Times New Roman"/>
                <w:lang w:val="en-US"/>
              </w:rPr>
              <w:t>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• IEEE 802.3u 100BASE-TX Fast Ethernet (</w:t>
            </w:r>
            <w:r w:rsidRPr="00D45DD1">
              <w:rPr>
                <w:rFonts w:ascii="Times New Roman" w:hAnsi="Times New Roman" w:cs="Times New Roman"/>
              </w:rPr>
              <w:t>медная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витая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пара</w:t>
            </w:r>
            <w:r w:rsidRPr="00D45DD1">
              <w:rPr>
                <w:rFonts w:ascii="Times New Roman" w:hAnsi="Times New Roman" w:cs="Times New Roman"/>
                <w:lang w:val="en-US"/>
              </w:rPr>
              <w:t>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ANSI/IEEE 802.3 </w:t>
            </w:r>
            <w:proofErr w:type="spellStart"/>
            <w:r w:rsidRPr="00D45DD1">
              <w:rPr>
                <w:rFonts w:ascii="Times New Roman" w:hAnsi="Times New Roman" w:cs="Times New Roman"/>
                <w:lang w:val="en-US"/>
              </w:rPr>
              <w:t>NWay</w:t>
            </w:r>
            <w:proofErr w:type="spellEnd"/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</w:rPr>
              <w:t>автоопределение</w:t>
            </w:r>
            <w:proofErr w:type="spellEnd"/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скорости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и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режима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работы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• </w:t>
            </w:r>
            <w:r w:rsidRPr="00D45DD1">
              <w:rPr>
                <w:rFonts w:ascii="Times New Roman" w:hAnsi="Times New Roman" w:cs="Times New Roman"/>
              </w:rPr>
              <w:t>Управление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потоком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IEEE 802.3x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Протокол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CSMA/CD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Скорость</w:t>
            </w:r>
            <w:r w:rsidRPr="00D45DD1">
              <w:rPr>
                <w:rStyle w:val="a8"/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Style w:val="a8"/>
                <w:rFonts w:ascii="Times New Roman" w:hAnsi="Times New Roman" w:cs="Times New Roman"/>
              </w:rPr>
              <w:t>передачи</w:t>
            </w:r>
            <w:r w:rsidRPr="00D45DD1">
              <w:rPr>
                <w:rStyle w:val="a8"/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Style w:val="a8"/>
                <w:rFonts w:ascii="Times New Roman" w:hAnsi="Times New Roman" w:cs="Times New Roman"/>
              </w:rPr>
              <w:t>данных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• Ethernet: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- 10 Mbps (</w:t>
            </w:r>
            <w:r w:rsidRPr="00D45DD1">
              <w:rPr>
                <w:rFonts w:ascii="Times New Roman" w:hAnsi="Times New Roman" w:cs="Times New Roman"/>
              </w:rPr>
              <w:t>полудуплекс</w:t>
            </w:r>
            <w:r w:rsidRPr="00D45DD1">
              <w:rPr>
                <w:rFonts w:ascii="Times New Roman" w:hAnsi="Times New Roman" w:cs="Times New Roman"/>
                <w:lang w:val="en-US"/>
              </w:rPr>
              <w:t>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- 20 Mbps (</w:t>
            </w:r>
            <w:r w:rsidRPr="00D45DD1">
              <w:rPr>
                <w:rFonts w:ascii="Times New Roman" w:hAnsi="Times New Roman" w:cs="Times New Roman"/>
              </w:rPr>
              <w:t>полный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дуплекс</w:t>
            </w:r>
            <w:r w:rsidRPr="00D45DD1">
              <w:rPr>
                <w:rFonts w:ascii="Times New Roman" w:hAnsi="Times New Roman" w:cs="Times New Roman"/>
                <w:lang w:val="en-US"/>
              </w:rPr>
              <w:t>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• Fast Ethernet: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- 100 Mbps (</w:t>
            </w:r>
            <w:r w:rsidRPr="00D45DD1">
              <w:rPr>
                <w:rFonts w:ascii="Times New Roman" w:hAnsi="Times New Roman" w:cs="Times New Roman"/>
              </w:rPr>
              <w:t>полудуплекс</w:t>
            </w:r>
            <w:r w:rsidRPr="00D45DD1">
              <w:rPr>
                <w:rFonts w:ascii="Times New Roman" w:hAnsi="Times New Roman" w:cs="Times New Roman"/>
                <w:lang w:val="en-US"/>
              </w:rPr>
              <w:t>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- 200 Mbps (</w:t>
            </w:r>
            <w:r w:rsidRPr="00D45DD1">
              <w:rPr>
                <w:rFonts w:ascii="Times New Roman" w:hAnsi="Times New Roman" w:cs="Times New Roman"/>
              </w:rPr>
              <w:t>полный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дуплекс</w:t>
            </w:r>
            <w:r w:rsidRPr="00D45DD1">
              <w:rPr>
                <w:rFonts w:ascii="Times New Roman" w:hAnsi="Times New Roman" w:cs="Times New Roman"/>
                <w:lang w:val="en-US"/>
              </w:rPr>
              <w:t>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Количество</w:t>
            </w:r>
            <w:r w:rsidRPr="00D45DD1">
              <w:rPr>
                <w:rStyle w:val="a8"/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Style w:val="a8"/>
                <w:rFonts w:ascii="Times New Roman" w:hAnsi="Times New Roman" w:cs="Times New Roman"/>
              </w:rPr>
              <w:t>портов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24 </w:t>
            </w:r>
            <w:r w:rsidRPr="00D45DD1">
              <w:rPr>
                <w:rFonts w:ascii="Times New Roman" w:hAnsi="Times New Roman" w:cs="Times New Roman"/>
              </w:rPr>
              <w:t>порта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10/100Mbps Fast Ethernet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Сетевые</w:t>
            </w:r>
            <w:r w:rsidRPr="00D45DD1">
              <w:rPr>
                <w:rStyle w:val="a8"/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Style w:val="a8"/>
                <w:rFonts w:ascii="Times New Roman" w:hAnsi="Times New Roman" w:cs="Times New Roman"/>
              </w:rPr>
              <w:t>кабели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• 10BASE-T: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- UTP </w:t>
            </w:r>
            <w:r w:rsidRPr="00D45DD1">
              <w:rPr>
                <w:rFonts w:ascii="Times New Roman" w:hAnsi="Times New Roman" w:cs="Times New Roman"/>
              </w:rPr>
              <w:t>кат</w:t>
            </w:r>
            <w:r w:rsidRPr="00D45DD1">
              <w:rPr>
                <w:rFonts w:ascii="Times New Roman" w:hAnsi="Times New Roman" w:cs="Times New Roman"/>
                <w:lang w:val="en-US"/>
              </w:rPr>
              <w:t>. 3/4/5/5</w:t>
            </w:r>
            <w:r w:rsidRPr="00D45DD1">
              <w:rPr>
                <w:rFonts w:ascii="Times New Roman" w:hAnsi="Times New Roman" w:cs="Times New Roman"/>
              </w:rPr>
              <w:t>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(100</w:t>
            </w:r>
            <w:r w:rsidRPr="00D45DD1">
              <w:rPr>
                <w:rFonts w:ascii="Times New Roman" w:hAnsi="Times New Roman" w:cs="Times New Roman"/>
              </w:rPr>
              <w:t>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макс</w:t>
            </w:r>
            <w:r w:rsidRPr="00D45DD1">
              <w:rPr>
                <w:rFonts w:ascii="Times New Roman" w:hAnsi="Times New Roman" w:cs="Times New Roman"/>
                <w:lang w:val="en-US"/>
              </w:rPr>
              <w:t>.)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- EIA/TIA-586 100 </w:t>
            </w:r>
            <w:r w:rsidRPr="00D45DD1">
              <w:rPr>
                <w:rFonts w:ascii="Times New Roman" w:hAnsi="Times New Roman" w:cs="Times New Roman"/>
              </w:rPr>
              <w:t>Ом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STP (100</w:t>
            </w:r>
            <w:r w:rsidRPr="00D45DD1">
              <w:rPr>
                <w:rFonts w:ascii="Times New Roman" w:hAnsi="Times New Roman" w:cs="Times New Roman"/>
              </w:rPr>
              <w:t>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макс</w:t>
            </w:r>
            <w:r w:rsidRPr="00D45DD1">
              <w:rPr>
                <w:rFonts w:ascii="Times New Roman" w:hAnsi="Times New Roman" w:cs="Times New Roman"/>
                <w:lang w:val="en-US"/>
              </w:rPr>
              <w:t>.)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>• 100BASE-TX</w:t>
            </w:r>
            <w:proofErr w:type="gramStart"/>
            <w:r w:rsidRPr="00D45DD1">
              <w:rPr>
                <w:rFonts w:ascii="Times New Roman" w:hAnsi="Times New Roman" w:cs="Times New Roman"/>
                <w:lang w:val="en-US"/>
              </w:rPr>
              <w:t>:</w:t>
            </w:r>
            <w:proofErr w:type="gramEnd"/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- UTP </w:t>
            </w:r>
            <w:r w:rsidRPr="00D45DD1">
              <w:rPr>
                <w:rFonts w:ascii="Times New Roman" w:hAnsi="Times New Roman" w:cs="Times New Roman"/>
              </w:rPr>
              <w:t>кат</w:t>
            </w:r>
            <w:r w:rsidRPr="00D45DD1">
              <w:rPr>
                <w:rFonts w:ascii="Times New Roman" w:hAnsi="Times New Roman" w:cs="Times New Roman"/>
                <w:lang w:val="en-US"/>
              </w:rPr>
              <w:t>. 5/5</w:t>
            </w:r>
            <w:r w:rsidRPr="00D45DD1">
              <w:rPr>
                <w:rFonts w:ascii="Times New Roman" w:hAnsi="Times New Roman" w:cs="Times New Roman"/>
              </w:rPr>
              <w:t>е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(100</w:t>
            </w:r>
            <w:r w:rsidRPr="00D45DD1">
              <w:rPr>
                <w:rFonts w:ascii="Times New Roman" w:hAnsi="Times New Roman" w:cs="Times New Roman"/>
              </w:rPr>
              <w:t>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макс</w:t>
            </w:r>
            <w:r w:rsidRPr="00D45DD1">
              <w:rPr>
                <w:rFonts w:ascii="Times New Roman" w:hAnsi="Times New Roman" w:cs="Times New Roman"/>
                <w:lang w:val="en-US"/>
              </w:rPr>
              <w:t>.)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  <w:t xml:space="preserve">- EIA/TIA-586 100 </w:t>
            </w:r>
            <w:r w:rsidRPr="00D45DD1">
              <w:rPr>
                <w:rFonts w:ascii="Times New Roman" w:hAnsi="Times New Roman" w:cs="Times New Roman"/>
              </w:rPr>
              <w:t>Ом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STP (100</w:t>
            </w:r>
            <w:r w:rsidRPr="00D45DD1">
              <w:rPr>
                <w:rFonts w:ascii="Times New Roman" w:hAnsi="Times New Roman" w:cs="Times New Roman"/>
              </w:rPr>
              <w:t>м</w:t>
            </w:r>
            <w:r w:rsidRPr="00D45DD1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45DD1">
              <w:rPr>
                <w:rFonts w:ascii="Times New Roman" w:hAnsi="Times New Roman" w:cs="Times New Roman"/>
              </w:rPr>
              <w:t>макс</w:t>
            </w:r>
            <w:r w:rsidRPr="00D45DD1">
              <w:rPr>
                <w:rFonts w:ascii="Times New Roman" w:hAnsi="Times New Roman" w:cs="Times New Roman"/>
                <w:lang w:val="en-US"/>
              </w:rPr>
              <w:t>.)</w:t>
            </w:r>
            <w:r w:rsidRPr="00D45DD1">
              <w:rPr>
                <w:rFonts w:ascii="Times New Roman" w:hAnsi="Times New Roman" w:cs="Times New Roman"/>
                <w:lang w:val="en-US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Таблица MAC-адресов</w:t>
            </w:r>
            <w:r w:rsidRPr="00D45DD1">
              <w:rPr>
                <w:rFonts w:ascii="Times New Roman" w:hAnsi="Times New Roman" w:cs="Times New Roman"/>
              </w:rPr>
              <w:br/>
              <w:t>8К на устройство</w:t>
            </w:r>
            <w:r w:rsidRPr="00D45DD1">
              <w:rPr>
                <w:rFonts w:ascii="Times New Roman" w:hAnsi="Times New Roman" w:cs="Times New Roman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Изучение MAC-адресов</w:t>
            </w:r>
            <w:r w:rsidRPr="00D45DD1">
              <w:rPr>
                <w:rFonts w:ascii="Times New Roman" w:hAnsi="Times New Roman" w:cs="Times New Roman"/>
              </w:rPr>
              <w:br/>
              <w:t>Автоматическое обновление</w:t>
            </w:r>
            <w:r w:rsidRPr="00D45DD1">
              <w:rPr>
                <w:rFonts w:ascii="Times New Roman" w:hAnsi="Times New Roman" w:cs="Times New Roman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Скорость фильтрации/ передачи пакетов (полудуплекс)</w:t>
            </w:r>
            <w:r w:rsidRPr="00D45DD1">
              <w:rPr>
                <w:rFonts w:ascii="Times New Roman" w:hAnsi="Times New Roman" w:cs="Times New Roman"/>
              </w:rPr>
              <w:br/>
              <w:t xml:space="preserve">• </w:t>
            </w:r>
            <w:proofErr w:type="spellStart"/>
            <w:r w:rsidRPr="00D45DD1">
              <w:rPr>
                <w:rFonts w:ascii="Times New Roman" w:hAnsi="Times New Roman" w:cs="Times New Roman"/>
              </w:rPr>
              <w:t>Ethernet</w:t>
            </w:r>
            <w:proofErr w:type="spellEnd"/>
            <w:r w:rsidRPr="00D45DD1">
              <w:rPr>
                <w:rFonts w:ascii="Times New Roman" w:hAnsi="Times New Roman" w:cs="Times New Roman"/>
              </w:rPr>
              <w:t>: 14,880 пакетов в сек. на порт</w:t>
            </w:r>
            <w:r w:rsidRPr="00D45DD1">
              <w:rPr>
                <w:rFonts w:ascii="Times New Roman" w:hAnsi="Times New Roman" w:cs="Times New Roman"/>
              </w:rPr>
              <w:br/>
              <w:t xml:space="preserve">• </w:t>
            </w:r>
            <w:proofErr w:type="spellStart"/>
            <w:r w:rsidRPr="00D45DD1">
              <w:rPr>
                <w:rFonts w:ascii="Times New Roman" w:hAnsi="Times New Roman" w:cs="Times New Roman"/>
              </w:rPr>
              <w:t>Fast</w:t>
            </w:r>
            <w:proofErr w:type="spellEnd"/>
            <w:r w:rsidRPr="00D45DD1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</w:rPr>
              <w:t>Ethernet</w:t>
            </w:r>
            <w:proofErr w:type="spellEnd"/>
            <w:r w:rsidRPr="00D45DD1">
              <w:rPr>
                <w:rFonts w:ascii="Times New Roman" w:hAnsi="Times New Roman" w:cs="Times New Roman"/>
              </w:rPr>
              <w:t>: 148,800 пакетов в сек. на порт</w:t>
            </w:r>
            <w:r w:rsidRPr="00D45DD1">
              <w:rPr>
                <w:rFonts w:ascii="Times New Roman" w:hAnsi="Times New Roman" w:cs="Times New Roman"/>
              </w:rPr>
              <w:br/>
            </w:r>
            <w:r w:rsidRPr="00D45DD1">
              <w:rPr>
                <w:rStyle w:val="a8"/>
                <w:rFonts w:ascii="Times New Roman" w:hAnsi="Times New Roman" w:cs="Times New Roman"/>
              </w:rPr>
              <w:t>Буфер RAM</w:t>
            </w:r>
            <w:r w:rsidRPr="00D45DD1">
              <w:rPr>
                <w:rFonts w:ascii="Times New Roman" w:hAnsi="Times New Roman" w:cs="Times New Roman"/>
              </w:rPr>
              <w:br/>
              <w:t>320 Кбайт (2.5 Мбит)</w:t>
            </w:r>
          </w:p>
          <w:p w:rsidR="00A72265" w:rsidRPr="00D45DD1" w:rsidRDefault="00A72265" w:rsidP="001A0146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</w:rPr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80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F86AE2">
            <w:pPr>
              <w:pStyle w:val="HTM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DES-1016D/G1B </w:t>
            </w:r>
            <w:r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>Неуправляемый коммутатор с 16 портами 10/100BASE-TX и функцией энергосбережения</w:t>
            </w:r>
            <w:r w:rsidR="00A72265" w:rsidRPr="00D45D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или аналог.</w:t>
            </w:r>
          </w:p>
          <w:p w:rsidR="00A72265" w:rsidRPr="00D45DD1" w:rsidRDefault="00A72265" w:rsidP="00F86AE2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  <w:sz w:val="22"/>
                <w:szCs w:val="22"/>
              </w:rPr>
              <w:t>Характеристики не хуже: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 xml:space="preserve">16 портов 10/100 Мбит/с </w:t>
            </w:r>
            <w:proofErr w:type="spellStart"/>
            <w:proofErr w:type="gramStart"/>
            <w:r w:rsidRPr="00D45DD1">
              <w:t>с</w:t>
            </w:r>
            <w:proofErr w:type="spellEnd"/>
            <w:proofErr w:type="gramEnd"/>
            <w:r w:rsidRPr="00D45DD1">
              <w:t xml:space="preserve"> </w:t>
            </w:r>
            <w:proofErr w:type="spellStart"/>
            <w:r w:rsidRPr="00D45DD1">
              <w:t>автоопределением</w:t>
            </w:r>
            <w:proofErr w:type="spellEnd"/>
            <w:r w:rsidRPr="00D45DD1">
              <w:t xml:space="preserve"> MDI|MDX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 xml:space="preserve">Все порты поддерживают полу/полнодуплексный режим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 xml:space="preserve">Управление потоком для предотвращения потерь данных (полный дуплекс)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 xml:space="preserve">Динамический буфер данных для каждого порта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proofErr w:type="spellStart"/>
            <w:r w:rsidRPr="00D45DD1">
              <w:t>Автообучение</w:t>
            </w:r>
            <w:proofErr w:type="spellEnd"/>
            <w:r w:rsidRPr="00D45DD1">
              <w:t xml:space="preserve"> конфигурации сети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240"/>
              <w:ind w:left="225"/>
            </w:pPr>
            <w:proofErr w:type="gramStart"/>
            <w:r w:rsidRPr="00D45DD1">
              <w:t>Авто коррекция</w:t>
            </w:r>
            <w:proofErr w:type="gramEnd"/>
            <w:r w:rsidRPr="00D45DD1">
              <w:t xml:space="preserve"> обратной полярности витой пары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rPr>
                <w:b/>
                <w:bCs/>
              </w:rPr>
              <w:t>Стандарты: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IEEE 802.3 10Base-T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IEEE 802.3u 100Base-TX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ANSI/IEEE 802.3 </w:t>
            </w:r>
            <w:proofErr w:type="spellStart"/>
            <w:r w:rsidRPr="00D45DD1">
              <w:t>автоопределения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NWay</w:t>
            </w:r>
            <w:proofErr w:type="spellEnd"/>
            <w:r w:rsidRPr="00D45DD1">
              <w:t xml:space="preserve">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100 Ом Категории 3,4,5 (для 10Base-T) и Кат 5 (для 100Base-TX) кабеля неэкранированной витой пары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>EIA/TIA-568 100 Ом кабеля экранированной витой пары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rPr>
                <w:b/>
                <w:bCs/>
              </w:rPr>
              <w:t>Протоколы: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IEEE 802.3 </w:t>
            </w:r>
            <w:proofErr w:type="spellStart"/>
            <w:r w:rsidRPr="00D45DD1">
              <w:t>Ethernet</w:t>
            </w:r>
            <w:proofErr w:type="spellEnd"/>
            <w:r w:rsidRPr="00D45DD1">
              <w:t xml:space="preserve"> CSMA/CD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  <w:rPr>
                <w:lang w:val="en-US"/>
              </w:rPr>
            </w:pPr>
            <w:r w:rsidRPr="00D45DD1">
              <w:rPr>
                <w:lang w:val="en-US"/>
              </w:rPr>
              <w:t xml:space="preserve">IEEE 802.3u Fast Ethernet CSMA/CD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IEEE 802.3x </w:t>
            </w:r>
            <w:proofErr w:type="spellStart"/>
            <w:r w:rsidRPr="00D45DD1">
              <w:t>Flow</w:t>
            </w:r>
            <w:proofErr w:type="spellEnd"/>
            <w:r w:rsidRPr="00D45DD1">
              <w:t xml:space="preserve"> </w:t>
            </w:r>
            <w:proofErr w:type="spellStart"/>
            <w:r w:rsidRPr="00D45DD1">
              <w:t>Control</w:t>
            </w:r>
            <w:proofErr w:type="spellEnd"/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rPr>
                <w:b/>
                <w:bCs/>
              </w:rPr>
              <w:t>Производительность (скорость фильтрации пакетов в секунду по порту):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10Base-T, полный дуплекс = 14,880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100Base-TX, полный дуплекс = 148,800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 xml:space="preserve">10Base-T, полудуплекс = 14,880 </w:t>
            </w:r>
          </w:p>
          <w:p w:rsidR="00A72265" w:rsidRPr="00D45DD1" w:rsidRDefault="00A72265" w:rsidP="000A4730">
            <w:pPr>
              <w:numPr>
                <w:ilvl w:val="1"/>
                <w:numId w:val="16"/>
              </w:numPr>
              <w:spacing w:before="100" w:beforeAutospacing="1" w:after="100" w:afterAutospacing="1"/>
              <w:ind w:left="945"/>
            </w:pPr>
            <w:r w:rsidRPr="00D45DD1">
              <w:t>100Base-TX, полудуплекс = 148,800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>Пропускная способность внутренней магистрали: 3,2 Гбит/</w:t>
            </w:r>
            <w:proofErr w:type="gramStart"/>
            <w:r w:rsidRPr="00D45DD1">
              <w:t>с</w:t>
            </w:r>
            <w:proofErr w:type="gramEnd"/>
            <w:r w:rsidRPr="00D45DD1">
              <w:t xml:space="preserve">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 xml:space="preserve">Размер таблицы МАС-адресов: 8K </w:t>
            </w:r>
          </w:p>
          <w:p w:rsidR="00A72265" w:rsidRPr="00D45DD1" w:rsidRDefault="00A72265" w:rsidP="000A4730">
            <w:pPr>
              <w:numPr>
                <w:ilvl w:val="0"/>
                <w:numId w:val="16"/>
              </w:numPr>
              <w:spacing w:before="100" w:beforeAutospacing="1" w:after="100" w:afterAutospacing="1"/>
              <w:ind w:left="225"/>
            </w:pPr>
            <w:r w:rsidRPr="00D45DD1">
              <w:t>Размер буфера данных: 512kB, динамическое выделение буфера для каждого порта</w:t>
            </w:r>
          </w:p>
          <w:p w:rsidR="00A72265" w:rsidRPr="00D45DD1" w:rsidRDefault="00A72265" w:rsidP="00F86AE2">
            <w:pPr>
              <w:pStyle w:val="HTML"/>
              <w:rPr>
                <w:rFonts w:ascii="Times New Roman" w:hAnsi="Times New Roman" w:cs="Times New Roman"/>
                <w:sz w:val="22"/>
                <w:szCs w:val="22"/>
              </w:rPr>
            </w:pPr>
            <w:r w:rsidRPr="00D45DD1">
              <w:rPr>
                <w:rFonts w:ascii="Times New Roman" w:hAnsi="Times New Roman" w:cs="Times New Roman"/>
                <w:sz w:val="22"/>
                <w:szCs w:val="22"/>
              </w:rPr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50C3D">
            <w:pPr>
              <w:pStyle w:val="1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 w:rsidRPr="00D45DD1">
              <w:rPr>
                <w:rFonts w:ascii="Times New Roman" w:hAnsi="Times New Roman"/>
                <w:sz w:val="24"/>
                <w:szCs w:val="24"/>
                <w:lang w:val="en-US"/>
              </w:rPr>
              <w:t>Mikrotik</w:t>
            </w:r>
            <w:proofErr w:type="spellEnd"/>
            <w:r w:rsidRPr="00D45D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24x Gigabit Ethernet layer 3 Smart Switch, 1x SFP cage, LCD, 600MHz CPU, 128MB RAM, 1U </w:t>
            </w:r>
            <w:proofErr w:type="spellStart"/>
            <w:r w:rsidRPr="00D45DD1">
              <w:rPr>
                <w:rFonts w:ascii="Times New Roman" w:hAnsi="Times New Roman"/>
                <w:sz w:val="24"/>
                <w:szCs w:val="24"/>
                <w:lang w:val="en-US"/>
              </w:rPr>
              <w:t>rackmount</w:t>
            </w:r>
            <w:proofErr w:type="spellEnd"/>
            <w:r w:rsidRPr="00D45D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5DD1">
              <w:rPr>
                <w:rFonts w:ascii="Times New Roman" w:hAnsi="Times New Roman"/>
                <w:sz w:val="24"/>
                <w:szCs w:val="24"/>
                <w:lang w:val="en-US"/>
              </w:rPr>
              <w:t>RouterOS</w:t>
            </w:r>
            <w:proofErr w:type="spellEnd"/>
            <w:r w:rsidRPr="00D45D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L5 (CRS125-24G-1S-RM) </w:t>
            </w:r>
            <w:r w:rsidR="007F62D6" w:rsidRPr="00D45DD1">
              <w:rPr>
                <w:rFonts w:ascii="Times New Roman" w:hAnsi="Times New Roman"/>
                <w:sz w:val="24"/>
                <w:szCs w:val="24"/>
              </w:rPr>
              <w:t>или</w:t>
            </w:r>
            <w:r w:rsidR="007F62D6" w:rsidRPr="00D45DD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F62D6" w:rsidRPr="00D45DD1">
              <w:rPr>
                <w:rFonts w:ascii="Times New Roman" w:hAnsi="Times New Roman"/>
                <w:sz w:val="24"/>
                <w:szCs w:val="24"/>
              </w:rPr>
              <w:t>аналог</w:t>
            </w:r>
            <w:r w:rsidR="007F62D6" w:rsidRPr="00D45DD1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F62D6" w:rsidRPr="00D45DD1" w:rsidRDefault="007F62D6" w:rsidP="007F62D6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722"/>
            </w:tblGrid>
            <w:tr w:rsidR="00882F59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882F59" w:rsidRPr="00D45DD1" w:rsidRDefault="00882F59" w:rsidP="007F62D6">
                  <w:r w:rsidRPr="00D45DD1">
                    <w:t>Уровень коммутации:</w:t>
                  </w:r>
                </w:p>
              </w:tc>
              <w:tc>
                <w:tcPr>
                  <w:tcW w:w="3677" w:type="dxa"/>
                  <w:vAlign w:val="center"/>
                </w:tcPr>
                <w:p w:rsidR="00882F59" w:rsidRPr="00D45DD1" w:rsidRDefault="00882F59" w:rsidP="007F62D6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 xml:space="preserve">Layer 3 </w:t>
                  </w:r>
                  <w:r w:rsidRPr="00D45DD1">
                    <w:t xml:space="preserve">модели </w:t>
                  </w:r>
                  <w:r w:rsidRPr="00D45DD1">
                    <w:rPr>
                      <w:lang w:val="en-US"/>
                    </w:rPr>
                    <w:t>OSI</w:t>
                  </w:r>
                </w:p>
              </w:tc>
            </w:tr>
            <w:tr w:rsidR="00882F59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882F59" w:rsidRPr="00D45DD1" w:rsidRDefault="00882F59" w:rsidP="007F62D6">
                  <w:r w:rsidRPr="00D45DD1">
                    <w:t>Поддержка протоколов маршрутизации</w:t>
                  </w:r>
                </w:p>
              </w:tc>
              <w:tc>
                <w:tcPr>
                  <w:tcW w:w="3677" w:type="dxa"/>
                  <w:vAlign w:val="center"/>
                </w:tcPr>
                <w:p w:rsidR="00882F59" w:rsidRPr="00D45DD1" w:rsidRDefault="00882F59" w:rsidP="007F62D6">
                  <w:r w:rsidRPr="00D45DD1">
                    <w:t xml:space="preserve">Да, в объеме функций операционной системы </w:t>
                  </w:r>
                  <w:proofErr w:type="spellStart"/>
                  <w:r w:rsidRPr="00D45DD1">
                    <w:rPr>
                      <w:lang w:val="en-US"/>
                    </w:rPr>
                    <w:t>RouterOS</w:t>
                  </w:r>
                  <w:proofErr w:type="spellEnd"/>
                  <w:r w:rsidRPr="00D45DD1">
                    <w:t xml:space="preserve"> уровень лицензии 5.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Частота процессора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 xml:space="preserve">600 </w:t>
                  </w:r>
                  <w:proofErr w:type="spellStart"/>
                  <w:r w:rsidRPr="00D45DD1">
                    <w:t>MHz</w:t>
                  </w:r>
                  <w:proofErr w:type="spellEnd"/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Количество ядер процессора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1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proofErr w:type="spellStart"/>
                  <w:r w:rsidRPr="00D45DD1">
                    <w:t>Architecture</w:t>
                  </w:r>
                  <w:proofErr w:type="spellEnd"/>
                  <w:r w:rsidRPr="00D45DD1">
                    <w:t xml:space="preserve"> процессора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MIPS-BE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Размер RAM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128 MB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 xml:space="preserve">Порты </w:t>
                  </w:r>
                  <w:proofErr w:type="spellStart"/>
                  <w:r w:rsidRPr="00D45DD1">
                    <w:t>Ethernet</w:t>
                  </w:r>
                  <w:proofErr w:type="spellEnd"/>
                  <w:r w:rsidRPr="00D45DD1">
                    <w:t xml:space="preserve"> 10/100/1000 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24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Количество USB портов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1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 xml:space="preserve">Поддержка </w:t>
                  </w:r>
                  <w:proofErr w:type="spellStart"/>
                  <w:r w:rsidRPr="00D45DD1">
                    <w:t>PoE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in</w:t>
                  </w:r>
                  <w:proofErr w:type="spellEnd"/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Да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FC7C14" w:rsidP="007F62D6">
                  <w:r w:rsidRPr="00D45DD1">
                    <w:t>Датчик</w:t>
                  </w:r>
                  <w:r w:rsidR="007F62D6" w:rsidRPr="00D45DD1">
                    <w:t xml:space="preserve"> напряжения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Да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FC7C14" w:rsidP="00FC7C14">
                  <w:r w:rsidRPr="00D45DD1">
                    <w:t>Датчик температуры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Да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Размеры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443x142x44м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Операционная система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proofErr w:type="spellStart"/>
                  <w:r w:rsidRPr="00D45DD1">
                    <w:t>RouterOS</w:t>
                  </w:r>
                  <w:proofErr w:type="spellEnd"/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Диапазон рабочих температур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от -35C до +65C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Уровень лицензии ОС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5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Тип CPU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AR9344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lastRenderedPageBreak/>
                    <w:t>Количество SFP портов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1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Тип USB слота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proofErr w:type="spellStart"/>
                  <w:r w:rsidRPr="00D45DD1">
                    <w:t>microUSB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type</w:t>
                  </w:r>
                  <w:proofErr w:type="spellEnd"/>
                  <w:r w:rsidRPr="00D45DD1">
                    <w:t xml:space="preserve"> AB</w:t>
                  </w:r>
                </w:p>
              </w:tc>
            </w:tr>
            <w:tr w:rsidR="007F62D6" w:rsidRPr="00D45DD1" w:rsidTr="00882F59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Консольный порт</w:t>
                  </w:r>
                </w:p>
              </w:tc>
              <w:tc>
                <w:tcPr>
                  <w:tcW w:w="3677" w:type="dxa"/>
                  <w:vAlign w:val="center"/>
                  <w:hideMark/>
                </w:tcPr>
                <w:p w:rsidR="007F62D6" w:rsidRPr="00D45DD1" w:rsidRDefault="007F62D6" w:rsidP="007F62D6">
                  <w:r w:rsidRPr="00D45DD1">
                    <w:t>RJ45</w:t>
                  </w:r>
                </w:p>
              </w:tc>
            </w:tr>
          </w:tbl>
          <w:p w:rsidR="007F62D6" w:rsidRPr="00D45DD1" w:rsidRDefault="00471F25" w:rsidP="007F62D6">
            <w:r w:rsidRPr="00D45DD1">
              <w:t>Гарантия не менее 1 года.</w:t>
            </w:r>
          </w:p>
          <w:p w:rsidR="00410529" w:rsidRPr="00D45DD1" w:rsidRDefault="00410529"/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0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Коммутатор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sz w:val="18"/>
                <w:szCs w:val="18"/>
              </w:rPr>
            </w:pP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Eltex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Ethernet</w:t>
            </w:r>
            <w:r w:rsidRPr="00D45DD1">
              <w:rPr>
                <w:b/>
                <w:sz w:val="28"/>
                <w:szCs w:val="28"/>
              </w:rPr>
              <w:t xml:space="preserve">-коммутатор </w:t>
            </w:r>
            <w:r w:rsidRPr="00D45DD1">
              <w:rPr>
                <w:b/>
                <w:sz w:val="28"/>
                <w:szCs w:val="28"/>
                <w:lang w:val="en-US"/>
              </w:rPr>
              <w:t>MES</w:t>
            </w:r>
            <w:r w:rsidRPr="00D45DD1">
              <w:rPr>
                <w:b/>
                <w:sz w:val="28"/>
                <w:szCs w:val="28"/>
              </w:rPr>
              <w:t>1124</w:t>
            </w:r>
            <w:r w:rsidRPr="00D45DD1">
              <w:rPr>
                <w:b/>
                <w:sz w:val="28"/>
                <w:szCs w:val="28"/>
                <w:lang w:val="en-US"/>
              </w:rPr>
              <w:t>MB</w:t>
            </w:r>
            <w:proofErr w:type="gramStart"/>
            <w:r w:rsidRPr="00D45DD1">
              <w:rPr>
                <w:b/>
                <w:sz w:val="28"/>
                <w:szCs w:val="28"/>
              </w:rPr>
              <w:t>,24</w:t>
            </w:r>
            <w:proofErr w:type="gramEnd"/>
            <w:r w:rsidRPr="00D45DD1">
              <w:rPr>
                <w:b/>
                <w:sz w:val="28"/>
                <w:szCs w:val="28"/>
              </w:rPr>
              <w:t xml:space="preserve"> порта 10/100 </w:t>
            </w:r>
            <w:r w:rsidRPr="00D45DD1">
              <w:rPr>
                <w:b/>
                <w:sz w:val="28"/>
                <w:szCs w:val="28"/>
                <w:lang w:val="en-US"/>
              </w:rPr>
              <w:t>Base</w:t>
            </w:r>
            <w:r w:rsidRPr="00D45DD1">
              <w:rPr>
                <w:b/>
                <w:sz w:val="28"/>
                <w:szCs w:val="28"/>
              </w:rPr>
              <w:t>-</w:t>
            </w:r>
            <w:r w:rsidRPr="00D45DD1">
              <w:rPr>
                <w:b/>
                <w:sz w:val="28"/>
                <w:szCs w:val="28"/>
                <w:lang w:val="en-US"/>
              </w:rPr>
              <w:t>T</w:t>
            </w:r>
            <w:r w:rsidRPr="00D45DD1">
              <w:rPr>
                <w:b/>
                <w:sz w:val="28"/>
                <w:szCs w:val="28"/>
              </w:rPr>
              <w:t xml:space="preserve">,4 порта 10/100/1000 </w:t>
            </w:r>
            <w:r w:rsidRPr="00D45DD1">
              <w:rPr>
                <w:b/>
                <w:sz w:val="28"/>
                <w:szCs w:val="28"/>
                <w:lang w:val="en-US"/>
              </w:rPr>
              <w:t>Base</w:t>
            </w:r>
            <w:r w:rsidRPr="00D45DD1">
              <w:rPr>
                <w:b/>
                <w:sz w:val="28"/>
                <w:szCs w:val="28"/>
              </w:rPr>
              <w:t>-</w:t>
            </w:r>
            <w:r w:rsidRPr="00D45DD1">
              <w:rPr>
                <w:b/>
                <w:sz w:val="28"/>
                <w:szCs w:val="28"/>
                <w:lang w:val="en-US"/>
              </w:rPr>
              <w:t>T</w:t>
            </w:r>
            <w:r w:rsidRPr="00D45DD1">
              <w:rPr>
                <w:b/>
                <w:sz w:val="28"/>
                <w:szCs w:val="28"/>
              </w:rPr>
              <w:t>/1000</w:t>
            </w:r>
            <w:r w:rsidRPr="00D45DD1">
              <w:rPr>
                <w:b/>
                <w:sz w:val="28"/>
                <w:szCs w:val="28"/>
                <w:lang w:val="en-US"/>
              </w:rPr>
              <w:t>Base</w:t>
            </w:r>
            <w:r w:rsidRPr="00D45DD1">
              <w:rPr>
                <w:b/>
                <w:sz w:val="28"/>
                <w:szCs w:val="28"/>
              </w:rPr>
              <w:t>-</w:t>
            </w:r>
            <w:r w:rsidRPr="00D45DD1">
              <w:rPr>
                <w:b/>
                <w:sz w:val="28"/>
                <w:szCs w:val="28"/>
                <w:lang w:val="en-US"/>
              </w:rPr>
              <w:t>X</w:t>
            </w:r>
            <w:r w:rsidRPr="00D45DD1">
              <w:rPr>
                <w:b/>
                <w:sz w:val="28"/>
                <w:szCs w:val="28"/>
              </w:rPr>
              <w:t xml:space="preserve"> (</w:t>
            </w:r>
            <w:r w:rsidRPr="00D45DD1">
              <w:rPr>
                <w:b/>
                <w:sz w:val="28"/>
                <w:szCs w:val="28"/>
                <w:lang w:val="en-US"/>
              </w:rPr>
              <w:t>SFP</w:t>
            </w:r>
            <w:r w:rsidRPr="00D45DD1">
              <w:rPr>
                <w:b/>
                <w:sz w:val="28"/>
                <w:szCs w:val="28"/>
              </w:rPr>
              <w:t>),</w:t>
            </w:r>
            <w:r w:rsidRPr="00D45DD1">
              <w:rPr>
                <w:b/>
                <w:sz w:val="28"/>
                <w:szCs w:val="28"/>
                <w:lang w:val="en-US"/>
              </w:rPr>
              <w:t>L</w:t>
            </w:r>
            <w:r w:rsidRPr="00D45DD1">
              <w:rPr>
                <w:b/>
                <w:sz w:val="28"/>
                <w:szCs w:val="28"/>
              </w:rPr>
              <w:t>2, 220</w:t>
            </w:r>
            <w:r w:rsidRPr="00D45DD1">
              <w:rPr>
                <w:b/>
                <w:sz w:val="28"/>
                <w:szCs w:val="28"/>
                <w:lang w:val="en-US"/>
              </w:rPr>
              <w:t>V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AC</w:t>
            </w:r>
            <w:r w:rsidRPr="00D45DD1">
              <w:rPr>
                <w:b/>
                <w:sz w:val="28"/>
                <w:szCs w:val="28"/>
              </w:rPr>
              <w:t>, 12</w:t>
            </w:r>
            <w:r w:rsidRPr="00D45DD1">
              <w:rPr>
                <w:b/>
                <w:sz w:val="28"/>
                <w:szCs w:val="28"/>
                <w:lang w:val="en-US"/>
              </w:rPr>
              <w:t>V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DC</w:t>
            </w:r>
            <w:r w:rsidR="00471F25" w:rsidRPr="00D45DD1">
              <w:rPr>
                <w:b/>
                <w:sz w:val="28"/>
                <w:szCs w:val="28"/>
              </w:rPr>
              <w:t xml:space="preserve"> или аналог</w:t>
            </w:r>
            <w:r w:rsidR="00471F25" w:rsidRPr="00D45DD1">
              <w:rPr>
                <w:sz w:val="18"/>
                <w:szCs w:val="18"/>
              </w:rPr>
              <w:t>.</w:t>
            </w:r>
          </w:p>
          <w:p w:rsidR="00471F25" w:rsidRDefault="00471F25">
            <w:pPr>
              <w:rPr>
                <w:sz w:val="18"/>
                <w:szCs w:val="18"/>
              </w:rPr>
            </w:pPr>
            <w:r w:rsidRPr="00D45DD1">
              <w:rPr>
                <w:sz w:val="18"/>
                <w:szCs w:val="18"/>
              </w:rPr>
              <w:t>Характеристики не хуже:</w:t>
            </w:r>
          </w:p>
          <w:p w:rsidR="008171C3" w:rsidRPr="00D45DD1" w:rsidRDefault="008171C3">
            <w:pPr>
              <w:rPr>
                <w:sz w:val="18"/>
                <w:szCs w:val="18"/>
              </w:rPr>
            </w:pPr>
          </w:p>
          <w:p w:rsidR="00D720A5" w:rsidRPr="008171C3" w:rsidRDefault="00D720A5" w:rsidP="00D720A5">
            <w:pPr>
              <w:pStyle w:val="aa"/>
              <w:numPr>
                <w:ilvl w:val="0"/>
                <w:numId w:val="33"/>
              </w:numPr>
              <w:rPr>
                <w:lang w:val="en-US"/>
              </w:rPr>
            </w:pPr>
            <w:r>
              <w:t>Интерфейсы</w:t>
            </w:r>
            <w:r w:rsidRPr="00666817">
              <w:rPr>
                <w:lang w:val="en-US"/>
              </w:rPr>
              <w:t>: 24</w:t>
            </w:r>
            <w:r>
              <w:t>х</w:t>
            </w:r>
            <w:r w:rsidRPr="00666817">
              <w:rPr>
                <w:lang w:val="en-US"/>
              </w:rPr>
              <w:t xml:space="preserve"> 10/100 Base-T (RJ-45), 4</w:t>
            </w:r>
            <w:r w:rsidRPr="00BA0E31">
              <w:rPr>
                <w:lang w:val="en-US"/>
              </w:rPr>
              <w:t>x</w:t>
            </w:r>
            <w:r w:rsidRPr="00666817">
              <w:rPr>
                <w:lang w:val="en-US"/>
              </w:rPr>
              <w:t xml:space="preserve"> 10/100/1000 </w:t>
            </w:r>
            <w:r w:rsidRPr="00BA0E31">
              <w:rPr>
                <w:lang w:val="en-US"/>
              </w:rPr>
              <w:t>Base</w:t>
            </w:r>
            <w:r w:rsidRPr="00666817">
              <w:rPr>
                <w:lang w:val="en-US"/>
              </w:rPr>
              <w:t>-</w:t>
            </w:r>
            <w:r w:rsidRPr="00BA0E31">
              <w:rPr>
                <w:lang w:val="en-US"/>
              </w:rPr>
              <w:t>T</w:t>
            </w:r>
            <w:r w:rsidRPr="00666817">
              <w:rPr>
                <w:lang w:val="en-US"/>
              </w:rPr>
              <w:t xml:space="preserve">/1000 </w:t>
            </w:r>
            <w:r w:rsidRPr="00BA0E31">
              <w:rPr>
                <w:lang w:val="en-US"/>
              </w:rPr>
              <w:t>Base</w:t>
            </w:r>
            <w:r w:rsidRPr="00666817">
              <w:rPr>
                <w:lang w:val="en-US"/>
              </w:rPr>
              <w:t>-</w:t>
            </w:r>
            <w:r w:rsidRPr="00BA0E31">
              <w:rPr>
                <w:lang w:val="en-US"/>
              </w:rPr>
              <w:t>X</w:t>
            </w:r>
            <w:r w:rsidRPr="00666817">
              <w:rPr>
                <w:lang w:val="en-US"/>
              </w:rPr>
              <w:t xml:space="preserve"> (</w:t>
            </w:r>
            <w:r w:rsidRPr="00BA0E31">
              <w:rPr>
                <w:lang w:val="en-US"/>
              </w:rPr>
              <w:t>SFP</w:t>
            </w:r>
            <w:r w:rsidRPr="00666817">
              <w:rPr>
                <w:lang w:val="en-US"/>
              </w:rPr>
              <w:t>), 1 Cons</w:t>
            </w:r>
            <w:r>
              <w:rPr>
                <w:lang w:val="en-US"/>
              </w:rPr>
              <w:t>o</w:t>
            </w:r>
            <w:r w:rsidRPr="00666817">
              <w:rPr>
                <w:lang w:val="en-US"/>
              </w:rPr>
              <w:t>le port</w:t>
            </w:r>
            <w:r>
              <w:rPr>
                <w:lang w:val="en-US"/>
              </w:rPr>
              <w:t xml:space="preserve"> </w:t>
            </w:r>
          </w:p>
          <w:p w:rsidR="008171C3" w:rsidRPr="00666817" w:rsidRDefault="008171C3" w:rsidP="00D720A5">
            <w:pPr>
              <w:pStyle w:val="aa"/>
              <w:numPr>
                <w:ilvl w:val="0"/>
                <w:numId w:val="33"/>
              </w:numPr>
              <w:rPr>
                <w:lang w:val="en-US"/>
              </w:rPr>
            </w:pPr>
            <w:r>
              <w:t>Форм фактор: коммутатор для установки в стандартную 19 дюймовую телекоммуникационную стойку.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 xml:space="preserve">Функции интерфейсов: 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r>
              <w:t>Защита от блокировки очереди (HOL)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r>
              <w:t>Поддержка обратного давления (</w:t>
            </w:r>
            <w:proofErr w:type="spellStart"/>
            <w:r>
              <w:t>Back</w:t>
            </w:r>
            <w:proofErr w:type="spellEnd"/>
            <w:r>
              <w:t xml:space="preserve"> </w:t>
            </w:r>
            <w:proofErr w:type="spellStart"/>
            <w:r>
              <w:t>pressure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r>
              <w:t xml:space="preserve">Поддержка </w:t>
            </w:r>
            <w:proofErr w:type="spellStart"/>
            <w:r>
              <w:t>Auto</w:t>
            </w:r>
            <w:proofErr w:type="spellEnd"/>
            <w:r>
              <w:t xml:space="preserve"> MDI/MDIX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r>
              <w:t>Поддержка сверхдлинных кадров (</w:t>
            </w:r>
            <w:proofErr w:type="spellStart"/>
            <w:r>
              <w:t>Jumbo</w:t>
            </w:r>
            <w:proofErr w:type="spellEnd"/>
            <w:r>
              <w:t xml:space="preserve"> </w:t>
            </w:r>
            <w:proofErr w:type="spellStart"/>
            <w:r>
              <w:t>frames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r>
              <w:t>Управление потоком (IEEE 802.3X)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proofErr w:type="spellStart"/>
            <w:r>
              <w:t>Зеркалирование</w:t>
            </w:r>
            <w:proofErr w:type="spellEnd"/>
            <w:r>
              <w:t xml:space="preserve"> портов (</w:t>
            </w:r>
            <w:proofErr w:type="spellStart"/>
            <w:r>
              <w:t>Port</w:t>
            </w:r>
            <w:proofErr w:type="spellEnd"/>
            <w:r>
              <w:t xml:space="preserve"> </w:t>
            </w:r>
            <w:proofErr w:type="spellStart"/>
            <w:r>
              <w:t>mirroring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1"/>
                <w:numId w:val="34"/>
              </w:numPr>
            </w:pPr>
            <w:proofErr w:type="spellStart"/>
            <w:r>
              <w:t>Стекирование</w:t>
            </w:r>
            <w:proofErr w:type="spellEnd"/>
            <w:r>
              <w:t>, до 4 устрой</w:t>
            </w:r>
            <w:proofErr w:type="gramStart"/>
            <w:r>
              <w:t>ств в ст</w:t>
            </w:r>
            <w:proofErr w:type="gramEnd"/>
            <w:r>
              <w:t>еке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Функции при работе с М</w:t>
            </w:r>
            <w:proofErr w:type="gramStart"/>
            <w:r>
              <w:t>AC</w:t>
            </w:r>
            <w:proofErr w:type="gramEnd"/>
            <w:r>
              <w:t>-адресами: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Таблица MAC-адресов 16K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Независимый режим обучения в каждой VLAN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многоадресной рассылки (MAC </w:t>
            </w:r>
            <w:proofErr w:type="spellStart"/>
            <w:r>
              <w:t>Multicast</w:t>
            </w:r>
            <w:proofErr w:type="spellEnd"/>
            <w:r>
              <w:t xml:space="preserve"> </w:t>
            </w:r>
            <w:proofErr w:type="spellStart"/>
            <w:r>
              <w:t>Support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Регулируемое время хранения MAC-адресов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Статические записи MAC (</w:t>
            </w:r>
            <w:proofErr w:type="spellStart"/>
            <w:r>
              <w:t>Static</w:t>
            </w:r>
            <w:proofErr w:type="spellEnd"/>
            <w:r>
              <w:t xml:space="preserve"> MAC </w:t>
            </w:r>
            <w:proofErr w:type="spellStart"/>
            <w:r>
              <w:t>Entries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Поддержка VLAN: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До 4K VLAN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</w:t>
            </w:r>
            <w:proofErr w:type="spellStart"/>
            <w:r>
              <w:t>Voice</w:t>
            </w:r>
            <w:proofErr w:type="spellEnd"/>
            <w:r>
              <w:t xml:space="preserve"> VLAN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802.1Q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Q-</w:t>
            </w:r>
            <w:proofErr w:type="spellStart"/>
            <w:r>
              <w:t>in</w:t>
            </w:r>
            <w:proofErr w:type="spellEnd"/>
            <w:r>
              <w:t>-Q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</w:t>
            </w:r>
            <w:proofErr w:type="spellStart"/>
            <w:r>
              <w:t>Selective</w:t>
            </w:r>
            <w:proofErr w:type="spellEnd"/>
            <w:r>
              <w:t xml:space="preserve"> Q-</w:t>
            </w:r>
            <w:proofErr w:type="spellStart"/>
            <w:r>
              <w:t>in</w:t>
            </w:r>
            <w:proofErr w:type="spellEnd"/>
            <w:r>
              <w:t>-Q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GVRP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 xml:space="preserve">Функции L2 </w:t>
            </w:r>
            <w:proofErr w:type="spellStart"/>
            <w:r>
              <w:t>Multicast</w:t>
            </w:r>
            <w:proofErr w:type="spellEnd"/>
            <w:r>
              <w:t>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1K групп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профилей </w:t>
            </w:r>
            <w:proofErr w:type="spellStart"/>
            <w:r>
              <w:t>Multicast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статических </w:t>
            </w:r>
            <w:proofErr w:type="spellStart"/>
            <w:r>
              <w:t>Mullticast</w:t>
            </w:r>
            <w:proofErr w:type="spellEnd"/>
            <w:r>
              <w:t xml:space="preserve"> групп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IGMP </w:t>
            </w:r>
            <w:proofErr w:type="spellStart"/>
            <w:r>
              <w:t>Snooping</w:t>
            </w:r>
            <w:proofErr w:type="spellEnd"/>
            <w:r>
              <w:t xml:space="preserve"> v1,2,3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IGMP </w:t>
            </w:r>
            <w:proofErr w:type="spellStart"/>
            <w:r>
              <w:t>snooping</w:t>
            </w:r>
            <w:proofErr w:type="spellEnd"/>
            <w:r>
              <w:t xml:space="preserve"> </w:t>
            </w:r>
            <w:proofErr w:type="spellStart"/>
            <w:r>
              <w:t>Fast</w:t>
            </w:r>
            <w:proofErr w:type="spellEnd"/>
            <w:r>
              <w:t xml:space="preserve"> </w:t>
            </w:r>
            <w:proofErr w:type="spellStart"/>
            <w:r>
              <w:t>Leave</w:t>
            </w:r>
            <w:proofErr w:type="spellEnd"/>
            <w:r>
              <w:t xml:space="preserve"> на основе порта/хоста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авторизации IGMP через RADIUS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MLD </w:t>
            </w:r>
            <w:proofErr w:type="spellStart"/>
            <w:r>
              <w:t>Snooping</w:t>
            </w:r>
            <w:proofErr w:type="spellEnd"/>
            <w:r>
              <w:t xml:space="preserve"> v1,2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IGMP </w:t>
            </w:r>
            <w:proofErr w:type="spellStart"/>
            <w:r>
              <w:t>Querier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MVR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Функции L2: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</w:t>
            </w:r>
            <w:r>
              <w:t>протокола</w:t>
            </w:r>
            <w:r w:rsidRPr="00BA0E31">
              <w:rPr>
                <w:lang w:val="en-US"/>
              </w:rPr>
              <w:t xml:space="preserve"> STP (Spanning Tree Protocol, IEEE 802.1d)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Spanning Tree Fast Link option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STP </w:t>
            </w:r>
            <w:proofErr w:type="spellStart"/>
            <w:r>
              <w:t>Mulitprocess</w:t>
            </w:r>
            <w:proofErr w:type="spellEnd"/>
            <w:r>
              <w:t xml:space="preserve"> (32 </w:t>
            </w:r>
            <w:proofErr w:type="gramStart"/>
            <w:r>
              <w:t>независимых</w:t>
            </w:r>
            <w:proofErr w:type="gramEnd"/>
            <w:r>
              <w:t xml:space="preserve"> STP процесса)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RSTP (Rapid </w:t>
            </w:r>
            <w:proofErr w:type="spellStart"/>
            <w:r w:rsidRPr="00BA0E31">
              <w:rPr>
                <w:lang w:val="en-US"/>
              </w:rPr>
              <w:t>spaning</w:t>
            </w:r>
            <w:proofErr w:type="spellEnd"/>
            <w:r w:rsidRPr="00BA0E31">
              <w:rPr>
                <w:lang w:val="en-US"/>
              </w:rPr>
              <w:t xml:space="preserve"> tree protocol)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MSTP (Multiple Spanning Tree, IEEE802.1s)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EAPS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STP Root Guard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lastRenderedPageBreak/>
              <w:t xml:space="preserve">Поддержка BPDU </w:t>
            </w:r>
            <w:proofErr w:type="spellStart"/>
            <w:r>
              <w:t>Filtering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STP BPDU </w:t>
            </w:r>
            <w:proofErr w:type="spellStart"/>
            <w:r>
              <w:t>Guard</w:t>
            </w:r>
            <w:proofErr w:type="spellEnd"/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Per-device Loopback Detection (LBD)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G.8032v2 (ERPS)</w:t>
            </w:r>
          </w:p>
          <w:p w:rsidR="00D720A5" w:rsidRPr="00BA0E31" w:rsidRDefault="00D720A5" w:rsidP="00D720A5">
            <w:pPr>
              <w:pStyle w:val="aa"/>
              <w:numPr>
                <w:ilvl w:val="0"/>
                <w:numId w:val="33"/>
              </w:numPr>
              <w:rPr>
                <w:lang w:val="en-US"/>
              </w:rPr>
            </w:pPr>
            <w:r>
              <w:t>Функции</w:t>
            </w:r>
            <w:r w:rsidRPr="00BA0E31">
              <w:rPr>
                <w:lang w:val="en-US"/>
              </w:rPr>
              <w:t xml:space="preserve"> Link Aggregation</w:t>
            </w:r>
            <w:r>
              <w:t>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Создание групп LAG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Объединение каналов с использованием LACP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LAG </w:t>
            </w:r>
            <w:proofErr w:type="spellStart"/>
            <w:r>
              <w:t>Balancing</w:t>
            </w:r>
            <w:proofErr w:type="spellEnd"/>
            <w:r>
              <w:t xml:space="preserve"> </w:t>
            </w:r>
            <w:proofErr w:type="spellStart"/>
            <w:r>
              <w:t>Algorithm</w:t>
            </w:r>
            <w:proofErr w:type="spellEnd"/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Поддержка IPv6: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Функциональность IPv6 </w:t>
            </w:r>
            <w:proofErr w:type="spellStart"/>
            <w:r>
              <w:t>Host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Совместное использование IPv4, IPv6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Сервисные функции: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Виртуальное тестирование кабеля (VCT)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Диагностика оптического трансивера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proofErr w:type="spellStart"/>
            <w:r>
              <w:t>Green</w:t>
            </w:r>
            <w:proofErr w:type="spellEnd"/>
            <w:r>
              <w:t xml:space="preserve"> </w:t>
            </w:r>
            <w:proofErr w:type="spellStart"/>
            <w:r>
              <w:t>Ethernet</w:t>
            </w:r>
            <w:proofErr w:type="spellEnd"/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Функции обеспечения безопасности: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DHCP snooping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Опция</w:t>
            </w:r>
            <w:r w:rsidRPr="00BA0E31">
              <w:rPr>
                <w:lang w:val="en-US"/>
              </w:rPr>
              <w:t xml:space="preserve"> 82 </w:t>
            </w:r>
            <w:r>
              <w:t>протокола</w:t>
            </w:r>
            <w:r w:rsidRPr="00BA0E31">
              <w:rPr>
                <w:lang w:val="en-US"/>
              </w:rPr>
              <w:t xml:space="preserve"> DHCP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IP Source address guard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Dynamic ARP Inspection (Protection)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</w:t>
            </w:r>
            <w:proofErr w:type="spellStart"/>
            <w:r w:rsidRPr="00BA0E31">
              <w:rPr>
                <w:lang w:val="en-US"/>
              </w:rPr>
              <w:t>sFlow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Проверка подлинности на основе MAC-адреса, ограничение количества MAC-адресов, статические MAC-адреса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Проверка подлинности по портам на основе 802.1x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proofErr w:type="spellStart"/>
            <w:r>
              <w:t>Guest</w:t>
            </w:r>
            <w:proofErr w:type="spellEnd"/>
            <w:r>
              <w:t xml:space="preserve"> VLAN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Система предотвращения </w:t>
            </w:r>
            <w:proofErr w:type="spellStart"/>
            <w:r>
              <w:t>DoS</w:t>
            </w:r>
            <w:proofErr w:type="spellEnd"/>
            <w:r>
              <w:t xml:space="preserve"> атак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Сегментация трафика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Защита от несанкционированных DHCP серверов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Фильтрация DHCP клиентов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Предотвращение атак BPDU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Фильтрация </w:t>
            </w:r>
            <w:proofErr w:type="spellStart"/>
            <w:r>
              <w:t>NetBIOS</w:t>
            </w:r>
            <w:proofErr w:type="spellEnd"/>
            <w:r>
              <w:t>/</w:t>
            </w:r>
            <w:proofErr w:type="spellStart"/>
            <w:r>
              <w:t>NetBEUI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proofErr w:type="spellStart"/>
            <w:r>
              <w:t>PPPoE</w:t>
            </w:r>
            <w:proofErr w:type="spellEnd"/>
            <w:r>
              <w:t xml:space="preserve"> </w:t>
            </w:r>
            <w:proofErr w:type="spellStart"/>
            <w:r>
              <w:t>Intermidiate</w:t>
            </w:r>
            <w:proofErr w:type="spellEnd"/>
            <w:r>
              <w:t xml:space="preserve"> </w:t>
            </w:r>
            <w:proofErr w:type="spellStart"/>
            <w:r>
              <w:t>agent</w:t>
            </w:r>
            <w:proofErr w:type="spellEnd"/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Списки управления доступом ACL: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L2-L3-L4 ACL (Access Control List)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Поддержка</w:t>
            </w:r>
            <w:r w:rsidRPr="00BA0E31">
              <w:rPr>
                <w:lang w:val="en-US"/>
              </w:rPr>
              <w:t xml:space="preserve"> Time-Based ACL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IPv6 ACL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до 512 правил доступа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ACL на основе:</w:t>
            </w:r>
          </w:p>
          <w:p w:rsidR="00D720A5" w:rsidRDefault="00D720A5" w:rsidP="00D720A5">
            <w:pPr>
              <w:pStyle w:val="aa"/>
              <w:numPr>
                <w:ilvl w:val="2"/>
                <w:numId w:val="33"/>
              </w:numPr>
            </w:pPr>
            <w:r>
              <w:t>Порта коммутатора</w:t>
            </w:r>
          </w:p>
          <w:p w:rsidR="00D720A5" w:rsidRDefault="00D720A5" w:rsidP="00D720A5">
            <w:pPr>
              <w:pStyle w:val="aa"/>
              <w:numPr>
                <w:ilvl w:val="2"/>
                <w:numId w:val="33"/>
              </w:numPr>
            </w:pPr>
            <w:r>
              <w:t>Приоритета 802.1p</w:t>
            </w:r>
          </w:p>
          <w:p w:rsidR="00D720A5" w:rsidRPr="00BA0E31" w:rsidRDefault="00D720A5" w:rsidP="00D720A5">
            <w:pPr>
              <w:pStyle w:val="aa"/>
              <w:numPr>
                <w:ilvl w:val="2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VLAN ID</w:t>
            </w:r>
          </w:p>
          <w:p w:rsidR="00D720A5" w:rsidRPr="00BA0E31" w:rsidRDefault="00D720A5" w:rsidP="00D720A5">
            <w:pPr>
              <w:pStyle w:val="aa"/>
              <w:numPr>
                <w:ilvl w:val="2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Ether type</w:t>
            </w:r>
          </w:p>
          <w:p w:rsidR="00D720A5" w:rsidRPr="00BA0E31" w:rsidRDefault="00D720A5" w:rsidP="00D720A5">
            <w:pPr>
              <w:pStyle w:val="aa"/>
              <w:numPr>
                <w:ilvl w:val="2"/>
                <w:numId w:val="33"/>
              </w:numPr>
              <w:rPr>
                <w:lang w:val="en-US"/>
              </w:rPr>
            </w:pPr>
            <w:r w:rsidRPr="00BA0E31">
              <w:rPr>
                <w:lang w:val="en-US"/>
              </w:rPr>
              <w:t>DSCP</w:t>
            </w:r>
          </w:p>
          <w:p w:rsidR="00D720A5" w:rsidRPr="00BA0E31" w:rsidRDefault="00D720A5" w:rsidP="00D720A5">
            <w:pPr>
              <w:pStyle w:val="aa"/>
              <w:numPr>
                <w:ilvl w:val="2"/>
                <w:numId w:val="33"/>
              </w:numPr>
              <w:rPr>
                <w:lang w:val="en-US"/>
              </w:rPr>
            </w:pPr>
            <w:r>
              <w:t>Типа</w:t>
            </w:r>
            <w:r w:rsidRPr="00BA0E31">
              <w:rPr>
                <w:lang w:val="en-US"/>
              </w:rPr>
              <w:t xml:space="preserve"> </w:t>
            </w:r>
            <w:r>
              <w:t>протокола</w:t>
            </w:r>
          </w:p>
          <w:p w:rsidR="00D720A5" w:rsidRDefault="00D720A5" w:rsidP="00D720A5">
            <w:pPr>
              <w:pStyle w:val="aa"/>
              <w:numPr>
                <w:ilvl w:val="2"/>
                <w:numId w:val="33"/>
              </w:numPr>
            </w:pPr>
            <w:r>
              <w:t>Номера порта TCP/UDP</w:t>
            </w:r>
          </w:p>
          <w:p w:rsidR="00D720A5" w:rsidRDefault="00D720A5" w:rsidP="00D720A5">
            <w:pPr>
              <w:pStyle w:val="aa"/>
              <w:numPr>
                <w:ilvl w:val="2"/>
                <w:numId w:val="33"/>
              </w:numPr>
            </w:pPr>
            <w:r>
              <w:t>Содержимого пакета, определяемого пользователем (</w:t>
            </w:r>
            <w:proofErr w:type="spellStart"/>
            <w:r>
              <w:t>User</w:t>
            </w:r>
            <w:proofErr w:type="spellEnd"/>
            <w:r>
              <w:t xml:space="preserve"> </w:t>
            </w:r>
            <w:proofErr w:type="spellStart"/>
            <w:r>
              <w:t>Defined</w:t>
            </w:r>
            <w:proofErr w:type="spellEnd"/>
            <w:r>
              <w:t xml:space="preserve"> </w:t>
            </w:r>
            <w:proofErr w:type="spellStart"/>
            <w:r>
              <w:t>Bytes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режима работы ACL-ONLY, c увеличенным количеством ресурсов коммутатора под ACL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Основные функции качества обслуживания (</w:t>
            </w:r>
            <w:proofErr w:type="spellStart"/>
            <w:r>
              <w:t>QoS</w:t>
            </w:r>
            <w:proofErr w:type="spellEnd"/>
            <w:r>
              <w:t>) и ограничения скорости: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Поддержка </w:t>
            </w:r>
            <w:proofErr w:type="spellStart"/>
            <w:r>
              <w:t>QoS</w:t>
            </w:r>
            <w:proofErr w:type="spellEnd"/>
            <w:r>
              <w:t>/</w:t>
            </w:r>
            <w:proofErr w:type="spellStart"/>
            <w:r>
              <w:t>CoS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Статистика </w:t>
            </w:r>
            <w:proofErr w:type="spellStart"/>
            <w:r>
              <w:t>QoS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Ограничение скорости на портах (</w:t>
            </w:r>
            <w:proofErr w:type="spellStart"/>
            <w:r>
              <w:t>shaping</w:t>
            </w:r>
            <w:proofErr w:type="spellEnd"/>
            <w:r>
              <w:t xml:space="preserve">, </w:t>
            </w:r>
            <w:proofErr w:type="spellStart"/>
            <w:r>
              <w:t>policing</w:t>
            </w:r>
            <w:proofErr w:type="spellEnd"/>
            <w:r>
              <w:t>)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lastRenderedPageBreak/>
              <w:t>Поддержка до 4 приоритетных очередей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Поддержка класса обслуживания 802.1p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Защита от широковещательного «шторма»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Управление полосой пропускания</w:t>
            </w:r>
          </w:p>
          <w:p w:rsidR="00D720A5" w:rsidRPr="00BA0E31" w:rsidRDefault="00D720A5" w:rsidP="00D720A5">
            <w:pPr>
              <w:pStyle w:val="aa"/>
              <w:numPr>
                <w:ilvl w:val="1"/>
                <w:numId w:val="33"/>
              </w:numPr>
              <w:rPr>
                <w:lang w:val="en-US"/>
              </w:rPr>
            </w:pPr>
            <w:r>
              <w:t>Обработка</w:t>
            </w:r>
            <w:r w:rsidRPr="00BA0E31">
              <w:rPr>
                <w:lang w:val="en-US"/>
              </w:rPr>
              <w:t xml:space="preserve"> </w:t>
            </w:r>
            <w:r>
              <w:t>очередей</w:t>
            </w:r>
            <w:r w:rsidRPr="00BA0E31">
              <w:rPr>
                <w:lang w:val="en-US"/>
              </w:rPr>
              <w:t xml:space="preserve"> </w:t>
            </w:r>
            <w:r>
              <w:t>по</w:t>
            </w:r>
            <w:r w:rsidRPr="00BA0E31">
              <w:rPr>
                <w:lang w:val="en-US"/>
              </w:rPr>
              <w:t xml:space="preserve"> </w:t>
            </w:r>
            <w:r>
              <w:t>алгоритмам</w:t>
            </w:r>
            <w:r w:rsidRPr="00BA0E31">
              <w:rPr>
                <w:lang w:val="en-US"/>
              </w:rPr>
              <w:t xml:space="preserve"> Strict/Weighted Round Robin (WRR) priority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Три цвета маркировки</w:t>
            </w:r>
          </w:p>
          <w:p w:rsidR="00D720A5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>Классификация трафика на основании ACL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3"/>
              </w:numPr>
            </w:pPr>
            <w:r>
              <w:t xml:space="preserve">Назначение меток </w:t>
            </w:r>
            <w:proofErr w:type="spellStart"/>
            <w:r>
              <w:t>CoS</w:t>
            </w:r>
            <w:proofErr w:type="spellEnd"/>
            <w:r>
              <w:t>/DSCP на основании ACL</w:t>
            </w:r>
          </w:p>
          <w:p w:rsidR="00D720A5" w:rsidRPr="000A66E8" w:rsidRDefault="00D720A5" w:rsidP="00D720A5">
            <w:pPr>
              <w:pStyle w:val="aa"/>
              <w:numPr>
                <w:ilvl w:val="0"/>
                <w:numId w:val="33"/>
              </w:numPr>
              <w:rPr>
                <w:lang w:val="en-US"/>
              </w:rPr>
            </w:pPr>
            <w:r>
              <w:t>Функции</w:t>
            </w:r>
            <w:r w:rsidRPr="000A66E8">
              <w:rPr>
                <w:lang w:val="en-US"/>
              </w:rPr>
              <w:t xml:space="preserve"> </w:t>
            </w:r>
            <w:r>
              <w:t>ОАМ</w:t>
            </w:r>
            <w:proofErr w:type="gramStart"/>
            <w:r w:rsidRPr="000A66E8">
              <w:rPr>
                <w:lang w:val="en-US"/>
              </w:rPr>
              <w:t xml:space="preserve"> :</w:t>
            </w:r>
            <w:proofErr w:type="gramEnd"/>
          </w:p>
          <w:p w:rsidR="00D720A5" w:rsidRPr="000A66E8" w:rsidRDefault="00D720A5" w:rsidP="00D720A5">
            <w:pPr>
              <w:pStyle w:val="aa"/>
              <w:ind w:left="1416"/>
              <w:rPr>
                <w:lang w:val="en-US"/>
              </w:rPr>
            </w:pPr>
            <w:r w:rsidRPr="000A66E8">
              <w:rPr>
                <w:lang w:val="en-US"/>
              </w:rPr>
              <w:t>– IEEE 802.3ah, Ethernet OAM</w:t>
            </w:r>
          </w:p>
          <w:p w:rsidR="00D720A5" w:rsidRPr="000A66E8" w:rsidRDefault="00D720A5" w:rsidP="00D720A5">
            <w:pPr>
              <w:pStyle w:val="aa"/>
              <w:ind w:left="1416"/>
              <w:rPr>
                <w:lang w:val="en-US"/>
              </w:rPr>
            </w:pPr>
            <w:r w:rsidRPr="000A66E8">
              <w:rPr>
                <w:lang w:val="en-US"/>
              </w:rPr>
              <w:t>– Dying Gasp</w:t>
            </w:r>
          </w:p>
          <w:p w:rsidR="00D720A5" w:rsidRPr="000A66E8" w:rsidRDefault="00D720A5" w:rsidP="00D720A5">
            <w:pPr>
              <w:pStyle w:val="aa"/>
              <w:ind w:left="1416"/>
              <w:rPr>
                <w:lang w:val="en-US"/>
              </w:rPr>
            </w:pPr>
            <w:r w:rsidRPr="000A66E8">
              <w:rPr>
                <w:lang w:val="en-US"/>
              </w:rPr>
              <w:t>– IEEE 802.1ag, Connectivity Fault Management (CFM)</w:t>
            </w:r>
          </w:p>
          <w:p w:rsidR="00D720A5" w:rsidRPr="00D720A5" w:rsidRDefault="00D720A5" w:rsidP="00D720A5">
            <w:pPr>
              <w:pStyle w:val="aa"/>
              <w:ind w:left="1416"/>
              <w:rPr>
                <w:lang w:val="en-US"/>
              </w:rPr>
            </w:pPr>
            <w:r w:rsidRPr="000A66E8">
              <w:rPr>
                <w:lang w:val="en-US"/>
              </w:rPr>
              <w:t xml:space="preserve">– IEEE 802.3ah Unidirectional Link Detection (UDLD </w:t>
            </w:r>
            <w:r>
              <w:t>протокол</w:t>
            </w:r>
            <w:r w:rsidRPr="000A66E8">
              <w:rPr>
                <w:lang w:val="en-US"/>
              </w:rPr>
              <w:t xml:space="preserve"> </w:t>
            </w:r>
            <w:r>
              <w:t>обнаружения</w:t>
            </w:r>
            <w:r w:rsidRPr="000A66E8">
              <w:rPr>
                <w:lang w:val="en-US"/>
              </w:rPr>
              <w:t xml:space="preserve"> </w:t>
            </w:r>
            <w:r>
              <w:t>однонаправленных</w:t>
            </w:r>
            <w:r w:rsidRPr="000A66E8">
              <w:rPr>
                <w:lang w:val="en-US"/>
              </w:rPr>
              <w:t xml:space="preserve"> </w:t>
            </w:r>
            <w:proofErr w:type="spellStart"/>
            <w:r>
              <w:t>линков</w:t>
            </w:r>
            <w:proofErr w:type="spellEnd"/>
            <w:r w:rsidRPr="000A66E8">
              <w:rPr>
                <w:lang w:val="en-US"/>
              </w:rPr>
              <w:t>)</w:t>
            </w:r>
          </w:p>
          <w:p w:rsidR="00D720A5" w:rsidRDefault="00D720A5" w:rsidP="00D720A5">
            <w:pPr>
              <w:pStyle w:val="aa"/>
              <w:numPr>
                <w:ilvl w:val="0"/>
                <w:numId w:val="35"/>
              </w:numPr>
            </w:pPr>
            <w:r w:rsidRPr="000A66E8">
              <w:t>Основные функции управления</w:t>
            </w:r>
            <w:r>
              <w:t>: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Загрузка и выгрузка конфигурационного файла по TFTP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Протокол SNMP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Интерфейс командной строки(CLI)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proofErr w:type="spellStart"/>
            <w:r>
              <w:t>Web</w:t>
            </w:r>
            <w:proofErr w:type="spellEnd"/>
            <w:r>
              <w:t>-интерфейс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 w:rsidRPr="000A66E8">
              <w:rPr>
                <w:lang w:val="en-US"/>
              </w:rPr>
              <w:t>Syslog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 w:rsidRPr="000A66E8">
              <w:rPr>
                <w:lang w:val="en-US"/>
              </w:rPr>
              <w:t>SNTP (Simple Network Time Protocol)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proofErr w:type="spellStart"/>
            <w:r w:rsidRPr="000A66E8">
              <w:rPr>
                <w:lang w:val="en-US"/>
              </w:rPr>
              <w:t>Traceroute</w:t>
            </w:r>
            <w:proofErr w:type="spellEnd"/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 w:rsidRPr="000A66E8">
              <w:rPr>
                <w:lang w:val="en-US"/>
              </w:rPr>
              <w:t>LLDP (IEEE 802.1ab) + LLDP MED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Управление доступом к коммутатору – уровни привилегий для пользователей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Блокировка интерфейса управления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Локальная аутентификация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>
              <w:t>Фильтрация</w:t>
            </w:r>
            <w:r w:rsidRPr="000A66E8">
              <w:rPr>
                <w:lang w:val="en-US"/>
              </w:rPr>
              <w:t xml:space="preserve"> IP-</w:t>
            </w:r>
            <w:r>
              <w:t>адресов</w:t>
            </w:r>
            <w:r w:rsidRPr="000A66E8">
              <w:rPr>
                <w:lang w:val="en-US"/>
              </w:rPr>
              <w:t xml:space="preserve"> </w:t>
            </w:r>
            <w:r>
              <w:t>для</w:t>
            </w:r>
            <w:r w:rsidRPr="000A66E8">
              <w:rPr>
                <w:lang w:val="en-US"/>
              </w:rPr>
              <w:t xml:space="preserve"> SNMP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>
              <w:t>Клиент</w:t>
            </w:r>
            <w:r w:rsidRPr="000A66E8">
              <w:rPr>
                <w:lang w:val="en-US"/>
              </w:rPr>
              <w:t xml:space="preserve"> RADIUS, TACACS+ (Terminal Access Controller Access Control System)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Сервер SSH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Поддержка SSL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Поддержка макрокоманд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proofErr w:type="spellStart"/>
            <w:r>
              <w:t>Журналирование</w:t>
            </w:r>
            <w:proofErr w:type="spellEnd"/>
            <w:r>
              <w:t xml:space="preserve"> вводимых команд по протоколу TACACS+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Системный журнал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Автоматическая настройка DHCP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 xml:space="preserve">DHCP </w:t>
            </w:r>
            <w:proofErr w:type="spellStart"/>
            <w:r>
              <w:t>Relay</w:t>
            </w:r>
            <w:proofErr w:type="spellEnd"/>
            <w:r>
              <w:t xml:space="preserve"> (Поддержка IРv4)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 w:rsidRPr="000A66E8">
              <w:rPr>
                <w:lang w:val="en-US"/>
              </w:rPr>
              <w:t>DHCP Option 12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 w:rsidRPr="000A66E8">
              <w:rPr>
                <w:lang w:val="en-US"/>
              </w:rPr>
              <w:t>DHCP Relay Option 82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>
              <w:t>Добавление</w:t>
            </w:r>
            <w:r w:rsidRPr="000A66E8">
              <w:rPr>
                <w:lang w:val="en-US"/>
              </w:rPr>
              <w:t xml:space="preserve"> </w:t>
            </w:r>
            <w:r>
              <w:t>тега</w:t>
            </w:r>
            <w:r w:rsidRPr="000A66E8">
              <w:rPr>
                <w:lang w:val="en-US"/>
              </w:rPr>
              <w:t xml:space="preserve"> </w:t>
            </w:r>
            <w:proofErr w:type="spellStart"/>
            <w:r w:rsidRPr="000A66E8">
              <w:rPr>
                <w:lang w:val="en-US"/>
              </w:rPr>
              <w:t>PPPoE</w:t>
            </w:r>
            <w:proofErr w:type="spellEnd"/>
            <w:r w:rsidRPr="000A66E8">
              <w:rPr>
                <w:lang w:val="en-US"/>
              </w:rPr>
              <w:t xml:space="preserve"> Circuit-ID</w:t>
            </w:r>
          </w:p>
          <w:p w:rsidR="00D720A5" w:rsidRPr="000A66E8" w:rsidRDefault="00D720A5" w:rsidP="00D720A5">
            <w:pPr>
              <w:pStyle w:val="aa"/>
              <w:numPr>
                <w:ilvl w:val="1"/>
                <w:numId w:val="36"/>
              </w:numPr>
              <w:rPr>
                <w:lang w:val="en-US"/>
              </w:rPr>
            </w:pPr>
            <w:r w:rsidRPr="000A66E8">
              <w:rPr>
                <w:lang w:val="en-US"/>
              </w:rPr>
              <w:t>Flash File System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Команды отладки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Механизм ограничения трафика в сторону CPU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Шифрование пароля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Восстановление пароля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proofErr w:type="spellStart"/>
            <w:r>
              <w:t>Ping</w:t>
            </w:r>
            <w:proofErr w:type="spellEnd"/>
            <w:r>
              <w:t xml:space="preserve"> (поддержка IPv4/IPv6)</w:t>
            </w:r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proofErr w:type="spellStart"/>
            <w:r>
              <w:t>Multiple</w:t>
            </w:r>
            <w:proofErr w:type="spellEnd"/>
            <w:r>
              <w:t xml:space="preserve"> IP </w:t>
            </w:r>
            <w:proofErr w:type="spellStart"/>
            <w:r>
              <w:t>Interfaces</w:t>
            </w:r>
            <w:proofErr w:type="spellEnd"/>
          </w:p>
          <w:p w:rsidR="00D720A5" w:rsidRDefault="00D720A5" w:rsidP="00D720A5">
            <w:pPr>
              <w:pStyle w:val="aa"/>
              <w:numPr>
                <w:ilvl w:val="1"/>
                <w:numId w:val="36"/>
              </w:numPr>
            </w:pPr>
            <w:r>
              <w:t>Сервер FTP</w:t>
            </w:r>
          </w:p>
          <w:p w:rsidR="00D720A5" w:rsidRDefault="00D720A5" w:rsidP="00D720A5">
            <w:pPr>
              <w:pStyle w:val="aa"/>
              <w:numPr>
                <w:ilvl w:val="0"/>
                <w:numId w:val="36"/>
              </w:numPr>
            </w:pPr>
            <w:r w:rsidRPr="00B31686">
              <w:t>Функции мониторинга</w:t>
            </w:r>
            <w:r>
              <w:t>:</w:t>
            </w:r>
          </w:p>
          <w:p w:rsidR="00D720A5" w:rsidRDefault="00D720A5" w:rsidP="00D720A5">
            <w:pPr>
              <w:pStyle w:val="aa"/>
              <w:ind w:left="1416"/>
            </w:pPr>
            <w:r>
              <w:t>– Статистика интерфейсов</w:t>
            </w:r>
          </w:p>
          <w:p w:rsidR="00D720A5" w:rsidRDefault="00D720A5" w:rsidP="00D720A5">
            <w:pPr>
              <w:pStyle w:val="aa"/>
              <w:ind w:left="1416"/>
            </w:pPr>
            <w:r>
              <w:t>– Удаленный мониторинг RMON/SMON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Поддержка мониторинга загрузки CPU по задачам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Мониторинг памяти</w:t>
            </w:r>
          </w:p>
          <w:p w:rsidR="00D720A5" w:rsidRDefault="00D720A5" w:rsidP="00D720A5">
            <w:pPr>
              <w:pStyle w:val="aa"/>
              <w:ind w:left="1416"/>
            </w:pPr>
            <w:r>
              <w:lastRenderedPageBreak/>
              <w:t>– Мониторинг температуры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Мониторинг TCAM</w:t>
            </w:r>
          </w:p>
          <w:p w:rsidR="00D720A5" w:rsidRDefault="00D720A5" w:rsidP="00D720A5">
            <w:pPr>
              <w:pStyle w:val="aa"/>
              <w:numPr>
                <w:ilvl w:val="0"/>
                <w:numId w:val="37"/>
              </w:numPr>
            </w:pPr>
            <w:r w:rsidRPr="00B31686">
              <w:t>Обеспечение бесперебойного питания</w:t>
            </w:r>
            <w:r>
              <w:t>: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Автоматический переход на АКБ (12V) при отключении первичного питания (220V) и обратно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Заряд АКБ (12V) при работе от первичной сети (220V)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Мониторинг типа электропитания (SNMP)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Оповещение при переходе с одного типа питания на другой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Индикация подключений батареи</w:t>
            </w:r>
          </w:p>
          <w:p w:rsidR="00D720A5" w:rsidRDefault="00D720A5" w:rsidP="00D720A5">
            <w:pPr>
              <w:pStyle w:val="aa"/>
              <w:ind w:left="1416"/>
            </w:pPr>
            <w:r>
              <w:t>– Сигнализация о низком уровне заряда батареи</w:t>
            </w:r>
          </w:p>
          <w:p w:rsidR="00D720A5" w:rsidRDefault="00D720A5" w:rsidP="00D720A5">
            <w:pPr>
              <w:pStyle w:val="aa"/>
              <w:ind w:left="1416"/>
            </w:pPr>
            <w:r>
              <w:t>– Защита от короткого замыкания</w:t>
            </w:r>
          </w:p>
          <w:p w:rsidR="00D720A5" w:rsidRDefault="00D720A5" w:rsidP="00D720A5">
            <w:pPr>
              <w:pStyle w:val="aa"/>
              <w:numPr>
                <w:ilvl w:val="0"/>
                <w:numId w:val="37"/>
              </w:numPr>
            </w:pPr>
            <w:r w:rsidRPr="00B31686">
              <w:rPr>
                <w:lang w:val="en-US"/>
              </w:rPr>
              <w:t>MIB</w:t>
            </w:r>
            <w:r w:rsidRPr="00B31686">
              <w:t xml:space="preserve">: 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1065, 1066, 1155, 1156, 2578 </w:t>
            </w:r>
            <w:r w:rsidRPr="00B31686">
              <w:rPr>
                <w:lang w:val="en-US"/>
              </w:rPr>
              <w:t>MIB</w:t>
            </w:r>
            <w:r w:rsidRPr="00B31686">
              <w:t xml:space="preserve"> </w:t>
            </w:r>
            <w:r w:rsidRPr="00B31686">
              <w:rPr>
                <w:lang w:val="en-US"/>
              </w:rPr>
              <w:t>Structure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1212 </w:t>
            </w:r>
            <w:r w:rsidRPr="00B31686">
              <w:rPr>
                <w:lang w:val="en-US"/>
              </w:rPr>
              <w:t>Concise</w:t>
            </w:r>
            <w:r w:rsidRPr="00B31686">
              <w:t xml:space="preserve"> </w:t>
            </w:r>
            <w:r w:rsidRPr="00B31686">
              <w:rPr>
                <w:lang w:val="en-US"/>
              </w:rPr>
              <w:t>MIB</w:t>
            </w:r>
            <w:r w:rsidRPr="00B31686">
              <w:t xml:space="preserve"> </w:t>
            </w:r>
            <w:r w:rsidRPr="00B31686">
              <w:rPr>
                <w:lang w:val="en-US"/>
              </w:rPr>
              <w:t>Definitions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1213 </w:t>
            </w:r>
            <w:r w:rsidRPr="00B31686">
              <w:rPr>
                <w:lang w:val="en-US"/>
              </w:rPr>
              <w:t>MIB</w:t>
            </w:r>
            <w:r w:rsidRPr="00B31686">
              <w:t xml:space="preserve"> </w:t>
            </w:r>
            <w:r w:rsidRPr="00B31686">
              <w:rPr>
                <w:lang w:val="en-US"/>
              </w:rPr>
              <w:t>II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1215 </w:t>
            </w:r>
            <w:r w:rsidRPr="00B31686">
              <w:rPr>
                <w:lang w:val="en-US"/>
              </w:rPr>
              <w:t>MIB</w:t>
            </w:r>
            <w:r w:rsidRPr="00B31686">
              <w:t xml:space="preserve"> </w:t>
            </w:r>
            <w:r w:rsidRPr="00B31686">
              <w:rPr>
                <w:lang w:val="en-US"/>
              </w:rPr>
              <w:t>Traps</w:t>
            </w:r>
            <w:r w:rsidRPr="00B31686">
              <w:t xml:space="preserve"> </w:t>
            </w:r>
            <w:r w:rsidRPr="00B31686">
              <w:rPr>
                <w:lang w:val="en-US"/>
              </w:rPr>
              <w:t>Convention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1493, 4188 </w:t>
            </w:r>
            <w:r w:rsidRPr="00B31686">
              <w:rPr>
                <w:lang w:val="en-US"/>
              </w:rPr>
              <w:t>Bridge</w:t>
            </w:r>
            <w:r w:rsidRPr="00B31686">
              <w:t xml:space="preserve"> </w:t>
            </w:r>
            <w:r w:rsidRPr="00B31686">
              <w:rPr>
                <w:lang w:val="en-US"/>
              </w:rPr>
              <w:t>MIB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1157, 2571-2576 </w:t>
            </w:r>
            <w:r w:rsidRPr="00B31686">
              <w:rPr>
                <w:lang w:val="en-US"/>
              </w:rPr>
              <w:t>SNMP</w:t>
            </w:r>
            <w:r w:rsidRPr="00B31686">
              <w:t xml:space="preserve"> </w:t>
            </w:r>
            <w:r w:rsidRPr="00B31686">
              <w:rPr>
                <w:lang w:val="en-US"/>
              </w:rPr>
              <w:t>MIB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1901-1908, 3418, 3636, 1442, 2578 </w:t>
            </w:r>
            <w:proofErr w:type="spellStart"/>
            <w:r w:rsidRPr="00B31686">
              <w:rPr>
                <w:lang w:val="en-US"/>
              </w:rPr>
              <w:t>SNMPv</w:t>
            </w:r>
            <w:proofErr w:type="spellEnd"/>
            <w:r w:rsidRPr="00B31686">
              <w:t xml:space="preserve">2 </w:t>
            </w:r>
            <w:r w:rsidRPr="00B31686">
              <w:rPr>
                <w:lang w:val="en-US"/>
              </w:rPr>
              <w:t>MIB</w:t>
            </w:r>
            <w:r w:rsidRPr="00B31686">
              <w:t xml:space="preserve">; </w:t>
            </w:r>
            <w:r w:rsidRPr="00B31686">
              <w:rPr>
                <w:lang w:val="en-US"/>
              </w:rPr>
              <w:t>RFC</w:t>
            </w:r>
            <w:r w:rsidRPr="00B31686">
              <w:t xml:space="preserve"> 271,1757, 2819 </w:t>
            </w:r>
            <w:r w:rsidRPr="00B31686">
              <w:rPr>
                <w:lang w:val="en-US"/>
              </w:rPr>
              <w:t>RMON</w:t>
            </w:r>
            <w:r w:rsidRPr="00B31686">
              <w:t xml:space="preserve"> </w:t>
            </w:r>
            <w:r w:rsidRPr="00B31686">
              <w:rPr>
                <w:lang w:val="en-US"/>
              </w:rPr>
              <w:t>MIB</w:t>
            </w:r>
            <w:r>
              <w:t xml:space="preserve">; RFC 2465 IPv6 MIB; RFC 2466 ICMPv6 MIB; RFC 2737 </w:t>
            </w:r>
            <w:proofErr w:type="spellStart"/>
            <w:r>
              <w:t>Entity</w:t>
            </w:r>
            <w:proofErr w:type="spellEnd"/>
            <w:r>
              <w:t xml:space="preserve"> MIB;</w:t>
            </w:r>
            <w:r w:rsidRPr="00B31686">
              <w:t xml:space="preserve"> </w:t>
            </w:r>
            <w:r w:rsidRPr="00B31686">
              <w:rPr>
                <w:lang w:val="en-US"/>
              </w:rPr>
              <w:t>RFC</w:t>
            </w:r>
            <w:r w:rsidRPr="00B31686">
              <w:t xml:space="preserve"> 4293 </w:t>
            </w:r>
            <w:proofErr w:type="spellStart"/>
            <w:r w:rsidRPr="00B31686">
              <w:rPr>
                <w:lang w:val="en-US"/>
              </w:rPr>
              <w:t>IPv</w:t>
            </w:r>
            <w:proofErr w:type="spellEnd"/>
            <w:r w:rsidRPr="00B31686">
              <w:t xml:space="preserve">6 </w:t>
            </w:r>
            <w:r w:rsidRPr="00B31686">
              <w:rPr>
                <w:lang w:val="en-US"/>
              </w:rPr>
              <w:t>SNMP</w:t>
            </w:r>
            <w:r w:rsidRPr="00B31686">
              <w:t xml:space="preserve"> </w:t>
            </w:r>
            <w:proofErr w:type="spellStart"/>
            <w:r w:rsidRPr="00B31686">
              <w:rPr>
                <w:lang w:val="en-US"/>
              </w:rPr>
              <w:t>Mgmt</w:t>
            </w:r>
            <w:proofErr w:type="spellEnd"/>
            <w:r w:rsidRPr="00B31686">
              <w:t xml:space="preserve"> </w:t>
            </w:r>
            <w:r w:rsidRPr="00B31686">
              <w:rPr>
                <w:lang w:val="en-US"/>
              </w:rPr>
              <w:t>Interface</w:t>
            </w:r>
            <w:r w:rsidRPr="00B31686">
              <w:t xml:space="preserve"> </w:t>
            </w:r>
            <w:r w:rsidRPr="00B31686">
              <w:rPr>
                <w:lang w:val="en-US"/>
              </w:rPr>
              <w:t>MIB</w:t>
            </w:r>
            <w:r>
              <w:t xml:space="preserve">; </w:t>
            </w:r>
            <w:proofErr w:type="spellStart"/>
            <w:r>
              <w:t>Private</w:t>
            </w:r>
            <w:proofErr w:type="spellEnd"/>
            <w:r>
              <w:t xml:space="preserve"> MIB; RFC 3289 DIFFSERV MIB; RFC 2021 RMONv2 MIB; RFC 1398, 1643, 1650, 2358, 2665, 3635 </w:t>
            </w:r>
            <w:proofErr w:type="spellStart"/>
            <w:r>
              <w:t>Ether-like</w:t>
            </w:r>
            <w:proofErr w:type="spellEnd"/>
            <w:r>
              <w:t xml:space="preserve"> MIB; RFC 2668 802.3 MAU MIB; RFC 2674, 4363 802.1p MIB; RFC 2233, 2863 IF MIB; RFC 2618 RADIUS </w:t>
            </w:r>
            <w:proofErr w:type="spellStart"/>
            <w:r>
              <w:t>Authentication</w:t>
            </w:r>
            <w:proofErr w:type="spellEnd"/>
            <w:r>
              <w:t xml:space="preserve"> </w:t>
            </w:r>
            <w:proofErr w:type="spellStart"/>
            <w:r>
              <w:t>Client</w:t>
            </w:r>
            <w:proofErr w:type="spellEnd"/>
            <w:r>
              <w:t xml:space="preserve"> MIB; RFC 4022 MIB для TCP; RFC 4113 MIB для UDP; RFC 3298 MIB для </w:t>
            </w:r>
            <w:proofErr w:type="spellStart"/>
            <w:r>
              <w:t>Diffserv</w:t>
            </w:r>
            <w:proofErr w:type="spellEnd"/>
            <w:r>
              <w:t xml:space="preserve">; RFC 2620 RADIUS </w:t>
            </w:r>
            <w:proofErr w:type="spellStart"/>
            <w:r>
              <w:t>Accounting</w:t>
            </w:r>
            <w:proofErr w:type="spellEnd"/>
            <w:r>
              <w:t xml:space="preserve"> </w:t>
            </w:r>
            <w:proofErr w:type="spellStart"/>
            <w:r>
              <w:t>Client</w:t>
            </w:r>
            <w:proofErr w:type="spellEnd"/>
            <w:r>
              <w:t xml:space="preserve"> MIB; RFC 2925 </w:t>
            </w:r>
            <w:proofErr w:type="spellStart"/>
            <w:r>
              <w:t>Ping</w:t>
            </w:r>
            <w:proofErr w:type="spellEnd"/>
            <w:r>
              <w:t xml:space="preserve"> &amp; </w:t>
            </w:r>
            <w:proofErr w:type="spellStart"/>
            <w:r>
              <w:t>Traceroute</w:t>
            </w:r>
            <w:proofErr w:type="spellEnd"/>
            <w:r>
              <w:t xml:space="preserve"> MIB; RFC 768 UDP; RFC 791 IP; RFC 792 ICMPv4; RFC 2463, 4443 ICMPv6; RFC 4884 </w:t>
            </w:r>
            <w:proofErr w:type="spellStart"/>
            <w:r>
              <w:t>Extended</w:t>
            </w:r>
            <w:proofErr w:type="spellEnd"/>
            <w:r>
              <w:t xml:space="preserve"> ICMP для поддержки сообщений </w:t>
            </w:r>
            <w:proofErr w:type="spellStart"/>
            <w:r>
              <w:t>Multi-Part</w:t>
            </w:r>
            <w:proofErr w:type="spellEnd"/>
            <w:r>
              <w:t xml:space="preserve">; RFC 793 TCP; RFC 2474, 3260 Определение поля DS в заголовке IPv4 и Ipv6; RFC 1321, 2284, 2865, 3580, 3748 </w:t>
            </w:r>
            <w:proofErr w:type="spellStart"/>
            <w:r>
              <w:t>Extensible</w:t>
            </w:r>
            <w:proofErr w:type="spellEnd"/>
            <w:r>
              <w:t xml:space="preserve"> </w:t>
            </w:r>
            <w:proofErr w:type="spellStart"/>
            <w:r>
              <w:t>Authentication</w:t>
            </w:r>
            <w:proofErr w:type="spellEnd"/>
            <w:r>
              <w:t xml:space="preserve"> </w:t>
            </w:r>
            <w:proofErr w:type="spellStart"/>
            <w:r>
              <w:t>Protocol</w:t>
            </w:r>
            <w:proofErr w:type="spellEnd"/>
            <w:r>
              <w:t xml:space="preserve"> (EAP); RFC 2571, RFC2572, RFC2573, RFC2574 SNMP; RFC 826 ARP</w:t>
            </w:r>
          </w:p>
          <w:p w:rsidR="004F6CAB" w:rsidRPr="004F6CAB" w:rsidRDefault="004F6CAB" w:rsidP="00D720A5">
            <w:pPr>
              <w:pStyle w:val="aa"/>
              <w:numPr>
                <w:ilvl w:val="0"/>
                <w:numId w:val="33"/>
              </w:numPr>
              <w:rPr>
                <w:rFonts w:ascii="Times New Roman" w:hAnsi="Times New Roman"/>
              </w:rPr>
            </w:pPr>
            <w:r w:rsidRPr="004F6CAB">
              <w:rPr>
                <w:rFonts w:ascii="Times New Roman" w:eastAsiaTheme="minorHAnsi" w:hAnsi="Times New Roman"/>
                <w:color w:val="000000"/>
              </w:rPr>
              <w:t xml:space="preserve">Соответствует </w:t>
            </w:r>
            <w:proofErr w:type="gramStart"/>
            <w:r w:rsidRPr="004F6CAB">
              <w:rPr>
                <w:rFonts w:ascii="Times New Roman" w:eastAsiaTheme="minorHAnsi" w:hAnsi="Times New Roman"/>
                <w:color w:val="000000"/>
              </w:rPr>
              <w:t>ТР</w:t>
            </w:r>
            <w:proofErr w:type="gramEnd"/>
            <w:r w:rsidRPr="004F6CAB">
              <w:rPr>
                <w:rFonts w:ascii="Times New Roman" w:eastAsiaTheme="minorHAnsi" w:hAnsi="Times New Roman"/>
                <w:color w:val="000000"/>
              </w:rPr>
              <w:t xml:space="preserve"> ТС 020/2011 "Электромагнитная совместимость технических средств"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 xml:space="preserve">Эффективная защита от скачков напряжения: Все порты коммутаторов оснащены защитой от внешних воздействий в соответствии со стандартом IEC61000-4-5 при амплитуде импульсов до 6 </w:t>
            </w:r>
            <w:proofErr w:type="spellStart"/>
            <w:r>
              <w:t>kV</w:t>
            </w:r>
            <w:proofErr w:type="spellEnd"/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 w:rsidRPr="00CB4C66">
              <w:t>Производительность</w:t>
            </w:r>
            <w:r>
              <w:t xml:space="preserve">: </w:t>
            </w:r>
            <w:r w:rsidRPr="00CB4C66">
              <w:t>12,8 Гбит/</w:t>
            </w:r>
            <w:proofErr w:type="gramStart"/>
            <w:r w:rsidRPr="00CB4C66">
              <w:t>с</w:t>
            </w:r>
            <w:proofErr w:type="gramEnd"/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 w:rsidRPr="00CB4C66">
              <w:t>Таблица MAC-адресов</w:t>
            </w:r>
            <w:r>
              <w:t>: 16К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 w:rsidRPr="00CB4C66">
              <w:t xml:space="preserve">Количество </w:t>
            </w:r>
            <w:proofErr w:type="gramStart"/>
            <w:r w:rsidRPr="00CB4C66">
              <w:t>активных</w:t>
            </w:r>
            <w:proofErr w:type="gramEnd"/>
            <w:r w:rsidRPr="00CB4C66">
              <w:t xml:space="preserve"> VLAN</w:t>
            </w:r>
            <w:r>
              <w:t>: 4К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 w:rsidRPr="00054CC4">
              <w:t>Таблица ACL</w:t>
            </w:r>
            <w:r>
              <w:t>: 512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 xml:space="preserve"> </w:t>
            </w:r>
            <w:r w:rsidRPr="00054CC4">
              <w:t xml:space="preserve">Размер </w:t>
            </w:r>
            <w:proofErr w:type="spellStart"/>
            <w:r w:rsidRPr="00054CC4">
              <w:t>Jumbo</w:t>
            </w:r>
            <w:proofErr w:type="spellEnd"/>
            <w:r w:rsidRPr="00054CC4">
              <w:t>-фрейма</w:t>
            </w:r>
            <w:r>
              <w:t>: 10К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 w:rsidRPr="00054CC4">
              <w:t>Макс. потребляемая мощность</w:t>
            </w:r>
            <w:r>
              <w:t>: не более 25Вт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>
              <w:t>Макс. потребляемая мощность во время заряда АКБ: не более 45Вт</w:t>
            </w:r>
          </w:p>
          <w:p w:rsidR="00D720A5" w:rsidRDefault="00D720A5" w:rsidP="00D720A5">
            <w:pPr>
              <w:pStyle w:val="aa"/>
              <w:numPr>
                <w:ilvl w:val="0"/>
                <w:numId w:val="33"/>
              </w:numPr>
            </w:pPr>
            <w:r w:rsidRPr="00054CC4">
              <w:t>Бесперебойное питание</w:t>
            </w:r>
            <w:r>
              <w:t>:</w:t>
            </w:r>
            <w:r w:rsidRPr="00054CC4">
              <w:t xml:space="preserve"> </w:t>
            </w:r>
            <w:r>
              <w:t xml:space="preserve"> имеет возможность подключения аккумуляторной батареи для обеспечения гарантированного питания в случае пропадания первичной сети 220В, коммутатор оснащен блоком питания, который позволяет заряжать АКБ при наличии питания 220В, система резервного питания позволяет следить за состоянием первичной сети и извещать о переходе с одного типа питания на другой.</w:t>
            </w:r>
          </w:p>
          <w:p w:rsidR="00471F25" w:rsidRPr="00D45DD1" w:rsidRDefault="00471F25" w:rsidP="00471F25">
            <w:pPr>
              <w:spacing w:before="100" w:beforeAutospacing="1" w:after="100" w:afterAutospacing="1"/>
              <w:ind w:left="720"/>
            </w:pPr>
            <w:r w:rsidRPr="00D45DD1">
              <w:t>Гарантия не менее 1 года.</w:t>
            </w:r>
          </w:p>
          <w:p w:rsidR="00471F25" w:rsidRPr="00D45DD1" w:rsidRDefault="00471F25">
            <w:pPr>
              <w:rPr>
                <w:sz w:val="18"/>
                <w:szCs w:val="1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71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Маршрутизатор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8225CB">
            <w:pPr>
              <w:spacing w:before="300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Mikrotik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4D24A4" w:rsidRPr="00D45DD1">
              <w:rPr>
                <w:b/>
                <w:sz w:val="28"/>
                <w:szCs w:val="28"/>
                <w:lang w:val="en-US"/>
              </w:rPr>
              <w:t xml:space="preserve">5x Gigabit Ethernet, Dual Core 880MHz CPU, 256MB RAM, USB, </w:t>
            </w:r>
            <w:proofErr w:type="spellStart"/>
            <w:r w:rsidR="004D24A4" w:rsidRPr="00D45DD1">
              <w:rPr>
                <w:b/>
                <w:sz w:val="28"/>
                <w:szCs w:val="28"/>
                <w:lang w:val="en-US"/>
              </w:rPr>
              <w:t>microSD</w:t>
            </w:r>
            <w:proofErr w:type="spellEnd"/>
            <w:r w:rsidR="004D24A4" w:rsidRPr="00D45DD1">
              <w:rPr>
                <w:b/>
                <w:sz w:val="28"/>
                <w:szCs w:val="28"/>
                <w:lang w:val="en-US"/>
              </w:rPr>
              <w:t xml:space="preserve">, </w:t>
            </w:r>
            <w:proofErr w:type="spellStart"/>
            <w:r w:rsidR="004D24A4" w:rsidRPr="00D45DD1">
              <w:rPr>
                <w:b/>
                <w:sz w:val="28"/>
                <w:szCs w:val="28"/>
                <w:lang w:val="en-US"/>
              </w:rPr>
              <w:t>RouterOS</w:t>
            </w:r>
            <w:proofErr w:type="spellEnd"/>
            <w:r w:rsidR="004D24A4" w:rsidRPr="00D45DD1">
              <w:rPr>
                <w:b/>
                <w:sz w:val="28"/>
                <w:szCs w:val="28"/>
                <w:lang w:val="en-US"/>
              </w:rPr>
              <w:t xml:space="preserve"> L4</w:t>
            </w:r>
            <w:r w:rsidR="004D24A4" w:rsidRPr="00D45DD1">
              <w:rPr>
                <w:lang w:val="en-US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(</w:t>
            </w:r>
            <w:r w:rsidR="004D24A4" w:rsidRPr="00D45DD1">
              <w:rPr>
                <w:b/>
                <w:sz w:val="28"/>
                <w:szCs w:val="28"/>
                <w:lang w:val="en-US"/>
              </w:rPr>
              <w:t>RB750Gr3</w:t>
            </w:r>
            <w:r w:rsidRPr="00D45DD1">
              <w:rPr>
                <w:b/>
                <w:sz w:val="28"/>
                <w:szCs w:val="28"/>
                <w:lang w:val="en-US"/>
              </w:rPr>
              <w:t>)</w:t>
            </w:r>
            <w:r w:rsidR="0049048B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048B" w:rsidRPr="00D45DD1">
              <w:rPr>
                <w:b/>
                <w:sz w:val="28"/>
                <w:szCs w:val="28"/>
              </w:rPr>
              <w:t>или</w:t>
            </w:r>
            <w:r w:rsidR="0049048B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49048B" w:rsidRPr="00D45DD1">
              <w:rPr>
                <w:b/>
                <w:sz w:val="28"/>
                <w:szCs w:val="28"/>
              </w:rPr>
              <w:t>аналог</w:t>
            </w:r>
            <w:r w:rsidR="0049048B"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49048B" w:rsidRPr="00D45DD1" w:rsidRDefault="0049048B" w:rsidP="008225CB">
            <w:pPr>
              <w:spacing w:before="300"/>
            </w:pPr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864"/>
            </w:tblGrid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9048B" w:rsidRPr="00D45DD1" w:rsidRDefault="0049048B" w:rsidP="0049048B">
                  <w:r w:rsidRPr="00D45DD1">
                    <w:lastRenderedPageBreak/>
                    <w:t>Тип устройства</w:t>
                  </w:r>
                </w:p>
              </w:tc>
              <w:tc>
                <w:tcPr>
                  <w:tcW w:w="3819" w:type="dxa"/>
                  <w:vAlign w:val="center"/>
                </w:tcPr>
                <w:p w:rsidR="0049048B" w:rsidRPr="00D45DD1" w:rsidRDefault="0049048B" w:rsidP="0049048B">
                  <w:r w:rsidRPr="00D45DD1">
                    <w:t>Маршрутизатор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C83DD8">
                  <w:r w:rsidRPr="00D45DD1">
                    <w:t>Частота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D24A4" w:rsidP="004D24A4">
                  <w:r w:rsidRPr="00D45DD1">
                    <w:t>880</w:t>
                  </w:r>
                  <w:r w:rsidR="0049048B" w:rsidRPr="00D45DD1">
                    <w:t xml:space="preserve"> </w:t>
                  </w:r>
                  <w:proofErr w:type="spellStart"/>
                  <w:r w:rsidR="0049048B" w:rsidRPr="00D45DD1">
                    <w:t>MHz</w:t>
                  </w:r>
                  <w:proofErr w:type="spellEnd"/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Количество ядер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D24A4" w:rsidP="0049048B">
                  <w:r w:rsidRPr="00D45DD1">
                    <w:t>2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pPr>
                    <w:rPr>
                      <w:lang w:val="en-US"/>
                    </w:rPr>
                  </w:pPr>
                  <w:r w:rsidRPr="00D45DD1">
                    <w:t xml:space="preserve">Объем </w:t>
                  </w:r>
                  <w:r w:rsidRPr="00D45DD1">
                    <w:rPr>
                      <w:lang w:val="en-US"/>
                    </w:rPr>
                    <w:t>RAM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D24A4" w:rsidP="0049048B">
                  <w:r w:rsidRPr="00D45DD1">
                    <w:t>256</w:t>
                  </w:r>
                  <w:r w:rsidR="0049048B" w:rsidRPr="00D45DD1">
                    <w:t xml:space="preserve"> MB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pPr>
                    <w:rPr>
                      <w:lang w:val="en-US"/>
                    </w:rPr>
                  </w:pPr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Ethernet </w:t>
                  </w:r>
                  <w:r w:rsidRPr="00D45DD1">
                    <w:t>портов 10</w:t>
                  </w:r>
                  <w:r w:rsidRPr="00D45DD1">
                    <w:rPr>
                      <w:lang w:val="en-US"/>
                    </w:rPr>
                    <w:t>/100/1000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9048B" w:rsidP="0049048B">
                  <w:r w:rsidRPr="00D45DD1">
                    <w:t>5</w:t>
                  </w:r>
                </w:p>
              </w:tc>
            </w:tr>
            <w:tr w:rsidR="004D24A4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D24A4" w:rsidRPr="00D45DD1" w:rsidRDefault="004D24A4" w:rsidP="0049048B"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USB </w:t>
                  </w:r>
                  <w:r w:rsidRPr="00D45DD1">
                    <w:t>портов</w:t>
                  </w:r>
                </w:p>
              </w:tc>
              <w:tc>
                <w:tcPr>
                  <w:tcW w:w="3819" w:type="dxa"/>
                  <w:vAlign w:val="center"/>
                </w:tcPr>
                <w:p w:rsidR="004D24A4" w:rsidRPr="00D45DD1" w:rsidRDefault="004D24A4" w:rsidP="0049048B">
                  <w:r w:rsidRPr="00D45DD1">
                    <w:t>1</w:t>
                  </w:r>
                </w:p>
              </w:tc>
            </w:tr>
            <w:tr w:rsidR="004D24A4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D24A4" w:rsidRPr="00D45DD1" w:rsidRDefault="004D24A4" w:rsidP="0049048B">
                  <w:pPr>
                    <w:rPr>
                      <w:lang w:val="en-US"/>
                    </w:rPr>
                  </w:pPr>
                  <w:r w:rsidRPr="00D45DD1">
                    <w:t xml:space="preserve">Тип </w:t>
                  </w:r>
                  <w:r w:rsidRPr="00D45DD1">
                    <w:rPr>
                      <w:lang w:val="en-US"/>
                    </w:rPr>
                    <w:t>USB</w:t>
                  </w:r>
                </w:p>
              </w:tc>
              <w:tc>
                <w:tcPr>
                  <w:tcW w:w="3819" w:type="dxa"/>
                  <w:vAlign w:val="center"/>
                </w:tcPr>
                <w:p w:rsidR="004D24A4" w:rsidRPr="00D45DD1" w:rsidRDefault="004D24A4" w:rsidP="0049048B">
                  <w:r w:rsidRPr="00D45DD1">
                    <w:rPr>
                      <w:lang w:val="en-US"/>
                    </w:rPr>
                    <w:t xml:space="preserve">USB </w:t>
                  </w:r>
                  <w:r w:rsidRPr="00D45DD1">
                    <w:t xml:space="preserve">тип </w:t>
                  </w:r>
                  <w:r w:rsidRPr="00D45DD1">
                    <w:rPr>
                      <w:lang w:val="en-US"/>
                    </w:rPr>
                    <w:t>A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49048B" w:rsidP="0049048B">
                  <w:proofErr w:type="spellStart"/>
                  <w:r w:rsidRPr="00D45DD1">
                    <w:t>PoE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in</w:t>
                  </w:r>
                  <w:proofErr w:type="spellEnd"/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Да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FC7C14" w:rsidP="0049048B">
                  <w:r w:rsidRPr="00D45DD1">
                    <w:t>Датчик</w:t>
                  </w:r>
                  <w:r w:rsidR="00C83DD8" w:rsidRPr="00D45DD1">
                    <w:t xml:space="preserve"> напряжения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Да</w:t>
                  </w:r>
                </w:p>
              </w:tc>
            </w:tr>
            <w:tr w:rsidR="0049048B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9048B" w:rsidRPr="00D45DD1" w:rsidRDefault="00FC7C14" w:rsidP="0049048B">
                  <w:r w:rsidRPr="00D45DD1">
                    <w:t>Датчик</w:t>
                  </w:r>
                  <w:r w:rsidR="00C83DD8" w:rsidRPr="00D45DD1">
                    <w:t xml:space="preserve"> температуры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Да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Размеры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9048B" w:rsidP="00C83DD8">
                  <w:r w:rsidRPr="00D45DD1">
                    <w:t>113x89x28</w:t>
                  </w:r>
                  <w:r w:rsidR="00C83DD8" w:rsidRPr="00D45DD1">
                    <w:t xml:space="preserve"> мм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Тип операционной системы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9048B" w:rsidP="0049048B">
                  <w:proofErr w:type="spellStart"/>
                  <w:r w:rsidRPr="00D45DD1">
                    <w:t>RouterOS</w:t>
                  </w:r>
                  <w:proofErr w:type="spellEnd"/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 xml:space="preserve">Рабочий диапазон </w:t>
                  </w:r>
                  <w:proofErr w:type="spellStart"/>
                  <w:r w:rsidRPr="00D45DD1">
                    <w:t>темпераур</w:t>
                  </w:r>
                  <w:proofErr w:type="spellEnd"/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 xml:space="preserve">от </w:t>
                  </w:r>
                  <w:r w:rsidR="0049048B" w:rsidRPr="00D45DD1">
                    <w:t>-30</w:t>
                  </w:r>
                  <w:r w:rsidRPr="00D45DD1">
                    <w:t xml:space="preserve"> до</w:t>
                  </w:r>
                  <w:r w:rsidR="0049048B" w:rsidRPr="00D45DD1">
                    <w:t xml:space="preserve"> + 70 C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Уровень лицензии ОС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9048B" w:rsidP="0049048B">
                  <w:r w:rsidRPr="00D45DD1">
                    <w:t>4</w:t>
                  </w:r>
                </w:p>
              </w:tc>
            </w:tr>
            <w:tr w:rsidR="0049048B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9048B" w:rsidRPr="00D45DD1" w:rsidRDefault="00C83DD8" w:rsidP="0049048B">
                  <w:r w:rsidRPr="00D45DD1">
                    <w:t>Тип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9048B" w:rsidRPr="00D45DD1" w:rsidRDefault="004D24A4" w:rsidP="0049048B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MT7621A</w:t>
                  </w:r>
                </w:p>
              </w:tc>
            </w:tr>
            <w:tr w:rsidR="00C83DD8" w:rsidRPr="00D45DD1" w:rsidTr="0049048B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C83DD8" w:rsidRPr="00D45DD1" w:rsidRDefault="00C83DD8" w:rsidP="0049048B">
                  <w:r w:rsidRPr="00D45DD1">
                    <w:t>Гарантия</w:t>
                  </w:r>
                </w:p>
              </w:tc>
              <w:tc>
                <w:tcPr>
                  <w:tcW w:w="3819" w:type="dxa"/>
                  <w:vAlign w:val="center"/>
                </w:tcPr>
                <w:p w:rsidR="00C83DD8" w:rsidRPr="00D45DD1" w:rsidRDefault="00C83DD8" w:rsidP="0049048B">
                  <w:r w:rsidRPr="00D45DD1">
                    <w:t>Не менее 1 года.</w:t>
                  </w:r>
                </w:p>
              </w:tc>
            </w:tr>
          </w:tbl>
          <w:p w:rsidR="0049048B" w:rsidRPr="00D45DD1" w:rsidRDefault="0049048B" w:rsidP="008225CB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4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Маршрутизатор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8225CB">
            <w:pPr>
              <w:spacing w:before="300"/>
              <w:rPr>
                <w:b/>
                <w:sz w:val="28"/>
                <w:szCs w:val="28"/>
                <w:lang w:val="en-US"/>
              </w:rPr>
            </w:pP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Mikrotik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RB2011UiAS-IN (Desktop metal case, 5xEthernet, 5xGigabit Ethernet, USB, LCD,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PoE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out on port 10, 600MHz CPU, 128MB RAM,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RouterOS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L5)</w:t>
            </w:r>
            <w:r w:rsidR="00C83DD8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C83DD8" w:rsidRPr="00D45DD1">
              <w:rPr>
                <w:b/>
                <w:sz w:val="28"/>
                <w:szCs w:val="28"/>
              </w:rPr>
              <w:t>или</w:t>
            </w:r>
            <w:r w:rsidR="00C83DD8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C83DD8" w:rsidRPr="00D45DD1">
              <w:rPr>
                <w:b/>
                <w:sz w:val="28"/>
                <w:szCs w:val="28"/>
              </w:rPr>
              <w:t>аналог</w:t>
            </w:r>
            <w:r w:rsidR="00C83DD8"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C83DD8" w:rsidRPr="00D45DD1" w:rsidRDefault="00C83DD8" w:rsidP="008225CB">
            <w:pPr>
              <w:spacing w:before="300"/>
            </w:pPr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864"/>
            </w:tblGrid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C83DD8" w:rsidRPr="00D45DD1" w:rsidRDefault="00C83DD8" w:rsidP="00C83DD8">
                  <w:r w:rsidRPr="00D45DD1">
                    <w:t>Тип устройства</w:t>
                  </w:r>
                </w:p>
              </w:tc>
              <w:tc>
                <w:tcPr>
                  <w:tcW w:w="3819" w:type="dxa"/>
                  <w:vAlign w:val="center"/>
                </w:tcPr>
                <w:p w:rsidR="00C83DD8" w:rsidRPr="00D45DD1" w:rsidRDefault="00C83DD8" w:rsidP="00C83DD8">
                  <w:r w:rsidRPr="00D45DD1">
                    <w:t>Маршрутизатор;</w:t>
                  </w:r>
                </w:p>
                <w:p w:rsidR="00C83DD8" w:rsidRPr="00D45DD1" w:rsidRDefault="00C83DD8" w:rsidP="00C83DD8">
                  <w:pPr>
                    <w:rPr>
                      <w:iCs/>
                    </w:rPr>
                  </w:pPr>
                  <w:r w:rsidRPr="00D45DD1">
                    <w:rPr>
                      <w:iCs/>
                    </w:rPr>
                    <w:t xml:space="preserve">Маршрутизатор с SFP портами </w:t>
                  </w:r>
                </w:p>
                <w:p w:rsidR="00C83DD8" w:rsidRPr="00D45DD1" w:rsidRDefault="00C83DD8" w:rsidP="00C83DD8">
                  <w:pPr>
                    <w:rPr>
                      <w:iCs/>
                    </w:rPr>
                  </w:pPr>
                  <w:r w:rsidRPr="00D45DD1">
                    <w:rPr>
                      <w:iCs/>
                    </w:rPr>
                    <w:t xml:space="preserve">Маршрутизатор с поддержкой 3G/4G </w:t>
                  </w:r>
                </w:p>
                <w:p w:rsidR="00C83DD8" w:rsidRPr="00D45DD1" w:rsidRDefault="00C83DD8" w:rsidP="00C83DD8">
                  <w:pPr>
                    <w:rPr>
                      <w:iCs/>
                    </w:rPr>
                  </w:pPr>
                  <w:r w:rsidRPr="00D45DD1">
                    <w:rPr>
                      <w:iCs/>
                    </w:rPr>
                    <w:t xml:space="preserve">Маршрутизатор с портами </w:t>
                  </w:r>
                  <w:proofErr w:type="spellStart"/>
                  <w:r w:rsidRPr="00D45DD1">
                    <w:rPr>
                      <w:iCs/>
                    </w:rPr>
                    <w:t>Gigabit</w:t>
                  </w:r>
                  <w:proofErr w:type="spellEnd"/>
                  <w:r w:rsidRPr="00D45DD1">
                    <w:rPr>
                      <w:iCs/>
                    </w:rPr>
                    <w:t xml:space="preserve"> </w:t>
                  </w:r>
                  <w:proofErr w:type="spellStart"/>
                  <w:r w:rsidRPr="00D45DD1">
                    <w:rPr>
                      <w:iCs/>
                    </w:rPr>
                    <w:t>Ethernet</w:t>
                  </w:r>
                  <w:proofErr w:type="spellEnd"/>
                  <w:r w:rsidRPr="00D45DD1">
                    <w:rPr>
                      <w:iCs/>
                    </w:rPr>
                    <w:t xml:space="preserve"> </w:t>
                  </w:r>
                </w:p>
                <w:p w:rsidR="00C83DD8" w:rsidRPr="00D45DD1" w:rsidRDefault="00C83DD8" w:rsidP="00C83DD8"/>
              </w:tc>
            </w:tr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>Частота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 xml:space="preserve">620 </w:t>
                  </w:r>
                  <w:proofErr w:type="spellStart"/>
                  <w:r w:rsidRPr="00D45DD1">
                    <w:t>MHz</w:t>
                  </w:r>
                  <w:proofErr w:type="spellEnd"/>
                </w:p>
              </w:tc>
            </w:tr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>Количество ядер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>1</w:t>
                  </w:r>
                </w:p>
              </w:tc>
            </w:tr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C83DD8" w:rsidRPr="00D45DD1" w:rsidRDefault="00C83DD8" w:rsidP="00C83DD8">
                  <w:pPr>
                    <w:rPr>
                      <w:lang w:val="en-US"/>
                    </w:rPr>
                  </w:pPr>
                  <w:r w:rsidRPr="00D45DD1">
                    <w:t xml:space="preserve">Объем </w:t>
                  </w:r>
                  <w:r w:rsidRPr="00D45DD1">
                    <w:rPr>
                      <w:lang w:val="en-US"/>
                    </w:rPr>
                    <w:t>RAM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>128 MB</w:t>
                  </w:r>
                </w:p>
              </w:tc>
            </w:tr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Ethernet </w:t>
                  </w:r>
                  <w:r w:rsidRPr="00D45DD1">
                    <w:t>портов 10</w:t>
                  </w:r>
                  <w:r w:rsidRPr="00D45DD1">
                    <w:rPr>
                      <w:lang w:val="en-US"/>
                    </w:rPr>
                    <w:t>/100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>5</w:t>
                  </w:r>
                </w:p>
              </w:tc>
            </w:tr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C83DD8" w:rsidRPr="00D45DD1" w:rsidRDefault="00C83DD8" w:rsidP="00C83DD8">
                  <w:r w:rsidRPr="00D45DD1">
                    <w:t xml:space="preserve">Количество </w:t>
                  </w:r>
                  <w:r w:rsidRPr="00D45DD1">
                    <w:rPr>
                      <w:lang w:val="en-US"/>
                    </w:rPr>
                    <w:t xml:space="preserve">Ethernet </w:t>
                  </w:r>
                  <w:r w:rsidRPr="00D45DD1">
                    <w:t xml:space="preserve">портов </w:t>
                  </w:r>
                  <w:r w:rsidRPr="00D45DD1">
                    <w:rPr>
                      <w:lang w:val="en-US"/>
                    </w:rPr>
                    <w:t>1</w:t>
                  </w:r>
                  <w:r w:rsidRPr="00D45DD1">
                    <w:t>0</w:t>
                  </w:r>
                  <w:r w:rsidRPr="00D45DD1">
                    <w:rPr>
                      <w:lang w:val="en-US"/>
                    </w:rPr>
                    <w:t>00</w:t>
                  </w:r>
                </w:p>
              </w:tc>
              <w:tc>
                <w:tcPr>
                  <w:tcW w:w="3819" w:type="dxa"/>
                  <w:vAlign w:val="center"/>
                </w:tcPr>
                <w:p w:rsidR="00C83DD8" w:rsidRPr="00D45DD1" w:rsidRDefault="00C83DD8" w:rsidP="00C83DD8">
                  <w:r w:rsidRPr="00D45DD1">
                    <w:t>5</w:t>
                  </w:r>
                </w:p>
              </w:tc>
            </w:tr>
            <w:tr w:rsidR="00C83DD8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C83DD8" w:rsidRPr="00D45DD1" w:rsidRDefault="00C83DD8" w:rsidP="00C83DD8">
                  <w:proofErr w:type="spellStart"/>
                  <w:r w:rsidRPr="00D45DD1">
                    <w:t>PoE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in</w:t>
                  </w:r>
                  <w:proofErr w:type="spellEnd"/>
                </w:p>
              </w:tc>
              <w:tc>
                <w:tcPr>
                  <w:tcW w:w="3819" w:type="dxa"/>
                  <w:vAlign w:val="center"/>
                  <w:hideMark/>
                </w:tcPr>
                <w:p w:rsidR="00C83DD8" w:rsidRPr="00D45DD1" w:rsidRDefault="00C83DD8" w:rsidP="00C83DD8">
                  <w:r w:rsidRPr="00D45DD1">
                    <w:t>Да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86863" w:rsidRPr="00D45DD1" w:rsidRDefault="00486863" w:rsidP="00486863">
                  <w:pPr>
                    <w:rPr>
                      <w:lang w:val="en-US"/>
                    </w:rPr>
                  </w:pPr>
                  <w:proofErr w:type="spellStart"/>
                  <w:r w:rsidRPr="00D45DD1">
                    <w:t>PoE</w:t>
                  </w:r>
                  <w:proofErr w:type="spellEnd"/>
                  <w:r w:rsidRPr="00D45DD1">
                    <w:t xml:space="preserve"> </w:t>
                  </w:r>
                  <w:r w:rsidRPr="00D45DD1">
                    <w:rPr>
                      <w:lang w:val="en-US"/>
                    </w:rPr>
                    <w:t>out</w:t>
                  </w:r>
                </w:p>
              </w:tc>
              <w:tc>
                <w:tcPr>
                  <w:tcW w:w="3819" w:type="dxa"/>
                  <w:vAlign w:val="center"/>
                </w:tcPr>
                <w:p w:rsidR="00486863" w:rsidRPr="00D45DD1" w:rsidRDefault="00486863" w:rsidP="003D72D3">
                  <w:r w:rsidRPr="00D45DD1">
                    <w:t>Да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86863" w:rsidRPr="00D45DD1" w:rsidRDefault="00FC7C14" w:rsidP="00C83DD8">
                  <w:r w:rsidRPr="00D45DD1">
                    <w:t>Датчик</w:t>
                  </w:r>
                  <w:r w:rsidR="00486863" w:rsidRPr="00D45DD1">
                    <w:t xml:space="preserve"> напряжения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Да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86863" w:rsidRPr="00D45DD1" w:rsidRDefault="00FC7C14" w:rsidP="00C83DD8">
                  <w:r w:rsidRPr="00D45DD1">
                    <w:t>Датчик</w:t>
                  </w:r>
                  <w:r w:rsidR="00486863" w:rsidRPr="00D45DD1">
                    <w:t xml:space="preserve"> температуры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Да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86863" w:rsidRPr="00D45DD1" w:rsidRDefault="00486863" w:rsidP="00C83DD8">
                  <w:r w:rsidRPr="00D45DD1">
                    <w:rPr>
                      <w:lang w:val="en-US"/>
                    </w:rPr>
                    <w:t>LCD</w:t>
                  </w:r>
                  <w:r w:rsidRPr="00D45DD1">
                    <w:t xml:space="preserve"> экран для служебных целей</w:t>
                  </w:r>
                </w:p>
              </w:tc>
              <w:tc>
                <w:tcPr>
                  <w:tcW w:w="3819" w:type="dxa"/>
                  <w:vAlign w:val="center"/>
                </w:tcPr>
                <w:p w:rsidR="00486863" w:rsidRPr="00D45DD1" w:rsidRDefault="00486863" w:rsidP="00C83DD8">
                  <w:r w:rsidRPr="00D45DD1">
                    <w:t>Да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86863" w:rsidRPr="00D45DD1" w:rsidRDefault="00486863" w:rsidP="00C83DD8">
                  <w:r w:rsidRPr="00D45DD1">
                    <w:rPr>
                      <w:lang w:val="en-US"/>
                    </w:rPr>
                    <w:t xml:space="preserve">SFP </w:t>
                  </w:r>
                  <w:r w:rsidRPr="00D45DD1">
                    <w:t>порт</w:t>
                  </w:r>
                </w:p>
              </w:tc>
              <w:tc>
                <w:tcPr>
                  <w:tcW w:w="3819" w:type="dxa"/>
                  <w:vAlign w:val="center"/>
                </w:tcPr>
                <w:p w:rsidR="00486863" w:rsidRPr="00D45DD1" w:rsidRDefault="00486863" w:rsidP="00C83DD8">
                  <w:r w:rsidRPr="00D45DD1">
                    <w:t>1 шт.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86863" w:rsidRPr="00D45DD1" w:rsidRDefault="00486863" w:rsidP="00C83DD8">
                  <w:r w:rsidRPr="00D45DD1">
                    <w:rPr>
                      <w:lang w:val="en-US"/>
                    </w:rPr>
                    <w:t xml:space="preserve">USB </w:t>
                  </w:r>
                  <w:r w:rsidRPr="00D45DD1">
                    <w:t>порт</w:t>
                  </w:r>
                </w:p>
              </w:tc>
              <w:tc>
                <w:tcPr>
                  <w:tcW w:w="3819" w:type="dxa"/>
                  <w:vAlign w:val="center"/>
                </w:tcPr>
                <w:p w:rsidR="00486863" w:rsidRPr="00D45DD1" w:rsidRDefault="00486863" w:rsidP="00C83DD8">
                  <w:r w:rsidRPr="00D45DD1">
                    <w:t>1шт.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Размеры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486863">
                  <w:r w:rsidRPr="00D45DD1">
                    <w:t>214x86 мм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Тип операционной системы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C83DD8">
                  <w:proofErr w:type="spellStart"/>
                  <w:r w:rsidRPr="00D45DD1">
                    <w:t>RouterOS</w:t>
                  </w:r>
                  <w:proofErr w:type="spellEnd"/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Рабочий диапазон температур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486863">
                  <w:r w:rsidRPr="00D45DD1">
                    <w:t>от -35 до + 65 C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Уровень лицензии ОС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5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486863" w:rsidRPr="00D45DD1" w:rsidRDefault="00486863" w:rsidP="00C83DD8">
                  <w:r w:rsidRPr="00D45DD1">
                    <w:t>Тип процессора</w:t>
                  </w:r>
                </w:p>
              </w:tc>
              <w:tc>
                <w:tcPr>
                  <w:tcW w:w="3819" w:type="dxa"/>
                  <w:vAlign w:val="center"/>
                  <w:hideMark/>
                </w:tcPr>
                <w:p w:rsidR="00486863" w:rsidRPr="00D45DD1" w:rsidRDefault="00486863" w:rsidP="00C83DD8">
                  <w:pPr>
                    <w:rPr>
                      <w:lang w:val="en-US"/>
                    </w:rPr>
                  </w:pPr>
                  <w:r w:rsidRPr="00D45DD1">
                    <w:rPr>
                      <w:lang w:val="en-US"/>
                    </w:rPr>
                    <w:t>AR9344</w:t>
                  </w:r>
                </w:p>
              </w:tc>
            </w:tr>
            <w:tr w:rsidR="00486863" w:rsidRPr="00D45DD1" w:rsidTr="00C83DD8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486863" w:rsidRPr="00D45DD1" w:rsidRDefault="00486863" w:rsidP="00C83DD8">
                  <w:r w:rsidRPr="00D45DD1">
                    <w:t>Гарантия</w:t>
                  </w:r>
                </w:p>
              </w:tc>
              <w:tc>
                <w:tcPr>
                  <w:tcW w:w="3819" w:type="dxa"/>
                  <w:vAlign w:val="center"/>
                </w:tcPr>
                <w:p w:rsidR="00486863" w:rsidRPr="00D45DD1" w:rsidRDefault="00486863" w:rsidP="00C83DD8">
                  <w:r w:rsidRPr="00D45DD1">
                    <w:t>Не менее 1 года.</w:t>
                  </w:r>
                </w:p>
              </w:tc>
            </w:tr>
          </w:tbl>
          <w:p w:rsidR="00C83DD8" w:rsidRPr="00D45DD1" w:rsidRDefault="00C83DD8" w:rsidP="008225CB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97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49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225CB">
            <w:pPr>
              <w:spacing w:after="200" w:line="276" w:lineRule="auto"/>
              <w:jc w:val="center"/>
            </w:pPr>
            <w:r w:rsidRPr="00D45DD1">
              <w:t>Маршрутизатор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E538CE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</w:pP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Mikrotik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RB3011UiAS-RM 1U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rackmount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, 10xGigabit Ethernet, USB 3.0, LCD,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PoE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out on port 10, 2x1.4GHz CPU, 1GB </w:t>
            </w:r>
            <w:proofErr w:type="gram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RAM,</w:t>
            </w:r>
            <w:proofErr w:type="gram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RouterOS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L5 </w:t>
            </w:r>
            <w:r w:rsidR="003F16C1"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или</w:t>
            </w:r>
            <w:r w:rsidR="003F16C1"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 xml:space="preserve"> </w:t>
            </w:r>
            <w:r w:rsidR="003F16C1"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аналог</w:t>
            </w:r>
            <w:r w:rsidR="003F16C1" w:rsidRPr="00D45DD1">
              <w:rPr>
                <w:rFonts w:ascii="Times New Roman" w:hAnsi="Times New Roman" w:cs="Times New Roman"/>
                <w:color w:val="auto"/>
                <w:sz w:val="28"/>
                <w:szCs w:val="28"/>
                <w:lang w:val="en-US"/>
              </w:rPr>
              <w:t>.</w:t>
            </w:r>
          </w:p>
          <w:p w:rsidR="003F16C1" w:rsidRPr="00D45DD1" w:rsidRDefault="003F16C1" w:rsidP="003F16C1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834"/>
              <w:gridCol w:w="3369"/>
            </w:tblGrid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Частота процессора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1.4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GHz</w:t>
                  </w:r>
                  <w:proofErr w:type="spellEnd"/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ядер процессора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2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Объем оперативной памяти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 GB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Количество портов 10/100/1000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Ethernet</w:t>
                  </w:r>
                  <w:proofErr w:type="spellEnd"/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10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Количество портов USB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PoE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in</w:t>
                  </w:r>
                  <w:proofErr w:type="spellEnd"/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PoE</w:t>
                  </w:r>
                  <w:proofErr w:type="spellEnd"/>
                  <w:r w:rsidRPr="00D45DD1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D45DD1">
                    <w:rPr>
                      <w:sz w:val="24"/>
                      <w:szCs w:val="24"/>
                    </w:rPr>
                    <w:t>out</w:t>
                  </w:r>
                  <w:proofErr w:type="spellEnd"/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FC7C14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Датчик</w:t>
                  </w:r>
                  <w:r w:rsidR="003F16C1" w:rsidRPr="00D45DD1">
                    <w:rPr>
                      <w:sz w:val="24"/>
                      <w:szCs w:val="24"/>
                    </w:rPr>
                    <w:t xml:space="preserve"> напряжения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Датчик температуры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Да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Размеры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443x92x44 мм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Операционная система: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rPr>
                      <w:sz w:val="24"/>
                      <w:szCs w:val="24"/>
                    </w:rPr>
                    <w:t>RouterOS</w:t>
                  </w:r>
                  <w:proofErr w:type="spellEnd"/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Рабочая температура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от -30 до + 70 C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Уровень ОС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5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Тип процессора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IPQ-8064-0-519FCBGA-TR-01-0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FC7C14" w:rsidP="00FC7C14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Количество портов </w:t>
                  </w:r>
                  <w:r w:rsidR="003F16C1" w:rsidRPr="00D45DD1">
                    <w:rPr>
                      <w:sz w:val="24"/>
                      <w:szCs w:val="24"/>
                    </w:rPr>
                    <w:t>SFP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1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FC7C14" w:rsidP="00FC7C14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Тип </w:t>
                  </w:r>
                  <w:r w:rsidR="003F16C1" w:rsidRPr="00D45DD1">
                    <w:rPr>
                      <w:sz w:val="24"/>
                      <w:szCs w:val="24"/>
                    </w:rPr>
                    <w:t xml:space="preserve">USB </w:t>
                  </w:r>
                  <w:r w:rsidRPr="00D45DD1">
                    <w:rPr>
                      <w:sz w:val="24"/>
                      <w:szCs w:val="24"/>
                    </w:rPr>
                    <w:t>слота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FC7C14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 xml:space="preserve">USB 3.0 </w:t>
                  </w:r>
                  <w:r w:rsidR="00FC7C14" w:rsidRPr="00D45DD1">
                    <w:rPr>
                      <w:sz w:val="24"/>
                      <w:szCs w:val="24"/>
                    </w:rPr>
                    <w:t>тип</w:t>
                  </w:r>
                  <w:r w:rsidRPr="00D45DD1">
                    <w:rPr>
                      <w:sz w:val="24"/>
                      <w:szCs w:val="24"/>
                    </w:rPr>
                    <w:t xml:space="preserve"> A</w:t>
                  </w:r>
                </w:p>
              </w:tc>
            </w:tr>
            <w:tr w:rsidR="003F16C1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  <w:hideMark/>
                </w:tcPr>
                <w:p w:rsidR="003F16C1" w:rsidRPr="00D45DD1" w:rsidRDefault="00FC7C14" w:rsidP="00FC7C14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Консольный порт</w:t>
                  </w:r>
                </w:p>
              </w:tc>
              <w:tc>
                <w:tcPr>
                  <w:tcW w:w="3324" w:type="dxa"/>
                  <w:vAlign w:val="center"/>
                  <w:hideMark/>
                </w:tcPr>
                <w:p w:rsidR="003F16C1" w:rsidRPr="00D45DD1" w:rsidRDefault="003F16C1" w:rsidP="003F16C1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RJ45</w:t>
                  </w:r>
                </w:p>
              </w:tc>
            </w:tr>
            <w:tr w:rsidR="00FC7C14" w:rsidRPr="00D45DD1" w:rsidTr="003F16C1">
              <w:trPr>
                <w:tblCellSpacing w:w="15" w:type="dxa"/>
              </w:trPr>
              <w:tc>
                <w:tcPr>
                  <w:tcW w:w="2789" w:type="dxa"/>
                  <w:vAlign w:val="center"/>
                </w:tcPr>
                <w:p w:rsidR="00FC7C14" w:rsidRPr="00D45DD1" w:rsidRDefault="00FC7C14" w:rsidP="00FC7C14">
                  <w:pPr>
                    <w:rPr>
                      <w:sz w:val="24"/>
                      <w:szCs w:val="24"/>
                    </w:rPr>
                  </w:pPr>
                  <w:r w:rsidRPr="00D45DD1">
                    <w:rPr>
                      <w:sz w:val="24"/>
                      <w:szCs w:val="24"/>
                    </w:rPr>
                    <w:t>Гарантия не менее 1 года.</w:t>
                  </w:r>
                </w:p>
              </w:tc>
              <w:tc>
                <w:tcPr>
                  <w:tcW w:w="3324" w:type="dxa"/>
                  <w:vAlign w:val="center"/>
                </w:tcPr>
                <w:p w:rsidR="00FC7C14" w:rsidRPr="00D45DD1" w:rsidRDefault="00FC7C14" w:rsidP="003F16C1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10529" w:rsidRPr="00D45DD1" w:rsidRDefault="00410529" w:rsidP="008225CB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A956AA">
            <w:pPr>
              <w:spacing w:after="200" w:line="276" w:lineRule="auto"/>
            </w:pPr>
            <w:r w:rsidRPr="00D45DD1">
              <w:t>Флэш 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643" w:rsidRPr="00D45DD1" w:rsidRDefault="00410529" w:rsidP="00F4264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Память </w:t>
            </w:r>
            <w:r w:rsidRPr="00D45DD1">
              <w:rPr>
                <w:b/>
                <w:sz w:val="28"/>
                <w:szCs w:val="28"/>
                <w:lang w:val="en-US"/>
              </w:rPr>
              <w:t>USB</w:t>
            </w:r>
            <w:r w:rsidRPr="00D45DD1">
              <w:rPr>
                <w:b/>
                <w:sz w:val="28"/>
                <w:szCs w:val="28"/>
              </w:rPr>
              <w:t xml:space="preserve"> 3.0 </w:t>
            </w:r>
            <w:r w:rsidRPr="00D45DD1">
              <w:rPr>
                <w:b/>
                <w:sz w:val="28"/>
                <w:szCs w:val="28"/>
                <w:lang w:val="en-US"/>
              </w:rPr>
              <w:t>Flash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Kingston</w:t>
            </w:r>
            <w:r w:rsidRPr="00D45DD1">
              <w:rPr>
                <w:b/>
                <w:sz w:val="28"/>
                <w:szCs w:val="28"/>
              </w:rPr>
              <w:t xml:space="preserve"> 8 </w:t>
            </w:r>
            <w:r w:rsidRPr="00D45DD1">
              <w:rPr>
                <w:b/>
                <w:sz w:val="28"/>
                <w:szCs w:val="28"/>
                <w:lang w:val="en-US"/>
              </w:rPr>
              <w:t>Gb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DataTraveler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r w:rsidRPr="00D45DD1">
              <w:rPr>
                <w:b/>
                <w:sz w:val="28"/>
                <w:szCs w:val="28"/>
                <w:lang w:val="en-US"/>
              </w:rPr>
              <w:t>DT</w:t>
            </w:r>
            <w:r w:rsidRPr="00D45DD1">
              <w:rPr>
                <w:b/>
                <w:sz w:val="28"/>
                <w:szCs w:val="28"/>
              </w:rPr>
              <w:t xml:space="preserve">100 </w:t>
            </w:r>
            <w:r w:rsidRPr="00D45DD1">
              <w:rPr>
                <w:b/>
                <w:sz w:val="28"/>
                <w:szCs w:val="28"/>
                <w:lang w:val="en-US"/>
              </w:rPr>
              <w:t>G</w:t>
            </w:r>
            <w:r w:rsidRPr="00D45DD1">
              <w:rPr>
                <w:b/>
                <w:sz w:val="28"/>
                <w:szCs w:val="28"/>
              </w:rPr>
              <w:t>3(</w:t>
            </w:r>
            <w:r w:rsidRPr="00D45DD1">
              <w:rPr>
                <w:b/>
                <w:sz w:val="28"/>
                <w:szCs w:val="28"/>
                <w:lang w:val="en-US"/>
              </w:rPr>
              <w:t>DT</w:t>
            </w:r>
            <w:r w:rsidRPr="00D45DD1">
              <w:rPr>
                <w:b/>
                <w:sz w:val="28"/>
                <w:szCs w:val="28"/>
              </w:rPr>
              <w:t xml:space="preserve">100 </w:t>
            </w:r>
            <w:r w:rsidRPr="00D45DD1">
              <w:rPr>
                <w:b/>
                <w:sz w:val="28"/>
                <w:szCs w:val="28"/>
                <w:lang w:val="en-US"/>
              </w:rPr>
              <w:t>G</w:t>
            </w:r>
            <w:r w:rsidRPr="00D45DD1">
              <w:rPr>
                <w:b/>
                <w:sz w:val="28"/>
                <w:szCs w:val="28"/>
              </w:rPr>
              <w:t>3/8</w:t>
            </w:r>
            <w:r w:rsidRPr="00D45DD1">
              <w:rPr>
                <w:b/>
                <w:sz w:val="28"/>
                <w:szCs w:val="28"/>
                <w:lang w:val="en-US"/>
              </w:rPr>
              <w:t>GB</w:t>
            </w:r>
            <w:r w:rsidRPr="00D45DD1">
              <w:rPr>
                <w:b/>
                <w:sz w:val="28"/>
                <w:szCs w:val="28"/>
              </w:rPr>
              <w:t>)</w:t>
            </w:r>
            <w:r w:rsidR="00F42643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410529" w:rsidRPr="00D45DD1" w:rsidRDefault="00EF103F" w:rsidP="00F42643">
            <w:pPr>
              <w:rPr>
                <w:sz w:val="24"/>
                <w:szCs w:val="24"/>
              </w:rPr>
            </w:pPr>
            <w:r>
              <w:t xml:space="preserve">Гарантия не менее </w:t>
            </w:r>
            <w:r w:rsidRPr="00EF103F">
              <w:t>5</w:t>
            </w:r>
            <w:r w:rsidRPr="00D45DD1">
              <w:t xml:space="preserve"> </w:t>
            </w:r>
            <w:r>
              <w:t>лет и бесплатная техническая поддержка</w:t>
            </w:r>
            <w:r w:rsidRPr="00D45DD1"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9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</w:pPr>
            <w:r w:rsidRPr="00D45DD1">
              <w:t>Флэш 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643" w:rsidRPr="00D45DD1" w:rsidRDefault="00410529" w:rsidP="00F42643">
            <w:pPr>
              <w:rPr>
                <w:b/>
                <w:sz w:val="28"/>
                <w:szCs w:val="28"/>
                <w:lang w:val="en-US"/>
              </w:rPr>
            </w:pPr>
            <w:r w:rsidRPr="00D45DD1">
              <w:rPr>
                <w:b/>
                <w:sz w:val="28"/>
                <w:szCs w:val="28"/>
              </w:rPr>
              <w:t>Память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USB 3.0 Flash Kingston 16 Gb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DataTraveler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G4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или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аналог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410529" w:rsidRPr="00EF103F" w:rsidRDefault="00EF103F" w:rsidP="00EF103F">
            <w:pPr>
              <w:rPr>
                <w:sz w:val="24"/>
                <w:szCs w:val="24"/>
              </w:rPr>
            </w:pPr>
            <w:r>
              <w:t xml:space="preserve">Гарантия не менее </w:t>
            </w:r>
            <w:r w:rsidRPr="00EF103F">
              <w:t>5</w:t>
            </w:r>
            <w:r w:rsidR="00F42643" w:rsidRPr="00D45DD1">
              <w:t xml:space="preserve"> </w:t>
            </w:r>
            <w:r>
              <w:t>лет и бесплатная техническая поддержка</w:t>
            </w:r>
            <w:r w:rsidR="00F42643" w:rsidRPr="00D45DD1"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</w:pPr>
            <w:r w:rsidRPr="00D45DD1">
              <w:t>Флэш 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232AF4">
            <w:pPr>
              <w:rPr>
                <w:b/>
                <w:sz w:val="28"/>
                <w:szCs w:val="28"/>
                <w:lang w:val="en-US"/>
              </w:rPr>
            </w:pPr>
            <w:r w:rsidRPr="00D45DD1">
              <w:rPr>
                <w:b/>
                <w:sz w:val="28"/>
                <w:szCs w:val="28"/>
              </w:rPr>
              <w:t>Память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USB 3.0 Flash Kingston 64 Gb </w:t>
            </w:r>
            <w:proofErr w:type="spellStart"/>
            <w:r w:rsidRPr="00D45DD1">
              <w:rPr>
                <w:b/>
                <w:sz w:val="28"/>
                <w:szCs w:val="28"/>
                <w:lang w:val="en-US"/>
              </w:rPr>
              <w:t>DataTraveler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 G4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или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аналог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>.</w:t>
            </w:r>
          </w:p>
          <w:p w:rsidR="00F42643" w:rsidRPr="00D45DD1" w:rsidRDefault="00EF103F" w:rsidP="00232AF4">
            <w:r>
              <w:t xml:space="preserve">Гарантия не менее </w:t>
            </w:r>
            <w:r w:rsidRPr="00EF103F">
              <w:t>5</w:t>
            </w:r>
            <w:r w:rsidRPr="00D45DD1">
              <w:t xml:space="preserve"> </w:t>
            </w:r>
            <w:r>
              <w:t>лет и бесплатная техническая поддержка</w:t>
            </w:r>
            <w:r w:rsidRPr="00D45DD1"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  <w:rPr>
                <w:lang w:val="en-US"/>
              </w:rPr>
            </w:pPr>
            <w:r w:rsidRPr="00D45DD1">
              <w:t xml:space="preserve">Диск </w:t>
            </w:r>
            <w:r w:rsidRPr="00D45DD1">
              <w:rPr>
                <w:lang w:val="en-US"/>
              </w:rPr>
              <w:t>CD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F4264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>Диск</w:t>
            </w:r>
            <w:r w:rsidRPr="00D45DD1">
              <w:rPr>
                <w:b/>
                <w:sz w:val="28"/>
                <w:szCs w:val="28"/>
                <w:lang w:val="en-US"/>
              </w:rPr>
              <w:t xml:space="preserve"> CD-R 700 Mb Cake Box 100 </w:t>
            </w:r>
            <w:proofErr w:type="spellStart"/>
            <w:r w:rsidRPr="00D45DD1">
              <w:rPr>
                <w:b/>
                <w:sz w:val="28"/>
                <w:szCs w:val="28"/>
              </w:rPr>
              <w:t>шт</w:t>
            </w:r>
            <w:proofErr w:type="spellEnd"/>
            <w:r w:rsidRPr="00D45DD1">
              <w:rPr>
                <w:b/>
                <w:sz w:val="28"/>
                <w:szCs w:val="28"/>
                <w:lang w:val="en-US"/>
              </w:rPr>
              <w:t xml:space="preserve">. </w:t>
            </w:r>
            <w:r w:rsidRPr="00D45DD1">
              <w:rPr>
                <w:b/>
                <w:sz w:val="28"/>
                <w:szCs w:val="28"/>
              </w:rPr>
              <w:t>(</w:t>
            </w:r>
            <w:proofErr w:type="spellStart"/>
            <w:r w:rsidRPr="00D45DD1">
              <w:rPr>
                <w:b/>
                <w:sz w:val="28"/>
                <w:szCs w:val="28"/>
              </w:rPr>
              <w:t>Verbatim</w:t>
            </w:r>
            <w:proofErr w:type="spellEnd"/>
            <w:r w:rsidRPr="00D45DD1">
              <w:rPr>
                <w:b/>
                <w:sz w:val="28"/>
                <w:szCs w:val="28"/>
              </w:rPr>
              <w:t>) 52x</w:t>
            </w:r>
            <w:r w:rsidR="00F42643" w:rsidRPr="00D45DD1">
              <w:rPr>
                <w:b/>
                <w:sz w:val="28"/>
                <w:szCs w:val="28"/>
              </w:rPr>
              <w:t xml:space="preserve"> или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аналог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7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</w:pPr>
            <w:r w:rsidRPr="00D45DD1">
              <w:t>Диск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F4264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Диск DVD+R 4.7Gb </w:t>
            </w:r>
            <w:proofErr w:type="spellStart"/>
            <w:r w:rsidRPr="00D45DD1">
              <w:rPr>
                <w:b/>
                <w:sz w:val="28"/>
                <w:szCs w:val="28"/>
              </w:rPr>
              <w:t>Cake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Box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100 шт. (</w:t>
            </w:r>
            <w:proofErr w:type="spellStart"/>
            <w:r w:rsidRPr="00D45DD1">
              <w:rPr>
                <w:b/>
                <w:sz w:val="28"/>
                <w:szCs w:val="28"/>
              </w:rPr>
              <w:t>Verbatim</w:t>
            </w:r>
            <w:proofErr w:type="spellEnd"/>
            <w:r w:rsidRPr="00D45DD1">
              <w:rPr>
                <w:b/>
                <w:sz w:val="28"/>
                <w:szCs w:val="28"/>
              </w:rPr>
              <w:t>) 16x</w:t>
            </w:r>
            <w:r w:rsidR="00F42643" w:rsidRPr="00D45DD1">
              <w:rPr>
                <w:b/>
                <w:sz w:val="28"/>
                <w:szCs w:val="28"/>
              </w:rPr>
              <w:t xml:space="preserve"> или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аналог</w:t>
            </w:r>
            <w:r w:rsidR="00F42643" w:rsidRPr="00D45DD1">
              <w:rPr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</w:pPr>
            <w:r w:rsidRPr="00D45DD1">
              <w:t>Баллон со сжатым воздухом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C65DE3" w:rsidP="00C65DE3">
            <w:pPr>
              <w:pStyle w:val="1"/>
              <w:rPr>
                <w:rFonts w:ascii="Times New Roman" w:hAnsi="Times New Roman"/>
              </w:rPr>
            </w:pPr>
            <w:r w:rsidRPr="00D45DD1">
              <w:rPr>
                <w:rFonts w:ascii="Times New Roman" w:hAnsi="Times New Roman"/>
                <w:sz w:val="28"/>
                <w:szCs w:val="28"/>
              </w:rPr>
              <w:t xml:space="preserve">Баллон со сжатым воздухом </w:t>
            </w:r>
            <w:proofErr w:type="spellStart"/>
            <w:r w:rsidRPr="00D45DD1">
              <w:rPr>
                <w:rFonts w:ascii="Times New Roman" w:hAnsi="Times New Roman"/>
                <w:sz w:val="28"/>
                <w:szCs w:val="28"/>
              </w:rPr>
              <w:t>Konoos</w:t>
            </w:r>
            <w:proofErr w:type="spellEnd"/>
            <w:r w:rsidRPr="00D45DD1">
              <w:rPr>
                <w:rFonts w:ascii="Times New Roman" w:hAnsi="Times New Roman"/>
                <w:sz w:val="28"/>
                <w:szCs w:val="28"/>
              </w:rPr>
              <w:t xml:space="preserve"> KAD-300</w:t>
            </w:r>
            <w:r w:rsidRPr="00D45DD1">
              <w:rPr>
                <w:rFonts w:ascii="Times New Roman" w:hAnsi="Times New Roman"/>
              </w:rPr>
              <w:t xml:space="preserve"> </w:t>
            </w:r>
            <w:r w:rsidR="00F42643" w:rsidRPr="00D45DD1">
              <w:rPr>
                <w:rFonts w:ascii="Times New Roman" w:hAnsi="Times New Roman"/>
                <w:sz w:val="28"/>
                <w:szCs w:val="28"/>
              </w:rPr>
              <w:t xml:space="preserve"> или аналог</w:t>
            </w:r>
            <w:r w:rsidR="00410529" w:rsidRPr="00D45DD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66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</w:pPr>
            <w:r w:rsidRPr="00D45DD1">
              <w:t>Термопаста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Термопаста </w:t>
            </w:r>
            <w:proofErr w:type="spellStart"/>
            <w:r w:rsidRPr="00D45DD1">
              <w:rPr>
                <w:b/>
                <w:sz w:val="28"/>
                <w:szCs w:val="28"/>
              </w:rPr>
              <w:t>Arctic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D45DD1">
              <w:rPr>
                <w:b/>
                <w:sz w:val="28"/>
                <w:szCs w:val="28"/>
              </w:rPr>
              <w:t>Cooling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MX-2 в шприце 8гр</w:t>
            </w:r>
            <w:r w:rsidR="00F42643" w:rsidRPr="00D45DD1">
              <w:rPr>
                <w:b/>
                <w:sz w:val="28"/>
                <w:szCs w:val="28"/>
              </w:rPr>
              <w:t xml:space="preserve"> или аналог</w:t>
            </w:r>
            <w:r w:rsidR="00D74792" w:rsidRPr="00D45DD1">
              <w:rPr>
                <w:b/>
                <w:sz w:val="28"/>
                <w:szCs w:val="28"/>
              </w:rPr>
              <w:t>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782"/>
              <w:gridCol w:w="2155"/>
            </w:tblGrid>
            <w:tr w:rsidR="00D74792" w:rsidRPr="00D45DD1" w:rsidTr="00D74792">
              <w:trPr>
                <w:tblCellSpacing w:w="15" w:type="dxa"/>
              </w:trPr>
              <w:tc>
                <w:tcPr>
                  <w:tcW w:w="5877" w:type="dxa"/>
                  <w:gridSpan w:val="2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Модель </w:t>
                  </w:r>
                </w:p>
              </w:tc>
              <w:tc>
                <w:tcPr>
                  <w:tcW w:w="2110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Arctic</w:t>
                  </w:r>
                  <w:proofErr w:type="spellEnd"/>
                  <w:r w:rsidRPr="00D45DD1">
                    <w:t xml:space="preserve"> </w:t>
                  </w:r>
                  <w:proofErr w:type="spellStart"/>
                  <w:r w:rsidRPr="00D45DD1">
                    <w:t>Cooling</w:t>
                  </w:r>
                  <w:proofErr w:type="spellEnd"/>
                  <w:r w:rsidRPr="00D45DD1">
                    <w:t xml:space="preserve"> MX-2</w:t>
                  </w:r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5877" w:type="dxa"/>
                  <w:gridSpan w:val="2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Характеристики </w:t>
                  </w:r>
                  <w:proofErr w:type="spellStart"/>
                  <w:r w:rsidRPr="00D45DD1">
                    <w:t>термоинтерфейса</w:t>
                  </w:r>
                  <w:proofErr w:type="spellEnd"/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Теплопроводность, </w:t>
                  </w:r>
                  <w:proofErr w:type="gramStart"/>
                  <w:r w:rsidRPr="00D45DD1">
                    <w:t>Вт</w:t>
                  </w:r>
                  <w:proofErr w:type="gramEnd"/>
                  <w:r w:rsidRPr="00D45DD1">
                    <w:t>/</w:t>
                  </w:r>
                  <w:proofErr w:type="spellStart"/>
                  <w:r w:rsidRPr="00D45DD1">
                    <w:t>мК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2110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>5.6 Вт/</w:t>
                  </w:r>
                  <w:proofErr w:type="spellStart"/>
                  <w:r w:rsidRPr="00D45DD1">
                    <w:t>мК</w:t>
                  </w:r>
                  <w:proofErr w:type="spellEnd"/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Состав </w:t>
                  </w:r>
                  <w:proofErr w:type="spellStart"/>
                  <w:r w:rsidRPr="00D45DD1">
                    <w:t>термоинтерфейса</w:t>
                  </w:r>
                  <w:proofErr w:type="spellEnd"/>
                  <w:r w:rsidRPr="00D45DD1">
                    <w:t xml:space="preserve"> </w:t>
                  </w:r>
                </w:p>
              </w:tc>
              <w:tc>
                <w:tcPr>
                  <w:tcW w:w="2110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>термопаста</w:t>
                  </w:r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Вес термопасты (граммы) </w:t>
                  </w:r>
                </w:p>
              </w:tc>
              <w:tc>
                <w:tcPr>
                  <w:tcW w:w="2110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>8 г</w:t>
                  </w:r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Упаковка термопасты </w:t>
                  </w:r>
                </w:p>
              </w:tc>
              <w:tc>
                <w:tcPr>
                  <w:tcW w:w="2110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>шприц</w:t>
                  </w:r>
                </w:p>
              </w:tc>
            </w:tr>
            <w:tr w:rsidR="00D74792" w:rsidRPr="00D45DD1" w:rsidTr="00D74792">
              <w:trPr>
                <w:tblCellSpacing w:w="15" w:type="dxa"/>
              </w:trPr>
              <w:tc>
                <w:tcPr>
                  <w:tcW w:w="3737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рабочая температура </w:t>
                  </w:r>
                </w:p>
              </w:tc>
              <w:tc>
                <w:tcPr>
                  <w:tcW w:w="2110" w:type="dxa"/>
                  <w:vAlign w:val="center"/>
                  <w:hideMark/>
                </w:tcPr>
                <w:p w:rsidR="00D74792" w:rsidRPr="00D45DD1" w:rsidRDefault="00D74792">
                  <w:pPr>
                    <w:rPr>
                      <w:sz w:val="24"/>
                      <w:szCs w:val="24"/>
                    </w:rPr>
                  </w:pPr>
                  <w:r w:rsidRPr="00D45DD1">
                    <w:t>+150°C</w:t>
                  </w:r>
                </w:p>
              </w:tc>
            </w:tr>
          </w:tbl>
          <w:p w:rsidR="00D74792" w:rsidRPr="00D45DD1" w:rsidRDefault="00D74792">
            <w:pPr>
              <w:rPr>
                <w:b/>
                <w:sz w:val="28"/>
                <w:szCs w:val="28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F2DBA">
        <w:trPr>
          <w:trHeight w:val="8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</w:pPr>
            <w:r w:rsidRPr="00D45DD1">
              <w:t>Кулер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643" w:rsidRPr="00D45DD1" w:rsidRDefault="00410529" w:rsidP="00F42643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Вентилятор </w:t>
            </w:r>
            <w:r w:rsidR="00A461A3" w:rsidRPr="00D45DD1">
              <w:rPr>
                <w:b/>
                <w:sz w:val="28"/>
                <w:szCs w:val="28"/>
              </w:rPr>
              <w:t>DEEPCOOL Xfan80</w:t>
            </w:r>
            <w:r w:rsidR="00A461A3" w:rsidRPr="00D45DD1">
              <w:t xml:space="preserve"> </w:t>
            </w:r>
            <w:r w:rsidR="00F42643" w:rsidRPr="00D45DD1">
              <w:rPr>
                <w:b/>
                <w:sz w:val="28"/>
                <w:szCs w:val="28"/>
              </w:rPr>
              <w:t>или аналог.</w:t>
            </w:r>
          </w:p>
          <w:p w:rsidR="00A461A3" w:rsidRPr="00D45DD1" w:rsidRDefault="00A461A3" w:rsidP="00F42643">
            <w:pPr>
              <w:rPr>
                <w:b/>
                <w:sz w:val="28"/>
                <w:szCs w:val="28"/>
              </w:rPr>
            </w:pPr>
          </w:p>
          <w:tbl>
            <w:tblPr>
              <w:tblW w:w="8327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4758"/>
              <w:gridCol w:w="3569"/>
            </w:tblGrid>
            <w:tr w:rsidR="00A461A3" w:rsidRPr="00D45DD1" w:rsidTr="00A461A3">
              <w:trPr>
                <w:tblCellSpacing w:w="15" w:type="dxa"/>
              </w:trPr>
              <w:tc>
                <w:tcPr>
                  <w:tcW w:w="8267" w:type="dxa"/>
                  <w:gridSpan w:val="2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Общие параметры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Модель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DEEPCOOL [XFAN 80]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 вентилятора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80 x 80 мм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Толщина вентилятора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25 мм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подшипника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скольжения (</w:t>
                  </w:r>
                  <w:proofErr w:type="gramStart"/>
                  <w:r w:rsidRPr="00D45DD1">
                    <w:t>гидродинамический</w:t>
                  </w:r>
                  <w:proofErr w:type="gramEnd"/>
                  <w:r w:rsidRPr="00D45DD1">
                    <w:t>)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лопастей вентилятора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8267" w:type="dxa"/>
                  <w:gridSpan w:val="2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Технические характеристики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скорость вращения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1800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вращения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1800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Воздушный поток на минимальной скорости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21.8 CFM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Воздушный поток на максимальной скорости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21.8 CFM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Минимальный уровень шума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20.3 дБ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уровень шума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20.3 дБ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Время безотказной работы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30 000 ч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8267" w:type="dxa"/>
                  <w:gridSpan w:val="2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Питание и подключение</w:t>
                  </w:r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разъема питания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Molex</w:t>
                  </w:r>
                  <w:proofErr w:type="spellEnd"/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Стартовое напряжение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7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Максимальное рабочее напряжение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13.2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A461A3" w:rsidRPr="00D45DD1" w:rsidTr="00A461A3">
              <w:trPr>
                <w:tblCellSpacing w:w="15" w:type="dxa"/>
              </w:trPr>
              <w:tc>
                <w:tcPr>
                  <w:tcW w:w="4713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</w:t>
                  </w:r>
                </w:p>
              </w:tc>
              <w:tc>
                <w:tcPr>
                  <w:tcW w:w="3524" w:type="dxa"/>
                  <w:vAlign w:val="center"/>
                  <w:hideMark/>
                </w:tcPr>
                <w:p w:rsidR="00A461A3" w:rsidRPr="00D45DD1" w:rsidRDefault="00A461A3">
                  <w:pPr>
                    <w:rPr>
                      <w:sz w:val="24"/>
                      <w:szCs w:val="24"/>
                    </w:rPr>
                  </w:pPr>
                  <w:r w:rsidRPr="00D45DD1">
                    <w:t>80 мА</w:t>
                  </w:r>
                </w:p>
              </w:tc>
            </w:tr>
          </w:tbl>
          <w:p w:rsidR="00410529" w:rsidRPr="00D45DD1" w:rsidRDefault="00F42643" w:rsidP="00F42643">
            <w:pPr>
              <w:pStyle w:val="1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D45DD1">
              <w:rPr>
                <w:rFonts w:ascii="Times New Roman" w:hAnsi="Times New Roman"/>
                <w:b w:val="0"/>
                <w:sz w:val="20"/>
                <w:szCs w:val="20"/>
              </w:rPr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561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2F3F" w:rsidRPr="00D45DD1" w:rsidRDefault="00722F3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F3F" w:rsidRPr="00D45DD1" w:rsidRDefault="00722F3F" w:rsidP="00B31793">
            <w:pPr>
              <w:spacing w:after="200" w:line="276" w:lineRule="auto"/>
            </w:pPr>
            <w:r w:rsidRPr="00D45DD1">
              <w:t>Кулер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F3F" w:rsidRPr="00D45DD1" w:rsidRDefault="00722F3F" w:rsidP="00722F3F">
            <w:pPr>
              <w:pStyle w:val="2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Кулер DEEPCOOL </w:t>
            </w:r>
            <w:proofErr w:type="spellStart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Theta</w:t>
            </w:r>
            <w:proofErr w:type="spellEnd"/>
            <w:r w:rsidRPr="00D45DD1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16 PWM или аналог:</w:t>
            </w:r>
          </w:p>
          <w:p w:rsidR="00722F3F" w:rsidRPr="00D45DD1" w:rsidRDefault="00722F3F" w:rsidP="00722F3F">
            <w:r w:rsidRPr="00D45DD1">
              <w:t>Характеристики не хуже:</w:t>
            </w:r>
          </w:p>
          <w:tbl>
            <w:tblPr>
              <w:tblW w:w="9779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322"/>
              <w:gridCol w:w="4457"/>
            </w:tblGrid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Сокет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r w:rsidRPr="00D45DD1">
                    <w:t xml:space="preserve">LGA 1150, LGA 1151, </w:t>
                  </w:r>
                </w:p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LGA 1155, LGA 1156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Рассеиваемая мощность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95 Вт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основания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медь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Материал радиатора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алюминий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Разъем для подключения вентиляторов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4-pin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вентиляторов в комплекте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1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Размеры комплектных вентиляторов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92x92 мм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скорость вращения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2400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Минимальная скорость вращения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900 </w:t>
                  </w:r>
                  <w:proofErr w:type="gramStart"/>
                  <w:r w:rsidRPr="00D45DD1">
                    <w:t>об</w:t>
                  </w:r>
                  <w:proofErr w:type="gramEnd"/>
                  <w:r w:rsidRPr="00D45DD1">
                    <w:t>/мин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воздушный поток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45.91 CFM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уровень шума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33.4 дБ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Регулировка скорости вращения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автоматическая (PWM)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Термопаста в комплекте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proofErr w:type="gramStart"/>
                  <w:r w:rsidRPr="00D45DD1">
                    <w:t>нанесена</w:t>
                  </w:r>
                  <w:proofErr w:type="gramEnd"/>
                  <w:r w:rsidRPr="00D45DD1">
                    <w:t xml:space="preserve"> на основание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Комплектация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документация, набор креплений для сокетов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Высота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62 мм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Ширина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100 мм</w:t>
                  </w:r>
                </w:p>
              </w:tc>
            </w:tr>
            <w:tr w:rsidR="00722F3F" w:rsidRPr="00D45DD1" w:rsidTr="00722F3F">
              <w:trPr>
                <w:tblCellSpacing w:w="15" w:type="dxa"/>
              </w:trPr>
              <w:tc>
                <w:tcPr>
                  <w:tcW w:w="5277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lastRenderedPageBreak/>
                    <w:t xml:space="preserve">Вес </w:t>
                  </w:r>
                </w:p>
              </w:tc>
              <w:tc>
                <w:tcPr>
                  <w:tcW w:w="4412" w:type="dxa"/>
                  <w:vAlign w:val="center"/>
                  <w:hideMark/>
                </w:tcPr>
                <w:p w:rsidR="00722F3F" w:rsidRPr="00D45DD1" w:rsidRDefault="00722F3F">
                  <w:pPr>
                    <w:rPr>
                      <w:sz w:val="24"/>
                      <w:szCs w:val="24"/>
                    </w:rPr>
                  </w:pPr>
                  <w:r w:rsidRPr="00D45DD1">
                    <w:t>401 г</w:t>
                  </w:r>
                </w:p>
              </w:tc>
            </w:tr>
          </w:tbl>
          <w:p w:rsidR="00722F3F" w:rsidRPr="00D45DD1" w:rsidRDefault="00722F3F" w:rsidP="00722F3F"/>
          <w:p w:rsidR="00722F3F" w:rsidRPr="00D45DD1" w:rsidRDefault="00037112" w:rsidP="00C83DD8">
            <w:pPr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F3F" w:rsidRPr="00D45DD1" w:rsidRDefault="00722F3F" w:rsidP="00B31793">
            <w:pPr>
              <w:spacing w:after="200"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D45DD1" w:rsidRPr="00D45DD1" w:rsidTr="004F2DBA">
        <w:trPr>
          <w:trHeight w:val="111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58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D8" w:rsidRPr="00D45DD1" w:rsidRDefault="00410529" w:rsidP="00C83DD8">
            <w:r w:rsidRPr="00D45DD1">
              <w:rPr>
                <w:b/>
                <w:sz w:val="28"/>
                <w:szCs w:val="28"/>
              </w:rPr>
              <w:t>Кабель USB2.0 A (вилка) - B (вилка</w:t>
            </w:r>
            <w:r w:rsidR="00C83DD8" w:rsidRPr="00D45DD1">
              <w:rPr>
                <w:b/>
                <w:sz w:val="28"/>
                <w:szCs w:val="28"/>
              </w:rPr>
              <w:t xml:space="preserve">), 1.8m, </w:t>
            </w:r>
            <w:proofErr w:type="spellStart"/>
            <w:r w:rsidR="00C83DD8" w:rsidRPr="00D45DD1">
              <w:rPr>
                <w:b/>
                <w:sz w:val="28"/>
                <w:szCs w:val="28"/>
              </w:rPr>
              <w:t>Konoos</w:t>
            </w:r>
            <w:proofErr w:type="spellEnd"/>
            <w:r w:rsidR="00C83DD8" w:rsidRPr="00D45DD1">
              <w:rPr>
                <w:b/>
                <w:sz w:val="28"/>
                <w:szCs w:val="28"/>
              </w:rPr>
              <w:t>, черный, ферритовые</w:t>
            </w:r>
            <w:r w:rsidRPr="00D45DD1">
              <w:rPr>
                <w:b/>
                <w:sz w:val="28"/>
                <w:szCs w:val="28"/>
              </w:rPr>
              <w:t xml:space="preserve"> </w:t>
            </w:r>
            <w:r w:rsidR="00C83DD8" w:rsidRPr="00D45DD1">
              <w:rPr>
                <w:b/>
                <w:sz w:val="28"/>
                <w:szCs w:val="28"/>
              </w:rPr>
              <w:t>к</w:t>
            </w:r>
            <w:r w:rsidRPr="00D45DD1">
              <w:rPr>
                <w:b/>
                <w:sz w:val="28"/>
                <w:szCs w:val="28"/>
              </w:rPr>
              <w:t>ольца</w:t>
            </w:r>
            <w:r w:rsidR="00C83DD8" w:rsidRPr="00D45DD1">
              <w:rPr>
                <w:b/>
                <w:sz w:val="28"/>
                <w:szCs w:val="28"/>
              </w:rPr>
              <w:t xml:space="preserve"> или аналог</w:t>
            </w:r>
            <w:r w:rsidR="00C83DD8" w:rsidRPr="00D45DD1">
              <w:t>.</w:t>
            </w:r>
          </w:p>
          <w:p w:rsidR="00410529" w:rsidRPr="00D45DD1" w:rsidRDefault="00C83DD8" w:rsidP="00C83DD8">
            <w:pPr>
              <w:rPr>
                <w:sz w:val="24"/>
                <w:szCs w:val="24"/>
              </w:rPr>
            </w:pPr>
            <w:r w:rsidRPr="00D45DD1"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F2DBA">
        <w:trPr>
          <w:trHeight w:val="11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D8" w:rsidRPr="00D45DD1" w:rsidRDefault="00410529" w:rsidP="00C83DD8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Кабель удлинительный USB 2.0 А вилка - А розетка, 1.8m, </w:t>
            </w:r>
            <w:proofErr w:type="spellStart"/>
            <w:r w:rsidRPr="00D45DD1">
              <w:rPr>
                <w:b/>
                <w:sz w:val="28"/>
                <w:szCs w:val="28"/>
              </w:rPr>
              <w:t>Konoos</w:t>
            </w:r>
            <w:proofErr w:type="spellEnd"/>
            <w:r w:rsidR="00C83DD8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410529" w:rsidRPr="00D45DD1" w:rsidRDefault="00C83DD8" w:rsidP="00C83DD8">
            <w:pPr>
              <w:rPr>
                <w:sz w:val="24"/>
                <w:szCs w:val="24"/>
              </w:rPr>
            </w:pPr>
            <w:r w:rsidRPr="00D45DD1"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54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DD8" w:rsidRPr="00D45DD1" w:rsidRDefault="00410529" w:rsidP="00C83DD8">
            <w:pPr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Кабель USB2.0 A (вилка) - B (вилка), 3m, </w:t>
            </w:r>
            <w:proofErr w:type="spellStart"/>
            <w:r w:rsidRPr="00D45DD1">
              <w:rPr>
                <w:b/>
                <w:sz w:val="28"/>
                <w:szCs w:val="28"/>
              </w:rPr>
              <w:t>Konoos</w:t>
            </w:r>
            <w:proofErr w:type="spellEnd"/>
            <w:r w:rsidRPr="00D45DD1">
              <w:rPr>
                <w:b/>
                <w:sz w:val="28"/>
                <w:szCs w:val="28"/>
              </w:rPr>
              <w:t>, черный, феррит</w:t>
            </w:r>
            <w:r w:rsidR="00C83DD8" w:rsidRPr="00D45DD1">
              <w:rPr>
                <w:b/>
                <w:sz w:val="28"/>
                <w:szCs w:val="28"/>
              </w:rPr>
              <w:t>овые</w:t>
            </w:r>
            <w:r w:rsidRPr="00D45DD1">
              <w:rPr>
                <w:b/>
                <w:sz w:val="28"/>
                <w:szCs w:val="28"/>
              </w:rPr>
              <w:t xml:space="preserve"> кольца</w:t>
            </w:r>
            <w:r w:rsidR="00C83DD8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410529" w:rsidRPr="00D45DD1" w:rsidRDefault="00C83DD8" w:rsidP="00C83DD8">
            <w:pPr>
              <w:rPr>
                <w:sz w:val="24"/>
                <w:szCs w:val="24"/>
              </w:rPr>
            </w:pPr>
            <w:r w:rsidRPr="00D45DD1"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685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</w:pPr>
            <w:r w:rsidRPr="00D45DD1"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83DD8" w:rsidRPr="00D45DD1" w:rsidRDefault="00410529" w:rsidP="00C83DD8">
            <w:r w:rsidRPr="00D45DD1">
              <w:rPr>
                <w:b/>
                <w:sz w:val="28"/>
                <w:szCs w:val="28"/>
              </w:rPr>
              <w:t xml:space="preserve">Кабель удлинительный USB 2.0 A вилка - USB A розетка, 3m, </w:t>
            </w:r>
            <w:proofErr w:type="spellStart"/>
            <w:r w:rsidRPr="00D45DD1">
              <w:rPr>
                <w:b/>
                <w:sz w:val="28"/>
                <w:szCs w:val="28"/>
              </w:rPr>
              <w:t>Konoos</w:t>
            </w:r>
            <w:proofErr w:type="spellEnd"/>
            <w:r w:rsidR="00C83DD8" w:rsidRPr="00D45DD1">
              <w:rPr>
                <w:b/>
                <w:sz w:val="28"/>
                <w:szCs w:val="28"/>
              </w:rPr>
              <w:t xml:space="preserve"> или аналог</w:t>
            </w:r>
            <w:r w:rsidR="00C83DD8" w:rsidRPr="00D45DD1">
              <w:t>.</w:t>
            </w:r>
          </w:p>
          <w:p w:rsidR="00410529" w:rsidRPr="00D45DD1" w:rsidRDefault="00C83DD8" w:rsidP="00C83DD8">
            <w:pPr>
              <w:rPr>
                <w:sz w:val="22"/>
                <w:szCs w:val="22"/>
              </w:rPr>
            </w:pPr>
            <w:r w:rsidRPr="00D45DD1"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83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 w:rsidP="00C32FD6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Сетевой фильтр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 xml:space="preserve">Сетевой фильтр </w:t>
            </w:r>
            <w:proofErr w:type="spellStart"/>
            <w:r w:rsidRPr="00D45DD1">
              <w:rPr>
                <w:b/>
                <w:sz w:val="24"/>
                <w:szCs w:val="24"/>
              </w:rPr>
              <w:t>Defender</w:t>
            </w:r>
            <w:proofErr w:type="spellEnd"/>
            <w:r w:rsidRPr="00D45DD1">
              <w:rPr>
                <w:b/>
                <w:sz w:val="24"/>
                <w:szCs w:val="24"/>
              </w:rPr>
              <w:t xml:space="preserve"> DFS 603 (6 розеток, 3 метра, 10А)</w:t>
            </w:r>
            <w:r w:rsidR="008E4AB6" w:rsidRPr="00D45DD1">
              <w:rPr>
                <w:b/>
                <w:sz w:val="24"/>
                <w:szCs w:val="24"/>
              </w:rPr>
              <w:t xml:space="preserve"> или аналог.</w:t>
            </w:r>
          </w:p>
          <w:p w:rsidR="00182098" w:rsidRPr="00D45DD1" w:rsidRDefault="00182098">
            <w:r w:rsidRPr="00D45DD1">
              <w:t>Характеристики не хуже:</w:t>
            </w:r>
          </w:p>
          <w:tbl>
            <w:tblPr>
              <w:tblW w:w="0" w:type="auto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5703"/>
              <w:gridCol w:w="2121"/>
            </w:tblGrid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Количество выходных розеток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6 розеток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Длина кабеля (м)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3 м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входной вилки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Тип F (</w:t>
                  </w:r>
                  <w:proofErr w:type="spellStart"/>
                  <w:r w:rsidRPr="00D45DD1">
                    <w:t>евровилка</w:t>
                  </w:r>
                  <w:proofErr w:type="spellEnd"/>
                  <w:r w:rsidRPr="00D45DD1">
                    <w:t>)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Тип розеток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Тип F (</w:t>
                  </w:r>
                  <w:proofErr w:type="spellStart"/>
                  <w:r w:rsidRPr="00D45DD1">
                    <w:t>евророзетка</w:t>
                  </w:r>
                  <w:proofErr w:type="spellEnd"/>
                  <w:r w:rsidRPr="00D45DD1">
                    <w:t>)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Общий выключатель розеток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есть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Номинальное напряжение, </w:t>
                  </w:r>
                  <w:proofErr w:type="gramStart"/>
                  <w:r w:rsidRPr="00D45DD1">
                    <w:t>В</w:t>
                  </w:r>
                  <w:proofErr w:type="gramEnd"/>
                  <w:r w:rsidRPr="00D45DD1">
                    <w:t xml:space="preserve">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220</w:t>
                  </w:r>
                  <w:proofErr w:type="gramStart"/>
                  <w:r w:rsidRPr="00D45DD1">
                    <w:t xml:space="preserve"> В</w:t>
                  </w:r>
                  <w:proofErr w:type="gramEnd"/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Рабочая частота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50 Гц - 60 Гц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Максимальная мощность подключенной нагрузки (</w:t>
                  </w:r>
                  <w:proofErr w:type="gramStart"/>
                  <w:r w:rsidRPr="00D45DD1">
                    <w:t>Вт</w:t>
                  </w:r>
                  <w:proofErr w:type="gramEnd"/>
                  <w:r w:rsidRPr="00D45DD1">
                    <w:t xml:space="preserve">)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2200 Вт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Максимальный ток нагрузки (А)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10 А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Максимальная поглощаемая энергия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>220 Дж</w:t>
                  </w:r>
                </w:p>
              </w:tc>
            </w:tr>
            <w:tr w:rsidR="00182098" w:rsidRPr="00D45DD1" w:rsidTr="00182098">
              <w:trPr>
                <w:tblCellSpacing w:w="15" w:type="dxa"/>
              </w:trPr>
              <w:tc>
                <w:tcPr>
                  <w:tcW w:w="5658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r w:rsidRPr="00D45DD1">
                    <w:t xml:space="preserve">Предохранители </w:t>
                  </w:r>
                </w:p>
              </w:tc>
              <w:tc>
                <w:tcPr>
                  <w:tcW w:w="2076" w:type="dxa"/>
                  <w:vAlign w:val="center"/>
                  <w:hideMark/>
                </w:tcPr>
                <w:p w:rsidR="00182098" w:rsidRPr="00D45DD1" w:rsidRDefault="00182098">
                  <w:pPr>
                    <w:rPr>
                      <w:sz w:val="24"/>
                      <w:szCs w:val="24"/>
                    </w:rPr>
                  </w:pPr>
                  <w:proofErr w:type="spellStart"/>
                  <w:r w:rsidRPr="00D45DD1">
                    <w:t>термопрерыватель</w:t>
                  </w:r>
                  <w:proofErr w:type="spellEnd"/>
                </w:p>
              </w:tc>
            </w:tr>
          </w:tbl>
          <w:p w:rsidR="00182098" w:rsidRPr="00D45DD1" w:rsidRDefault="00182098"/>
          <w:p w:rsidR="008E4AB6" w:rsidRPr="00D45DD1" w:rsidRDefault="008E4AB6">
            <w:pPr>
              <w:rPr>
                <w:sz w:val="24"/>
                <w:szCs w:val="24"/>
              </w:rPr>
            </w:pPr>
            <w:r w:rsidRPr="00D45DD1">
              <w:t>Гарантия не менее 1 года.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62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Чистящее средство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E72A9A">
            <w:pPr>
              <w:spacing w:before="300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 xml:space="preserve">Салфетки </w:t>
            </w:r>
            <w:proofErr w:type="spellStart"/>
            <w:r w:rsidRPr="00D45DD1">
              <w:rPr>
                <w:b/>
                <w:sz w:val="24"/>
                <w:szCs w:val="24"/>
              </w:rPr>
              <w:t>Defender</w:t>
            </w:r>
            <w:proofErr w:type="spellEnd"/>
            <w:r w:rsidRPr="00D45DD1">
              <w:rPr>
                <w:b/>
                <w:sz w:val="24"/>
                <w:szCs w:val="24"/>
              </w:rPr>
              <w:t xml:space="preserve"> влажные для экранов, оптики 100шт. в тубе (CLN 30320)</w:t>
            </w:r>
            <w:r w:rsidR="008E4AB6" w:rsidRPr="00D45DD1">
              <w:rPr>
                <w:b/>
                <w:sz w:val="24"/>
                <w:szCs w:val="24"/>
              </w:rPr>
              <w:t xml:space="preserve"> или аналог.</w:t>
            </w:r>
          </w:p>
          <w:p w:rsidR="008E4AB6" w:rsidRPr="00D45DD1" w:rsidRDefault="008E4AB6" w:rsidP="00E72A9A">
            <w:pPr>
              <w:spacing w:before="300"/>
              <w:rPr>
                <w:b/>
                <w:sz w:val="24"/>
                <w:szCs w:val="24"/>
              </w:rPr>
            </w:pPr>
            <w:r w:rsidRPr="00D45DD1">
              <w:t>Не должны содержать опасных для здоровья человека веществ.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88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proofErr w:type="spellStart"/>
            <w:r w:rsidRPr="00D45DD1">
              <w:t>Медиаконвертер</w:t>
            </w:r>
            <w:proofErr w:type="spellEnd"/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C60718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AlliedTelesyn</w:t>
            </w:r>
            <w:proofErr w:type="spellEnd"/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AT-MC1008/SP</w:t>
            </w:r>
            <w:r w:rsidR="008E4AB6"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8E4AB6" w:rsidRPr="00D45DD1">
              <w:rPr>
                <w:rFonts w:ascii="Times New Roman" w:hAnsi="Times New Roman"/>
                <w:sz w:val="28"/>
                <w:szCs w:val="28"/>
              </w:rPr>
              <w:t>или</w:t>
            </w:r>
            <w:r w:rsidR="008E4AB6"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8E4AB6" w:rsidRPr="00D45DD1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="008E4AB6" w:rsidRPr="00D45DD1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proofErr w:type="gramEnd"/>
          </w:p>
          <w:p w:rsidR="00F737BE" w:rsidRPr="00D45DD1" w:rsidRDefault="00F737BE" w:rsidP="00F737BE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F737BE" w:rsidRPr="00D45DD1" w:rsidRDefault="00F737BE" w:rsidP="008E4AB6"/>
          <w:p w:rsidR="008E4AB6" w:rsidRPr="00D45DD1" w:rsidRDefault="008E4AB6" w:rsidP="008E4AB6">
            <w:r w:rsidRPr="00D45DD1">
              <w:t>Гарантия не менее 1 года.</w:t>
            </w:r>
          </w:p>
          <w:p w:rsidR="008E4AB6" w:rsidRPr="00D45DD1" w:rsidRDefault="008E4AB6" w:rsidP="008E4AB6">
            <w:pPr>
              <w:rPr>
                <w:lang w:val="en-US"/>
              </w:rPr>
            </w:pPr>
            <w:r w:rsidRPr="00D45DD1">
              <w:t>Совместимость</w:t>
            </w:r>
            <w:r w:rsidRPr="00D45DD1">
              <w:rPr>
                <w:lang w:val="en-US"/>
              </w:rPr>
              <w:t xml:space="preserve">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proofErr w:type="spellStart"/>
            <w:r w:rsidRPr="00D45DD1">
              <w:rPr>
                <w:lang w:val="en-US"/>
              </w:rPr>
              <w:t>AlliedTelesyn</w:t>
            </w:r>
            <w:proofErr w:type="spellEnd"/>
            <w:r w:rsidRPr="00D45DD1">
              <w:rPr>
                <w:lang w:val="en-US"/>
              </w:rPr>
              <w:t xml:space="preserve"> AT-SPLX40, AT-SPLX10</w:t>
            </w:r>
            <w:r w:rsidR="001A0545" w:rsidRPr="00D45DD1">
              <w:rPr>
                <w:lang w:val="en-US"/>
              </w:rPr>
              <w:t>, AT-SPEX</w:t>
            </w:r>
            <w:r w:rsidRPr="00D45DD1">
              <w:rPr>
                <w:lang w:val="en-US"/>
              </w:rPr>
              <w:t>.</w:t>
            </w:r>
          </w:p>
          <w:p w:rsidR="008E4AB6" w:rsidRPr="00D45DD1" w:rsidRDefault="008E4AB6" w:rsidP="008E4AB6">
            <w:pPr>
              <w:pStyle w:val="3"/>
              <w:rPr>
                <w:rFonts w:ascii="Times New Roman" w:hAnsi="Times New Roman" w:cs="Times New Roman"/>
                <w:b w:val="0"/>
                <w:color w:val="auto"/>
                <w:lang w:val="en-US"/>
              </w:rPr>
            </w:pP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Тип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Ethernet </w:t>
            </w:r>
            <w:r w:rsidRPr="00D45DD1">
              <w:rPr>
                <w:rFonts w:ascii="Times New Roman" w:hAnsi="Times New Roman" w:cs="Times New Roman"/>
                <w:b w:val="0"/>
                <w:color w:val="auto"/>
              </w:rPr>
              <w:t>порта</w:t>
            </w:r>
            <w:r w:rsidRPr="00D45DD1">
              <w:rPr>
                <w:rFonts w:ascii="Times New Roman" w:hAnsi="Times New Roman" w:cs="Times New Roman"/>
                <w:b w:val="0"/>
                <w:color w:val="auto"/>
                <w:lang w:val="en-US"/>
              </w:rPr>
              <w:t xml:space="preserve"> - Gigabit Ethernet 1000T.</w:t>
            </w:r>
          </w:p>
          <w:p w:rsidR="008E4AB6" w:rsidRPr="00D45DD1" w:rsidRDefault="008E4AB6" w:rsidP="008E4AB6">
            <w:pPr>
              <w:rPr>
                <w:lang w:val="en-US"/>
              </w:rPr>
            </w:pPr>
            <w:r w:rsidRPr="00D45DD1">
              <w:t>Совместимость</w:t>
            </w:r>
            <w:r w:rsidRPr="00D45DD1">
              <w:rPr>
                <w:lang w:val="en-US"/>
              </w:rPr>
              <w:t xml:space="preserve"> </w:t>
            </w:r>
            <w:r w:rsidRPr="00D45DD1">
              <w:t>с</w:t>
            </w:r>
            <w:r w:rsidRPr="00D45DD1">
              <w:rPr>
                <w:lang w:val="en-US"/>
              </w:rPr>
              <w:t xml:space="preserve"> </w:t>
            </w:r>
            <w:proofErr w:type="spellStart"/>
            <w:r w:rsidRPr="00D45DD1">
              <w:rPr>
                <w:lang w:val="en-US"/>
              </w:rPr>
              <w:t>AlliedTelesyn</w:t>
            </w:r>
            <w:proofErr w:type="spellEnd"/>
            <w:r w:rsidRPr="00D45DD1">
              <w:rPr>
                <w:lang w:val="en-US"/>
              </w:rPr>
              <w:t xml:space="preserve"> AT-TRAY4.</w:t>
            </w:r>
          </w:p>
          <w:p w:rsidR="008E4AB6" w:rsidRPr="00D45DD1" w:rsidRDefault="001A0545" w:rsidP="008E4AB6">
            <w:r w:rsidRPr="00D45DD1">
              <w:t xml:space="preserve">Поддержка </w:t>
            </w:r>
            <w:r w:rsidRPr="00D45DD1">
              <w:rPr>
                <w:lang w:val="en-US"/>
              </w:rPr>
              <w:t>SFP</w:t>
            </w:r>
            <w:r w:rsidRPr="00D45DD1">
              <w:t xml:space="preserve"> модулей с дальностью работы до 80км.</w:t>
            </w:r>
          </w:p>
          <w:p w:rsidR="00410529" w:rsidRPr="00D45DD1" w:rsidRDefault="00410529" w:rsidP="003660D7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91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Оптический модуль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FE5B98" w:rsidRDefault="00410529" w:rsidP="00C60718">
            <w:pPr>
              <w:pStyle w:val="1"/>
              <w:rPr>
                <w:rFonts w:ascii="Times New Roman" w:hAnsi="Times New Roman"/>
                <w:sz w:val="28"/>
                <w:szCs w:val="28"/>
                <w:lang w:val="en-US"/>
              </w:rPr>
            </w:pPr>
            <w:proofErr w:type="spellStart"/>
            <w:proofErr w:type="gramStart"/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AlliedTelesyn</w:t>
            </w:r>
            <w:proofErr w:type="spellEnd"/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AT-SPLX40 (SFP 1000LX (LC), 40 </w:t>
            </w:r>
            <w:r w:rsidRPr="00D45DD1">
              <w:rPr>
                <w:rFonts w:ascii="Times New Roman" w:hAnsi="Times New Roman"/>
                <w:sz w:val="28"/>
                <w:szCs w:val="28"/>
              </w:rPr>
              <w:t>км</w:t>
            </w:r>
            <w:r w:rsidRPr="00D45DD1">
              <w:rPr>
                <w:rFonts w:ascii="Times New Roman" w:hAnsi="Times New Roman"/>
                <w:sz w:val="28"/>
                <w:szCs w:val="28"/>
                <w:lang w:val="en-US"/>
              </w:rPr>
              <w:t>)</w:t>
            </w:r>
            <w:r w:rsidR="008E4AB6"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8E4AB6" w:rsidRPr="00D45DD1">
              <w:rPr>
                <w:rFonts w:ascii="Times New Roman" w:hAnsi="Times New Roman"/>
                <w:sz w:val="28"/>
                <w:szCs w:val="28"/>
              </w:rPr>
              <w:t>или</w:t>
            </w:r>
            <w:r w:rsidR="008E4AB6" w:rsidRPr="00D45DD1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="008E4AB6" w:rsidRPr="00D45DD1">
              <w:rPr>
                <w:rFonts w:ascii="Times New Roman" w:hAnsi="Times New Roman"/>
                <w:sz w:val="28"/>
                <w:szCs w:val="28"/>
              </w:rPr>
              <w:t>аналог</w:t>
            </w:r>
            <w:r w:rsidR="008E4AB6" w:rsidRPr="00D45DD1">
              <w:rPr>
                <w:rFonts w:ascii="Times New Roman" w:hAnsi="Times New Roman"/>
                <w:sz w:val="28"/>
                <w:szCs w:val="28"/>
                <w:lang w:val="en-US"/>
              </w:rPr>
              <w:t>.</w:t>
            </w:r>
            <w:proofErr w:type="gramEnd"/>
          </w:p>
          <w:p w:rsidR="00F737BE" w:rsidRPr="00D45DD1" w:rsidRDefault="00F737BE" w:rsidP="00F737BE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F737BE" w:rsidRPr="00D45DD1" w:rsidRDefault="00F737BE" w:rsidP="00F737BE"/>
          <w:p w:rsidR="008E4AB6" w:rsidRPr="00D45DD1" w:rsidRDefault="008E4AB6" w:rsidP="008E4AB6">
            <w:r w:rsidRPr="00D45DD1">
              <w:t xml:space="preserve">Совместимость с </w:t>
            </w:r>
            <w:r w:rsidRPr="00D45DD1">
              <w:rPr>
                <w:lang w:val="en-US"/>
              </w:rPr>
              <w:t>AT</w:t>
            </w:r>
            <w:r w:rsidRPr="00D45DD1">
              <w:t>-</w:t>
            </w:r>
            <w:r w:rsidRPr="00D45DD1">
              <w:rPr>
                <w:lang w:val="en-US"/>
              </w:rPr>
              <w:t>MC</w:t>
            </w:r>
            <w:r w:rsidRPr="00D45DD1">
              <w:t>1008/</w:t>
            </w:r>
            <w:r w:rsidRPr="00D45DD1">
              <w:rPr>
                <w:lang w:val="en-US"/>
              </w:rPr>
              <w:t>SP</w:t>
            </w:r>
            <w:r w:rsidRPr="00D45DD1">
              <w:t>.</w:t>
            </w:r>
          </w:p>
          <w:p w:rsidR="001A0545" w:rsidRPr="00D45DD1" w:rsidRDefault="001A0545" w:rsidP="008E4AB6">
            <w:r w:rsidRPr="00D45DD1">
              <w:t>Длина волны – 1310нм</w:t>
            </w:r>
          </w:p>
          <w:p w:rsidR="001A0545" w:rsidRPr="00D45DD1" w:rsidRDefault="001A0545" w:rsidP="008E4AB6">
            <w:r w:rsidRPr="00D45DD1">
              <w:t xml:space="preserve">Тип коннектора – </w:t>
            </w:r>
            <w:r w:rsidRPr="00D45DD1">
              <w:rPr>
                <w:lang w:val="en-US"/>
              </w:rPr>
              <w:t>LC</w:t>
            </w:r>
          </w:p>
          <w:p w:rsidR="001A0545" w:rsidRPr="00D45DD1" w:rsidRDefault="001A0545" w:rsidP="008E4AB6">
            <w:r w:rsidRPr="00D45DD1">
              <w:t>Расстояние передачи сигнала – до 40км</w:t>
            </w:r>
          </w:p>
          <w:p w:rsidR="001A0545" w:rsidRPr="00D45DD1" w:rsidRDefault="001A0545" w:rsidP="008E4AB6">
            <w:r w:rsidRPr="00D45DD1">
              <w:t xml:space="preserve">Тип волоконно-оптического кабеля – </w:t>
            </w:r>
            <w:proofErr w:type="spellStart"/>
            <w:r w:rsidRPr="00D45DD1">
              <w:t>одномодовый</w:t>
            </w:r>
            <w:proofErr w:type="spellEnd"/>
            <w:r w:rsidRPr="00D45DD1">
              <w:t xml:space="preserve"> кабель.</w:t>
            </w:r>
          </w:p>
          <w:p w:rsidR="008E4AB6" w:rsidRPr="00D45DD1" w:rsidRDefault="008E4AB6" w:rsidP="008E4AB6">
            <w:r w:rsidRPr="00D45DD1">
              <w:t>Гарантия не менее 1 года.</w:t>
            </w:r>
          </w:p>
          <w:p w:rsidR="00410529" w:rsidRPr="00D45DD1" w:rsidRDefault="00410529" w:rsidP="003660D7">
            <w:pPr>
              <w:spacing w:before="300"/>
              <w:rPr>
                <w:sz w:val="24"/>
                <w:szCs w:val="24"/>
              </w:rPr>
            </w:pP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840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 xml:space="preserve">Оптический </w:t>
            </w:r>
            <w:proofErr w:type="spellStart"/>
            <w:r w:rsidRPr="00D45DD1">
              <w:t>патч</w:t>
            </w:r>
            <w:proofErr w:type="spellEnd"/>
            <w:r w:rsidRPr="00D45DD1">
              <w:t>-корд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3660D7">
            <w:pPr>
              <w:spacing w:before="300"/>
              <w:rPr>
                <w:b/>
                <w:sz w:val="28"/>
                <w:szCs w:val="28"/>
              </w:rPr>
            </w:pPr>
            <w:proofErr w:type="spellStart"/>
            <w:r w:rsidRPr="00D45DD1">
              <w:rPr>
                <w:b/>
                <w:sz w:val="28"/>
                <w:szCs w:val="28"/>
              </w:rPr>
              <w:t>Патч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-корд волоконно-оптический (шнур) SM 9/125, FC-LC, </w:t>
            </w:r>
            <w:proofErr w:type="spellStart"/>
            <w:r w:rsidRPr="00D45DD1">
              <w:rPr>
                <w:b/>
                <w:sz w:val="28"/>
                <w:szCs w:val="28"/>
              </w:rPr>
              <w:t>duplex</w:t>
            </w:r>
            <w:proofErr w:type="spellEnd"/>
            <w:r w:rsidRPr="00D45DD1">
              <w:rPr>
                <w:b/>
                <w:sz w:val="28"/>
                <w:szCs w:val="28"/>
              </w:rPr>
              <w:t>, LSZH, 2 м (</w:t>
            </w:r>
            <w:r w:rsidRPr="00D45DD1">
              <w:rPr>
                <w:b/>
                <w:bCs/>
                <w:sz w:val="28"/>
                <w:szCs w:val="28"/>
              </w:rPr>
              <w:t>FC-9-FC-LC-UPC-2M)</w:t>
            </w:r>
            <w:r w:rsidR="008E4AB6" w:rsidRPr="00D45DD1">
              <w:rPr>
                <w:b/>
                <w:bCs/>
                <w:sz w:val="28"/>
                <w:szCs w:val="28"/>
              </w:rPr>
              <w:t xml:space="preserve"> или аналог.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837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3660D7">
            <w:pPr>
              <w:spacing w:before="300"/>
              <w:rPr>
                <w:b/>
                <w:sz w:val="24"/>
                <w:szCs w:val="24"/>
              </w:rPr>
            </w:pPr>
            <w:r w:rsidRPr="00D45DD1">
              <w:rPr>
                <w:b/>
                <w:sz w:val="24"/>
                <w:szCs w:val="24"/>
              </w:rPr>
              <w:t xml:space="preserve">Твердотельный накопитель SSD </w:t>
            </w:r>
            <w:proofErr w:type="spellStart"/>
            <w:r w:rsidRPr="00D45DD1">
              <w:rPr>
                <w:b/>
                <w:sz w:val="24"/>
                <w:szCs w:val="24"/>
              </w:rPr>
              <w:t>Samsung</w:t>
            </w:r>
            <w:proofErr w:type="spellEnd"/>
            <w:r w:rsidRPr="00D45DD1">
              <w:rPr>
                <w:b/>
                <w:sz w:val="24"/>
                <w:szCs w:val="24"/>
              </w:rPr>
              <w:t xml:space="preserve"> 850 </w:t>
            </w:r>
            <w:proofErr w:type="spellStart"/>
            <w:r w:rsidRPr="00D45DD1">
              <w:rPr>
                <w:b/>
                <w:sz w:val="24"/>
                <w:szCs w:val="24"/>
              </w:rPr>
              <w:t>Pro</w:t>
            </w:r>
            <w:proofErr w:type="spellEnd"/>
            <w:r w:rsidRPr="00D45DD1">
              <w:rPr>
                <w:b/>
                <w:sz w:val="24"/>
                <w:szCs w:val="24"/>
              </w:rPr>
              <w:t xml:space="preserve"> -  256 ГБ (MZ-7KE256BW)</w:t>
            </w:r>
            <w:r w:rsidR="00027135" w:rsidRPr="00D45DD1">
              <w:rPr>
                <w:b/>
                <w:sz w:val="24"/>
                <w:szCs w:val="24"/>
              </w:rPr>
              <w:t xml:space="preserve"> или аналог.</w:t>
            </w:r>
          </w:p>
          <w:p w:rsidR="00BC63E8" w:rsidRPr="00D45DD1" w:rsidRDefault="00027135" w:rsidP="003660D7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BC63E8" w:rsidRPr="00D45DD1" w:rsidRDefault="00BC63E8" w:rsidP="003660D7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Объем: 256ГБ.</w:t>
            </w:r>
          </w:p>
          <w:p w:rsidR="00BC63E8" w:rsidRPr="00D45DD1" w:rsidRDefault="00BC63E8" w:rsidP="00BC63E8">
            <w:pPr>
              <w:rPr>
                <w:sz w:val="22"/>
                <w:szCs w:val="22"/>
              </w:rPr>
            </w:pPr>
            <w:proofErr w:type="spellStart"/>
            <w:r w:rsidRPr="00D45DD1">
              <w:rPr>
                <w:sz w:val="22"/>
                <w:szCs w:val="22"/>
              </w:rPr>
              <w:t>Over-provisioning</w:t>
            </w:r>
            <w:proofErr w:type="spellEnd"/>
            <w:r w:rsidRPr="00D45DD1">
              <w:rPr>
                <w:sz w:val="22"/>
                <w:szCs w:val="22"/>
              </w:rPr>
              <w:t xml:space="preserve"> (OP, резервная область): Есть. 7% - по умолчанию. Размер резервной области изменяется во вкладке </w:t>
            </w:r>
            <w:proofErr w:type="spellStart"/>
            <w:r w:rsidRPr="00D45DD1">
              <w:rPr>
                <w:sz w:val="22"/>
                <w:szCs w:val="22"/>
              </w:rPr>
              <w:t>Over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Provisioning</w:t>
            </w:r>
            <w:proofErr w:type="spellEnd"/>
            <w:r w:rsidRPr="00D45DD1">
              <w:rPr>
                <w:sz w:val="22"/>
                <w:szCs w:val="22"/>
              </w:rPr>
              <w:t xml:space="preserve"> утилиты </w:t>
            </w:r>
            <w:proofErr w:type="spellStart"/>
            <w:r w:rsidRPr="00D45DD1">
              <w:rPr>
                <w:sz w:val="22"/>
                <w:szCs w:val="22"/>
              </w:rPr>
              <w:t>Samsung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Magician</w:t>
            </w:r>
            <w:proofErr w:type="spellEnd"/>
          </w:p>
          <w:p w:rsidR="00BC63E8" w:rsidRPr="00D45DD1" w:rsidRDefault="00BC63E8" w:rsidP="00BC63E8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Поддержка </w:t>
            </w:r>
            <w:r w:rsidRPr="00D45DD1">
              <w:rPr>
                <w:sz w:val="22"/>
                <w:szCs w:val="22"/>
                <w:lang w:val="en-US"/>
              </w:rPr>
              <w:t>RAID</w:t>
            </w:r>
            <w:r w:rsidRPr="00D45DD1">
              <w:rPr>
                <w:sz w:val="22"/>
                <w:szCs w:val="22"/>
              </w:rPr>
              <w:t>: Да.</w:t>
            </w:r>
          </w:p>
          <w:p w:rsidR="00BC63E8" w:rsidRPr="00D45DD1" w:rsidRDefault="00BC63E8" w:rsidP="00BC63E8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Скорость чтени</w:t>
            </w:r>
            <w:proofErr w:type="gramStart"/>
            <w:r w:rsidRPr="00D45DD1">
              <w:rPr>
                <w:sz w:val="22"/>
                <w:szCs w:val="22"/>
              </w:rPr>
              <w:t>я-</w:t>
            </w:r>
            <w:proofErr w:type="gramEnd"/>
            <w:r w:rsidRPr="00D45DD1">
              <w:rPr>
                <w:sz w:val="22"/>
                <w:szCs w:val="22"/>
              </w:rPr>
              <w:tab/>
              <w:t>До 550 Мб/сек</w:t>
            </w:r>
          </w:p>
          <w:p w:rsidR="00BC63E8" w:rsidRPr="00D45DD1" w:rsidRDefault="00BC63E8" w:rsidP="00BC63E8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Скорость запис</w:t>
            </w:r>
            <w:proofErr w:type="gramStart"/>
            <w:r w:rsidRPr="00D45DD1">
              <w:rPr>
                <w:sz w:val="22"/>
                <w:szCs w:val="22"/>
              </w:rPr>
              <w:t>и-</w:t>
            </w:r>
            <w:proofErr w:type="gramEnd"/>
            <w:r w:rsidRPr="00D45DD1">
              <w:rPr>
                <w:sz w:val="22"/>
                <w:szCs w:val="22"/>
              </w:rPr>
              <w:tab/>
              <w:t>До 520 Мб/сек</w:t>
            </w:r>
          </w:p>
          <w:p w:rsidR="00BC63E8" w:rsidRPr="00D45DD1" w:rsidRDefault="00BC63E8" w:rsidP="00BC63E8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Тип чипов-</w:t>
            </w:r>
            <w:r w:rsidRPr="00D45DD1">
              <w:rPr>
                <w:sz w:val="22"/>
                <w:szCs w:val="22"/>
              </w:rPr>
              <w:tab/>
              <w:t>3D V-NAND MLC (32-слойная)</w:t>
            </w:r>
          </w:p>
          <w:p w:rsidR="00BC63E8" w:rsidRPr="00D45DD1" w:rsidRDefault="00BC63E8" w:rsidP="00BC63E8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Контроллер-</w:t>
            </w:r>
            <w:r w:rsidRPr="00D45DD1">
              <w:rPr>
                <w:sz w:val="22"/>
                <w:szCs w:val="22"/>
              </w:rPr>
              <w:tab/>
            </w:r>
            <w:r w:rsidRPr="00D45DD1">
              <w:rPr>
                <w:sz w:val="22"/>
                <w:szCs w:val="22"/>
                <w:lang w:val="en-US"/>
              </w:rPr>
              <w:t>Samsung</w:t>
            </w:r>
            <w:r w:rsidRPr="00D45DD1">
              <w:rPr>
                <w:sz w:val="22"/>
                <w:szCs w:val="22"/>
              </w:rPr>
              <w:t xml:space="preserve"> </w:t>
            </w:r>
            <w:r w:rsidRPr="00D45DD1">
              <w:rPr>
                <w:sz w:val="22"/>
                <w:szCs w:val="22"/>
                <w:lang w:val="en-US"/>
              </w:rPr>
              <w:t>MEX</w:t>
            </w:r>
            <w:r w:rsidRPr="00D45DD1">
              <w:rPr>
                <w:sz w:val="22"/>
                <w:szCs w:val="22"/>
              </w:rPr>
              <w:t xml:space="preserve"> 400 МГц (3 ядра </w:t>
            </w:r>
            <w:r w:rsidRPr="00D45DD1">
              <w:rPr>
                <w:sz w:val="22"/>
                <w:szCs w:val="22"/>
                <w:lang w:val="en-US"/>
              </w:rPr>
              <w:t>ARM</w:t>
            </w:r>
            <w:r w:rsidRPr="00D45DD1">
              <w:rPr>
                <w:sz w:val="22"/>
                <w:szCs w:val="22"/>
              </w:rPr>
              <w:t xml:space="preserve"> </w:t>
            </w:r>
            <w:r w:rsidRPr="00D45DD1">
              <w:rPr>
                <w:sz w:val="22"/>
                <w:szCs w:val="22"/>
                <w:lang w:val="en-US"/>
              </w:rPr>
              <w:t>Cortex</w:t>
            </w:r>
            <w:r w:rsidRPr="00D45DD1">
              <w:rPr>
                <w:sz w:val="22"/>
                <w:szCs w:val="22"/>
              </w:rPr>
              <w:t xml:space="preserve"> </w:t>
            </w:r>
            <w:r w:rsidRPr="00D45DD1">
              <w:rPr>
                <w:sz w:val="22"/>
                <w:szCs w:val="22"/>
                <w:lang w:val="en-US"/>
              </w:rPr>
              <w:t>R</w:t>
            </w:r>
            <w:r w:rsidRPr="00D45DD1">
              <w:rPr>
                <w:sz w:val="22"/>
                <w:szCs w:val="22"/>
              </w:rPr>
              <w:t>4)</w:t>
            </w:r>
          </w:p>
          <w:p w:rsidR="00027135" w:rsidRPr="00D45DD1" w:rsidRDefault="00BC63E8" w:rsidP="00BC63E8">
            <w:pPr>
              <w:rPr>
                <w:sz w:val="24"/>
                <w:szCs w:val="24"/>
              </w:rPr>
            </w:pPr>
            <w:r w:rsidRPr="00D45DD1">
              <w:rPr>
                <w:sz w:val="22"/>
                <w:szCs w:val="22"/>
              </w:rPr>
              <w:t>Гарантия не менее 5 лет.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  <w:tr w:rsidR="00D45DD1" w:rsidRPr="00D45DD1" w:rsidTr="00410529">
        <w:trPr>
          <w:trHeight w:val="69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Накопитель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529" w:rsidRPr="00D45DD1" w:rsidRDefault="00410529" w:rsidP="003660D7">
            <w:pPr>
              <w:spacing w:before="300"/>
              <w:rPr>
                <w:b/>
                <w:sz w:val="28"/>
                <w:szCs w:val="28"/>
              </w:rPr>
            </w:pPr>
            <w:r w:rsidRPr="00D45DD1">
              <w:rPr>
                <w:b/>
                <w:sz w:val="28"/>
                <w:szCs w:val="28"/>
              </w:rPr>
              <w:t xml:space="preserve">Твердотельный накопитель SSD </w:t>
            </w:r>
            <w:proofErr w:type="spellStart"/>
            <w:r w:rsidRPr="00D45DD1">
              <w:rPr>
                <w:b/>
                <w:sz w:val="28"/>
                <w:szCs w:val="28"/>
              </w:rPr>
              <w:t>Samsung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850 </w:t>
            </w:r>
            <w:proofErr w:type="spellStart"/>
            <w:r w:rsidRPr="00D45DD1">
              <w:rPr>
                <w:b/>
                <w:sz w:val="28"/>
                <w:szCs w:val="28"/>
              </w:rPr>
              <w:t>Pro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-  1ТБ (MZ-7KE1T0BW)</w:t>
            </w:r>
            <w:r w:rsidR="00027135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027135" w:rsidRPr="00D45DD1" w:rsidRDefault="00027135" w:rsidP="003660D7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4"/>
                <w:szCs w:val="24"/>
              </w:rPr>
              <w:t>Характеристики не хуже: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Емкость накопителя-</w:t>
            </w:r>
            <w:r w:rsidRPr="00D45DD1">
              <w:rPr>
                <w:sz w:val="22"/>
                <w:szCs w:val="22"/>
              </w:rPr>
              <w:tab/>
              <w:t>1 Тб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Отличительная особенност</w:t>
            </w:r>
            <w:proofErr w:type="gramStart"/>
            <w:r w:rsidRPr="00D45DD1">
              <w:rPr>
                <w:sz w:val="22"/>
                <w:szCs w:val="22"/>
              </w:rPr>
              <w:t>ь-</w:t>
            </w:r>
            <w:proofErr w:type="gramEnd"/>
            <w:r w:rsidRPr="00D45DD1">
              <w:rPr>
                <w:sz w:val="22"/>
                <w:szCs w:val="22"/>
              </w:rPr>
              <w:tab/>
              <w:t xml:space="preserve">Бесшумный, </w:t>
            </w:r>
            <w:proofErr w:type="spellStart"/>
            <w:r w:rsidRPr="00D45DD1">
              <w:rPr>
                <w:sz w:val="22"/>
                <w:szCs w:val="22"/>
              </w:rPr>
              <w:t>энергоэффективный</w:t>
            </w:r>
            <w:proofErr w:type="spellEnd"/>
            <w:r w:rsidRPr="00D45DD1">
              <w:rPr>
                <w:sz w:val="22"/>
                <w:szCs w:val="22"/>
              </w:rPr>
              <w:t>, с малым тепловыделением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Ресурс SSD-</w:t>
            </w:r>
            <w:r w:rsidRPr="00D45DD1">
              <w:rPr>
                <w:sz w:val="22"/>
                <w:szCs w:val="22"/>
              </w:rPr>
              <w:tab/>
              <w:t>0.3 петабайт (300 TBW)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Тип оборудования-</w:t>
            </w:r>
            <w:r w:rsidRPr="00D45DD1">
              <w:rPr>
                <w:sz w:val="22"/>
                <w:szCs w:val="22"/>
              </w:rPr>
              <w:tab/>
              <w:t xml:space="preserve">SSD для персональных компьютеров, SSD для </w:t>
            </w:r>
            <w:proofErr w:type="spellStart"/>
            <w:r w:rsidRPr="00D45DD1">
              <w:rPr>
                <w:sz w:val="22"/>
                <w:szCs w:val="22"/>
              </w:rPr>
              <w:t>ультрабуков</w:t>
            </w:r>
            <w:proofErr w:type="spellEnd"/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Размеры (ширина x высота x глубина)-</w:t>
            </w:r>
            <w:r w:rsidRPr="00D45DD1">
              <w:rPr>
                <w:sz w:val="22"/>
                <w:szCs w:val="22"/>
              </w:rPr>
              <w:tab/>
              <w:t>70 x 7 x 100 мм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Комплект поставки-</w:t>
            </w:r>
            <w:r w:rsidRPr="00D45DD1">
              <w:rPr>
                <w:sz w:val="22"/>
                <w:szCs w:val="22"/>
              </w:rPr>
              <w:tab/>
              <w:t>CD-диск, ПО в комплекте</w:t>
            </w:r>
            <w:r w:rsidRPr="00D45DD1">
              <w:rPr>
                <w:sz w:val="22"/>
                <w:szCs w:val="22"/>
              </w:rPr>
              <w:tab/>
            </w:r>
            <w:proofErr w:type="spellStart"/>
            <w:r w:rsidRPr="00D45DD1">
              <w:rPr>
                <w:sz w:val="22"/>
                <w:szCs w:val="22"/>
              </w:rPr>
              <w:t>Samsung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Magician</w:t>
            </w:r>
            <w:proofErr w:type="spellEnd"/>
            <w:r w:rsidRPr="00D45DD1">
              <w:rPr>
                <w:sz w:val="22"/>
                <w:szCs w:val="22"/>
              </w:rPr>
              <w:t xml:space="preserve"> с возможностью включения режима RAPID повышенного быстродействия (производительность увеличивается в 1.8 раза за счет использования оперативной памяти компьютера в качестве кэш-памяти)</w:t>
            </w:r>
          </w:p>
          <w:p w:rsidR="00027135" w:rsidRPr="00D45DD1" w:rsidRDefault="00027135" w:rsidP="00027135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sz w:val="22"/>
                <w:szCs w:val="22"/>
              </w:rPr>
              <w:t>Поддержка</w:t>
            </w:r>
            <w:r w:rsidRPr="00D45DD1">
              <w:rPr>
                <w:sz w:val="22"/>
                <w:szCs w:val="22"/>
                <w:lang w:val="en-US"/>
              </w:rPr>
              <w:t xml:space="preserve"> TRIM:</w:t>
            </w:r>
            <w:r w:rsidRPr="00D45DD1">
              <w:rPr>
                <w:sz w:val="22"/>
                <w:szCs w:val="22"/>
                <w:lang w:val="en-US"/>
              </w:rPr>
              <w:tab/>
            </w:r>
            <w:r w:rsidRPr="00D45DD1">
              <w:rPr>
                <w:sz w:val="22"/>
                <w:szCs w:val="22"/>
              </w:rPr>
              <w:t>Есть</w:t>
            </w:r>
          </w:p>
          <w:p w:rsidR="00027135" w:rsidRPr="00D45DD1" w:rsidRDefault="00027135" w:rsidP="00027135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sz w:val="22"/>
                <w:szCs w:val="22"/>
                <w:lang w:val="en-US"/>
              </w:rPr>
              <w:t>Background Garbage Collection-</w:t>
            </w:r>
            <w:r w:rsidRPr="00D45DD1">
              <w:rPr>
                <w:sz w:val="22"/>
                <w:szCs w:val="22"/>
                <w:lang w:val="en-US"/>
              </w:rPr>
              <w:tab/>
            </w:r>
            <w:r w:rsidRPr="00D45DD1">
              <w:rPr>
                <w:sz w:val="22"/>
                <w:szCs w:val="22"/>
              </w:rPr>
              <w:t>Поддерживается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proofErr w:type="spellStart"/>
            <w:r w:rsidRPr="00D45DD1">
              <w:rPr>
                <w:sz w:val="22"/>
                <w:szCs w:val="22"/>
              </w:rPr>
              <w:t>Over-provisioning</w:t>
            </w:r>
            <w:proofErr w:type="spellEnd"/>
            <w:r w:rsidRPr="00D45DD1">
              <w:rPr>
                <w:sz w:val="22"/>
                <w:szCs w:val="22"/>
              </w:rPr>
              <w:t xml:space="preserve"> (OP, резервная область): Есть. 7% - по умолчанию. Размер резервной области изменяется во вкладке </w:t>
            </w:r>
            <w:proofErr w:type="spellStart"/>
            <w:r w:rsidRPr="00D45DD1">
              <w:rPr>
                <w:sz w:val="22"/>
                <w:szCs w:val="22"/>
              </w:rPr>
              <w:t>Over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Provisioning</w:t>
            </w:r>
            <w:proofErr w:type="spellEnd"/>
            <w:r w:rsidRPr="00D45DD1">
              <w:rPr>
                <w:sz w:val="22"/>
                <w:szCs w:val="22"/>
              </w:rPr>
              <w:t xml:space="preserve"> утилиты </w:t>
            </w:r>
            <w:proofErr w:type="spellStart"/>
            <w:r w:rsidRPr="00D45DD1">
              <w:rPr>
                <w:sz w:val="22"/>
                <w:szCs w:val="22"/>
              </w:rPr>
              <w:t>Samsung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Magician</w:t>
            </w:r>
            <w:proofErr w:type="spellEnd"/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 xml:space="preserve">Поддержка </w:t>
            </w:r>
            <w:r w:rsidRPr="00D45DD1">
              <w:rPr>
                <w:sz w:val="22"/>
                <w:szCs w:val="22"/>
                <w:lang w:val="en-US"/>
              </w:rPr>
              <w:t>RAID</w:t>
            </w:r>
            <w:r w:rsidRPr="00D45DD1">
              <w:rPr>
                <w:sz w:val="22"/>
                <w:szCs w:val="22"/>
              </w:rPr>
              <w:t>: Да.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Скорость чтени</w:t>
            </w:r>
            <w:proofErr w:type="gramStart"/>
            <w:r w:rsidRPr="00D45DD1">
              <w:rPr>
                <w:sz w:val="22"/>
                <w:szCs w:val="22"/>
              </w:rPr>
              <w:t>я-</w:t>
            </w:r>
            <w:proofErr w:type="gramEnd"/>
            <w:r w:rsidRPr="00D45DD1">
              <w:rPr>
                <w:sz w:val="22"/>
                <w:szCs w:val="22"/>
              </w:rPr>
              <w:tab/>
              <w:t>До 550 Мб/сек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lastRenderedPageBreak/>
              <w:t>Скорость запис</w:t>
            </w:r>
            <w:proofErr w:type="gramStart"/>
            <w:r w:rsidRPr="00D45DD1">
              <w:rPr>
                <w:sz w:val="22"/>
                <w:szCs w:val="22"/>
              </w:rPr>
              <w:t>и-</w:t>
            </w:r>
            <w:proofErr w:type="gramEnd"/>
            <w:r w:rsidRPr="00D45DD1">
              <w:rPr>
                <w:sz w:val="22"/>
                <w:szCs w:val="22"/>
              </w:rPr>
              <w:tab/>
              <w:t>До 520 Мб/сек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proofErr w:type="spellStart"/>
            <w:r w:rsidRPr="00D45DD1">
              <w:rPr>
                <w:sz w:val="22"/>
                <w:szCs w:val="22"/>
              </w:rPr>
              <w:t>IOmeter</w:t>
            </w:r>
            <w:proofErr w:type="spellEnd"/>
            <w:r w:rsidRPr="00D45DD1">
              <w:rPr>
                <w:sz w:val="22"/>
                <w:szCs w:val="22"/>
              </w:rPr>
              <w:t>, скорость записи 4Кб файлов, глубина очереди=32</w:t>
            </w:r>
            <w:r w:rsidRPr="00D45DD1">
              <w:rPr>
                <w:sz w:val="22"/>
                <w:szCs w:val="22"/>
              </w:rPr>
              <w:tab/>
              <w:t>90000 IOPS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"Конфигурация"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Тип чипов-</w:t>
            </w:r>
            <w:r w:rsidRPr="00D45DD1">
              <w:rPr>
                <w:sz w:val="22"/>
                <w:szCs w:val="22"/>
              </w:rPr>
              <w:tab/>
              <w:t>3D V-NAND MLC (32-слойная)</w:t>
            </w:r>
          </w:p>
          <w:p w:rsidR="00027135" w:rsidRPr="00D45DD1" w:rsidRDefault="00027135" w:rsidP="00027135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sz w:val="22"/>
                <w:szCs w:val="22"/>
              </w:rPr>
              <w:t>Кэш</w:t>
            </w:r>
            <w:r w:rsidRPr="00D45DD1">
              <w:rPr>
                <w:sz w:val="22"/>
                <w:szCs w:val="22"/>
                <w:lang w:val="en-US"/>
              </w:rPr>
              <w:t>-</w:t>
            </w:r>
            <w:r w:rsidRPr="00D45DD1">
              <w:rPr>
                <w:sz w:val="22"/>
                <w:szCs w:val="22"/>
                <w:lang w:val="en-US"/>
              </w:rPr>
              <w:tab/>
              <w:t xml:space="preserve">1 </w:t>
            </w:r>
            <w:r w:rsidRPr="00D45DD1">
              <w:rPr>
                <w:sz w:val="22"/>
                <w:szCs w:val="22"/>
              </w:rPr>
              <w:t>Гб</w:t>
            </w:r>
            <w:r w:rsidRPr="00D45DD1">
              <w:rPr>
                <w:sz w:val="22"/>
                <w:szCs w:val="22"/>
                <w:lang w:val="en-US"/>
              </w:rPr>
              <w:t xml:space="preserve"> Samsung Low Power DDR2 SDRAM</w:t>
            </w:r>
          </w:p>
          <w:p w:rsidR="00027135" w:rsidRPr="00D45DD1" w:rsidRDefault="00027135" w:rsidP="00027135">
            <w:pPr>
              <w:rPr>
                <w:sz w:val="22"/>
                <w:szCs w:val="22"/>
                <w:lang w:val="en-US"/>
              </w:rPr>
            </w:pPr>
            <w:r w:rsidRPr="00D45DD1">
              <w:rPr>
                <w:sz w:val="22"/>
                <w:szCs w:val="22"/>
              </w:rPr>
              <w:t>Контроллер</w:t>
            </w:r>
            <w:r w:rsidRPr="00D45DD1">
              <w:rPr>
                <w:sz w:val="22"/>
                <w:szCs w:val="22"/>
                <w:lang w:val="en-US"/>
              </w:rPr>
              <w:t>-</w:t>
            </w:r>
            <w:r w:rsidRPr="00D45DD1">
              <w:rPr>
                <w:sz w:val="22"/>
                <w:szCs w:val="22"/>
                <w:lang w:val="en-US"/>
              </w:rPr>
              <w:tab/>
              <w:t xml:space="preserve">Samsung MEX 400 </w:t>
            </w:r>
            <w:r w:rsidRPr="00D45DD1">
              <w:rPr>
                <w:sz w:val="22"/>
                <w:szCs w:val="22"/>
              </w:rPr>
              <w:t>МГц</w:t>
            </w:r>
            <w:r w:rsidRPr="00D45DD1">
              <w:rPr>
                <w:sz w:val="22"/>
                <w:szCs w:val="22"/>
                <w:lang w:val="en-US"/>
              </w:rPr>
              <w:t xml:space="preserve"> (3 </w:t>
            </w:r>
            <w:r w:rsidRPr="00D45DD1">
              <w:rPr>
                <w:sz w:val="22"/>
                <w:szCs w:val="22"/>
              </w:rPr>
              <w:t>ядра</w:t>
            </w:r>
            <w:r w:rsidRPr="00D45DD1">
              <w:rPr>
                <w:sz w:val="22"/>
                <w:szCs w:val="22"/>
                <w:lang w:val="en-US"/>
              </w:rPr>
              <w:t xml:space="preserve"> ARM Cortex R4)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"Интерфейс, разъемы и выходы"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Интерфейс SSD: SATA 6Gb/s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Пропускная способность интерфейса-</w:t>
            </w:r>
            <w:r w:rsidRPr="00D45DD1">
              <w:rPr>
                <w:sz w:val="22"/>
                <w:szCs w:val="22"/>
              </w:rPr>
              <w:tab/>
              <w:t>6 Гбит/сек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Шифрование данных</w:t>
            </w:r>
            <w:r w:rsidRPr="00D45DD1">
              <w:rPr>
                <w:sz w:val="22"/>
                <w:szCs w:val="22"/>
              </w:rPr>
              <w:tab/>
            </w:r>
            <w:proofErr w:type="spellStart"/>
            <w:r w:rsidRPr="00D45DD1">
              <w:rPr>
                <w:sz w:val="22"/>
                <w:szCs w:val="22"/>
              </w:rPr>
              <w:t>Microsoft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eDrive</w:t>
            </w:r>
            <w:proofErr w:type="spellEnd"/>
            <w:r w:rsidRPr="00D45DD1">
              <w:rPr>
                <w:sz w:val="22"/>
                <w:szCs w:val="22"/>
              </w:rPr>
              <w:t xml:space="preserve"> (шифрование активируется из ОС; с помощью </w:t>
            </w:r>
            <w:proofErr w:type="spellStart"/>
            <w:r w:rsidRPr="00D45DD1">
              <w:rPr>
                <w:sz w:val="22"/>
                <w:szCs w:val="22"/>
              </w:rPr>
              <w:t>Windows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BitLocker</w:t>
            </w:r>
            <w:proofErr w:type="spellEnd"/>
            <w:r w:rsidRPr="00D45DD1">
              <w:rPr>
                <w:sz w:val="22"/>
                <w:szCs w:val="22"/>
              </w:rPr>
              <w:t>), AES 256 бит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Потребление энергии-</w:t>
            </w:r>
            <w:r w:rsidRPr="00D45DD1">
              <w:rPr>
                <w:sz w:val="22"/>
                <w:szCs w:val="22"/>
              </w:rPr>
              <w:tab/>
              <w:t xml:space="preserve">3.3 Вт в режиме </w:t>
            </w:r>
            <w:proofErr w:type="spellStart"/>
            <w:r w:rsidRPr="00D45DD1">
              <w:rPr>
                <w:sz w:val="22"/>
                <w:szCs w:val="22"/>
              </w:rPr>
              <w:t>Active</w:t>
            </w:r>
            <w:proofErr w:type="spellEnd"/>
            <w:r w:rsidRPr="00D45DD1">
              <w:rPr>
                <w:sz w:val="22"/>
                <w:szCs w:val="22"/>
              </w:rPr>
              <w:t xml:space="preserve">, 0.4 Вт в режиме </w:t>
            </w:r>
            <w:proofErr w:type="spellStart"/>
            <w:r w:rsidRPr="00D45DD1">
              <w:rPr>
                <w:sz w:val="22"/>
                <w:szCs w:val="22"/>
              </w:rPr>
              <w:t>Idle</w:t>
            </w:r>
            <w:proofErr w:type="spellEnd"/>
            <w:r w:rsidRPr="00D45DD1">
              <w:rPr>
                <w:sz w:val="22"/>
                <w:szCs w:val="22"/>
              </w:rPr>
              <w:t xml:space="preserve">, 2 мВт в режиме </w:t>
            </w:r>
            <w:proofErr w:type="spellStart"/>
            <w:r w:rsidRPr="00D45DD1">
              <w:rPr>
                <w:sz w:val="22"/>
                <w:szCs w:val="22"/>
              </w:rPr>
              <w:t>Device</w:t>
            </w:r>
            <w:proofErr w:type="spellEnd"/>
            <w:r w:rsidRPr="00D45DD1">
              <w:rPr>
                <w:sz w:val="22"/>
                <w:szCs w:val="22"/>
              </w:rPr>
              <w:t xml:space="preserve"> </w:t>
            </w:r>
            <w:proofErr w:type="spellStart"/>
            <w:r w:rsidRPr="00D45DD1">
              <w:rPr>
                <w:sz w:val="22"/>
                <w:szCs w:val="22"/>
              </w:rPr>
              <w:t>Sleep</w:t>
            </w:r>
            <w:proofErr w:type="spellEnd"/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Стандартное рабочее напряжение: 5М±5%.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Максимальные перегрузки-</w:t>
            </w:r>
            <w:r w:rsidRPr="00D45DD1">
              <w:rPr>
                <w:sz w:val="22"/>
                <w:szCs w:val="22"/>
              </w:rPr>
              <w:tab/>
              <w:t xml:space="preserve">1500G длительностью 0.5 </w:t>
            </w:r>
            <w:proofErr w:type="spellStart"/>
            <w:r w:rsidRPr="00D45DD1">
              <w:rPr>
                <w:sz w:val="22"/>
                <w:szCs w:val="22"/>
              </w:rPr>
              <w:t>мс</w:t>
            </w:r>
            <w:proofErr w:type="spellEnd"/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Формат накопителя-</w:t>
            </w:r>
            <w:r w:rsidRPr="00D45DD1">
              <w:rPr>
                <w:sz w:val="22"/>
                <w:szCs w:val="22"/>
              </w:rPr>
              <w:tab/>
              <w:t>2.5" (толщиной 7 мм)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MTBF:</w:t>
            </w:r>
            <w:r w:rsidRPr="00D45DD1">
              <w:rPr>
                <w:sz w:val="22"/>
                <w:szCs w:val="22"/>
              </w:rPr>
              <w:tab/>
              <w:t>2 млн. часов</w:t>
            </w:r>
          </w:p>
          <w:p w:rsidR="00027135" w:rsidRPr="00D45DD1" w:rsidRDefault="00027135" w:rsidP="00027135">
            <w:pPr>
              <w:rPr>
                <w:sz w:val="22"/>
                <w:szCs w:val="22"/>
              </w:rPr>
            </w:pPr>
            <w:r w:rsidRPr="00D45DD1">
              <w:rPr>
                <w:sz w:val="22"/>
                <w:szCs w:val="22"/>
              </w:rPr>
              <w:t>Рабочая температура</w:t>
            </w:r>
            <w:r w:rsidRPr="00D45DD1">
              <w:rPr>
                <w:sz w:val="22"/>
                <w:szCs w:val="22"/>
              </w:rPr>
              <w:tab/>
              <w:t>0 ~ 70°C</w:t>
            </w:r>
          </w:p>
          <w:p w:rsidR="00027135" w:rsidRPr="00D45DD1" w:rsidRDefault="00FC5E10" w:rsidP="00027135">
            <w:pPr>
              <w:spacing w:before="300"/>
              <w:rPr>
                <w:sz w:val="24"/>
                <w:szCs w:val="24"/>
              </w:rPr>
            </w:pPr>
            <w:r w:rsidRPr="00D45DD1">
              <w:rPr>
                <w:sz w:val="22"/>
                <w:szCs w:val="22"/>
              </w:rPr>
              <w:t>Гарантия: не менее 5</w:t>
            </w:r>
            <w:r w:rsidR="00027135" w:rsidRPr="00D45DD1">
              <w:rPr>
                <w:sz w:val="22"/>
                <w:szCs w:val="22"/>
              </w:rPr>
              <w:t xml:space="preserve"> лет/150</w:t>
            </w:r>
            <w:r w:rsidR="00027135" w:rsidRPr="00D45DD1">
              <w:rPr>
                <w:sz w:val="22"/>
                <w:szCs w:val="22"/>
                <w:lang w:val="en-US"/>
              </w:rPr>
              <w:t>TBW</w:t>
            </w:r>
            <w:r w:rsidR="00027135" w:rsidRPr="00D45DD1">
              <w:rPr>
                <w:sz w:val="22"/>
                <w:szCs w:val="22"/>
              </w:rPr>
              <w:t>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lastRenderedPageBreak/>
              <w:t>1</w:t>
            </w:r>
          </w:p>
        </w:tc>
      </w:tr>
      <w:tr w:rsidR="00D45DD1" w:rsidRPr="00D45DD1" w:rsidTr="00410529">
        <w:trPr>
          <w:trHeight w:val="833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10529" w:rsidRPr="00D45DD1" w:rsidRDefault="00060B8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49048B" w:rsidRPr="00D45DD1">
              <w:rPr>
                <w:sz w:val="22"/>
                <w:szCs w:val="22"/>
              </w:rPr>
              <w:t>9</w:t>
            </w:r>
          </w:p>
        </w:tc>
        <w:tc>
          <w:tcPr>
            <w:tcW w:w="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83695F">
            <w:pPr>
              <w:spacing w:after="200" w:line="276" w:lineRule="auto"/>
            </w:pPr>
            <w:r w:rsidRPr="00D45DD1">
              <w:t>Кабель</w:t>
            </w:r>
          </w:p>
        </w:tc>
        <w:tc>
          <w:tcPr>
            <w:tcW w:w="3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>
            <w:pPr>
              <w:rPr>
                <w:b/>
                <w:sz w:val="28"/>
                <w:szCs w:val="28"/>
              </w:rPr>
            </w:pPr>
            <w:proofErr w:type="spellStart"/>
            <w:r w:rsidRPr="00D45DD1">
              <w:rPr>
                <w:b/>
                <w:sz w:val="28"/>
                <w:szCs w:val="28"/>
              </w:rPr>
              <w:t>Siemon</w:t>
            </w:r>
            <w:proofErr w:type="spellEnd"/>
            <w:r w:rsidRPr="00D45DD1">
              <w:rPr>
                <w:b/>
                <w:sz w:val="28"/>
                <w:szCs w:val="28"/>
              </w:rPr>
              <w:t xml:space="preserve"> 9C5M4-E2 Кабель витая пара (UTP), категория 5e, 4 пары, одножильный (</w:t>
            </w:r>
            <w:proofErr w:type="spellStart"/>
            <w:r w:rsidRPr="00D45DD1">
              <w:rPr>
                <w:b/>
                <w:sz w:val="28"/>
                <w:szCs w:val="28"/>
              </w:rPr>
              <w:t>solid</w:t>
            </w:r>
            <w:proofErr w:type="spellEnd"/>
            <w:r w:rsidRPr="00D45DD1">
              <w:rPr>
                <w:b/>
                <w:sz w:val="28"/>
                <w:szCs w:val="28"/>
              </w:rPr>
              <w:t>),оболочка PVC, серый, 305м</w:t>
            </w:r>
            <w:r w:rsidR="00027135" w:rsidRPr="00D45DD1">
              <w:rPr>
                <w:b/>
                <w:sz w:val="28"/>
                <w:szCs w:val="28"/>
              </w:rPr>
              <w:t xml:space="preserve"> или аналог.</w:t>
            </w:r>
          </w:p>
          <w:p w:rsidR="00027135" w:rsidRPr="00D45DD1" w:rsidRDefault="00027135">
            <w:r w:rsidRPr="00D45DD1">
              <w:t>Характеристики не хуже:</w:t>
            </w:r>
          </w:p>
          <w:p w:rsidR="00027135" w:rsidRPr="00D45DD1" w:rsidRDefault="00027135">
            <w:r w:rsidRPr="00D45DD1">
              <w:t xml:space="preserve">Кабель UTP </w:t>
            </w:r>
            <w:proofErr w:type="spellStart"/>
            <w:r w:rsidRPr="00D45DD1">
              <w:t>Cat</w:t>
            </w:r>
            <w:proofErr w:type="spellEnd"/>
            <w:r w:rsidRPr="00D45DD1">
              <w:t xml:space="preserve"> 5e. Оболочка PVC (CM, IEC 60332-1)серого цвета. Производительность до 160 </w:t>
            </w:r>
            <w:proofErr w:type="spellStart"/>
            <w:r w:rsidRPr="00D45DD1">
              <w:t>Мгц</w:t>
            </w:r>
            <w:proofErr w:type="spellEnd"/>
            <w:r w:rsidRPr="00D45DD1">
              <w:t>.</w:t>
            </w:r>
          </w:p>
          <w:p w:rsidR="00027135" w:rsidRPr="00D45DD1" w:rsidRDefault="00027135">
            <w:r w:rsidRPr="00D45DD1">
              <w:t xml:space="preserve">Соответствие: </w:t>
            </w:r>
            <w:r w:rsidRPr="00D45DD1">
              <w:br/>
              <w:t xml:space="preserve">-ISO/IEC 11801:2002 (категория 5e) </w:t>
            </w:r>
            <w:r w:rsidRPr="00D45DD1">
              <w:br/>
              <w:t xml:space="preserve">-TIA/EIA-568-B.2 (категория 5e) </w:t>
            </w:r>
            <w:r w:rsidRPr="00D45DD1">
              <w:br/>
              <w:t xml:space="preserve">-IEC 61156-5:2002 (категория 5e) </w:t>
            </w:r>
            <w:r w:rsidRPr="00D45DD1">
              <w:br/>
              <w:t xml:space="preserve">-LSOH: IEC 60332-1, IEC 60754, IEC 61034 </w:t>
            </w:r>
            <w:r w:rsidRPr="00D45DD1">
              <w:br/>
              <w:t xml:space="preserve">-UL CM </w:t>
            </w:r>
            <w:r w:rsidRPr="00D45DD1">
              <w:br/>
              <w:t xml:space="preserve">-UL CMR </w:t>
            </w:r>
            <w:r w:rsidRPr="00D45DD1">
              <w:br/>
              <w:t xml:space="preserve">-UL CSA FT4 </w:t>
            </w:r>
            <w:r w:rsidRPr="00D45DD1">
              <w:br/>
              <w:t xml:space="preserve">-UL CMX </w:t>
            </w:r>
            <w:r w:rsidRPr="00D45DD1">
              <w:br/>
              <w:t xml:space="preserve">Конструкция кабеля: </w:t>
            </w:r>
            <w:r w:rsidRPr="00D45DD1">
              <w:br/>
              <w:t xml:space="preserve">UTP </w:t>
            </w:r>
            <w:r w:rsidRPr="00D45DD1">
              <w:br/>
              <w:t xml:space="preserve">Кол-во пар-4 пары </w:t>
            </w:r>
            <w:r w:rsidRPr="00D45DD1">
              <w:br/>
              <w:t xml:space="preserve">Диаметр </w:t>
            </w:r>
            <w:proofErr w:type="gramStart"/>
            <w:r w:rsidRPr="00D45DD1">
              <w:t>одножильных</w:t>
            </w:r>
            <w:proofErr w:type="gramEnd"/>
            <w:r w:rsidRPr="00D45DD1">
              <w:t xml:space="preserve"> медный проводников-0.5мм(24 AWG) </w:t>
            </w:r>
            <w:r w:rsidRPr="00D45DD1">
              <w:br/>
              <w:t>Поставляется длиной 305м в коробке в свободной намотке (</w:t>
            </w:r>
            <w:proofErr w:type="spellStart"/>
            <w:r w:rsidRPr="00D45DD1">
              <w:t>Reelex</w:t>
            </w:r>
            <w:proofErr w:type="spellEnd"/>
            <w:r w:rsidRPr="00D45DD1">
              <w:t>)</w:t>
            </w:r>
          </w:p>
          <w:p w:rsidR="00027135" w:rsidRPr="00D45DD1" w:rsidRDefault="00027135" w:rsidP="00027135">
            <w:r w:rsidRPr="00D45DD1">
              <w:t>Гарантия не менее 5 лет и не менее 15 лет при монтаже лицензированной производителем организацией.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529" w:rsidRPr="00D45DD1" w:rsidRDefault="00410529" w:rsidP="00790327">
            <w:pPr>
              <w:spacing w:after="200"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D45DD1">
              <w:rPr>
                <w:sz w:val="28"/>
                <w:szCs w:val="28"/>
                <w:lang w:eastAsia="en-US"/>
              </w:rPr>
              <w:t>1</w:t>
            </w:r>
          </w:p>
        </w:tc>
      </w:tr>
    </w:tbl>
    <w:p w:rsidR="00695BBC" w:rsidRDefault="00695BBC" w:rsidP="007F3CA7">
      <w:pPr>
        <w:rPr>
          <w:lang w:val="en-US"/>
        </w:rPr>
      </w:pPr>
    </w:p>
    <w:p w:rsidR="00DC18AC" w:rsidRDefault="00DC18AC" w:rsidP="007F3CA7">
      <w:pPr>
        <w:rPr>
          <w:lang w:val="en-US"/>
        </w:rPr>
      </w:pPr>
    </w:p>
    <w:sectPr w:rsidR="00DC18AC" w:rsidSect="00695B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906DB"/>
    <w:multiLevelType w:val="multilevel"/>
    <w:tmpl w:val="44D05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B62B2"/>
    <w:multiLevelType w:val="hybridMultilevel"/>
    <w:tmpl w:val="29A625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3328E"/>
    <w:multiLevelType w:val="multilevel"/>
    <w:tmpl w:val="7540B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B586B2F"/>
    <w:multiLevelType w:val="multilevel"/>
    <w:tmpl w:val="742AF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DF219B"/>
    <w:multiLevelType w:val="multilevel"/>
    <w:tmpl w:val="F604A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24A70"/>
    <w:multiLevelType w:val="multilevel"/>
    <w:tmpl w:val="F9FAA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905D71"/>
    <w:multiLevelType w:val="multilevel"/>
    <w:tmpl w:val="1FB6E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FF327A"/>
    <w:multiLevelType w:val="multilevel"/>
    <w:tmpl w:val="3B00F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DE1024E"/>
    <w:multiLevelType w:val="multilevel"/>
    <w:tmpl w:val="56E06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3A033E"/>
    <w:multiLevelType w:val="multilevel"/>
    <w:tmpl w:val="42C87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6845B68"/>
    <w:multiLevelType w:val="hybridMultilevel"/>
    <w:tmpl w:val="F98C1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27C7E">
      <w:start w:val="5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913843"/>
    <w:multiLevelType w:val="multilevel"/>
    <w:tmpl w:val="2D964F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7150D69"/>
    <w:multiLevelType w:val="multilevel"/>
    <w:tmpl w:val="6A920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97813A0"/>
    <w:multiLevelType w:val="hybridMultilevel"/>
    <w:tmpl w:val="E320F5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F41726"/>
    <w:multiLevelType w:val="multilevel"/>
    <w:tmpl w:val="848C7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1F4C60"/>
    <w:multiLevelType w:val="multilevel"/>
    <w:tmpl w:val="AD6CB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D8E49FD"/>
    <w:multiLevelType w:val="multilevel"/>
    <w:tmpl w:val="67A23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C0B30A3"/>
    <w:multiLevelType w:val="multilevel"/>
    <w:tmpl w:val="4768E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3060E62"/>
    <w:multiLevelType w:val="multilevel"/>
    <w:tmpl w:val="DA9AF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36A6B8D"/>
    <w:multiLevelType w:val="multilevel"/>
    <w:tmpl w:val="B9823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4E59C2"/>
    <w:multiLevelType w:val="multilevel"/>
    <w:tmpl w:val="72220B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6671C4E"/>
    <w:multiLevelType w:val="multilevel"/>
    <w:tmpl w:val="12D02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9795B0B"/>
    <w:multiLevelType w:val="multilevel"/>
    <w:tmpl w:val="16A4F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D877A3D"/>
    <w:multiLevelType w:val="multilevel"/>
    <w:tmpl w:val="B2BE9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FD730C9"/>
    <w:multiLevelType w:val="multilevel"/>
    <w:tmpl w:val="B4744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3B87BB2"/>
    <w:multiLevelType w:val="multilevel"/>
    <w:tmpl w:val="42A8A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3E965B8"/>
    <w:multiLevelType w:val="multilevel"/>
    <w:tmpl w:val="13D65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5352486"/>
    <w:multiLevelType w:val="hybridMultilevel"/>
    <w:tmpl w:val="88E8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27C7E">
      <w:start w:val="5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A972C69"/>
    <w:multiLevelType w:val="multilevel"/>
    <w:tmpl w:val="025C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DB47FB"/>
    <w:multiLevelType w:val="multilevel"/>
    <w:tmpl w:val="416E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AA91E96"/>
    <w:multiLevelType w:val="multilevel"/>
    <w:tmpl w:val="48902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BF740C6"/>
    <w:multiLevelType w:val="multilevel"/>
    <w:tmpl w:val="5DBC8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8974CF"/>
    <w:multiLevelType w:val="multilevel"/>
    <w:tmpl w:val="040459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F2F3996"/>
    <w:multiLevelType w:val="hybridMultilevel"/>
    <w:tmpl w:val="6602B85E"/>
    <w:lvl w:ilvl="0" w:tplc="FF70F25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E4AD9"/>
    <w:multiLevelType w:val="multilevel"/>
    <w:tmpl w:val="6F9C4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72365B36"/>
    <w:multiLevelType w:val="multilevel"/>
    <w:tmpl w:val="EB221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DF743CE"/>
    <w:multiLevelType w:val="hybridMultilevel"/>
    <w:tmpl w:val="47FC0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F527C7E">
      <w:start w:val="5"/>
      <w:numFmt w:val="bullet"/>
      <w:lvlText w:val="–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25"/>
  </w:num>
  <w:num w:numId="3">
    <w:abstractNumId w:val="29"/>
  </w:num>
  <w:num w:numId="4">
    <w:abstractNumId w:val="30"/>
  </w:num>
  <w:num w:numId="5">
    <w:abstractNumId w:val="21"/>
  </w:num>
  <w:num w:numId="6">
    <w:abstractNumId w:val="28"/>
  </w:num>
  <w:num w:numId="7">
    <w:abstractNumId w:val="32"/>
  </w:num>
  <w:num w:numId="8">
    <w:abstractNumId w:val="12"/>
  </w:num>
  <w:num w:numId="9">
    <w:abstractNumId w:val="4"/>
  </w:num>
  <w:num w:numId="10">
    <w:abstractNumId w:val="19"/>
  </w:num>
  <w:num w:numId="11">
    <w:abstractNumId w:val="35"/>
  </w:num>
  <w:num w:numId="12">
    <w:abstractNumId w:val="6"/>
  </w:num>
  <w:num w:numId="13">
    <w:abstractNumId w:val="0"/>
  </w:num>
  <w:num w:numId="14">
    <w:abstractNumId w:val="14"/>
  </w:num>
  <w:num w:numId="15">
    <w:abstractNumId w:val="24"/>
  </w:num>
  <w:num w:numId="16">
    <w:abstractNumId w:val="17"/>
  </w:num>
  <w:num w:numId="17">
    <w:abstractNumId w:val="18"/>
  </w:num>
  <w:num w:numId="18">
    <w:abstractNumId w:val="15"/>
  </w:num>
  <w:num w:numId="19">
    <w:abstractNumId w:val="31"/>
  </w:num>
  <w:num w:numId="20">
    <w:abstractNumId w:val="2"/>
  </w:num>
  <w:num w:numId="21">
    <w:abstractNumId w:val="23"/>
  </w:num>
  <w:num w:numId="22">
    <w:abstractNumId w:val="20"/>
  </w:num>
  <w:num w:numId="23">
    <w:abstractNumId w:val="22"/>
  </w:num>
  <w:num w:numId="24">
    <w:abstractNumId w:val="8"/>
  </w:num>
  <w:num w:numId="25">
    <w:abstractNumId w:val="7"/>
  </w:num>
  <w:num w:numId="26">
    <w:abstractNumId w:val="9"/>
  </w:num>
  <w:num w:numId="27">
    <w:abstractNumId w:val="3"/>
  </w:num>
  <w:num w:numId="28">
    <w:abstractNumId w:val="11"/>
  </w:num>
  <w:num w:numId="29">
    <w:abstractNumId w:val="5"/>
  </w:num>
  <w:num w:numId="30">
    <w:abstractNumId w:val="26"/>
  </w:num>
  <w:num w:numId="31">
    <w:abstractNumId w:val="34"/>
  </w:num>
  <w:num w:numId="32">
    <w:abstractNumId w:val="16"/>
  </w:num>
  <w:num w:numId="33">
    <w:abstractNumId w:val="27"/>
  </w:num>
  <w:num w:numId="34">
    <w:abstractNumId w:val="10"/>
  </w:num>
  <w:num w:numId="35">
    <w:abstractNumId w:val="13"/>
  </w:num>
  <w:num w:numId="36">
    <w:abstractNumId w:val="36"/>
  </w:num>
  <w:num w:numId="37">
    <w:abstractNumId w:val="1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2A"/>
    <w:rsid w:val="00002E0B"/>
    <w:rsid w:val="000156DE"/>
    <w:rsid w:val="000168D2"/>
    <w:rsid w:val="000237AE"/>
    <w:rsid w:val="00027135"/>
    <w:rsid w:val="00037112"/>
    <w:rsid w:val="00060B89"/>
    <w:rsid w:val="0006292A"/>
    <w:rsid w:val="00075BD0"/>
    <w:rsid w:val="000825D7"/>
    <w:rsid w:val="000831DB"/>
    <w:rsid w:val="000A4730"/>
    <w:rsid w:val="000C23C3"/>
    <w:rsid w:val="000C5BB8"/>
    <w:rsid w:val="000E415F"/>
    <w:rsid w:val="001030EB"/>
    <w:rsid w:val="00105627"/>
    <w:rsid w:val="00141240"/>
    <w:rsid w:val="001446F5"/>
    <w:rsid w:val="00170166"/>
    <w:rsid w:val="00182098"/>
    <w:rsid w:val="001A0146"/>
    <w:rsid w:val="001A0545"/>
    <w:rsid w:val="001B734B"/>
    <w:rsid w:val="001C3062"/>
    <w:rsid w:val="001D14AD"/>
    <w:rsid w:val="00217979"/>
    <w:rsid w:val="00220582"/>
    <w:rsid w:val="00232567"/>
    <w:rsid w:val="00232AF4"/>
    <w:rsid w:val="00241BB2"/>
    <w:rsid w:val="00244C44"/>
    <w:rsid w:val="00257446"/>
    <w:rsid w:val="00264D6A"/>
    <w:rsid w:val="002A4E22"/>
    <w:rsid w:val="002A7DC5"/>
    <w:rsid w:val="002C37F4"/>
    <w:rsid w:val="002C6DFC"/>
    <w:rsid w:val="002E0AA6"/>
    <w:rsid w:val="002E3686"/>
    <w:rsid w:val="002E52F9"/>
    <w:rsid w:val="002F07DA"/>
    <w:rsid w:val="00311527"/>
    <w:rsid w:val="00321B2A"/>
    <w:rsid w:val="003220C8"/>
    <w:rsid w:val="003504E4"/>
    <w:rsid w:val="00363ACD"/>
    <w:rsid w:val="003660D7"/>
    <w:rsid w:val="00384713"/>
    <w:rsid w:val="003932C8"/>
    <w:rsid w:val="003972E9"/>
    <w:rsid w:val="003C1C27"/>
    <w:rsid w:val="003C1CA7"/>
    <w:rsid w:val="003D0C4E"/>
    <w:rsid w:val="003D1B62"/>
    <w:rsid w:val="003D29C7"/>
    <w:rsid w:val="003D32BE"/>
    <w:rsid w:val="003D72D3"/>
    <w:rsid w:val="003E2DCD"/>
    <w:rsid w:val="003F16C1"/>
    <w:rsid w:val="00410529"/>
    <w:rsid w:val="0041440A"/>
    <w:rsid w:val="00431C9C"/>
    <w:rsid w:val="00441818"/>
    <w:rsid w:val="0045618C"/>
    <w:rsid w:val="00456EB3"/>
    <w:rsid w:val="00460F3E"/>
    <w:rsid w:val="004714E2"/>
    <w:rsid w:val="00471F25"/>
    <w:rsid w:val="00476056"/>
    <w:rsid w:val="00486863"/>
    <w:rsid w:val="0049048B"/>
    <w:rsid w:val="00491A1D"/>
    <w:rsid w:val="00493438"/>
    <w:rsid w:val="004D24A4"/>
    <w:rsid w:val="004D62A5"/>
    <w:rsid w:val="004E1159"/>
    <w:rsid w:val="004E6F3D"/>
    <w:rsid w:val="004F2DBA"/>
    <w:rsid w:val="004F3C10"/>
    <w:rsid w:val="004F6CAB"/>
    <w:rsid w:val="00515422"/>
    <w:rsid w:val="00544639"/>
    <w:rsid w:val="0055304B"/>
    <w:rsid w:val="005978F9"/>
    <w:rsid w:val="005A1A7B"/>
    <w:rsid w:val="005A56EB"/>
    <w:rsid w:val="005B062D"/>
    <w:rsid w:val="005B3238"/>
    <w:rsid w:val="005C3B54"/>
    <w:rsid w:val="005D1A3D"/>
    <w:rsid w:val="005D3FCE"/>
    <w:rsid w:val="005D707D"/>
    <w:rsid w:val="005D7223"/>
    <w:rsid w:val="005E6672"/>
    <w:rsid w:val="005F599D"/>
    <w:rsid w:val="006055F0"/>
    <w:rsid w:val="00626E20"/>
    <w:rsid w:val="00631106"/>
    <w:rsid w:val="0067513F"/>
    <w:rsid w:val="0069131C"/>
    <w:rsid w:val="00695BBC"/>
    <w:rsid w:val="00697ABA"/>
    <w:rsid w:val="006A01D9"/>
    <w:rsid w:val="006B314E"/>
    <w:rsid w:val="006C4B48"/>
    <w:rsid w:val="00722F3F"/>
    <w:rsid w:val="007233DB"/>
    <w:rsid w:val="00733AF2"/>
    <w:rsid w:val="00740D4B"/>
    <w:rsid w:val="00743989"/>
    <w:rsid w:val="00753CF6"/>
    <w:rsid w:val="007555A0"/>
    <w:rsid w:val="007769EA"/>
    <w:rsid w:val="00790327"/>
    <w:rsid w:val="007D4FA0"/>
    <w:rsid w:val="007E20C5"/>
    <w:rsid w:val="007E21F9"/>
    <w:rsid w:val="007E2552"/>
    <w:rsid w:val="007E7AB9"/>
    <w:rsid w:val="007F3CA7"/>
    <w:rsid w:val="007F62D6"/>
    <w:rsid w:val="008171C3"/>
    <w:rsid w:val="008225CB"/>
    <w:rsid w:val="0083695F"/>
    <w:rsid w:val="00850C3D"/>
    <w:rsid w:val="00853C82"/>
    <w:rsid w:val="008557F1"/>
    <w:rsid w:val="00860E35"/>
    <w:rsid w:val="00862B10"/>
    <w:rsid w:val="00882F59"/>
    <w:rsid w:val="008A5DC0"/>
    <w:rsid w:val="008B7F83"/>
    <w:rsid w:val="008D0EA7"/>
    <w:rsid w:val="008D1135"/>
    <w:rsid w:val="008E4AB6"/>
    <w:rsid w:val="008E71CE"/>
    <w:rsid w:val="008F3411"/>
    <w:rsid w:val="00906DEA"/>
    <w:rsid w:val="009112EF"/>
    <w:rsid w:val="009219B5"/>
    <w:rsid w:val="00930000"/>
    <w:rsid w:val="00934EC0"/>
    <w:rsid w:val="009439CE"/>
    <w:rsid w:val="00973961"/>
    <w:rsid w:val="00976972"/>
    <w:rsid w:val="009769AF"/>
    <w:rsid w:val="00982765"/>
    <w:rsid w:val="00990795"/>
    <w:rsid w:val="009B3507"/>
    <w:rsid w:val="009B6F1A"/>
    <w:rsid w:val="009D023A"/>
    <w:rsid w:val="00A036D8"/>
    <w:rsid w:val="00A1252F"/>
    <w:rsid w:val="00A14C9F"/>
    <w:rsid w:val="00A461A3"/>
    <w:rsid w:val="00A519BA"/>
    <w:rsid w:val="00A57071"/>
    <w:rsid w:val="00A60F21"/>
    <w:rsid w:val="00A679B2"/>
    <w:rsid w:val="00A72265"/>
    <w:rsid w:val="00A7714C"/>
    <w:rsid w:val="00A925A7"/>
    <w:rsid w:val="00A956AA"/>
    <w:rsid w:val="00AA2B43"/>
    <w:rsid w:val="00AA7780"/>
    <w:rsid w:val="00AB1730"/>
    <w:rsid w:val="00AC0BC9"/>
    <w:rsid w:val="00AC1A39"/>
    <w:rsid w:val="00AE09A7"/>
    <w:rsid w:val="00AE17FE"/>
    <w:rsid w:val="00AE20AD"/>
    <w:rsid w:val="00AE35A7"/>
    <w:rsid w:val="00B13B27"/>
    <w:rsid w:val="00B13E40"/>
    <w:rsid w:val="00B20951"/>
    <w:rsid w:val="00B31793"/>
    <w:rsid w:val="00B525E4"/>
    <w:rsid w:val="00B54ED0"/>
    <w:rsid w:val="00B551FA"/>
    <w:rsid w:val="00B621EA"/>
    <w:rsid w:val="00B74F95"/>
    <w:rsid w:val="00B80F0B"/>
    <w:rsid w:val="00B85B9E"/>
    <w:rsid w:val="00B868EB"/>
    <w:rsid w:val="00BB40B5"/>
    <w:rsid w:val="00BC63E8"/>
    <w:rsid w:val="00BD0DED"/>
    <w:rsid w:val="00BD0FC7"/>
    <w:rsid w:val="00BE12A3"/>
    <w:rsid w:val="00BE1C40"/>
    <w:rsid w:val="00BE68D6"/>
    <w:rsid w:val="00BF53DA"/>
    <w:rsid w:val="00BF7434"/>
    <w:rsid w:val="00C15124"/>
    <w:rsid w:val="00C211C2"/>
    <w:rsid w:val="00C24368"/>
    <w:rsid w:val="00C32FD6"/>
    <w:rsid w:val="00C35522"/>
    <w:rsid w:val="00C43ECD"/>
    <w:rsid w:val="00C44927"/>
    <w:rsid w:val="00C463F3"/>
    <w:rsid w:val="00C471FF"/>
    <w:rsid w:val="00C60718"/>
    <w:rsid w:val="00C65DE3"/>
    <w:rsid w:val="00C6669B"/>
    <w:rsid w:val="00C75467"/>
    <w:rsid w:val="00C81878"/>
    <w:rsid w:val="00C8301D"/>
    <w:rsid w:val="00C83DD8"/>
    <w:rsid w:val="00C84BC8"/>
    <w:rsid w:val="00C924B8"/>
    <w:rsid w:val="00CA1E74"/>
    <w:rsid w:val="00CB17B6"/>
    <w:rsid w:val="00CB6438"/>
    <w:rsid w:val="00CC2966"/>
    <w:rsid w:val="00CD1718"/>
    <w:rsid w:val="00CE2AAD"/>
    <w:rsid w:val="00CF0F23"/>
    <w:rsid w:val="00D05483"/>
    <w:rsid w:val="00D1200E"/>
    <w:rsid w:val="00D313DF"/>
    <w:rsid w:val="00D404E0"/>
    <w:rsid w:val="00D4172E"/>
    <w:rsid w:val="00D4489D"/>
    <w:rsid w:val="00D45DD1"/>
    <w:rsid w:val="00D5010E"/>
    <w:rsid w:val="00D507E1"/>
    <w:rsid w:val="00D569DB"/>
    <w:rsid w:val="00D720A5"/>
    <w:rsid w:val="00D74792"/>
    <w:rsid w:val="00D77C1C"/>
    <w:rsid w:val="00D9607C"/>
    <w:rsid w:val="00DB5144"/>
    <w:rsid w:val="00DB6F80"/>
    <w:rsid w:val="00DC18AC"/>
    <w:rsid w:val="00DC33D0"/>
    <w:rsid w:val="00DD02F0"/>
    <w:rsid w:val="00DD0DD8"/>
    <w:rsid w:val="00DD20A2"/>
    <w:rsid w:val="00DD2E67"/>
    <w:rsid w:val="00DD7FB7"/>
    <w:rsid w:val="00DE52C4"/>
    <w:rsid w:val="00DF144F"/>
    <w:rsid w:val="00DF619E"/>
    <w:rsid w:val="00E028EE"/>
    <w:rsid w:val="00E10834"/>
    <w:rsid w:val="00E31988"/>
    <w:rsid w:val="00E3267D"/>
    <w:rsid w:val="00E513F1"/>
    <w:rsid w:val="00E538CE"/>
    <w:rsid w:val="00E54544"/>
    <w:rsid w:val="00E56A40"/>
    <w:rsid w:val="00E57611"/>
    <w:rsid w:val="00E6392D"/>
    <w:rsid w:val="00E72A9A"/>
    <w:rsid w:val="00E740EB"/>
    <w:rsid w:val="00E93B6D"/>
    <w:rsid w:val="00E96955"/>
    <w:rsid w:val="00EA06A3"/>
    <w:rsid w:val="00EA0E85"/>
    <w:rsid w:val="00EA1227"/>
    <w:rsid w:val="00EC27B2"/>
    <w:rsid w:val="00EF103F"/>
    <w:rsid w:val="00EF6A7C"/>
    <w:rsid w:val="00F02997"/>
    <w:rsid w:val="00F04080"/>
    <w:rsid w:val="00F14389"/>
    <w:rsid w:val="00F25142"/>
    <w:rsid w:val="00F32096"/>
    <w:rsid w:val="00F37E91"/>
    <w:rsid w:val="00F40728"/>
    <w:rsid w:val="00F42643"/>
    <w:rsid w:val="00F575C4"/>
    <w:rsid w:val="00F64F6B"/>
    <w:rsid w:val="00F737BE"/>
    <w:rsid w:val="00F7717B"/>
    <w:rsid w:val="00F86AE2"/>
    <w:rsid w:val="00F90B55"/>
    <w:rsid w:val="00FA4386"/>
    <w:rsid w:val="00FB0033"/>
    <w:rsid w:val="00FB13CC"/>
    <w:rsid w:val="00FB22F4"/>
    <w:rsid w:val="00FC5E10"/>
    <w:rsid w:val="00FC7C14"/>
    <w:rsid w:val="00FE23DC"/>
    <w:rsid w:val="00FE2577"/>
    <w:rsid w:val="00FE5B98"/>
    <w:rsid w:val="00FF6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rsid w:val="003D0C4E"/>
  </w:style>
  <w:style w:type="character" w:customStyle="1" w:styleId="spec-item">
    <w:name w:val="spec-item"/>
    <w:basedOn w:val="a0"/>
    <w:rsid w:val="00EA06A3"/>
  </w:style>
  <w:style w:type="character" w:customStyle="1" w:styleId="40">
    <w:name w:val="Заголовок 4 Знак"/>
    <w:basedOn w:val="a0"/>
    <w:link w:val="4"/>
    <w:uiPriority w:val="9"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btn-more">
    <w:name w:val="btn-more"/>
    <w:basedOn w:val="a"/>
    <w:rsid w:val="00DE52C4"/>
    <w:pPr>
      <w:spacing w:before="100" w:beforeAutospacing="1" w:after="100" w:afterAutospacing="1"/>
    </w:pPr>
    <w:rPr>
      <w:sz w:val="24"/>
      <w:szCs w:val="24"/>
    </w:rPr>
  </w:style>
  <w:style w:type="character" w:customStyle="1" w:styleId="blind">
    <w:name w:val="blind"/>
    <w:basedOn w:val="a0"/>
    <w:rsid w:val="00DE52C4"/>
  </w:style>
  <w:style w:type="character" w:customStyle="1" w:styleId="prog-disc-icn">
    <w:name w:val="prog-disc-icn"/>
    <w:basedOn w:val="a0"/>
    <w:rsid w:val="00FE23DC"/>
  </w:style>
  <w:style w:type="paragraph" w:styleId="aa">
    <w:name w:val="No Spacing"/>
    <w:uiPriority w:val="1"/>
    <w:qFormat/>
    <w:rsid w:val="00D720A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555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1B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1B2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538C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6071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DE52C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DE52C4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1B2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link w:val="a4"/>
    <w:uiPriority w:val="34"/>
    <w:qFormat/>
    <w:rsid w:val="000237AE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0237AE"/>
    <w:pPr>
      <w:spacing w:before="100" w:beforeAutospacing="1" w:after="100" w:afterAutospacing="1" w:line="240" w:lineRule="atLeast"/>
      <w:jc w:val="both"/>
    </w:pPr>
    <w:rPr>
      <w:sz w:val="24"/>
      <w:szCs w:val="24"/>
    </w:rPr>
  </w:style>
  <w:style w:type="character" w:customStyle="1" w:styleId="bl1">
    <w:name w:val="bl1"/>
    <w:basedOn w:val="a0"/>
    <w:rsid w:val="007E20C5"/>
    <w:rPr>
      <w:color w:val="4288B8"/>
    </w:rPr>
  </w:style>
  <w:style w:type="paragraph" w:styleId="a6">
    <w:name w:val="Balloon Text"/>
    <w:basedOn w:val="a"/>
    <w:link w:val="a7"/>
    <w:uiPriority w:val="99"/>
    <w:semiHidden/>
    <w:unhideWhenUsed/>
    <w:rsid w:val="007E20C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20C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haspopover4">
    <w:name w:val="haspopover4"/>
    <w:basedOn w:val="a0"/>
    <w:rsid w:val="00B868EB"/>
  </w:style>
  <w:style w:type="character" w:styleId="a8">
    <w:name w:val="Strong"/>
    <w:basedOn w:val="a0"/>
    <w:uiPriority w:val="22"/>
    <w:qFormat/>
    <w:rsid w:val="0041440A"/>
    <w:rPr>
      <w:b/>
      <w:bCs/>
    </w:rPr>
  </w:style>
  <w:style w:type="character" w:customStyle="1" w:styleId="a4">
    <w:name w:val="Абзац списка Знак"/>
    <w:link w:val="a3"/>
    <w:uiPriority w:val="34"/>
    <w:locked/>
    <w:rsid w:val="00AC0BC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60718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styleId="a9">
    <w:name w:val="Hyperlink"/>
    <w:basedOn w:val="a0"/>
    <w:uiPriority w:val="99"/>
    <w:semiHidden/>
    <w:unhideWhenUsed/>
    <w:rsid w:val="00E538CE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E538C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FE257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FE257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tooltippable">
    <w:name w:val="tooltippable"/>
    <w:basedOn w:val="a0"/>
    <w:rsid w:val="003D0C4E"/>
  </w:style>
  <w:style w:type="character" w:customStyle="1" w:styleId="spec-item">
    <w:name w:val="spec-item"/>
    <w:basedOn w:val="a0"/>
    <w:rsid w:val="00EA06A3"/>
  </w:style>
  <w:style w:type="character" w:customStyle="1" w:styleId="40">
    <w:name w:val="Заголовок 4 Знак"/>
    <w:basedOn w:val="a0"/>
    <w:link w:val="4"/>
    <w:uiPriority w:val="9"/>
    <w:rsid w:val="00DE52C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E52C4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customStyle="1" w:styleId="btn-more">
    <w:name w:val="btn-more"/>
    <w:basedOn w:val="a"/>
    <w:rsid w:val="00DE52C4"/>
    <w:pPr>
      <w:spacing w:before="100" w:beforeAutospacing="1" w:after="100" w:afterAutospacing="1"/>
    </w:pPr>
    <w:rPr>
      <w:sz w:val="24"/>
      <w:szCs w:val="24"/>
    </w:rPr>
  </w:style>
  <w:style w:type="character" w:customStyle="1" w:styleId="blind">
    <w:name w:val="blind"/>
    <w:basedOn w:val="a0"/>
    <w:rsid w:val="00DE52C4"/>
  </w:style>
  <w:style w:type="character" w:customStyle="1" w:styleId="prog-disc-icn">
    <w:name w:val="prog-disc-icn"/>
    <w:basedOn w:val="a0"/>
    <w:rsid w:val="00FE23DC"/>
  </w:style>
  <w:style w:type="paragraph" w:styleId="aa">
    <w:name w:val="No Spacing"/>
    <w:uiPriority w:val="1"/>
    <w:qFormat/>
    <w:rsid w:val="00D720A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555A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2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9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27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07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200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3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9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7045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580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72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8220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6903834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613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79028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6555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7618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861814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1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5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23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52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8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2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9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36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4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5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331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34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002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861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0426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6532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363311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5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136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18351">
                  <w:marLeft w:val="0"/>
                  <w:marRight w:val="24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703052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78448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739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60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66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8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67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77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147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9936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62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038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1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8435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851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3084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2156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50144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474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23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71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1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8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27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0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0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31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5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4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1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252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679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51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020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8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17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9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982566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226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347228">
                          <w:marLeft w:val="264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838357">
                              <w:marLeft w:val="0"/>
                              <w:marRight w:val="0"/>
                              <w:marTop w:val="75"/>
                              <w:marBottom w:val="75"/>
                              <w:divBdr>
                                <w:top w:val="single" w:sz="6" w:space="4" w:color="D3D3D3"/>
                                <w:left w:val="single" w:sz="6" w:space="8" w:color="D3D3D3"/>
                                <w:bottom w:val="single" w:sz="6" w:space="4" w:color="D3D3D3"/>
                                <w:right w:val="single" w:sz="6" w:space="8" w:color="D3D3D3"/>
                              </w:divBdr>
                              <w:divsChild>
                                <w:div w:id="1053850314">
                                  <w:marLeft w:val="0"/>
                                  <w:marRight w:val="0"/>
                                  <w:marTop w:val="15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25049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164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dotted" w:sz="6" w:space="8" w:color="C0C0C0"/>
                                            <w:left w:val="dotted" w:sz="6" w:space="8" w:color="C0C0C0"/>
                                            <w:bottom w:val="dotted" w:sz="6" w:space="8" w:color="C0C0C0"/>
                                            <w:right w:val="dotted" w:sz="6" w:space="8" w:color="C0C0C0"/>
                                          </w:divBdr>
                                          <w:divsChild>
                                            <w:div w:id="9357937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10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12853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07664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12618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4" w:color="CCCCCC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00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43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09944589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364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4054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33997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031573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02541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90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3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42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8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39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15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03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7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6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7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20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6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04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87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52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37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142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61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095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28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6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13831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13049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64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74222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21592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9729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5463817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7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8001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93142992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913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29701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28867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685080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886071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8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4253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70394170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22568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85034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927569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867835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809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9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58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637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36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187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76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43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27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557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90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7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464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42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29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985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43746064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21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03006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4857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7016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3680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65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2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15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31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11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12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0951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3824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7029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4615228">
                                          <w:marLeft w:val="0"/>
                                          <w:marRight w:val="0"/>
                                          <w:marTop w:val="30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572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906063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681548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365633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46564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632582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1415855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4196426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45851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459339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10225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563580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9088258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479852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804686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92024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527841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34900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761318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4283407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8913007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8023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782036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603884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371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6189600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3979239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1325685">
                                                  <w:marLeft w:val="7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454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8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06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1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1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75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3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2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26598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03588652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53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5442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9286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6797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259945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036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6724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246396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1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30090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23798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546561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29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95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3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124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972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882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1966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46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2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818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2235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0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426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058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48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90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9502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419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17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324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981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40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34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3641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39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577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330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62629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455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7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432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364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8993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3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202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863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4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113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610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802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764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9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82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03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12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721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3796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9042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696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4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173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665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378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3160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7056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380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339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99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4106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93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350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734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60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5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70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7513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9181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503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313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3640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86451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94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09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344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2205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65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61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4029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026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3968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76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873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5350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9152497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4644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3718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81942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742523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3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4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28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7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164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02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877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87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1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00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131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95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0541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3104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433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117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988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071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223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7062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86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98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59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926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08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130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42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1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9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5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459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1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385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0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0632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214303932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48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2070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47365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73198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27877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974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96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28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74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394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8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4555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802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239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83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46444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2143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8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19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762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060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89316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65060635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2927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94117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5163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490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2608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23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6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87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5631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775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6796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5988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247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454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1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9575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622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31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54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272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666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454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741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69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1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492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14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79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920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698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382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3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307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832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79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47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30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497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83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65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9295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44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092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8167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288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136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0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457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876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839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21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517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515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04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96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3058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95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704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0017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15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645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830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29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8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241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06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99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53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898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03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4891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9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9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3968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92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3789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8125054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367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76319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8694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124637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6126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85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8786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3783765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43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7258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83109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101646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901713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8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9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1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34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196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96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6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29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447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95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491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703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54229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29822209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0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581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502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8594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5258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4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4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1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512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2570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6760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6936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3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909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18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71739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7604489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42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17320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52876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4067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449740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141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96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06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17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9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998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980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275521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2961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967842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7025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395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86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6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9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985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50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36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7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72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291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8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0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037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7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63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61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73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77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323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59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01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4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07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04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20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89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3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1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9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9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86662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35299901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3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810037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39530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134810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3411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60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0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15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2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7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02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6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298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911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33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246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46257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136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5748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76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71206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6707805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16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73469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5423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0078162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639453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3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79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93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9900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159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9693844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9385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8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886770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74973532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2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2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345558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27327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076315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3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9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3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4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310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828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0577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663632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0334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4491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043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4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71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05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2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0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10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2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00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3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1891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910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7330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0357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1556087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192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5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7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69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9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13852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471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375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4788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941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86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77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72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825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05310">
                              <w:marLeft w:val="0"/>
                              <w:marRight w:val="0"/>
                              <w:marTop w:val="0"/>
                              <w:marBottom w:val="3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591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6373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2252813">
                                          <w:marLeft w:val="0"/>
                                          <w:marRight w:val="0"/>
                                          <w:marTop w:val="31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8287864">
                                              <w:marLeft w:val="0"/>
                                              <w:marRight w:val="0"/>
                                              <w:marTop w:val="3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871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0869100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2214772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187595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3832073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431186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96858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2236394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06886659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59018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982795">
                                                      <w:marLeft w:val="7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2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6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7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77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4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334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64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30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0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5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46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207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075415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5827319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09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7621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342985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15556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9710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318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9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37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200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063973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660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171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81421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45485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779891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79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44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00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482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95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0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1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91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60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8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301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5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4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961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44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7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9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7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35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22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459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20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7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467381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14458963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8674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677420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71956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0854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24276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5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22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991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648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5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099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5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9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0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9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0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28701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98805978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901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89212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2570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346033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758746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186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603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36293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305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127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560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92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95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49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13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766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06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3055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7639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6616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93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82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75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86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935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7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34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28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79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8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805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dashed" w:sz="6" w:space="8" w:color="CCCCCC"/>
                                <w:right w:val="none" w:sz="0" w:space="0" w:color="auto"/>
                              </w:divBdr>
                              <w:divsChild>
                                <w:div w:id="8601663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4495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0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823254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583494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437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69490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2643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071058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9268444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673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7700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64037611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9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77456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881232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255125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67722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925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744323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479350302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37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58494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892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16510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88888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4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82308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89977791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32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007033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9210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2512750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611326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00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163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28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557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067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4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9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144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912891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92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59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111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3039818">
                              <w:marLeft w:val="0"/>
                              <w:marRight w:val="0"/>
                              <w:marTop w:val="375"/>
                              <w:marBottom w:val="0"/>
                              <w:divBdr>
                                <w:top w:val="single" w:sz="6" w:space="5" w:color="DBDBE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078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17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4401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1942714541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43676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75612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067448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301349761">
                                  <w:marLeft w:val="0"/>
                                  <w:marRight w:val="0"/>
                                  <w:marTop w:val="0"/>
                                  <w:marBottom w:val="16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163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09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5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86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0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37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94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4075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9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13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96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93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8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370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53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7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2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4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279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0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80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4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42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21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26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69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77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414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2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98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72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97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70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22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0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40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3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70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1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9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545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81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56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5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1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947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821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323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1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71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1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90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800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312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8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08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740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83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90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49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59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064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4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26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11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1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42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23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424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51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69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5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61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85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52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157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929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76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563602">
          <w:marLeft w:val="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50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372047">
                  <w:marLeft w:val="0"/>
                  <w:marRight w:val="-1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2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5802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8646651">
                              <w:marLeft w:val="0"/>
                              <w:marRight w:val="0"/>
                              <w:marTop w:val="0"/>
                              <w:marBottom w:val="6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33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2594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06844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939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6729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4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051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467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1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9224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137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461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899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975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0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70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77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58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323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51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265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73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582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3753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0203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614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2286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16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119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146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327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7832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4751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575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7762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815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617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3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0188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3269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454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42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549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782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673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122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7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258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6991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001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3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7594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712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39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660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3841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54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1164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636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475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02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8415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92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257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70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7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3355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2094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02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395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7207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362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0357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171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49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0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782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258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392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608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2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4632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971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714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225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58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0489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746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204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636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26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7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327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703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021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942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45673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83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8940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87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86784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482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4376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5105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617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23944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2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7431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9884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87725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332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52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53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04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1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918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82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1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67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84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95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3147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04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7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773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22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60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02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75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0181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4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79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08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3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5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01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41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19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7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996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630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39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9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52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59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9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923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79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3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9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9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56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23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32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04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91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2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1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85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830746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86915029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3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31970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03625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007544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109146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0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815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DDDDDD"/>
            <w:bottom w:val="none" w:sz="0" w:space="0" w:color="auto"/>
            <w:right w:val="single" w:sz="6" w:space="0" w:color="DDDDDD"/>
          </w:divBdr>
          <w:divsChild>
            <w:div w:id="316693740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756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1916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39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3715689">
                              <w:marLeft w:val="0"/>
                              <w:marRight w:val="150"/>
                              <w:marTop w:val="150"/>
                              <w:marBottom w:val="0"/>
                              <w:divBdr>
                                <w:top w:val="single" w:sz="2" w:space="0" w:color="FF0000"/>
                                <w:left w:val="single" w:sz="2" w:space="0" w:color="FF0000"/>
                                <w:bottom w:val="single" w:sz="2" w:space="0" w:color="FF0000"/>
                                <w:right w:val="single" w:sz="2" w:space="0" w:color="FF0000"/>
                              </w:divBdr>
                              <w:divsChild>
                                <w:div w:id="414547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0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5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;" TargetMode="External"/><Relationship Id="rId13" Type="http://schemas.openxmlformats.org/officeDocument/2006/relationships/hyperlink" Target="javascript:%20void(0);" TargetMode="External"/><Relationship Id="rId3" Type="http://schemas.microsoft.com/office/2007/relationships/stylesWithEffects" Target="stylesWithEffects.xml"/><Relationship Id="rId7" Type="http://schemas.openxmlformats.org/officeDocument/2006/relationships/hyperlink" Target="javascript:;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javascript:;" TargetMode="External"/><Relationship Id="rId11" Type="http://schemas.openxmlformats.org/officeDocument/2006/relationships/hyperlink" Target="javascript:;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javascript:%20void(0);" TargetMode="External"/><Relationship Id="rId10" Type="http://schemas.openxmlformats.org/officeDocument/2006/relationships/hyperlink" Target="javascript:;" TargetMode="External"/><Relationship Id="rId4" Type="http://schemas.openxmlformats.org/officeDocument/2006/relationships/settings" Target="settings.xml"/><Relationship Id="rId9" Type="http://schemas.openxmlformats.org/officeDocument/2006/relationships/hyperlink" Target="javascript:;" TargetMode="External"/><Relationship Id="rId14" Type="http://schemas.openxmlformats.org/officeDocument/2006/relationships/hyperlink" Target="javascript:void(0)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46</Pages>
  <Words>12405</Words>
  <Characters>70714</Characters>
  <Application>Microsoft Office Word</Application>
  <DocSecurity>0</DocSecurity>
  <Lines>589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ALGsoft</Company>
  <LinksUpToDate>false</LinksUpToDate>
  <CharactersWithSpaces>82954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manager0302</dc:creator>
  <cp:lastModifiedBy>Терешкина Гузалия Мавлимьяновна</cp:lastModifiedBy>
  <cp:revision>16</cp:revision>
  <cp:lastPrinted>2017-03-17T00:50:00Z</cp:lastPrinted>
  <dcterms:created xsi:type="dcterms:W3CDTF">2017-02-09T03:17:00Z</dcterms:created>
  <dcterms:modified xsi:type="dcterms:W3CDTF">2017-03-17T02:59:00Z</dcterms:modified>
</cp:coreProperties>
</file>