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49FCFBCD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603B49" w:rsidRPr="00603B49">
        <w:rPr>
          <w:b/>
          <w:i/>
        </w:rPr>
        <w:t>Мероприятия по строительству и реконструкции для технологического присоединения потребителей г. Белогорска и Белогорского района ( с. Васильевка, с. Луговое) к сетям 10/0,4 кВ</w:t>
      </w:r>
      <w:r w:rsidR="009D3961" w:rsidRPr="009D3961">
        <w:t xml:space="preserve"> </w:t>
      </w:r>
      <w:r w:rsidR="00EC5F37">
        <w:t xml:space="preserve">ДЛЯ НУЖД </w:t>
      </w:r>
      <w:r w:rsidR="009D3961">
        <w:t>«</w:t>
      </w:r>
      <w:r w:rsidR="00603B49">
        <w:t>Амурские</w:t>
      </w:r>
      <w:r w:rsidR="009D3961">
        <w:t xml:space="preserve">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42EAEC8D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</w:t>
      </w:r>
      <w:r w:rsidR="00603B49">
        <w:t>5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</w:t>
        </w:r>
        <w:r w:rsidR="00766E9A" w:rsidRPr="00D44750">
          <w:rPr>
            <w:rStyle w:val="ad"/>
          </w:rPr>
          <w:t>Н</w:t>
        </w:r>
        <w:r w:rsidR="00766E9A" w:rsidRPr="00D44750">
          <w:rPr>
            <w:rStyle w:val="ad"/>
          </w:rPr>
          <w:t>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762305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762305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762305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762305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762305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762305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762305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03B49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603B49" w:rsidRPr="00603B49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603B49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Опись документов (форма </w:t>
      </w:r>
      <w:r w:rsidR="00603B49" w:rsidRPr="00603B49">
        <w:rPr>
          <w:noProof/>
          <w:sz w:val="24"/>
          <w:szCs w:val="24"/>
        </w:rPr>
        <w:t>1</w:t>
      </w:r>
      <w:r w:rsidR="00603B49" w:rsidRPr="00603B4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Письмо о подаче оферты (форма </w:t>
      </w:r>
      <w:r w:rsidR="00603B49" w:rsidRPr="00603B49">
        <w:rPr>
          <w:noProof/>
          <w:sz w:val="24"/>
          <w:szCs w:val="24"/>
        </w:rPr>
        <w:t>2</w:t>
      </w:r>
      <w:r w:rsidR="00603B49" w:rsidRPr="00603B4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Техническое предложение на выполнение работ (форма </w:t>
      </w:r>
      <w:r w:rsidR="00603B49" w:rsidRPr="00603B49">
        <w:rPr>
          <w:noProof/>
          <w:sz w:val="24"/>
          <w:szCs w:val="24"/>
        </w:rPr>
        <w:t>3</w:t>
      </w:r>
      <w:r w:rsidR="00603B49" w:rsidRPr="00603B4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color w:val="000000"/>
          <w:sz w:val="24"/>
          <w:szCs w:val="24"/>
        </w:rPr>
        <w:t xml:space="preserve">График выполнения работ (форма </w:t>
      </w:r>
      <w:r w:rsidR="00603B49" w:rsidRPr="00603B49">
        <w:rPr>
          <w:noProof/>
          <w:color w:val="000000"/>
          <w:sz w:val="24"/>
          <w:szCs w:val="24"/>
        </w:rPr>
        <w:t>4</w:t>
      </w:r>
      <w:r w:rsidR="00603B49" w:rsidRPr="00603B49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Анкета Участника запроса цен (форма </w:t>
      </w:r>
      <w:r w:rsidR="00603B49" w:rsidRPr="00603B49">
        <w:rPr>
          <w:noProof/>
          <w:sz w:val="24"/>
          <w:szCs w:val="24"/>
        </w:rPr>
        <w:t>6</w:t>
      </w:r>
      <w:r w:rsidR="00603B49" w:rsidRPr="00603B49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603B49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603B49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603B49" w:rsidRPr="00603B49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03B49" w:rsidRPr="00603B49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Справка о материально-технических ресурсах (форма </w:t>
      </w:r>
      <w:r w:rsidR="00603B49" w:rsidRPr="00603B49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03B49" w:rsidRPr="00603B49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07DF4738" w14:textId="77777777" w:rsidR="00603B49" w:rsidRPr="00603B49" w:rsidRDefault="00E003B7" w:rsidP="00603B49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603B49" w:rsidRPr="006C5BE0" w14:paraId="4309CEC1" w14:textId="77777777" w:rsidTr="00603B49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DEC7" w14:textId="77777777" w:rsidR="00603B49" w:rsidRPr="006C5BE0" w:rsidRDefault="00603B49" w:rsidP="00603B49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2AF3" w14:textId="77777777" w:rsidR="00603B49" w:rsidRPr="006C5BE0" w:rsidRDefault="00603B49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64A257A9" w14:textId="77777777" w:rsidR="00603B49" w:rsidRPr="006C5BE0" w:rsidRDefault="00603B49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603B49" w:rsidRPr="006C5BE0" w14:paraId="4230466A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8C37" w14:textId="77777777" w:rsidR="00603B49" w:rsidRPr="006C5BE0" w:rsidRDefault="00603B49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90C79" w14:textId="77777777" w:rsidR="00603B49" w:rsidRPr="006C5BE0" w:rsidRDefault="00603B49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603B49" w:rsidRPr="006C5BE0" w14:paraId="0BFF216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1CC9" w14:textId="77777777" w:rsidR="00603B49" w:rsidRPr="006C5BE0" w:rsidRDefault="00603B49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603B49" w:rsidRPr="006C5BE0" w14:paraId="1ADBE2A4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A38B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603B49" w:rsidRPr="006C5BE0" w14:paraId="3ECA9EF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26A93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3756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603B49" w:rsidRPr="006C5BE0" w14:paraId="739F366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E61F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412D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603B49" w:rsidRPr="006C5BE0" w14:paraId="4531888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420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5DF7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603B49" w:rsidRPr="006C5BE0" w14:paraId="7213EB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5493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415A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603B49" w:rsidRPr="006C5BE0" w14:paraId="5B61AE4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AEEE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94D6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603B49" w:rsidRPr="006C5BE0" w14:paraId="5415075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E676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2DEF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603B49" w:rsidRPr="006C5BE0" w14:paraId="075933F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3C18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603B49" w:rsidRPr="006C5BE0" w14:paraId="269FFF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77D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EB92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603B49" w:rsidRPr="006C5BE0" w14:paraId="103B7E6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4B6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0996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603B49" w:rsidRPr="006C5BE0" w14:paraId="742C297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31F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32DC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603B49" w:rsidRPr="006C5BE0" w14:paraId="6E84613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AAB2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603B49" w:rsidRPr="006C5BE0" w14:paraId="6619D10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E3DB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3715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603B49" w:rsidRPr="006C5BE0" w14:paraId="116B9F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06C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0F8F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603B49" w:rsidRPr="006C5BE0" w14:paraId="2062E88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D79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6ED6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603B49" w:rsidRPr="006C5BE0" w14:paraId="54E02E5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36C7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23B3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603B49" w:rsidRPr="006C5BE0" w14:paraId="51B6EE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9A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863E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603B49" w:rsidRPr="006C5BE0" w14:paraId="25E40E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7BA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9613" w14:textId="77777777" w:rsidR="00603B49" w:rsidRPr="005F3697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603B49" w:rsidRPr="006C5BE0" w14:paraId="0E61C2D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F5AB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79EA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603B49" w:rsidRPr="006C5BE0" w14:paraId="4475E45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EB8D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6F90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603B49" w:rsidRPr="006C5BE0" w14:paraId="2EE722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CA21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47FA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603B49" w:rsidRPr="006C5BE0" w14:paraId="3604A0A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682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1781" w14:textId="77777777" w:rsidR="00603B49" w:rsidRPr="006C5BE0" w:rsidRDefault="00603B49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603B49" w:rsidRPr="006C5BE0" w14:paraId="506C6A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287D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1BF" w14:textId="77777777" w:rsidR="00603B49" w:rsidRPr="006C5BE0" w:rsidRDefault="00603B49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603B49" w:rsidRPr="006C5BE0" w14:paraId="3B786A1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959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9A05" w14:textId="77777777" w:rsidR="00603B49" w:rsidRPr="006C5BE0" w:rsidRDefault="00603B49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603B49" w:rsidRPr="006C5BE0" w14:paraId="628EDB0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B7A5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ECC4" w14:textId="77777777" w:rsidR="00603B49" w:rsidRPr="006C5BE0" w:rsidRDefault="00603B49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603B49" w:rsidRPr="006C5BE0" w14:paraId="53BF897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058C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603B49" w:rsidRPr="006C5BE0" w14:paraId="4D8633A7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E674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DCA3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603B49" w:rsidRPr="006C5BE0" w14:paraId="089BAC8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70B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47FE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603B49" w:rsidRPr="006C5BE0" w14:paraId="4E5565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5A14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9838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603B49" w:rsidRPr="006C5BE0" w14:paraId="1F49DE9D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16F1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603B49" w:rsidRPr="006C5BE0" w14:paraId="4121E8F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F65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4DA1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603B49" w:rsidRPr="006C5BE0" w14:paraId="5909604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010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88EA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603B49" w:rsidRPr="006C5BE0" w14:paraId="1F4C76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A95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D8AE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603B49" w:rsidRPr="006C5BE0" w14:paraId="2BD3CC2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D7E8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603B49" w:rsidRPr="006C5BE0" w14:paraId="6834A4C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CB15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D971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603B49" w:rsidRPr="006C5BE0" w14:paraId="7CE743B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799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E6D4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603B49" w:rsidRPr="006C5BE0" w14:paraId="0C2BA19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57C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9C8D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603B49" w:rsidRPr="006C5BE0" w14:paraId="2EF9201D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0BEE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566C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603B49" w:rsidRPr="006C5BE0" w14:paraId="29E586C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C454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603B49" w:rsidRPr="006C5BE0" w14:paraId="75F7F1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0BBF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9975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603B49" w:rsidRPr="006C5BE0" w14:paraId="563FF02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A6D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0BAE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603B49" w:rsidRPr="006C5BE0" w14:paraId="55F33B0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947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3C11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603B49" w:rsidRPr="006C5BE0" w14:paraId="7811EE1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859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68E4" w14:textId="77777777" w:rsidR="00603B49" w:rsidRPr="007537AC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603B49" w:rsidRPr="006C5BE0" w14:paraId="692CD95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9430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603B49" w:rsidRPr="006C5BE0" w14:paraId="4B73BB3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D722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3F8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603B49" w:rsidRPr="006C5BE0" w14:paraId="0DA8DB1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B3FB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6D16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603B49" w:rsidRPr="006C5BE0" w14:paraId="10807A3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724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93E5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603B49" w:rsidRPr="006C5BE0" w14:paraId="3E92B5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F7B5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93EC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603B49" w:rsidRPr="006C5BE0" w14:paraId="196919E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37E4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EA29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603B49" w:rsidRPr="006C5BE0" w14:paraId="1CEA637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D283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E7BF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603B49" w:rsidRPr="006C5BE0" w14:paraId="37E15EB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180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ED82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603B49" w:rsidRPr="006C5BE0" w14:paraId="6B7870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E5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B9A3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603B49" w:rsidRPr="006C5BE0" w14:paraId="758177F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8AF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C312" w14:textId="77777777" w:rsidR="00603B49" w:rsidRPr="005F3697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603B49" w:rsidRPr="006C5BE0" w14:paraId="1ECCF10B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CE59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603B49" w:rsidRPr="006C5BE0" w14:paraId="24A6D99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FC21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5341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603B49" w:rsidRPr="006C5BE0" w14:paraId="65BEFD4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CAFF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97660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603B49" w:rsidRPr="006C5BE0" w14:paraId="2875997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2F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1288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603B49" w:rsidRPr="006C5BE0" w14:paraId="236957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1F16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5E31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603B49" w:rsidRPr="006C5BE0" w14:paraId="35FB213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60A4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2F8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603B49" w:rsidRPr="006C5BE0" w14:paraId="7F4796D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517A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BF1D" w14:textId="77777777" w:rsidR="00603B49" w:rsidRPr="006C5BE0" w:rsidRDefault="00603B49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603B49" w:rsidRPr="006C5BE0" w14:paraId="0E70FB37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3D2F5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603B49" w:rsidRPr="006C5BE0" w14:paraId="4870034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2A59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691C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603B49" w:rsidRPr="006C5BE0" w14:paraId="144A6CF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A0A7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EDEC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603B49" w:rsidRPr="006C5BE0" w14:paraId="79B763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581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1BDA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603B49" w:rsidRPr="006C5BE0" w14:paraId="40A990E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49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38EC8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603B49" w:rsidRPr="006C5BE0" w14:paraId="56062F2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FC4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0E66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603B49" w:rsidRPr="006C5BE0" w14:paraId="54BD85B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CBAD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83E3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603B49" w:rsidRPr="006C5BE0" w14:paraId="2B18128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F86B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D32C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603B49" w:rsidRPr="006C5BE0" w14:paraId="45E93EB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B330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12B9" w14:textId="77777777" w:rsidR="00603B49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603B49" w:rsidRPr="006C5BE0" w14:paraId="1C28D7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CCF7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035" w14:textId="77777777" w:rsidR="00603B49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603B49" w:rsidRPr="006C5BE0" w14:paraId="6DD1A3C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962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021C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603B49" w:rsidRPr="006C5BE0" w14:paraId="5E43344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8DDE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603B49" w:rsidRPr="006C5BE0" w14:paraId="33C359B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4DD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1E68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603B49" w:rsidRPr="006C5BE0" w14:paraId="2F545A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9F52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E9B3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603B49" w:rsidRPr="006C5BE0" w14:paraId="1087DD4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73CD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5D0F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603B49" w:rsidRPr="006C5BE0" w14:paraId="6FA3797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6B38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244E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603B49" w:rsidRPr="006C5BE0" w14:paraId="02F7F73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7563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48C9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603B49" w:rsidRPr="006C5BE0" w14:paraId="7A47A62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317F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CA67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603B49" w:rsidRPr="006C5BE0" w14:paraId="168595D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D72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9D48" w14:textId="77777777" w:rsidR="00603B49" w:rsidRPr="006C5BE0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603B49" w:rsidRPr="006C5BE0" w14:paraId="450105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4C46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4D3E0" w14:textId="77777777" w:rsidR="00603B49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603B49" w:rsidRPr="006C5BE0" w14:paraId="7FDF2D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2EDC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9EFD" w14:textId="77777777" w:rsidR="00603B49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603B49" w:rsidRPr="006C5BE0" w14:paraId="390546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616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5956" w14:textId="77777777" w:rsidR="00603B49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603B49" w:rsidRPr="006C5BE0" w14:paraId="21037A1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792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603B49" w:rsidRPr="006C5BE0" w14:paraId="1A7C71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8EB7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D6B4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603B49" w:rsidRPr="006C5BE0" w14:paraId="238F8B4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0D76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30FF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603B49" w:rsidRPr="006C5BE0" w14:paraId="5BE66D6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875E" w14:textId="77777777" w:rsidR="00603B49" w:rsidRPr="006C5BE0" w:rsidRDefault="00603B49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0EEA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BD52B2F" w14:textId="77777777" w:rsidR="00603B49" w:rsidRPr="006C5BE0" w:rsidRDefault="00603B49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603B49" w:rsidRPr="006C5BE0" w14:paraId="0D2CA2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207B" w14:textId="77777777" w:rsidR="00603B49" w:rsidRPr="006C5BE0" w:rsidRDefault="00603B49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CA66" w14:textId="77777777" w:rsidR="00603B49" w:rsidRPr="00B96C08" w:rsidRDefault="00603B49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 w:rsidRPr="00603B49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03B49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4B83752A" w:rsidR="00F57C26" w:rsidRPr="00603B49" w:rsidRDefault="00603B49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603B49">
              <w:rPr>
                <w:b w:val="0"/>
                <w:i/>
                <w:snapToGrid w:val="0"/>
                <w:sz w:val="24"/>
                <w:szCs w:val="26"/>
              </w:rPr>
              <w:t>Участвовать</w:t>
            </w:r>
            <w:r w:rsidRPr="00603B49">
              <w:rPr>
                <w:b w:val="0"/>
                <w:bCs/>
                <w:i/>
                <w:snapToGrid w:val="0"/>
                <w:sz w:val="24"/>
                <w:szCs w:val="26"/>
              </w:rPr>
              <w:t xml:space="preserve"> в закупке могут</w:t>
            </w:r>
            <w:r w:rsidRPr="00603B49">
              <w:rPr>
                <w:bCs/>
                <w:snapToGrid w:val="0"/>
                <w:sz w:val="24"/>
                <w:szCs w:val="26"/>
              </w:rPr>
              <w:t xml:space="preserve"> </w:t>
            </w:r>
            <w:r w:rsidRPr="00603B49">
              <w:rPr>
                <w:b w:val="0"/>
                <w:bCs/>
                <w:i/>
                <w:snapToGrid w:val="0"/>
                <w:sz w:val="24"/>
                <w:szCs w:val="26"/>
              </w:rPr>
              <w:t>только субъекты малого и среднего предпринимательства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3CDF82C4" w:rsidR="00F57C26" w:rsidRPr="00F57C26" w:rsidRDefault="00603B49" w:rsidP="00603B4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03B49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для технологического присоединения потребителей г. Белогорска и Белогорского района ( с. Васильевка, с. Луговое) к сетям 10/0,4 кВ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676881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>5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503A411F" w:rsidR="00F57C26" w:rsidRPr="00676881" w:rsidRDefault="00603B49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2 122 019,63</w:t>
            </w:r>
            <w:r w:rsidR="005D5943">
              <w:rPr>
                <w:b/>
                <w:i/>
                <w:sz w:val="24"/>
                <w:szCs w:val="24"/>
              </w:rPr>
              <w:t xml:space="preserve"> </w:t>
            </w:r>
            <w:r w:rsidR="00676881" w:rsidRPr="00676881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2 503 983,16</w:t>
            </w:r>
            <w:r w:rsidR="005D5943">
              <w:rPr>
                <w:sz w:val="24"/>
                <w:szCs w:val="24"/>
              </w:rPr>
              <w:t xml:space="preserve">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603B49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603B49" w:rsidRPr="00603B49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95151B" w:rsidR="00DE574F" w:rsidRPr="00F57C26" w:rsidRDefault="0067688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603B49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0986D188" w:rsidR="00F57C26" w:rsidRPr="00F57C26" w:rsidRDefault="00F57C26" w:rsidP="00603B49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03B49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537FB3AF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03B49">
              <w:rPr>
                <w:b/>
                <w:i/>
                <w:snapToGrid w:val="0"/>
                <w:sz w:val="22"/>
                <w:szCs w:val="22"/>
              </w:rPr>
              <w:t>4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EFE33B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67688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29659C5A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603B49">
              <w:rPr>
                <w:sz w:val="24"/>
              </w:rPr>
              <w:t>3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384116523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351B1E07" w:rsidR="00F57C26" w:rsidRPr="00F57C26" w:rsidRDefault="00F57C26" w:rsidP="00603B49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603B49">
              <w:rPr>
                <w:snapToGrid w:val="0"/>
                <w:sz w:val="22"/>
                <w:szCs w:val="22"/>
              </w:rPr>
              <w:t>до 10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476640707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2" w:name="_Ref384631716"/>
      <w:bookmarkStart w:id="243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2"/>
      <w:r w:rsidR="00BE77C8">
        <w:t>заявку</w:t>
      </w:r>
      <w:bookmarkEnd w:id="243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4" w:name="_Ref417482063"/>
      <w:bookmarkStart w:id="245" w:name="_Toc417916206"/>
      <w:bookmarkStart w:id="246" w:name="_Toc418690351"/>
      <w:bookmarkStart w:id="247" w:name="_Toc476641665"/>
      <w:r>
        <w:t>Опись документов</w:t>
      </w:r>
      <w:r w:rsidRPr="001169DB">
        <w:t xml:space="preserve">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1</w:t>
      </w:r>
      <w:r w:rsidR="00762305">
        <w:rPr>
          <w:noProof/>
        </w:rPr>
        <w:fldChar w:fldCharType="end"/>
      </w:r>
      <w:r w:rsidRPr="001169DB">
        <w:t>)</w:t>
      </w:r>
      <w:bookmarkEnd w:id="244"/>
      <w:bookmarkEnd w:id="245"/>
      <w:bookmarkEnd w:id="246"/>
      <w:bookmarkEnd w:id="247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8" w:name="_Toc417916207"/>
      <w:bookmarkStart w:id="249" w:name="_Toc418690352"/>
      <w:bookmarkStart w:id="250" w:name="_Toc476641666"/>
      <w:r w:rsidRPr="001169DB">
        <w:t xml:space="preserve">Форма </w:t>
      </w:r>
      <w:r>
        <w:t>описи документов</w:t>
      </w:r>
      <w:bookmarkEnd w:id="248"/>
      <w:bookmarkEnd w:id="249"/>
      <w:bookmarkEnd w:id="250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1" w:name="_Toc417916208"/>
      <w:bookmarkStart w:id="252" w:name="_Toc418690353"/>
      <w:bookmarkStart w:id="253" w:name="_Toc476641667"/>
      <w:r w:rsidRPr="001169DB">
        <w:lastRenderedPageBreak/>
        <w:t>Инструкции по заполнению</w:t>
      </w:r>
      <w:bookmarkEnd w:id="251"/>
      <w:bookmarkEnd w:id="252"/>
      <w:bookmarkEnd w:id="253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03B49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603B49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4" w:name="_Ref55336310"/>
      <w:bookmarkStart w:id="255" w:name="_Toc57314672"/>
      <w:bookmarkStart w:id="256" w:name="_Toc69728986"/>
      <w:bookmarkStart w:id="257" w:name="_Toc476641668"/>
      <w:bookmarkEnd w:id="221"/>
      <w:r>
        <w:lastRenderedPageBreak/>
        <w:t xml:space="preserve">Письмо о подаче оферты </w:t>
      </w:r>
      <w:bookmarkStart w:id="258" w:name="_Ref22846535"/>
      <w:r>
        <w:t>(</w:t>
      </w:r>
      <w:bookmarkEnd w:id="258"/>
      <w:r>
        <w:t xml:space="preserve">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2</w:t>
      </w:r>
      <w:r w:rsidR="00762305">
        <w:rPr>
          <w:noProof/>
        </w:rPr>
        <w:fldChar w:fldCharType="end"/>
      </w:r>
      <w:r>
        <w:t>)</w:t>
      </w:r>
      <w:bookmarkEnd w:id="254"/>
      <w:bookmarkEnd w:id="255"/>
      <w:bookmarkEnd w:id="256"/>
      <w:bookmarkEnd w:id="257"/>
    </w:p>
    <w:p w14:paraId="167F9092" w14:textId="77777777" w:rsidR="00EC5F37" w:rsidRDefault="00EC5F37" w:rsidP="009D3961">
      <w:pPr>
        <w:pStyle w:val="22"/>
        <w:spacing w:before="0" w:after="0"/>
      </w:pPr>
      <w:bookmarkStart w:id="259" w:name="_Toc476641669"/>
      <w:r>
        <w:t>Форма письма о подаче оферты</w:t>
      </w:r>
      <w:bookmarkEnd w:id="259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0" w:name="_Hlt440565644"/>
      <w:bookmarkEnd w:id="260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1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2" w:name="_Toc476641670"/>
      <w:r>
        <w:lastRenderedPageBreak/>
        <w:t>Инструкции по заполнению</w:t>
      </w:r>
      <w:bookmarkEnd w:id="262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603B49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603B49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03B49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603B49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3" w:name="_Ref55335821"/>
      <w:bookmarkStart w:id="264" w:name="_Ref55336345"/>
      <w:bookmarkStart w:id="265" w:name="_Toc57314674"/>
      <w:bookmarkStart w:id="266" w:name="_Toc69728988"/>
      <w:bookmarkStart w:id="267" w:name="_Toc476641671"/>
      <w:r>
        <w:lastRenderedPageBreak/>
        <w:t xml:space="preserve">Техническое предложение на выполнение работ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3</w:t>
      </w:r>
      <w:r w:rsidR="00762305">
        <w:rPr>
          <w:noProof/>
        </w:rPr>
        <w:fldChar w:fldCharType="end"/>
      </w:r>
      <w:r>
        <w:t>)</w:t>
      </w:r>
      <w:bookmarkEnd w:id="263"/>
      <w:bookmarkEnd w:id="264"/>
      <w:bookmarkEnd w:id="265"/>
      <w:bookmarkEnd w:id="266"/>
      <w:bookmarkEnd w:id="267"/>
    </w:p>
    <w:p w14:paraId="04850D41" w14:textId="77777777" w:rsidR="00EC5F37" w:rsidRDefault="00EC5F37" w:rsidP="009D3961">
      <w:pPr>
        <w:pStyle w:val="22"/>
        <w:spacing w:before="0" w:after="0"/>
      </w:pPr>
      <w:bookmarkStart w:id="268" w:name="_Toc476641672"/>
      <w:r>
        <w:t>Форма Технического предложения на выполнение работ</w:t>
      </w:r>
      <w:bookmarkEnd w:id="268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762305">
        <w:fldChar w:fldCharType="begin"/>
      </w:r>
      <w:r w:rsidR="00762305">
        <w:instrText xml:space="preserve"> SEQ Приложение \* ARABIC </w:instrText>
      </w:r>
      <w:r w:rsidR="00762305">
        <w:fldChar w:fldCharType="separate"/>
      </w:r>
      <w:r w:rsidR="00603B49">
        <w:rPr>
          <w:noProof/>
        </w:rPr>
        <w:t>1</w:t>
      </w:r>
      <w:r w:rsidR="00762305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603B49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69" w:name="_Toc476641673"/>
      <w:r>
        <w:lastRenderedPageBreak/>
        <w:t>Инструкции по заполнению</w:t>
      </w:r>
      <w:bookmarkEnd w:id="269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603B49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603B49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0" w:name="_Ref86826666"/>
      <w:bookmarkStart w:id="271" w:name="_Toc90385112"/>
      <w:bookmarkStart w:id="272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03B49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0"/>
      <w:bookmarkEnd w:id="271"/>
      <w:bookmarkEnd w:id="272"/>
    </w:p>
    <w:p w14:paraId="15DD10FC" w14:textId="77777777" w:rsidR="00EC5F37" w:rsidRDefault="00EC5F37" w:rsidP="009D3961">
      <w:pPr>
        <w:pStyle w:val="22"/>
        <w:spacing w:before="0" w:after="0"/>
      </w:pPr>
      <w:bookmarkStart w:id="273" w:name="_Toc90385113"/>
      <w:bookmarkStart w:id="274" w:name="_Toc476641675"/>
      <w:r>
        <w:t>Форма Графика выполнения работ</w:t>
      </w:r>
      <w:bookmarkEnd w:id="273"/>
      <w:bookmarkEnd w:id="274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03B49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5" w:name="_Toc90385114"/>
      <w:bookmarkStart w:id="276" w:name="_Toc476641676"/>
      <w:r>
        <w:lastRenderedPageBreak/>
        <w:t>Инструкции по заполнению</w:t>
      </w:r>
      <w:bookmarkEnd w:id="275"/>
      <w:bookmarkEnd w:id="276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7" w:name="_Ref55335818"/>
      <w:bookmarkStart w:id="278" w:name="_Ref55336334"/>
      <w:bookmarkStart w:id="279" w:name="_Toc57314673"/>
      <w:bookmarkStart w:id="280" w:name="_Toc69728987"/>
      <w:bookmarkStart w:id="281" w:name="_Toc476641677"/>
      <w:bookmarkStart w:id="282" w:name="_Ref89649494"/>
      <w:bookmarkStart w:id="283" w:name="_Toc90385115"/>
      <w:r>
        <w:lastRenderedPageBreak/>
        <w:t xml:space="preserve">Сводная таблица стоимости работ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5</w:t>
      </w:r>
      <w:r w:rsidR="00762305">
        <w:rPr>
          <w:noProof/>
        </w:rPr>
        <w:fldChar w:fldCharType="end"/>
      </w:r>
      <w:r>
        <w:t>)</w:t>
      </w:r>
      <w:bookmarkEnd w:id="277"/>
      <w:bookmarkEnd w:id="278"/>
      <w:bookmarkEnd w:id="279"/>
      <w:bookmarkEnd w:id="280"/>
      <w:bookmarkEnd w:id="281"/>
    </w:p>
    <w:p w14:paraId="61F0DD98" w14:textId="77777777" w:rsidR="00EC5F37" w:rsidRDefault="00EC5F37" w:rsidP="009D3961">
      <w:pPr>
        <w:pStyle w:val="22"/>
        <w:spacing w:before="0" w:after="0"/>
      </w:pPr>
      <w:bookmarkStart w:id="284" w:name="_Toc476641678"/>
      <w:r>
        <w:t>Форма Сводной таблицы стоимости работ</w:t>
      </w:r>
      <w:bookmarkEnd w:id="284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762305">
        <w:fldChar w:fldCharType="begin"/>
      </w:r>
      <w:r w:rsidR="00762305">
        <w:instrText xml:space="preserve"> SEQ Приложение \* ARABIC </w:instrText>
      </w:r>
      <w:r w:rsidR="00762305">
        <w:fldChar w:fldCharType="separate"/>
      </w:r>
      <w:r w:rsidR="00603B49">
        <w:rPr>
          <w:noProof/>
        </w:rPr>
        <w:t>3</w:t>
      </w:r>
      <w:r w:rsidR="00762305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5" w:name="_Toc476641679"/>
      <w:r>
        <w:lastRenderedPageBreak/>
        <w:t>Инструкции по заполнению</w:t>
      </w:r>
      <w:bookmarkEnd w:id="285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603B49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6" w:name="_Hlt22846931"/>
      <w:bookmarkEnd w:id="286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7" w:name="_Ref55335823"/>
      <w:bookmarkStart w:id="288" w:name="_Ref55336359"/>
      <w:bookmarkStart w:id="289" w:name="_Toc57314675"/>
      <w:bookmarkStart w:id="290" w:name="_Toc69728989"/>
      <w:bookmarkStart w:id="291" w:name="_Toc476641680"/>
      <w:bookmarkEnd w:id="261"/>
      <w:bookmarkEnd w:id="282"/>
      <w:bookmarkEnd w:id="283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6</w:t>
      </w:r>
      <w:r w:rsidR="00762305">
        <w:rPr>
          <w:noProof/>
        </w:rPr>
        <w:fldChar w:fldCharType="end"/>
      </w:r>
      <w:r>
        <w:t>)</w:t>
      </w:r>
      <w:bookmarkEnd w:id="287"/>
      <w:bookmarkEnd w:id="288"/>
      <w:bookmarkEnd w:id="289"/>
      <w:bookmarkEnd w:id="290"/>
      <w:bookmarkEnd w:id="291"/>
    </w:p>
    <w:p w14:paraId="0FC671D6" w14:textId="77777777" w:rsidR="00EC5F37" w:rsidRDefault="00EC5F37" w:rsidP="009D3961">
      <w:pPr>
        <w:pStyle w:val="22"/>
        <w:spacing w:before="0" w:after="0"/>
      </w:pPr>
      <w:bookmarkStart w:id="292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2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03B49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3" w:name="_Toc476641682"/>
      <w:r>
        <w:lastRenderedPageBreak/>
        <w:t>Инструкции по заполнению</w:t>
      </w:r>
      <w:bookmarkEnd w:id="293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4" w:name="_Ref55336378"/>
      <w:bookmarkStart w:id="295" w:name="_Toc57314676"/>
      <w:bookmarkStart w:id="296" w:name="_Toc69728990"/>
      <w:bookmarkStart w:id="297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7</w:t>
      </w:r>
      <w:r w:rsidR="00762305">
        <w:rPr>
          <w:noProof/>
        </w:rPr>
        <w:fldChar w:fldCharType="end"/>
      </w:r>
      <w:r>
        <w:t>)</w:t>
      </w:r>
      <w:bookmarkEnd w:id="294"/>
      <w:bookmarkEnd w:id="295"/>
      <w:bookmarkEnd w:id="296"/>
      <w:bookmarkEnd w:id="297"/>
    </w:p>
    <w:p w14:paraId="5F5D2F13" w14:textId="77777777" w:rsidR="00EC5F37" w:rsidRDefault="00EC5F37" w:rsidP="009D3961">
      <w:pPr>
        <w:pStyle w:val="22"/>
        <w:spacing w:before="0" w:after="0"/>
      </w:pPr>
      <w:bookmarkStart w:id="298" w:name="_Toc476641684"/>
      <w:r>
        <w:t>Форма Справки о перечне и годовых объемах выполнения аналогичных договоров</w:t>
      </w:r>
      <w:bookmarkEnd w:id="298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762305">
        <w:fldChar w:fldCharType="begin"/>
      </w:r>
      <w:r w:rsidR="00762305">
        <w:instrText xml:space="preserve"> SEQ Приложение \* ARABIC </w:instrText>
      </w:r>
      <w:r w:rsidR="00762305">
        <w:fldChar w:fldCharType="separate"/>
      </w:r>
      <w:r w:rsidR="00603B49">
        <w:rPr>
          <w:noProof/>
        </w:rPr>
        <w:t>5</w:t>
      </w:r>
      <w:r w:rsidR="00762305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299" w:name="_Toc476641685"/>
      <w:r>
        <w:lastRenderedPageBreak/>
        <w:t>Инструкции по заполнению</w:t>
      </w:r>
      <w:bookmarkEnd w:id="299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0" w:name="_Ref55336389"/>
      <w:bookmarkStart w:id="301" w:name="_Toc57314677"/>
      <w:bookmarkStart w:id="302" w:name="_Toc69728991"/>
      <w:bookmarkStart w:id="303" w:name="_Toc476641686"/>
      <w:r>
        <w:lastRenderedPageBreak/>
        <w:t xml:space="preserve">Справка о материально-технических ресурсах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8</w:t>
      </w:r>
      <w:r w:rsidR="00762305">
        <w:rPr>
          <w:noProof/>
        </w:rPr>
        <w:fldChar w:fldCharType="end"/>
      </w:r>
      <w:r>
        <w:t>)</w:t>
      </w:r>
      <w:bookmarkEnd w:id="300"/>
      <w:bookmarkEnd w:id="301"/>
      <w:bookmarkEnd w:id="302"/>
      <w:bookmarkEnd w:id="303"/>
    </w:p>
    <w:p w14:paraId="474BDC18" w14:textId="77777777" w:rsidR="00EC5F37" w:rsidRDefault="00EC5F37" w:rsidP="009D3961">
      <w:pPr>
        <w:pStyle w:val="22"/>
        <w:spacing w:before="0" w:after="0"/>
      </w:pPr>
      <w:bookmarkStart w:id="304" w:name="_Toc476641687"/>
      <w:r>
        <w:t>Форма Справки о материально-технических ресурсах</w:t>
      </w:r>
      <w:bookmarkEnd w:id="304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762305">
        <w:fldChar w:fldCharType="begin"/>
      </w:r>
      <w:r w:rsidR="00762305">
        <w:instrText xml:space="preserve"> SEQ Приложение \* ARABIC </w:instrText>
      </w:r>
      <w:r w:rsidR="00762305">
        <w:fldChar w:fldCharType="separate"/>
      </w:r>
      <w:r w:rsidR="00603B49">
        <w:rPr>
          <w:noProof/>
        </w:rPr>
        <w:t>6</w:t>
      </w:r>
      <w:r w:rsidR="00762305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5" w:name="_Toc476641688"/>
      <w:r>
        <w:lastRenderedPageBreak/>
        <w:t>Инструкции по заполнению</w:t>
      </w:r>
      <w:bookmarkEnd w:id="305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6" w:name="_Ref55336398"/>
      <w:bookmarkStart w:id="307" w:name="_Toc57314678"/>
      <w:bookmarkStart w:id="308" w:name="_Toc69728992"/>
      <w:bookmarkStart w:id="309" w:name="_Toc476641689"/>
      <w:r>
        <w:lastRenderedPageBreak/>
        <w:t xml:space="preserve">Справка о кадровых ресурсах (форма </w:t>
      </w:r>
      <w:r w:rsidR="00762305">
        <w:fldChar w:fldCharType="begin"/>
      </w:r>
      <w:r w:rsidR="00762305">
        <w:instrText xml:space="preserve"> SEQ форма \* ARABIC </w:instrText>
      </w:r>
      <w:r w:rsidR="00762305">
        <w:fldChar w:fldCharType="separate"/>
      </w:r>
      <w:r w:rsidR="00603B49">
        <w:rPr>
          <w:noProof/>
        </w:rPr>
        <w:t>9</w:t>
      </w:r>
      <w:r w:rsidR="00762305">
        <w:rPr>
          <w:noProof/>
        </w:rPr>
        <w:fldChar w:fldCharType="end"/>
      </w:r>
      <w:r>
        <w:t>)</w:t>
      </w:r>
      <w:bookmarkEnd w:id="306"/>
      <w:bookmarkEnd w:id="307"/>
      <w:bookmarkEnd w:id="308"/>
      <w:bookmarkEnd w:id="309"/>
    </w:p>
    <w:p w14:paraId="5A853261" w14:textId="77777777" w:rsidR="00EC5F37" w:rsidRDefault="00EC5F37" w:rsidP="009D3961">
      <w:pPr>
        <w:pStyle w:val="22"/>
        <w:spacing w:before="0" w:after="0"/>
      </w:pPr>
      <w:bookmarkStart w:id="310" w:name="_Toc476641690"/>
      <w:r>
        <w:t>Форма Справки о кадровых ресурсах</w:t>
      </w:r>
      <w:bookmarkEnd w:id="310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03B49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1" w:name="_Toc476641691"/>
      <w:r>
        <w:lastRenderedPageBreak/>
        <w:t>Инструкции по заполнению</w:t>
      </w:r>
      <w:bookmarkEnd w:id="311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2" w:name="_Ref384716948"/>
      <w:bookmarkStart w:id="313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603B49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2"/>
      <w:bookmarkEnd w:id="313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4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4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603B49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5" w:name="_Toc419882327"/>
      <w:bookmarkStart w:id="316" w:name="_Toc476641694"/>
      <w:r w:rsidRPr="00B55811">
        <w:lastRenderedPageBreak/>
        <w:t>Инструкции по заполнению</w:t>
      </w:r>
      <w:bookmarkEnd w:id="315"/>
      <w:bookmarkEnd w:id="316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7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03B49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7"/>
    </w:p>
    <w:p w14:paraId="2261330C" w14:textId="77777777" w:rsidR="001F04AF" w:rsidRDefault="001F04AF" w:rsidP="009D3961">
      <w:pPr>
        <w:pStyle w:val="22"/>
        <w:spacing w:before="0" w:after="0"/>
      </w:pPr>
      <w:bookmarkStart w:id="318" w:name="_Ref384119813"/>
      <w:bookmarkStart w:id="319" w:name="_Toc476641696"/>
      <w:r>
        <w:t>Форма плана распределения объемов выполнения работ внутри коллективного участника</w:t>
      </w:r>
      <w:bookmarkEnd w:id="318"/>
      <w:bookmarkEnd w:id="319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03B49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0" w:name="_Toc476641697"/>
      <w:r>
        <w:lastRenderedPageBreak/>
        <w:t>Инструкции по заполнению</w:t>
      </w:r>
      <w:bookmarkEnd w:id="320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1" w:name="_Ref90381141"/>
      <w:bookmarkStart w:id="322" w:name="_Toc90385121"/>
      <w:bookmarkStart w:id="323" w:name="_Toc453924480"/>
      <w:bookmarkStart w:id="324" w:name="_Toc457819874"/>
      <w:bookmarkStart w:id="325" w:name="_Toc476641698"/>
      <w:bookmarkStart w:id="326" w:name="_Ref90381523"/>
      <w:bookmarkStart w:id="327" w:name="_Toc90385124"/>
      <w:bookmarkStart w:id="328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1"/>
      <w:bookmarkEnd w:id="322"/>
      <w:bookmarkEnd w:id="323"/>
      <w:bookmarkEnd w:id="324"/>
      <w:bookmarkEnd w:id="325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29" w:name="_Toc90385122"/>
      <w:bookmarkStart w:id="330" w:name="_Toc453924481"/>
      <w:bookmarkStart w:id="331" w:name="_Toc457819875"/>
      <w:bookmarkStart w:id="332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29"/>
      <w:bookmarkEnd w:id="330"/>
      <w:bookmarkEnd w:id="331"/>
      <w:bookmarkEnd w:id="332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3" w:name="_Toc90385123"/>
      <w:bookmarkStart w:id="334" w:name="_Toc453924482"/>
      <w:bookmarkStart w:id="335" w:name="_Toc457819876"/>
      <w:bookmarkStart w:id="336" w:name="_Toc476641700"/>
      <w:r w:rsidRPr="006C7523">
        <w:lastRenderedPageBreak/>
        <w:t>Инструкции по заполнению</w:t>
      </w:r>
      <w:bookmarkEnd w:id="333"/>
      <w:bookmarkEnd w:id="334"/>
      <w:bookmarkEnd w:id="335"/>
      <w:bookmarkEnd w:id="336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6"/>
    <w:bookmarkEnd w:id="327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7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8"/>
      <w:bookmarkEnd w:id="337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8" w:name="_Ref316552882"/>
      <w:bookmarkStart w:id="339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8"/>
      <w:bookmarkEnd w:id="339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0" w:name="_Toc371577603"/>
      <w:bookmarkStart w:id="341" w:name="_Toc371578754"/>
      <w:bookmarkStart w:id="342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3" w:name="_Toc371577604"/>
      <w:bookmarkStart w:id="344" w:name="_Toc371578755"/>
      <w:bookmarkEnd w:id="340"/>
      <w:bookmarkEnd w:id="341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3"/>
    <w:bookmarkEnd w:id="344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5" w:name="_Toc371577605"/>
      <w:bookmarkStart w:id="346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5"/>
      <w:bookmarkEnd w:id="346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7" w:name="_Toc371577606"/>
      <w:bookmarkStart w:id="348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7"/>
      <w:bookmarkEnd w:id="348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9" w:name="_Toc371577609"/>
      <w:bookmarkStart w:id="350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49"/>
      <w:bookmarkEnd w:id="350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1" w:name="_Toc371577612"/>
      <w:bookmarkStart w:id="352" w:name="_Toc371578763"/>
      <w:r w:rsidRPr="00907162">
        <w:rPr>
          <w:snapToGrid/>
          <w:sz w:val="24"/>
          <w:szCs w:val="28"/>
        </w:rPr>
        <w:t>устав.</w:t>
      </w:r>
      <w:bookmarkEnd w:id="351"/>
      <w:bookmarkEnd w:id="352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3" w:name="_Toc371577613"/>
      <w:bookmarkStart w:id="354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3"/>
      <w:bookmarkEnd w:id="354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5" w:name="_Toc371577614"/>
      <w:bookmarkStart w:id="356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5"/>
      <w:bookmarkEnd w:id="356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7" w:name="_Toc371577615"/>
      <w:bookmarkStart w:id="358" w:name="_Toc371578766"/>
      <w:r w:rsidRPr="00907162">
        <w:rPr>
          <w:snapToGrid/>
          <w:sz w:val="24"/>
          <w:szCs w:val="28"/>
        </w:rPr>
        <w:t>решение о создании.</w:t>
      </w:r>
      <w:bookmarkEnd w:id="357"/>
      <w:bookmarkEnd w:id="358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9" w:name="_Toc371577616"/>
      <w:bookmarkStart w:id="360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59"/>
      <w:bookmarkEnd w:id="360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1" w:name="_Toc371577617"/>
      <w:bookmarkStart w:id="362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1"/>
      <w:bookmarkEnd w:id="362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3" w:name="_Toc371577618"/>
      <w:bookmarkStart w:id="364" w:name="_Toc371578769"/>
      <w:r w:rsidRPr="00907162">
        <w:rPr>
          <w:snapToGrid/>
          <w:sz w:val="24"/>
          <w:szCs w:val="28"/>
        </w:rPr>
        <w:t>решение о создании.</w:t>
      </w:r>
      <w:bookmarkEnd w:id="363"/>
      <w:bookmarkEnd w:id="364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5" w:name="_Toc371577619"/>
      <w:bookmarkStart w:id="366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5"/>
      <w:bookmarkEnd w:id="366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7" w:name="_Toc371577620"/>
      <w:bookmarkStart w:id="368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7"/>
      <w:bookmarkEnd w:id="368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9" w:name="_Toc371577621"/>
      <w:bookmarkStart w:id="370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69"/>
      <w:bookmarkEnd w:id="370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1" w:name="_Toc371577622"/>
      <w:bookmarkStart w:id="372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1"/>
      <w:bookmarkEnd w:id="372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3" w:name="_Toc371577623"/>
      <w:bookmarkStart w:id="374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3"/>
      <w:bookmarkEnd w:id="374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5" w:name="_Toc371577624"/>
      <w:bookmarkStart w:id="376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5"/>
      <w:bookmarkEnd w:id="376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7" w:name="_Toc371577625"/>
      <w:bookmarkStart w:id="378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7"/>
      <w:bookmarkEnd w:id="378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9" w:name="_Toc371577626"/>
      <w:bookmarkStart w:id="380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79"/>
      <w:bookmarkEnd w:id="380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1" w:name="_Toc371577629"/>
      <w:bookmarkStart w:id="382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1"/>
      <w:bookmarkEnd w:id="382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3" w:name="_Toc371577630"/>
      <w:bookmarkStart w:id="384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3"/>
      <w:bookmarkEnd w:id="384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5" w:name="_Toc371577631"/>
      <w:bookmarkStart w:id="386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5"/>
      <w:bookmarkEnd w:id="386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7" w:name="_Toc371577632"/>
      <w:bookmarkStart w:id="388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7"/>
      <w:bookmarkEnd w:id="388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9" w:name="_Toc371577633"/>
      <w:bookmarkStart w:id="390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9"/>
      <w:bookmarkEnd w:id="390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1" w:name="_Toc371577634"/>
      <w:bookmarkStart w:id="392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1"/>
      <w:bookmarkEnd w:id="392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3" w:name="_Toc371577635"/>
      <w:bookmarkStart w:id="394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3"/>
      <w:bookmarkEnd w:id="394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5" w:name="_Toc371577636"/>
      <w:bookmarkStart w:id="396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5"/>
      <w:bookmarkEnd w:id="396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7" w:name="_Toc371577637"/>
      <w:bookmarkStart w:id="398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7"/>
      <w:bookmarkEnd w:id="398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9" w:name="_Toc371577638"/>
      <w:bookmarkStart w:id="400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399"/>
      <w:bookmarkEnd w:id="400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1" w:name="_Toc371577639"/>
      <w:bookmarkStart w:id="402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1"/>
      <w:bookmarkEnd w:id="402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3" w:name="_Toc371577640"/>
      <w:bookmarkStart w:id="404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3"/>
      <w:bookmarkEnd w:id="404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5" w:name="_Toc371577641"/>
      <w:bookmarkStart w:id="406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5"/>
      <w:bookmarkEnd w:id="406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7" w:name="_Toc371577642"/>
      <w:bookmarkStart w:id="408" w:name="_Toc371578793"/>
      <w:r w:rsidRPr="00907162">
        <w:rPr>
          <w:snapToGrid/>
          <w:sz w:val="24"/>
          <w:szCs w:val="24"/>
        </w:rPr>
        <w:t>(указать каких)</w:t>
      </w:r>
      <w:bookmarkEnd w:id="407"/>
      <w:bookmarkEnd w:id="408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9" w:name="_Toc371577643"/>
      <w:bookmarkStart w:id="410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09"/>
      <w:bookmarkEnd w:id="410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1" w:name="_Toc371577644"/>
      <w:bookmarkStart w:id="412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1"/>
      <w:bookmarkEnd w:id="412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3" w:name="_Toc371577645"/>
      <w:bookmarkStart w:id="414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3"/>
      <w:bookmarkEnd w:id="414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5" w:name="_Toc371577646"/>
      <w:bookmarkStart w:id="416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5"/>
      <w:bookmarkEnd w:id="416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7" w:name="_Toc371577647"/>
      <w:bookmarkStart w:id="418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7"/>
      <w:bookmarkEnd w:id="418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19" w:name="_Toc371577648"/>
      <w:bookmarkStart w:id="420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19"/>
      <w:bookmarkEnd w:id="420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1" w:name="_Toc371577649"/>
      <w:bookmarkStart w:id="422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1"/>
      <w:bookmarkEnd w:id="422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3" w:name="_Ref384123551"/>
      <w:bookmarkStart w:id="424" w:name="_Ref384123555"/>
      <w:bookmarkStart w:id="425" w:name="_Toc476641703"/>
      <w:r>
        <w:lastRenderedPageBreak/>
        <w:t>Приложение № 1 - Техническ</w:t>
      </w:r>
      <w:r w:rsidR="002E42D7">
        <w:t>ие требования</w:t>
      </w:r>
      <w:bookmarkEnd w:id="423"/>
      <w:bookmarkEnd w:id="424"/>
      <w:bookmarkEnd w:id="425"/>
      <w:r>
        <w:t xml:space="preserve"> </w:t>
      </w:r>
      <w:bookmarkEnd w:id="342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6" w:name="_Toc476641704"/>
      <w:r>
        <w:t>Пояснения к Техническим требованиям</w:t>
      </w:r>
      <w:bookmarkEnd w:id="426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7" w:name="_Ref324332106"/>
      <w:bookmarkStart w:id="428" w:name="_Ref324341734"/>
      <w:bookmarkStart w:id="429" w:name="_Ref324342543"/>
      <w:bookmarkStart w:id="430" w:name="_Ref324342826"/>
      <w:bookmarkStart w:id="431" w:name="_Toc476641705"/>
      <w:r>
        <w:lastRenderedPageBreak/>
        <w:t>Приложение № 2 - Проект Договора</w:t>
      </w:r>
      <w:bookmarkEnd w:id="427"/>
      <w:bookmarkEnd w:id="428"/>
      <w:bookmarkEnd w:id="429"/>
      <w:bookmarkEnd w:id="430"/>
      <w:bookmarkEnd w:id="431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2" w:name="_Toc476641706"/>
      <w:r>
        <w:t>Пояснения к проекту договора</w:t>
      </w:r>
      <w:bookmarkEnd w:id="432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603B49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3" w:name="_Ref316553896"/>
      <w:bookmarkStart w:id="434" w:name="_Toc476641707"/>
      <w:r>
        <w:lastRenderedPageBreak/>
        <w:t>Дополнительное соглашение к договору</w:t>
      </w:r>
      <w:bookmarkEnd w:id="433"/>
      <w:bookmarkEnd w:id="434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5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5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6" w:name="_Ref384117211"/>
      <w:bookmarkStart w:id="437" w:name="_Toc476641708"/>
      <w:bookmarkStart w:id="438" w:name="_Ref384118604"/>
      <w:bookmarkStart w:id="439" w:name="_Toc440895781"/>
      <w:bookmarkStart w:id="440" w:name="_Toc465077700"/>
      <w:bookmarkStart w:id="441" w:name="_Ref465256408"/>
      <w:bookmarkStart w:id="442" w:name="_Toc465077702"/>
      <w:bookmarkStart w:id="443" w:name="_Ref465189995"/>
      <w:r w:rsidRPr="00AC6BD2">
        <w:lastRenderedPageBreak/>
        <w:t>Приложение № 3 –</w:t>
      </w:r>
      <w:bookmarkEnd w:id="436"/>
      <w:r w:rsidRPr="00AC6BD2">
        <w:t xml:space="preserve"> Отборочные критерии</w:t>
      </w:r>
      <w:bookmarkEnd w:id="437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4" w:name="_Ref469068038"/>
      <w:bookmarkStart w:id="445" w:name="_Ref469068048"/>
      <w:bookmarkStart w:id="446" w:name="_Toc476641709"/>
      <w:bookmarkEnd w:id="438"/>
      <w:bookmarkEnd w:id="439"/>
      <w:bookmarkEnd w:id="440"/>
      <w:bookmarkEnd w:id="441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2"/>
      <w:bookmarkEnd w:id="443"/>
      <w:bookmarkEnd w:id="444"/>
      <w:bookmarkEnd w:id="445"/>
      <w:bookmarkEnd w:id="446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7" w:name="_Toc422224714"/>
      <w:bookmarkStart w:id="448" w:name="_Toc465077703"/>
      <w:bookmarkStart w:id="449" w:name="_Toc476641710"/>
      <w:r w:rsidRPr="00090338">
        <w:t xml:space="preserve">Пояснения к </w:t>
      </w:r>
      <w:r>
        <w:t>Методике оценки</w:t>
      </w:r>
      <w:bookmarkEnd w:id="447"/>
      <w:bookmarkEnd w:id="448"/>
      <w:bookmarkEnd w:id="449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0" w:name="_Ref468792734"/>
      <w:bookmarkStart w:id="451" w:name="_Toc468804981"/>
      <w:bookmarkStart w:id="452" w:name="_Toc468908354"/>
      <w:bookmarkStart w:id="453" w:name="_Toc468970220"/>
      <w:bookmarkStart w:id="454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0"/>
      <w:bookmarkEnd w:id="451"/>
      <w:bookmarkEnd w:id="452"/>
      <w:bookmarkEnd w:id="453"/>
      <w:bookmarkEnd w:id="454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3696DE72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603B49">
        <w:rPr>
          <w:szCs w:val="28"/>
        </w:rPr>
        <w:t>2 122 019,63</w:t>
      </w:r>
      <w:r w:rsidR="005D5943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389B7494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603B49">
        <w:rPr>
          <w:szCs w:val="28"/>
        </w:rPr>
        <w:t>2 503 983,16</w:t>
      </w:r>
      <w:bookmarkStart w:id="455" w:name="_GoBack"/>
      <w:bookmarkEnd w:id="455"/>
      <w:r w:rsidR="005D5943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0651DE92" w:rsidR="00CB09A6" w:rsidRPr="00CB09A6" w:rsidRDefault="00603B49" w:rsidP="009D3961">
            <w:pPr>
              <w:spacing w:line="240" w:lineRule="auto"/>
              <w:ind w:firstLine="0"/>
              <w:rPr>
                <w:sz w:val="20"/>
              </w:rPr>
            </w:pPr>
            <w:r w:rsidRPr="00603B49">
              <w:rPr>
                <w:rFonts w:ascii="Helvetica" w:hAnsi="Helvetica"/>
                <w:color w:val="555555"/>
                <w:sz w:val="18"/>
                <w:szCs w:val="18"/>
              </w:rPr>
              <w:t>Мероприятия по строительству и реконструкции для технологического присоединения потребителей г. Белогорска и Белогорского района ( с. Васильевка, с. Луговое) к сетям 10/0,4 кВ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4D8BDC75" w:rsidR="00CB09A6" w:rsidRPr="00CB09A6" w:rsidRDefault="00603B49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2 122 019,63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FD2E85F" w:rsidR="00CB09A6" w:rsidRPr="00CB09A6" w:rsidRDefault="00603B49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2 503 983,16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72FE7D14" w:rsidR="00CB09A6" w:rsidRPr="00CB09A6" w:rsidRDefault="00603B49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2 503 983,16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F1344" w14:textId="77777777" w:rsidR="00762305" w:rsidRDefault="00762305">
      <w:r>
        <w:separator/>
      </w:r>
    </w:p>
  </w:endnote>
  <w:endnote w:type="continuationSeparator" w:id="0">
    <w:p w14:paraId="21EA5BB0" w14:textId="77777777" w:rsidR="00762305" w:rsidRDefault="00762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603B49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603B49">
      <w:rPr>
        <w:i/>
        <w:noProof/>
        <w:sz w:val="16"/>
        <w:szCs w:val="24"/>
      </w:rPr>
      <w:t>64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D5A3C" w14:textId="77777777" w:rsidR="00762305" w:rsidRDefault="00762305">
      <w:r>
        <w:separator/>
      </w:r>
    </w:p>
  </w:footnote>
  <w:footnote w:type="continuationSeparator" w:id="0">
    <w:p w14:paraId="6CE67A0E" w14:textId="77777777" w:rsidR="00762305" w:rsidRDefault="00762305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2874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568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2D1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32C4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5943"/>
    <w:rsid w:val="005E035D"/>
    <w:rsid w:val="005E68E4"/>
    <w:rsid w:val="005E734D"/>
    <w:rsid w:val="005E7F30"/>
    <w:rsid w:val="005F3697"/>
    <w:rsid w:val="005F3A1E"/>
    <w:rsid w:val="005F453B"/>
    <w:rsid w:val="005F76C3"/>
    <w:rsid w:val="00603B49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220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305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05DC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97504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50F2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BCB97-3654-4748-AB55-DB322944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64</Pages>
  <Words>22407</Words>
  <Characters>127722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149830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31</cp:revision>
  <cp:lastPrinted>2017-03-09T07:50:00Z</cp:lastPrinted>
  <dcterms:created xsi:type="dcterms:W3CDTF">2016-12-09T16:41:00Z</dcterms:created>
  <dcterms:modified xsi:type="dcterms:W3CDTF">2017-03-09T07:50:00Z</dcterms:modified>
</cp:coreProperties>
</file>