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62C15">
        <w:rPr>
          <w:rFonts w:ascii="Times New Roman" w:hAnsi="Times New Roman"/>
          <w:bCs w:val="0"/>
          <w:caps/>
          <w:sz w:val="28"/>
          <w:szCs w:val="28"/>
        </w:rPr>
        <w:t>287/МТПиР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862C15" w:rsidRPr="00862C15" w:rsidRDefault="00862C15" w:rsidP="00862C1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862C15">
        <w:rPr>
          <w:b/>
          <w:i/>
          <w:snapToGrid/>
          <w:color w:val="000000" w:themeColor="text1"/>
          <w:szCs w:val="28"/>
        </w:rPr>
        <w:t>«Оборудование ВЧ связи»  закупка 1064   раздел  2.2.2. 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7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862C1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62C15">
              <w:rPr>
                <w:b/>
                <w:i/>
                <w:snapToGrid/>
                <w:sz w:val="24"/>
                <w:szCs w:val="24"/>
              </w:rPr>
              <w:t>31704810284</w:t>
            </w:r>
          </w:p>
        </w:tc>
        <w:tc>
          <w:tcPr>
            <w:tcW w:w="4999" w:type="dxa"/>
          </w:tcPr>
          <w:p w:rsidR="00623A9C" w:rsidRPr="00623A9C" w:rsidRDefault="00623A9C" w:rsidP="005B2C6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5B2C60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2478F">
              <w:rPr>
                <w:b/>
                <w:snapToGrid/>
                <w:sz w:val="26"/>
                <w:szCs w:val="26"/>
              </w:rPr>
              <w:t xml:space="preserve">марта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862C15" w:rsidRPr="00862C15" w:rsidRDefault="00F25EDC" w:rsidP="00862C1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862C15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862C15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862C15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862C15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862C15" w:rsidRPr="00862C15">
        <w:rPr>
          <w:b/>
          <w:i/>
          <w:snapToGrid/>
          <w:color w:val="000000" w:themeColor="text1"/>
          <w:sz w:val="25"/>
          <w:szCs w:val="25"/>
        </w:rPr>
        <w:t>«Оборудование ВЧ связи»  закупка 1064   раздел  2.2.2.  ГКПЗ 2017 г.</w:t>
      </w:r>
    </w:p>
    <w:p w:rsidR="00B71920" w:rsidRPr="00623A9C" w:rsidRDefault="00B71920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62C15">
        <w:rPr>
          <w:b/>
          <w:snapToGrid/>
          <w:sz w:val="26"/>
          <w:szCs w:val="26"/>
        </w:rPr>
        <w:t>4 387 391,37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62C15" w:rsidRPr="00862C15" w:rsidRDefault="00862C15" w:rsidP="00862C1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426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862C15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862C15" w:rsidRPr="00862C15" w:rsidRDefault="00862C15" w:rsidP="00862C1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426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862C15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862C15">
        <w:rPr>
          <w:b/>
          <w:i/>
          <w:snapToGrid/>
          <w:sz w:val="24"/>
          <w:szCs w:val="24"/>
        </w:rPr>
        <w:t>ООО "НПФ "Модем"</w:t>
      </w:r>
    </w:p>
    <w:p w:rsidR="00862C15" w:rsidRPr="00862C15" w:rsidRDefault="00862C15" w:rsidP="00862C1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426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862C15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862C1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62C15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862C15" w:rsidRPr="00862C15" w:rsidRDefault="00862C15" w:rsidP="00862C1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426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862C15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862C15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862C1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62C1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62C15">
        <w:rPr>
          <w:bCs/>
          <w:i/>
          <w:iCs/>
          <w:snapToGrid/>
          <w:sz w:val="24"/>
          <w:szCs w:val="24"/>
        </w:rPr>
        <w:t xml:space="preserve"> заявок</w:t>
      </w:r>
    </w:p>
    <w:p w:rsidR="00862C15" w:rsidRPr="00862C15" w:rsidRDefault="00862C15" w:rsidP="00862C1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426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862C15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862C15" w:rsidRPr="00862C15" w:rsidRDefault="00862C15" w:rsidP="00862C15">
      <w:pPr>
        <w:pStyle w:val="a9"/>
        <w:tabs>
          <w:tab w:val="left" w:pos="426"/>
        </w:tabs>
        <w:spacing w:line="240" w:lineRule="auto"/>
        <w:ind w:left="360" w:firstLine="0"/>
        <w:rPr>
          <w:b/>
          <w:bCs/>
          <w:i/>
          <w:iCs/>
          <w:sz w:val="24"/>
          <w:szCs w:val="24"/>
        </w:rPr>
      </w:pPr>
      <w:r w:rsidRPr="00862C15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4678"/>
        <w:gridCol w:w="4678"/>
      </w:tblGrid>
      <w:tr w:rsidR="00862C15" w:rsidRPr="00862C15" w:rsidTr="0058620E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862C15">
              <w:rPr>
                <w:b/>
                <w:bCs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862C15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</w:rPr>
            </w:pPr>
            <w:r w:rsidRPr="00862C15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запросе цен</w:t>
            </w:r>
          </w:p>
        </w:tc>
      </w:tr>
      <w:tr w:rsidR="00862C15" w:rsidRPr="00862C15" w:rsidTr="0058620E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 xml:space="preserve">ООО "НПФ "Модем" </w:t>
            </w:r>
            <w:r w:rsidRPr="00862C15">
              <w:rPr>
                <w:snapToGrid/>
                <w:sz w:val="22"/>
                <w:szCs w:val="22"/>
              </w:rPr>
              <w:t xml:space="preserve">(195427, </w:t>
            </w:r>
            <w:proofErr w:type="spellStart"/>
            <w:r w:rsidRPr="00862C15">
              <w:rPr>
                <w:snapToGrid/>
                <w:sz w:val="22"/>
                <w:szCs w:val="22"/>
              </w:rPr>
              <w:t>г</w:t>
            </w:r>
            <w:proofErr w:type="gramStart"/>
            <w:r w:rsidRPr="00862C15">
              <w:rPr>
                <w:snapToGrid/>
                <w:sz w:val="22"/>
                <w:szCs w:val="22"/>
              </w:rPr>
              <w:t>.С</w:t>
            </w:r>
            <w:proofErr w:type="gramEnd"/>
            <w:r w:rsidRPr="00862C15">
              <w:rPr>
                <w:snapToGrid/>
                <w:sz w:val="22"/>
                <w:szCs w:val="22"/>
              </w:rPr>
              <w:t>анкт</w:t>
            </w:r>
            <w:proofErr w:type="spellEnd"/>
            <w:r w:rsidRPr="00862C15">
              <w:rPr>
                <w:snapToGrid/>
                <w:sz w:val="22"/>
                <w:szCs w:val="22"/>
              </w:rPr>
              <w:t>-Петербург, ул. Академика Константинова, д.1)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Цена: 3 057 733,09 руб. с НДС</w:t>
            </w:r>
          </w:p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 xml:space="preserve">(цена без НДС: </w:t>
            </w:r>
            <w:r w:rsidRPr="00862C15">
              <w:rPr>
                <w:b/>
                <w:i/>
                <w:snapToGrid/>
                <w:sz w:val="22"/>
                <w:szCs w:val="22"/>
              </w:rPr>
              <w:t>2 591 299,23 руб</w:t>
            </w:r>
            <w:r w:rsidRPr="00862C15">
              <w:rPr>
                <w:snapToGrid/>
                <w:sz w:val="22"/>
                <w:szCs w:val="22"/>
              </w:rPr>
              <w:t>.)</w:t>
            </w:r>
          </w:p>
        </w:tc>
      </w:tr>
      <w:tr w:rsidR="00862C15" w:rsidRPr="00862C15" w:rsidTr="0058620E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 xml:space="preserve">ООО "НПО УРАЛЭНЕРГОСВЯЗЬ" </w:t>
            </w:r>
            <w:r w:rsidRPr="00862C15">
              <w:rPr>
                <w:snapToGrid/>
                <w:sz w:val="22"/>
                <w:szCs w:val="22"/>
              </w:rPr>
              <w:t xml:space="preserve"> (620100, г. Екатеринбург, ул. Сибирский тракт, 1 км, д. 8Б, оф. 30)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Цена: 5 025 177,70 руб. с НДС</w:t>
            </w:r>
          </w:p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 xml:space="preserve">(цена без НДС: </w:t>
            </w:r>
            <w:r w:rsidRPr="00862C15">
              <w:rPr>
                <w:b/>
                <w:i/>
                <w:snapToGrid/>
                <w:sz w:val="22"/>
                <w:szCs w:val="22"/>
              </w:rPr>
              <w:t>4 258 625,17 руб</w:t>
            </w:r>
            <w:r w:rsidRPr="00862C15">
              <w:rPr>
                <w:snapToGrid/>
                <w:sz w:val="22"/>
                <w:szCs w:val="22"/>
              </w:rPr>
              <w:t>.)</w:t>
            </w:r>
          </w:p>
        </w:tc>
      </w:tr>
      <w:tr w:rsidR="00862C15" w:rsidRPr="00862C15" w:rsidTr="0058620E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862C15">
              <w:rPr>
                <w:b/>
                <w:i/>
                <w:snapToGrid/>
                <w:sz w:val="22"/>
                <w:szCs w:val="22"/>
              </w:rPr>
              <w:t>Промэнерго</w:t>
            </w:r>
            <w:proofErr w:type="spellEnd"/>
            <w:r w:rsidRPr="00862C15">
              <w:rPr>
                <w:b/>
                <w:i/>
                <w:snapToGrid/>
                <w:sz w:val="22"/>
                <w:szCs w:val="22"/>
              </w:rPr>
              <w:t>"</w:t>
            </w:r>
            <w:r w:rsidRPr="00862C15">
              <w:rPr>
                <w:snapToGrid/>
                <w:sz w:val="22"/>
                <w:szCs w:val="22"/>
              </w:rPr>
              <w:t xml:space="preserve"> (623406, г. Каменск - Уральский, ул. Гагарина, д.52)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Цена: 5 054 553,60 руб. с НДС</w:t>
            </w:r>
          </w:p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 xml:space="preserve">(цена без НДС: </w:t>
            </w:r>
            <w:r w:rsidRPr="00862C15">
              <w:rPr>
                <w:b/>
                <w:i/>
                <w:snapToGrid/>
                <w:sz w:val="22"/>
                <w:szCs w:val="22"/>
              </w:rPr>
              <w:t>4 283 520,00 руб</w:t>
            </w:r>
            <w:r w:rsidRPr="00862C15">
              <w:rPr>
                <w:snapToGrid/>
                <w:sz w:val="22"/>
                <w:szCs w:val="22"/>
              </w:rPr>
              <w:t>.)</w:t>
            </w:r>
          </w:p>
        </w:tc>
      </w:tr>
      <w:tr w:rsidR="00862C15" w:rsidRPr="00862C15" w:rsidTr="0058620E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 xml:space="preserve">ООО "Титан Энергоресурс" </w:t>
            </w:r>
            <w:r w:rsidRPr="00862C15">
              <w:rPr>
                <w:snapToGrid/>
                <w:sz w:val="22"/>
                <w:szCs w:val="22"/>
              </w:rPr>
              <w:t>(675000, г. Благовещенск, ул. Амурская, д. 270, офис 4)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 xml:space="preserve">Цена: 5 170 000,00 руб. с НДС </w:t>
            </w:r>
          </w:p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 xml:space="preserve">(цена без НДС: </w:t>
            </w:r>
            <w:r w:rsidRPr="00862C15">
              <w:rPr>
                <w:b/>
                <w:i/>
                <w:snapToGrid/>
                <w:sz w:val="22"/>
                <w:szCs w:val="22"/>
              </w:rPr>
              <w:t>4 381 355,93 руб</w:t>
            </w:r>
            <w:r w:rsidRPr="00862C15">
              <w:rPr>
                <w:snapToGrid/>
                <w:sz w:val="22"/>
                <w:szCs w:val="22"/>
              </w:rPr>
              <w:t>.)</w:t>
            </w:r>
          </w:p>
        </w:tc>
      </w:tr>
      <w:tr w:rsidR="00862C15" w:rsidRPr="00862C15" w:rsidTr="0058620E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862C15">
              <w:rPr>
                <w:b/>
                <w:i/>
                <w:snapToGrid/>
                <w:sz w:val="22"/>
                <w:szCs w:val="22"/>
              </w:rPr>
              <w:t>ТюменьСвязь</w:t>
            </w:r>
            <w:proofErr w:type="spellEnd"/>
            <w:r w:rsidRPr="00862C15">
              <w:rPr>
                <w:b/>
                <w:i/>
                <w:snapToGrid/>
                <w:sz w:val="22"/>
                <w:szCs w:val="22"/>
              </w:rPr>
              <w:t xml:space="preserve">" </w:t>
            </w:r>
            <w:r w:rsidRPr="00862C15">
              <w:rPr>
                <w:snapToGrid/>
                <w:sz w:val="22"/>
                <w:szCs w:val="22"/>
              </w:rPr>
              <w:t>(625037, г. Тюмень, ул. Таврическая д. 13а оф. 207)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Цена: 5 177 121,80 руб. с НДС</w:t>
            </w:r>
          </w:p>
          <w:p w:rsidR="00862C15" w:rsidRPr="00862C15" w:rsidRDefault="00862C15" w:rsidP="00862C1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 xml:space="preserve">(цена без НДС: </w:t>
            </w:r>
            <w:r w:rsidRPr="00862C15">
              <w:rPr>
                <w:b/>
                <w:i/>
                <w:snapToGrid/>
                <w:sz w:val="22"/>
                <w:szCs w:val="22"/>
              </w:rPr>
              <w:t>4 387 391,36 руб</w:t>
            </w:r>
            <w:r w:rsidRPr="00862C15">
              <w:rPr>
                <w:snapToGrid/>
                <w:sz w:val="22"/>
                <w:szCs w:val="22"/>
              </w:rPr>
              <w:t>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862C15" w:rsidRDefault="00862C15" w:rsidP="00862C15">
      <w:pPr>
        <w:tabs>
          <w:tab w:val="left" w:pos="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62C15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участника </w:t>
      </w:r>
      <w:r w:rsidRPr="00862C15">
        <w:rPr>
          <w:b/>
          <w:i/>
          <w:snapToGrid/>
          <w:sz w:val="24"/>
          <w:szCs w:val="24"/>
        </w:rPr>
        <w:t>ООО "НПФ "Модем"</w:t>
      </w:r>
    </w:p>
    <w:p w:rsidR="00862C15" w:rsidRPr="00862C15" w:rsidRDefault="00862C15" w:rsidP="00862C15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62C15" w:rsidRPr="00862C15" w:rsidRDefault="00862C15" w:rsidP="00862C15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862C15">
        <w:rPr>
          <w:snapToGrid/>
          <w:sz w:val="24"/>
          <w:szCs w:val="24"/>
        </w:rPr>
        <w:t xml:space="preserve">Отклонить заявку Участника </w:t>
      </w:r>
      <w:r w:rsidRPr="00862C15">
        <w:rPr>
          <w:b/>
          <w:i/>
          <w:snapToGrid/>
          <w:sz w:val="24"/>
          <w:szCs w:val="24"/>
        </w:rPr>
        <w:t xml:space="preserve">ООО "НПФ "Модем" </w:t>
      </w:r>
      <w:r w:rsidRPr="00862C15">
        <w:rPr>
          <w:snapToGrid/>
          <w:sz w:val="24"/>
          <w:szCs w:val="24"/>
        </w:rPr>
        <w:t xml:space="preserve">(195427, </w:t>
      </w:r>
      <w:proofErr w:type="spellStart"/>
      <w:r w:rsidRPr="00862C15">
        <w:rPr>
          <w:snapToGrid/>
          <w:sz w:val="24"/>
          <w:szCs w:val="24"/>
        </w:rPr>
        <w:t>г</w:t>
      </w:r>
      <w:proofErr w:type="gramStart"/>
      <w:r w:rsidRPr="00862C15">
        <w:rPr>
          <w:snapToGrid/>
          <w:sz w:val="24"/>
          <w:szCs w:val="24"/>
        </w:rPr>
        <w:t>.С</w:t>
      </w:r>
      <w:proofErr w:type="gramEnd"/>
      <w:r w:rsidRPr="00862C15">
        <w:rPr>
          <w:snapToGrid/>
          <w:sz w:val="24"/>
          <w:szCs w:val="24"/>
        </w:rPr>
        <w:t>анкт</w:t>
      </w:r>
      <w:proofErr w:type="spellEnd"/>
      <w:r w:rsidRPr="00862C15">
        <w:rPr>
          <w:snapToGrid/>
          <w:sz w:val="24"/>
          <w:szCs w:val="24"/>
        </w:rPr>
        <w:t xml:space="preserve">-Петербург, ул. Академика Константинова, д.1) от дальнейшего рассмотрения на основании п. п. 5.2.(а), п 8.1.2., 6.1.2  прил. 1.2 п. 7.1.4 Технического задания и </w:t>
      </w:r>
      <w:r w:rsidRPr="00862C15">
        <w:rPr>
          <w:bCs/>
          <w:snapToGrid/>
          <w:sz w:val="24"/>
          <w:szCs w:val="24"/>
        </w:rPr>
        <w:t>п. 2.4.2.4 (</w:t>
      </w:r>
      <w:proofErr w:type="spellStart"/>
      <w:r w:rsidRPr="00862C15">
        <w:rPr>
          <w:bCs/>
          <w:snapToGrid/>
          <w:sz w:val="24"/>
          <w:szCs w:val="24"/>
        </w:rPr>
        <w:t>а,б</w:t>
      </w:r>
      <w:proofErr w:type="spellEnd"/>
      <w:r w:rsidRPr="00862C15">
        <w:rPr>
          <w:bCs/>
          <w:snapToGrid/>
          <w:sz w:val="24"/>
          <w:szCs w:val="24"/>
        </w:rPr>
        <w:t xml:space="preserve">) </w:t>
      </w:r>
      <w:r w:rsidRPr="00862C15">
        <w:rPr>
          <w:snapToGrid/>
          <w:sz w:val="24"/>
          <w:szCs w:val="24"/>
        </w:rPr>
        <w:t>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862C15" w:rsidRPr="00862C15" w:rsidTr="0058620E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15" w:rsidRPr="00862C15" w:rsidRDefault="00862C15" w:rsidP="00862C15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862C15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862C15" w:rsidRPr="00862C15" w:rsidTr="0058620E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15" w:rsidRPr="00862C15" w:rsidRDefault="00862C15" w:rsidP="00862C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862C15">
              <w:rPr>
                <w:snapToGrid/>
                <w:sz w:val="24"/>
                <w:szCs w:val="24"/>
              </w:rPr>
              <w:t>В заявке участника:</w:t>
            </w:r>
          </w:p>
          <w:p w:rsidR="00862C15" w:rsidRPr="00862C15" w:rsidRDefault="00862C15" w:rsidP="00862C15">
            <w:pPr>
              <w:spacing w:line="276" w:lineRule="auto"/>
              <w:ind w:firstLine="0"/>
              <w:rPr>
                <w:b/>
                <w:snapToGrid/>
                <w:sz w:val="24"/>
                <w:szCs w:val="24"/>
              </w:rPr>
            </w:pPr>
            <w:r w:rsidRPr="00862C15">
              <w:rPr>
                <w:snapToGrid/>
                <w:sz w:val="24"/>
                <w:szCs w:val="24"/>
              </w:rPr>
              <w:t xml:space="preserve">-В </w:t>
            </w:r>
            <w:proofErr w:type="gramStart"/>
            <w:r w:rsidRPr="00862C15">
              <w:rPr>
                <w:snapToGrid/>
                <w:sz w:val="24"/>
                <w:szCs w:val="24"/>
              </w:rPr>
              <w:t>составе</w:t>
            </w:r>
            <w:proofErr w:type="gramEnd"/>
            <w:r w:rsidRPr="00862C15">
              <w:rPr>
                <w:snapToGrid/>
                <w:sz w:val="24"/>
                <w:szCs w:val="24"/>
              </w:rPr>
              <w:t xml:space="preserve"> Технического предложения в таблице п.28 А указано: «Аппаратура обладает следующим базовым функционалом:  « в аналоговом режиме аппаратура обеспечивает организацию стандартных или комбинированных телефонных (ТФ) каналов для передачи речевой информации в полосе от 0,3 до 2,0/3,7 к</w:t>
            </w:r>
            <w:proofErr w:type="gramStart"/>
            <w:r w:rsidRPr="00862C15">
              <w:rPr>
                <w:snapToGrid/>
                <w:sz w:val="24"/>
                <w:szCs w:val="24"/>
              </w:rPr>
              <w:t>Гц с дв</w:t>
            </w:r>
            <w:proofErr w:type="gramEnd"/>
            <w:r w:rsidRPr="00862C15">
              <w:rPr>
                <w:snapToGrid/>
                <w:sz w:val="24"/>
                <w:szCs w:val="24"/>
              </w:rPr>
              <w:t xml:space="preserve">ух- и четырёх проводными окончаниями. </w:t>
            </w:r>
            <w:r w:rsidRPr="00862C15">
              <w:rPr>
                <w:b/>
                <w:snapToGrid/>
                <w:sz w:val="24"/>
                <w:szCs w:val="24"/>
              </w:rPr>
              <w:t>Возможное число аналоговых  каналов ТЧ не менее 8 шт</w:t>
            </w:r>
            <w:r w:rsidRPr="00862C15">
              <w:rPr>
                <w:snapToGrid/>
                <w:sz w:val="24"/>
                <w:szCs w:val="24"/>
              </w:rPr>
              <w:t xml:space="preserve">. с возможностью расширения до 24».  Это противоречит требованиям приложения № 1.2  к технического задания п.5.2 </w:t>
            </w:r>
            <w:proofErr w:type="gramStart"/>
            <w:r w:rsidRPr="00862C15">
              <w:rPr>
                <w:snapToGrid/>
                <w:sz w:val="24"/>
                <w:szCs w:val="24"/>
              </w:rPr>
              <w:t>А</w:t>
            </w:r>
            <w:proofErr w:type="gramEnd"/>
            <w:r w:rsidRPr="00862C15">
              <w:rPr>
                <w:snapToGrid/>
                <w:sz w:val="24"/>
                <w:szCs w:val="24"/>
              </w:rPr>
              <w:t xml:space="preserve"> где указано: «В аналоговом </w:t>
            </w:r>
            <w:proofErr w:type="gramStart"/>
            <w:r w:rsidRPr="00862C15">
              <w:rPr>
                <w:snapToGrid/>
                <w:sz w:val="24"/>
                <w:szCs w:val="24"/>
              </w:rPr>
              <w:t>режиме</w:t>
            </w:r>
            <w:proofErr w:type="gramEnd"/>
            <w:r w:rsidRPr="00862C15">
              <w:rPr>
                <w:snapToGrid/>
                <w:sz w:val="24"/>
                <w:szCs w:val="24"/>
              </w:rPr>
              <w:t xml:space="preserve"> аппаратура должна обеспечивать организацию стандартных или комбинированных телефонных (ТФ) каналов для передачи речевой информации в полосе от 0,3 до 2,0/3,7 кГц с двух- и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четырех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проводными окончаниями. Возможное число аналоговых  каналов </w:t>
            </w:r>
            <w:r w:rsidRPr="00862C15">
              <w:rPr>
                <w:b/>
                <w:snapToGrid/>
                <w:sz w:val="24"/>
                <w:szCs w:val="24"/>
              </w:rPr>
              <w:t>ТЧ не менее  20 шт</w:t>
            </w:r>
            <w:r w:rsidRPr="00862C15">
              <w:rPr>
                <w:snapToGrid/>
                <w:sz w:val="24"/>
                <w:szCs w:val="24"/>
              </w:rPr>
              <w:t>.». (</w:t>
            </w:r>
            <w:r w:rsidRPr="00862C15">
              <w:rPr>
                <w:b/>
                <w:i/>
                <w:snapToGrid/>
                <w:sz w:val="24"/>
                <w:szCs w:val="24"/>
              </w:rPr>
              <w:t>предложено меньшее число каналов в базовом функционале</w:t>
            </w:r>
            <w:r w:rsidRPr="00862C15">
              <w:rPr>
                <w:b/>
                <w:snapToGrid/>
                <w:sz w:val="24"/>
                <w:szCs w:val="24"/>
              </w:rPr>
              <w:t>)</w:t>
            </w:r>
          </w:p>
          <w:p w:rsidR="00862C15" w:rsidRPr="00862C15" w:rsidRDefault="00862C15" w:rsidP="00862C15">
            <w:pPr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862C15">
              <w:rPr>
                <w:snapToGrid/>
                <w:sz w:val="24"/>
                <w:szCs w:val="24"/>
              </w:rPr>
              <w:t xml:space="preserve">- В </w:t>
            </w:r>
            <w:proofErr w:type="gramStart"/>
            <w:r w:rsidRPr="00862C15">
              <w:rPr>
                <w:snapToGrid/>
                <w:sz w:val="24"/>
                <w:szCs w:val="24"/>
              </w:rPr>
              <w:t>составе</w:t>
            </w:r>
            <w:proofErr w:type="gramEnd"/>
            <w:r w:rsidRPr="00862C15">
              <w:rPr>
                <w:snapToGrid/>
                <w:sz w:val="24"/>
                <w:szCs w:val="24"/>
              </w:rPr>
              <w:t xml:space="preserve"> Технического предложения в таблице </w:t>
            </w:r>
            <w:r w:rsidRPr="00862C15">
              <w:rPr>
                <w:b/>
                <w:snapToGrid/>
                <w:sz w:val="24"/>
                <w:szCs w:val="24"/>
              </w:rPr>
              <w:t>п.42</w:t>
            </w:r>
            <w:r w:rsidRPr="00862C15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862C15">
              <w:rPr>
                <w:snapToGrid/>
                <w:sz w:val="24"/>
                <w:szCs w:val="24"/>
              </w:rPr>
              <w:t xml:space="preserve">указано: </w:t>
            </w:r>
            <w:proofErr w:type="gramStart"/>
            <w:r w:rsidRPr="00862C15">
              <w:rPr>
                <w:snapToGrid/>
                <w:sz w:val="24"/>
                <w:szCs w:val="24"/>
              </w:rPr>
              <w:t xml:space="preserve">«Конструктивно каждая станция представляет </w:t>
            </w:r>
            <w:r w:rsidRPr="00862C15">
              <w:rPr>
                <w:b/>
                <w:snapToGrid/>
                <w:sz w:val="24"/>
                <w:szCs w:val="24"/>
              </w:rPr>
              <w:t xml:space="preserve">собой 2 </w:t>
            </w:r>
            <w:proofErr w:type="spellStart"/>
            <w:r w:rsidRPr="00862C15">
              <w:rPr>
                <w:b/>
                <w:snapToGrid/>
                <w:sz w:val="24"/>
                <w:szCs w:val="24"/>
              </w:rPr>
              <w:t>субблока</w:t>
            </w:r>
            <w:proofErr w:type="spellEnd"/>
            <w:r w:rsidRPr="00862C15">
              <w:rPr>
                <w:b/>
                <w:snapToGrid/>
                <w:sz w:val="24"/>
                <w:szCs w:val="24"/>
              </w:rPr>
              <w:t xml:space="preserve"> высотой по 6U</w:t>
            </w:r>
            <w:r w:rsidRPr="00862C15">
              <w:rPr>
                <w:snapToGrid/>
                <w:sz w:val="24"/>
                <w:szCs w:val="24"/>
              </w:rPr>
              <w:t xml:space="preserve"> с  установленными в него блоками,  предназначенный для установки в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еврошкафы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или стойки 19" исполнении.</w:t>
            </w:r>
            <w:proofErr w:type="gramEnd"/>
            <w:r w:rsidRPr="00862C15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862C15">
              <w:rPr>
                <w:snapToGrid/>
                <w:sz w:val="24"/>
                <w:szCs w:val="24"/>
              </w:rPr>
              <w:t xml:space="preserve">Что не соответствует п.8.1.2  Приложения 1,2  ТЗ, в соответствии с которым «Конструктивно каждая станция должна представлять собой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субблок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высотой </w:t>
            </w:r>
            <w:r w:rsidRPr="00862C15">
              <w:rPr>
                <w:b/>
                <w:snapToGrid/>
                <w:sz w:val="24"/>
                <w:szCs w:val="24"/>
              </w:rPr>
              <w:t>не более 6U (25 см.)</w:t>
            </w:r>
            <w:r w:rsidRPr="00862C15">
              <w:rPr>
                <w:snapToGrid/>
                <w:sz w:val="24"/>
                <w:szCs w:val="24"/>
              </w:rPr>
              <w:t xml:space="preserve"> с установленными в него блоками, предназначенный для установки в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еврошкафы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или стойки 19" исполнения</w:t>
            </w:r>
            <w:r w:rsidRPr="00862C15">
              <w:rPr>
                <w:b/>
                <w:snapToGrid/>
                <w:sz w:val="24"/>
                <w:szCs w:val="24"/>
              </w:rPr>
              <w:t>.</w:t>
            </w:r>
            <w:r w:rsidRPr="00862C15">
              <w:rPr>
                <w:snapToGrid/>
                <w:sz w:val="24"/>
                <w:szCs w:val="24"/>
              </w:rPr>
              <w:t>» (</w:t>
            </w:r>
            <w:r w:rsidRPr="00862C15">
              <w:rPr>
                <w:b/>
                <w:i/>
                <w:snapToGrid/>
                <w:sz w:val="24"/>
                <w:szCs w:val="24"/>
              </w:rPr>
              <w:t>это не позволит физически расположить в шкафу требуемое количество оборудования с требуемым по проекту расположением</w:t>
            </w:r>
            <w:r w:rsidRPr="00862C15">
              <w:rPr>
                <w:snapToGrid/>
                <w:sz w:val="24"/>
                <w:szCs w:val="24"/>
              </w:rPr>
              <w:t>)</w:t>
            </w:r>
            <w:proofErr w:type="gramEnd"/>
          </w:p>
          <w:p w:rsidR="00862C15" w:rsidRPr="00862C15" w:rsidRDefault="00862C15" w:rsidP="00862C15">
            <w:pPr>
              <w:spacing w:line="276" w:lineRule="auto"/>
              <w:ind w:firstLine="0"/>
              <w:rPr>
                <w:b/>
                <w:snapToGrid/>
                <w:sz w:val="24"/>
                <w:szCs w:val="24"/>
              </w:rPr>
            </w:pPr>
            <w:r w:rsidRPr="00862C15">
              <w:rPr>
                <w:snapToGrid/>
                <w:sz w:val="24"/>
                <w:szCs w:val="24"/>
              </w:rPr>
              <w:t xml:space="preserve">- В составе Технического предложения  в таблице </w:t>
            </w:r>
            <w:r w:rsidRPr="00862C15">
              <w:rPr>
                <w:b/>
                <w:snapToGrid/>
                <w:sz w:val="24"/>
                <w:szCs w:val="24"/>
              </w:rPr>
              <w:t>п.</w:t>
            </w:r>
            <w:proofErr w:type="gramStart"/>
            <w:r w:rsidRPr="00862C15">
              <w:rPr>
                <w:b/>
                <w:snapToGrid/>
                <w:sz w:val="24"/>
                <w:szCs w:val="24"/>
              </w:rPr>
              <w:t>34</w:t>
            </w:r>
            <w:proofErr w:type="gramEnd"/>
            <w:r w:rsidRPr="00862C15">
              <w:rPr>
                <w:b/>
                <w:snapToGrid/>
                <w:sz w:val="24"/>
                <w:szCs w:val="24"/>
              </w:rPr>
              <w:t xml:space="preserve"> а</w:t>
            </w:r>
            <w:r w:rsidRPr="00862C15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862C15">
              <w:rPr>
                <w:snapToGrid/>
                <w:sz w:val="24"/>
                <w:szCs w:val="24"/>
              </w:rPr>
              <w:t xml:space="preserve">указано: « Аппаратура имеет в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своем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составе: а. «</w:t>
            </w:r>
            <w:r w:rsidRPr="00862C15">
              <w:rPr>
                <w:b/>
                <w:snapToGrid/>
                <w:sz w:val="24"/>
                <w:szCs w:val="24"/>
              </w:rPr>
              <w:t>МУС</w:t>
            </w:r>
            <w:r w:rsidRPr="00862C15">
              <w:rPr>
                <w:snapToGrid/>
                <w:sz w:val="24"/>
                <w:szCs w:val="24"/>
              </w:rPr>
              <w:t xml:space="preserve"> с техническими характеристиками - мощность до 80 Ватт с возможностью суммирования мощности двух МУС и получения суммарной мощности 160 Вт, частотный диапазон 16-1000 кГц, гальваническая изоляция входа и выхода», </w:t>
            </w:r>
            <w:r w:rsidRPr="00862C15">
              <w:rPr>
                <w:b/>
                <w:snapToGrid/>
                <w:sz w:val="24"/>
                <w:szCs w:val="24"/>
              </w:rPr>
              <w:t>что не соответствует п. 6.1.2  ТЗ</w:t>
            </w:r>
            <w:r w:rsidRPr="00862C15">
              <w:rPr>
                <w:snapToGrid/>
                <w:sz w:val="24"/>
                <w:szCs w:val="24"/>
              </w:rPr>
              <w:t xml:space="preserve"> в соответствии с которым: «</w:t>
            </w:r>
            <w:r w:rsidRPr="00862C15">
              <w:rPr>
                <w:b/>
                <w:snapToGrid/>
                <w:sz w:val="24"/>
                <w:szCs w:val="24"/>
              </w:rPr>
              <w:t>МУС первый и второй</w:t>
            </w:r>
            <w:r w:rsidRPr="00862C15">
              <w:rPr>
                <w:snapToGrid/>
                <w:sz w:val="24"/>
                <w:szCs w:val="24"/>
              </w:rPr>
              <w:t xml:space="preserve"> с техническими характеристиками - мощность до 80 Ватт каждого, частотный диапазон 16-1000 кГц, гальваническая изоляция входа и выхода, </w:t>
            </w:r>
            <w:r w:rsidRPr="00862C15">
              <w:rPr>
                <w:b/>
                <w:snapToGrid/>
                <w:sz w:val="24"/>
                <w:szCs w:val="24"/>
              </w:rPr>
              <w:t>измеритель температуры радиатора (</w:t>
            </w:r>
            <w:r w:rsidRPr="00862C15">
              <w:rPr>
                <w:b/>
                <w:i/>
                <w:snapToGrid/>
                <w:sz w:val="24"/>
                <w:szCs w:val="24"/>
              </w:rPr>
              <w:t>предложена аппаратура с  меньшим диапазоном частот (ширина канала) при этом  расширение полосы возможно только заказом дополнительных кассет</w:t>
            </w:r>
            <w:r w:rsidRPr="00862C15">
              <w:rPr>
                <w:b/>
                <w:snapToGrid/>
                <w:sz w:val="24"/>
                <w:szCs w:val="24"/>
              </w:rPr>
              <w:t>)</w:t>
            </w:r>
          </w:p>
          <w:p w:rsidR="00862C15" w:rsidRPr="00862C15" w:rsidRDefault="00862C15" w:rsidP="00862C15">
            <w:pPr>
              <w:spacing w:line="276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862C15">
              <w:rPr>
                <w:snapToGrid/>
                <w:sz w:val="24"/>
                <w:szCs w:val="24"/>
              </w:rPr>
              <w:t xml:space="preserve">-В составе Технического предложения   в таблице </w:t>
            </w:r>
            <w:r w:rsidRPr="00862C15">
              <w:rPr>
                <w:b/>
                <w:snapToGrid/>
                <w:sz w:val="24"/>
                <w:szCs w:val="24"/>
              </w:rPr>
              <w:t>п.34 д</w:t>
            </w:r>
            <w:r w:rsidRPr="00862C15"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  <w:t xml:space="preserve"> </w:t>
            </w:r>
            <w:r w:rsidRPr="00862C15">
              <w:rPr>
                <w:b/>
                <w:snapToGrid/>
                <w:sz w:val="24"/>
                <w:szCs w:val="24"/>
              </w:rPr>
              <w:t>указано: «</w:t>
            </w:r>
            <w:r w:rsidRPr="00862C15">
              <w:rPr>
                <w:snapToGrid/>
                <w:sz w:val="24"/>
                <w:szCs w:val="24"/>
              </w:rPr>
              <w:t xml:space="preserve"> </w:t>
            </w:r>
            <w:r w:rsidRPr="00862C15">
              <w:rPr>
                <w:b/>
                <w:snapToGrid/>
                <w:sz w:val="24"/>
                <w:szCs w:val="24"/>
              </w:rPr>
              <w:t>встроенный мультиплексор</w:t>
            </w:r>
            <w:r w:rsidRPr="00862C15">
              <w:rPr>
                <w:snapToGrid/>
                <w:sz w:val="24"/>
                <w:szCs w:val="24"/>
              </w:rPr>
              <w:t xml:space="preserve"> с техническими характеристиками - с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разъемами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входных интерфейсов, входными фильтрами питания и защитой питания, обеспечивающий стандартное подключение интерфейсов RS232/485 и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Ethernet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и преобразование их во внутренний цифровой поток», что не соответствует </w:t>
            </w:r>
            <w:r w:rsidRPr="00862C15">
              <w:rPr>
                <w:b/>
                <w:snapToGrid/>
                <w:sz w:val="24"/>
                <w:szCs w:val="24"/>
              </w:rPr>
              <w:t>п.6.1.2 д ТЗ</w:t>
            </w:r>
            <w:r w:rsidRPr="00862C15">
              <w:rPr>
                <w:snapToGrid/>
                <w:sz w:val="24"/>
                <w:szCs w:val="24"/>
              </w:rPr>
              <w:t xml:space="preserve"> в соответствии с которым: « </w:t>
            </w:r>
            <w:r w:rsidRPr="00862C15">
              <w:rPr>
                <w:b/>
                <w:snapToGrid/>
                <w:sz w:val="24"/>
                <w:szCs w:val="24"/>
              </w:rPr>
              <w:t xml:space="preserve">блок мультиплексора с техническими характеристиками - законченное устройство с </w:t>
            </w:r>
            <w:proofErr w:type="spellStart"/>
            <w:r w:rsidRPr="00862C15">
              <w:rPr>
                <w:b/>
                <w:snapToGrid/>
                <w:sz w:val="24"/>
                <w:szCs w:val="24"/>
              </w:rPr>
              <w:t>разъемами</w:t>
            </w:r>
            <w:proofErr w:type="spellEnd"/>
            <w:proofErr w:type="gramEnd"/>
            <w:r w:rsidRPr="00862C15">
              <w:rPr>
                <w:b/>
                <w:snapToGrid/>
                <w:sz w:val="24"/>
                <w:szCs w:val="24"/>
              </w:rPr>
              <w:t xml:space="preserve"> входных интерфейсов</w:t>
            </w:r>
            <w:r w:rsidRPr="00862C15">
              <w:rPr>
                <w:snapToGrid/>
                <w:sz w:val="24"/>
                <w:szCs w:val="24"/>
              </w:rPr>
              <w:t xml:space="preserve">, питанием 48 В, входными фильтрами питания и защитой питания, обеспечивающие стандартное подключение интерфейсов RS232/485 и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Ethernet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 и преобразование их во внутренний цифровой поток» </w:t>
            </w:r>
            <w:r w:rsidRPr="00862C15">
              <w:rPr>
                <w:i/>
                <w:snapToGrid/>
                <w:sz w:val="24"/>
                <w:szCs w:val="24"/>
              </w:rPr>
              <w:t>(</w:t>
            </w:r>
            <w:r w:rsidRPr="00862C15">
              <w:rPr>
                <w:b/>
                <w:i/>
                <w:snapToGrid/>
                <w:sz w:val="24"/>
                <w:szCs w:val="24"/>
              </w:rPr>
              <w:t>предлагает вместо отдельного мультиплексора встроенный.)</w:t>
            </w:r>
          </w:p>
          <w:p w:rsidR="00862C15" w:rsidRPr="00862C15" w:rsidRDefault="00862C15" w:rsidP="00F12C4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4"/>
                <w:szCs w:val="24"/>
              </w:rPr>
            </w:pPr>
            <w:r w:rsidRPr="00862C15">
              <w:rPr>
                <w:snapToGrid/>
                <w:sz w:val="24"/>
                <w:szCs w:val="24"/>
              </w:rPr>
              <w:t xml:space="preserve">- В </w:t>
            </w:r>
            <w:proofErr w:type="gramStart"/>
            <w:r w:rsidRPr="00862C15">
              <w:rPr>
                <w:snapToGrid/>
                <w:sz w:val="24"/>
                <w:szCs w:val="24"/>
              </w:rPr>
              <w:t>составе</w:t>
            </w:r>
            <w:proofErr w:type="gramEnd"/>
            <w:r w:rsidRPr="00862C15">
              <w:rPr>
                <w:snapToGrid/>
                <w:sz w:val="24"/>
                <w:szCs w:val="24"/>
              </w:rPr>
              <w:t xml:space="preserve"> Технического предложения в таблице </w:t>
            </w:r>
            <w:r w:rsidRPr="00862C15">
              <w:rPr>
                <w:b/>
                <w:snapToGrid/>
                <w:sz w:val="24"/>
                <w:szCs w:val="24"/>
              </w:rPr>
              <w:t>п.38</w:t>
            </w:r>
            <w:r w:rsidRPr="00862C15">
              <w:rPr>
                <w:snapToGrid/>
                <w:sz w:val="24"/>
                <w:szCs w:val="24"/>
              </w:rPr>
              <w:t xml:space="preserve"> указано: «Мощность </w:t>
            </w:r>
            <w:r w:rsidRPr="00862C15">
              <w:rPr>
                <w:b/>
                <w:snapToGrid/>
                <w:sz w:val="24"/>
                <w:szCs w:val="24"/>
              </w:rPr>
              <w:t>потребления не более 200 Ватт</w:t>
            </w:r>
            <w:r w:rsidRPr="00862C15">
              <w:rPr>
                <w:snapToGrid/>
                <w:sz w:val="24"/>
                <w:szCs w:val="24"/>
              </w:rPr>
              <w:t xml:space="preserve"> в максимальном исполнении по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канальности</w:t>
            </w:r>
            <w:proofErr w:type="spellEnd"/>
            <w:r w:rsidRPr="00862C15">
              <w:rPr>
                <w:snapToGrid/>
                <w:sz w:val="24"/>
                <w:szCs w:val="24"/>
              </w:rPr>
              <w:t xml:space="preserve">», что не соответствует  п.7.1.4  ТЗ в соответствии с которым: «Мощность потребления должна быть не более 130 Ватт в максимальном исполнении по </w:t>
            </w:r>
            <w:proofErr w:type="spellStart"/>
            <w:r w:rsidRPr="00862C15">
              <w:rPr>
                <w:snapToGrid/>
                <w:sz w:val="24"/>
                <w:szCs w:val="24"/>
              </w:rPr>
              <w:t>канальности</w:t>
            </w:r>
            <w:proofErr w:type="spellEnd"/>
            <w:r w:rsidRPr="00862C15">
              <w:rPr>
                <w:snapToGrid/>
                <w:sz w:val="24"/>
                <w:szCs w:val="24"/>
              </w:rPr>
              <w:t>»</w:t>
            </w:r>
          </w:p>
        </w:tc>
      </w:tr>
    </w:tbl>
    <w:p w:rsidR="00862C15" w:rsidRDefault="00862C15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862C15" w:rsidRPr="00862C15" w:rsidRDefault="00862C15" w:rsidP="00862C1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62C15">
        <w:rPr>
          <w:b/>
          <w:bCs/>
          <w:i/>
          <w:iCs/>
          <w:snapToGrid/>
          <w:sz w:val="24"/>
          <w:szCs w:val="24"/>
        </w:rPr>
        <w:t xml:space="preserve">ВОПРОС 3 «О признании заявок </w:t>
      </w:r>
      <w:proofErr w:type="gramStart"/>
      <w:r w:rsidRPr="00862C15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62C15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862C15" w:rsidRPr="00862C15" w:rsidRDefault="00862C15" w:rsidP="00862C1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proofErr w:type="gramStart"/>
      <w:r w:rsidRPr="00862C15">
        <w:rPr>
          <w:b/>
          <w:sz w:val="24"/>
          <w:szCs w:val="24"/>
        </w:rPr>
        <w:t>Признать</w:t>
      </w:r>
      <w:r w:rsidRPr="00862C15">
        <w:rPr>
          <w:sz w:val="24"/>
          <w:szCs w:val="24"/>
        </w:rPr>
        <w:t xml:space="preserve"> заявки </w:t>
      </w:r>
      <w:r w:rsidRPr="00862C15">
        <w:rPr>
          <w:b/>
          <w:i/>
          <w:snapToGrid/>
          <w:sz w:val="24"/>
          <w:szCs w:val="24"/>
        </w:rPr>
        <w:t>ООО "НПО УРАЛЭНЕРГОСВЯЗЬ"</w:t>
      </w:r>
      <w:r w:rsidRPr="00862C15">
        <w:rPr>
          <w:rFonts w:asciiTheme="minorHAnsi" w:eastAsiaTheme="minorHAnsi" w:hAnsiTheme="minorHAnsi" w:cstheme="minorBidi"/>
          <w:b/>
          <w:i/>
          <w:snapToGrid/>
          <w:sz w:val="24"/>
          <w:szCs w:val="24"/>
          <w:lang w:eastAsia="en-US"/>
        </w:rPr>
        <w:t xml:space="preserve"> </w:t>
      </w:r>
      <w:r w:rsidRPr="00862C15">
        <w:rPr>
          <w:snapToGrid/>
          <w:sz w:val="24"/>
          <w:szCs w:val="24"/>
        </w:rPr>
        <w:t xml:space="preserve"> (620100, г. Екатеринбург, ул. Сибирский тракт, 1 км, д. 8Б, оф. 30), </w:t>
      </w:r>
      <w:r w:rsidRPr="00862C15">
        <w:rPr>
          <w:b/>
          <w:i/>
          <w:snapToGrid/>
          <w:sz w:val="24"/>
          <w:szCs w:val="24"/>
        </w:rPr>
        <w:t>ООО "</w:t>
      </w:r>
      <w:proofErr w:type="spellStart"/>
      <w:r w:rsidRPr="00862C15">
        <w:rPr>
          <w:b/>
          <w:i/>
          <w:snapToGrid/>
          <w:sz w:val="24"/>
          <w:szCs w:val="24"/>
        </w:rPr>
        <w:t>Промэнерго</w:t>
      </w:r>
      <w:proofErr w:type="spellEnd"/>
      <w:r w:rsidRPr="00862C15">
        <w:rPr>
          <w:b/>
          <w:i/>
          <w:snapToGrid/>
          <w:sz w:val="24"/>
          <w:szCs w:val="24"/>
        </w:rPr>
        <w:t>"</w:t>
      </w:r>
      <w:r w:rsidRPr="00862C15">
        <w:rPr>
          <w:snapToGrid/>
          <w:sz w:val="24"/>
          <w:szCs w:val="24"/>
        </w:rPr>
        <w:t xml:space="preserve"> (623406, г. Каменск - Уральский, ул. Гагарина, д.52), </w:t>
      </w:r>
      <w:r w:rsidRPr="00862C15">
        <w:rPr>
          <w:b/>
          <w:i/>
          <w:snapToGrid/>
          <w:sz w:val="24"/>
          <w:szCs w:val="24"/>
        </w:rPr>
        <w:t xml:space="preserve">ООО "Титан Энергоресурс" </w:t>
      </w:r>
      <w:r w:rsidRPr="00862C15">
        <w:rPr>
          <w:snapToGrid/>
          <w:sz w:val="24"/>
          <w:szCs w:val="24"/>
        </w:rPr>
        <w:t xml:space="preserve">(675000, г. Благовещенск, ул. Амурская, д. 270, офис 4), </w:t>
      </w:r>
      <w:r w:rsidRPr="00862C15">
        <w:rPr>
          <w:b/>
          <w:i/>
          <w:snapToGrid/>
          <w:sz w:val="24"/>
          <w:szCs w:val="24"/>
        </w:rPr>
        <w:t>ООО "</w:t>
      </w:r>
      <w:proofErr w:type="spellStart"/>
      <w:r w:rsidRPr="00862C15">
        <w:rPr>
          <w:b/>
          <w:i/>
          <w:snapToGrid/>
          <w:sz w:val="24"/>
          <w:szCs w:val="24"/>
        </w:rPr>
        <w:t>ТюменьСвязь</w:t>
      </w:r>
      <w:proofErr w:type="spellEnd"/>
      <w:r w:rsidRPr="00862C15">
        <w:rPr>
          <w:b/>
          <w:i/>
          <w:snapToGrid/>
          <w:sz w:val="24"/>
          <w:szCs w:val="24"/>
        </w:rPr>
        <w:t xml:space="preserve">" </w:t>
      </w:r>
      <w:r w:rsidRPr="00862C15">
        <w:rPr>
          <w:snapToGrid/>
          <w:sz w:val="24"/>
          <w:szCs w:val="24"/>
        </w:rPr>
        <w:t xml:space="preserve">(625037, г. Тюмень, ул. Таврическая д. 13а оф. 207) </w:t>
      </w:r>
      <w:r w:rsidRPr="00862C15">
        <w:rPr>
          <w:sz w:val="24"/>
          <w:szCs w:val="24"/>
        </w:rPr>
        <w:t>соответствующими условиям Документации о закупке и принять их к дальнейшему</w:t>
      </w:r>
      <w:proofErr w:type="gramEnd"/>
      <w:r w:rsidRPr="00862C15">
        <w:rPr>
          <w:sz w:val="24"/>
          <w:szCs w:val="24"/>
        </w:rPr>
        <w:t xml:space="preserve"> рассмотрению.</w:t>
      </w:r>
    </w:p>
    <w:p w:rsidR="00862C15" w:rsidRDefault="00862C15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862C15" w:rsidRPr="00862C15" w:rsidRDefault="00862C15" w:rsidP="00862C1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62C15">
        <w:rPr>
          <w:b/>
          <w:bCs/>
          <w:i/>
          <w:iCs/>
          <w:snapToGrid/>
          <w:sz w:val="24"/>
          <w:szCs w:val="24"/>
        </w:rPr>
        <w:t xml:space="preserve">ВОПРОС 4 «Об </w:t>
      </w:r>
      <w:proofErr w:type="gramStart"/>
      <w:r w:rsidRPr="00862C15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862C15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62C15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62C15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862C15" w:rsidRPr="00862C15" w:rsidRDefault="00862C15" w:rsidP="00862C1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862C15">
        <w:rPr>
          <w:sz w:val="24"/>
          <w:szCs w:val="24"/>
        </w:rPr>
        <w:t xml:space="preserve">Утвердить </w:t>
      </w:r>
      <w:proofErr w:type="gramStart"/>
      <w:r w:rsidRPr="00862C15">
        <w:rPr>
          <w:sz w:val="24"/>
          <w:szCs w:val="24"/>
        </w:rPr>
        <w:t>итоговую</w:t>
      </w:r>
      <w:proofErr w:type="gramEnd"/>
      <w:r w:rsidRPr="00862C15">
        <w:rPr>
          <w:sz w:val="24"/>
          <w:szCs w:val="24"/>
        </w:rPr>
        <w:t xml:space="preserve"> </w:t>
      </w:r>
      <w:proofErr w:type="spellStart"/>
      <w:r w:rsidRPr="00862C15">
        <w:rPr>
          <w:sz w:val="24"/>
          <w:szCs w:val="24"/>
        </w:rPr>
        <w:t>ранжировку</w:t>
      </w:r>
      <w:proofErr w:type="spellEnd"/>
      <w:r w:rsidRPr="00862C15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862C15" w:rsidRPr="00862C15" w:rsidTr="0058620E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62C15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862C15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862C15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862C15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62C15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62C15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862C15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862C15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62C15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862C15" w:rsidRPr="00862C15" w:rsidTr="0058620E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spacing w:after="20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ООО "НПО УРАЛЭНЕРГОСВЯЗЬ"</w:t>
            </w:r>
            <w:r w:rsidRPr="00862C15">
              <w:rPr>
                <w:rFonts w:asciiTheme="minorHAnsi" w:eastAsiaTheme="minorHAnsi" w:hAnsiTheme="minorHAnsi" w:cstheme="minorBid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r w:rsidRPr="00862C15">
              <w:rPr>
                <w:snapToGrid/>
                <w:sz w:val="22"/>
                <w:szCs w:val="22"/>
              </w:rPr>
              <w:t xml:space="preserve"> (620100, г. Екатеринбург, ул. Сибирский тракт, 1 км, д. 8Б, оф. 30)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4 258 625,17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862C15" w:rsidRPr="00862C15" w:rsidTr="0058620E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spacing w:after="20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862C15">
              <w:rPr>
                <w:b/>
                <w:i/>
                <w:snapToGrid/>
                <w:sz w:val="22"/>
                <w:szCs w:val="22"/>
              </w:rPr>
              <w:t>Промэнерго</w:t>
            </w:r>
            <w:proofErr w:type="spellEnd"/>
            <w:r w:rsidRPr="00862C15">
              <w:rPr>
                <w:b/>
                <w:i/>
                <w:snapToGrid/>
                <w:sz w:val="22"/>
                <w:szCs w:val="22"/>
              </w:rPr>
              <w:t>"</w:t>
            </w:r>
            <w:r w:rsidRPr="00862C15">
              <w:rPr>
                <w:snapToGrid/>
                <w:sz w:val="22"/>
                <w:szCs w:val="22"/>
              </w:rPr>
              <w:t xml:space="preserve"> (623406, г. Каменск - Уральский, ул. Гагарина, д.52)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4 283 520,00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862C15" w:rsidRPr="00862C15" w:rsidTr="0058620E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after="20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 xml:space="preserve">ООО "Титан Энергоресурс" </w:t>
            </w:r>
            <w:r w:rsidRPr="00862C15">
              <w:rPr>
                <w:snapToGrid/>
                <w:sz w:val="22"/>
                <w:szCs w:val="22"/>
              </w:rPr>
              <w:t>(675000, г. Благовещенск, ул. Амурская, д. 270, офис 4)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4 381 355,93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862C15" w:rsidRPr="00862C15" w:rsidTr="0058620E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after="20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862C15">
              <w:rPr>
                <w:b/>
                <w:i/>
                <w:snapToGrid/>
                <w:sz w:val="22"/>
                <w:szCs w:val="22"/>
              </w:rPr>
              <w:t>ТюменьСвязь</w:t>
            </w:r>
            <w:proofErr w:type="spellEnd"/>
            <w:r w:rsidRPr="00862C15">
              <w:rPr>
                <w:b/>
                <w:i/>
                <w:snapToGrid/>
                <w:sz w:val="22"/>
                <w:szCs w:val="22"/>
              </w:rPr>
              <w:t xml:space="preserve">" </w:t>
            </w:r>
            <w:r w:rsidRPr="00862C15">
              <w:rPr>
                <w:snapToGrid/>
                <w:sz w:val="22"/>
                <w:szCs w:val="22"/>
              </w:rPr>
              <w:t>(625037, г. Тюмень, ул. Таврическая д. 13а оф. 207)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4 387 391,36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2C15" w:rsidRPr="00862C15" w:rsidRDefault="00862C15" w:rsidP="00862C1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62C15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862C15" w:rsidRDefault="00862C15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862C15" w:rsidRPr="00862C15" w:rsidRDefault="00862C15" w:rsidP="00862C1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62C15">
        <w:rPr>
          <w:b/>
          <w:bCs/>
          <w:i/>
          <w:iCs/>
          <w:snapToGrid/>
          <w:sz w:val="24"/>
          <w:szCs w:val="24"/>
        </w:rPr>
        <w:t>ВОПРОС  5 «О выборе победителя открытого запроса цен»</w:t>
      </w:r>
    </w:p>
    <w:p w:rsidR="00862C15" w:rsidRPr="00862C15" w:rsidRDefault="00862C15" w:rsidP="00862C15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862C15">
        <w:rPr>
          <w:b/>
          <w:i/>
          <w:sz w:val="24"/>
          <w:szCs w:val="24"/>
        </w:rPr>
        <w:t>Признать победителем</w:t>
      </w:r>
      <w:r w:rsidRPr="00862C15">
        <w:rPr>
          <w:sz w:val="24"/>
          <w:szCs w:val="24"/>
        </w:rPr>
        <w:t xml:space="preserve"> открытого запроса цен </w:t>
      </w:r>
      <w:r w:rsidRPr="00862C15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862C15">
        <w:rPr>
          <w:b/>
          <w:bCs/>
          <w:i/>
          <w:iCs/>
          <w:snapToGrid/>
          <w:sz w:val="24"/>
          <w:szCs w:val="24"/>
        </w:rPr>
        <w:t>«Оборудование ВЧ связи»</w:t>
      </w:r>
      <w:r w:rsidRPr="00862C15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862C1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62C15">
        <w:rPr>
          <w:sz w:val="24"/>
          <w:szCs w:val="24"/>
        </w:rPr>
        <w:t>ранжировке</w:t>
      </w:r>
      <w:proofErr w:type="spellEnd"/>
      <w:r w:rsidRPr="00862C15">
        <w:rPr>
          <w:sz w:val="24"/>
          <w:szCs w:val="24"/>
        </w:rPr>
        <w:t xml:space="preserve"> по степени предпочтительности для заказчика</w:t>
      </w:r>
      <w:r w:rsidRPr="00862C15">
        <w:rPr>
          <w:b/>
          <w:i/>
          <w:snapToGrid/>
          <w:sz w:val="24"/>
          <w:szCs w:val="24"/>
        </w:rPr>
        <w:t xml:space="preserve"> ООО "НПО УРАЛЭНЕРГОСВЯЗЬ"</w:t>
      </w:r>
      <w:r w:rsidRPr="00862C15">
        <w:rPr>
          <w:rFonts w:asciiTheme="minorHAnsi" w:eastAsiaTheme="minorHAnsi" w:hAnsiTheme="minorHAnsi" w:cstheme="minorBidi"/>
          <w:b/>
          <w:i/>
          <w:snapToGrid/>
          <w:sz w:val="24"/>
          <w:szCs w:val="24"/>
          <w:lang w:eastAsia="en-US"/>
        </w:rPr>
        <w:t xml:space="preserve"> </w:t>
      </w:r>
      <w:r w:rsidRPr="00862C15">
        <w:rPr>
          <w:snapToGrid/>
          <w:sz w:val="24"/>
          <w:szCs w:val="24"/>
        </w:rPr>
        <w:t xml:space="preserve"> (МСП) (620100, г. Екатеринбург, ул. Сибирский тракт, 1 км, д. 8Б, оф. 30)</w:t>
      </w:r>
      <w:r w:rsidRPr="00862C15">
        <w:rPr>
          <w:sz w:val="24"/>
          <w:szCs w:val="24"/>
        </w:rPr>
        <w:t xml:space="preserve">: на условиях:  </w:t>
      </w:r>
      <w:r w:rsidRPr="00862C15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862C15">
        <w:rPr>
          <w:b/>
          <w:i/>
          <w:sz w:val="24"/>
          <w:szCs w:val="24"/>
        </w:rPr>
        <w:t xml:space="preserve">5 025 177,70 </w:t>
      </w:r>
      <w:r w:rsidRPr="00862C15">
        <w:rPr>
          <w:sz w:val="24"/>
          <w:szCs w:val="24"/>
        </w:rPr>
        <w:t xml:space="preserve"> руб. (цена без НДС: </w:t>
      </w:r>
      <w:r w:rsidRPr="00862C15">
        <w:rPr>
          <w:b/>
          <w:i/>
          <w:sz w:val="24"/>
          <w:szCs w:val="24"/>
        </w:rPr>
        <w:t xml:space="preserve">4 258 625,17 </w:t>
      </w:r>
      <w:r w:rsidRPr="00862C15">
        <w:rPr>
          <w:sz w:val="24"/>
          <w:szCs w:val="24"/>
        </w:rPr>
        <w:t xml:space="preserve"> руб.). </w:t>
      </w:r>
      <w:r w:rsidRPr="00862C15">
        <w:rPr>
          <w:snapToGrid/>
          <w:sz w:val="24"/>
          <w:szCs w:val="24"/>
        </w:rPr>
        <w:t xml:space="preserve">Срок завершения поставки: Спецификация № 1.1 – до 30.06.2017 г. Спецификация № 1.2 – до 31.05.2017 г. Условия оплаты: в течение </w:t>
      </w:r>
      <w:r w:rsidRPr="00862C15">
        <w:rPr>
          <w:sz w:val="24"/>
          <w:szCs w:val="24"/>
        </w:rPr>
        <w:t xml:space="preserve">30  календарных дней </w:t>
      </w:r>
      <w:proofErr w:type="gramStart"/>
      <w:r w:rsidRPr="00862C15">
        <w:rPr>
          <w:sz w:val="24"/>
          <w:szCs w:val="24"/>
        </w:rPr>
        <w:t>с даты подписания</w:t>
      </w:r>
      <w:proofErr w:type="gramEnd"/>
      <w:r w:rsidRPr="00862C15">
        <w:rPr>
          <w:sz w:val="24"/>
          <w:szCs w:val="24"/>
        </w:rPr>
        <w:t xml:space="preserve"> товарной накладной (ТОРГ-12). Гарантийный срок: 36 месяцев с момента ввода в эксплуатацию. Предложение действительно до 10 июня 2017г.</w:t>
      </w:r>
    </w:p>
    <w:p w:rsidR="00862C15" w:rsidRDefault="00862C15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862C15" w:rsidRPr="007A0EBF" w:rsidRDefault="00862C15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2452C" w:rsidRDefault="003245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2452C" w:rsidRDefault="003245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bookmarkStart w:id="2" w:name="_GoBack"/>
      <w:bookmarkEnd w:id="2"/>
    </w:p>
    <w:p w:rsidR="0032452C" w:rsidRDefault="003245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7A13B3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B3" w:rsidRDefault="007A13B3" w:rsidP="00355095">
      <w:pPr>
        <w:spacing w:line="240" w:lineRule="auto"/>
      </w:pPr>
      <w:r>
        <w:separator/>
      </w:r>
    </w:p>
  </w:endnote>
  <w:endnote w:type="continuationSeparator" w:id="0">
    <w:p w:rsidR="007A13B3" w:rsidRDefault="007A13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52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52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B3" w:rsidRDefault="007A13B3" w:rsidP="00355095">
      <w:pPr>
        <w:spacing w:line="240" w:lineRule="auto"/>
      </w:pPr>
      <w:r>
        <w:separator/>
      </w:r>
    </w:p>
  </w:footnote>
  <w:footnote w:type="continuationSeparator" w:id="0">
    <w:p w:rsidR="007A13B3" w:rsidRDefault="007A13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6047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2452C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C60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13B3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56CE3"/>
    <w:rsid w:val="00861C62"/>
    <w:rsid w:val="00862C15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410C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0682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C29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4391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6C31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2C44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102</cp:revision>
  <cp:lastPrinted>2017-03-30T03:01:00Z</cp:lastPrinted>
  <dcterms:created xsi:type="dcterms:W3CDTF">2015-03-25T00:17:00Z</dcterms:created>
  <dcterms:modified xsi:type="dcterms:W3CDTF">2017-03-30T03:05:00Z</dcterms:modified>
</cp:coreProperties>
</file>