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</w:t>
      </w:r>
      <w:r w:rsidR="00B55751">
        <w:rPr>
          <w:rFonts w:ascii="Times New Roman" w:hAnsi="Times New Roman"/>
          <w:bCs w:val="0"/>
          <w:caps/>
          <w:sz w:val="32"/>
          <w:szCs w:val="32"/>
        </w:rPr>
        <w:t>3</w:t>
      </w:r>
      <w:r w:rsidR="00AE5522">
        <w:rPr>
          <w:rFonts w:ascii="Times New Roman" w:hAnsi="Times New Roman"/>
          <w:bCs w:val="0"/>
          <w:caps/>
          <w:sz w:val="32"/>
          <w:szCs w:val="32"/>
        </w:rPr>
        <w:t>3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AE5522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AE5522" w:rsidRPr="00AE5522" w:rsidRDefault="00AE5522" w:rsidP="00AE552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AE5522">
        <w:rPr>
          <w:b/>
          <w:i/>
          <w:snapToGrid/>
          <w:color w:val="000000" w:themeColor="text1"/>
          <w:sz w:val="26"/>
          <w:szCs w:val="26"/>
        </w:rPr>
        <w:t>«</w:t>
      </w:r>
      <w:r w:rsidRPr="00AE552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АТС</w:t>
      </w:r>
      <w:r w:rsidRPr="00AE5522">
        <w:rPr>
          <w:b/>
          <w:i/>
          <w:snapToGrid/>
          <w:color w:val="000000" w:themeColor="text1"/>
          <w:sz w:val="26"/>
          <w:szCs w:val="26"/>
        </w:rPr>
        <w:t>»  закупка 1065 раздел 2.2.2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DF6332" w:rsidTr="00281B89">
        <w:tc>
          <w:tcPr>
            <w:tcW w:w="4998" w:type="dxa"/>
          </w:tcPr>
          <w:p w:rsidR="00176397" w:rsidRPr="00DF6332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F6332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F6332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F6332">
              <w:rPr>
                <w:b/>
                <w:sz w:val="26"/>
                <w:szCs w:val="26"/>
              </w:rPr>
              <w:t xml:space="preserve">ЕИС </w:t>
            </w:r>
            <w:r w:rsidRPr="00DF6332">
              <w:rPr>
                <w:sz w:val="26"/>
                <w:szCs w:val="26"/>
              </w:rPr>
              <w:t xml:space="preserve">№ </w:t>
            </w:r>
            <w:r w:rsidR="00AE5522" w:rsidRPr="00DF6332">
              <w:rPr>
                <w:b/>
                <w:i/>
                <w:sz w:val="26"/>
                <w:szCs w:val="26"/>
              </w:rPr>
              <w:t>31704829391</w:t>
            </w:r>
          </w:p>
        </w:tc>
        <w:tc>
          <w:tcPr>
            <w:tcW w:w="4999" w:type="dxa"/>
          </w:tcPr>
          <w:p w:rsidR="00176397" w:rsidRPr="00DF6332" w:rsidRDefault="00CB5602" w:rsidP="009F236C">
            <w:pPr>
              <w:jc w:val="right"/>
              <w:rPr>
                <w:b/>
                <w:bCs/>
                <w:sz w:val="26"/>
                <w:szCs w:val="26"/>
              </w:rPr>
            </w:pPr>
            <w:r w:rsidRPr="00DF6332">
              <w:rPr>
                <w:b/>
                <w:bCs/>
                <w:caps/>
                <w:sz w:val="26"/>
                <w:szCs w:val="26"/>
              </w:rPr>
              <w:t>«</w:t>
            </w:r>
            <w:r w:rsidR="009F236C">
              <w:rPr>
                <w:b/>
                <w:bCs/>
                <w:caps/>
                <w:sz w:val="26"/>
                <w:szCs w:val="26"/>
              </w:rPr>
              <w:t>07</w:t>
            </w:r>
            <w:r w:rsidR="00B55751" w:rsidRPr="00DF633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76397" w:rsidRPr="00DF6332">
              <w:rPr>
                <w:b/>
                <w:bCs/>
                <w:caps/>
                <w:sz w:val="26"/>
                <w:szCs w:val="26"/>
              </w:rPr>
              <w:t>»</w:t>
            </w:r>
            <w:r w:rsidR="006437DB" w:rsidRPr="00DF633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76397" w:rsidRPr="00DF6332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55751" w:rsidRPr="00DF6332">
              <w:rPr>
                <w:b/>
                <w:sz w:val="26"/>
                <w:szCs w:val="26"/>
              </w:rPr>
              <w:t>апреля</w:t>
            </w:r>
            <w:r w:rsidR="00176397" w:rsidRPr="00DF6332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DF6332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Pr="00DF6332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DF6332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DF6332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DF6332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AE5522" w:rsidRPr="00DF6332">
        <w:rPr>
          <w:b/>
          <w:i/>
          <w:snapToGrid/>
          <w:color w:val="000000" w:themeColor="text1"/>
          <w:sz w:val="26"/>
          <w:szCs w:val="26"/>
        </w:rPr>
        <w:t>«</w:t>
      </w:r>
      <w:r w:rsidR="00AE5522" w:rsidRPr="00DF633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АТС</w:t>
      </w:r>
      <w:r w:rsidR="00AE5522" w:rsidRPr="00DF6332">
        <w:rPr>
          <w:b/>
          <w:i/>
          <w:snapToGrid/>
          <w:color w:val="000000" w:themeColor="text1"/>
          <w:sz w:val="26"/>
          <w:szCs w:val="26"/>
        </w:rPr>
        <w:t>»</w:t>
      </w:r>
      <w:r w:rsidR="006437DB" w:rsidRPr="00DF6332">
        <w:rPr>
          <w:b/>
          <w:i/>
          <w:snapToGrid/>
          <w:color w:val="000000" w:themeColor="text1"/>
          <w:sz w:val="26"/>
          <w:szCs w:val="26"/>
        </w:rPr>
        <w:t>,</w:t>
      </w:r>
      <w:r w:rsidR="00AE5522" w:rsidRPr="00DF6332">
        <w:rPr>
          <w:b/>
          <w:i/>
          <w:snapToGrid/>
          <w:color w:val="000000" w:themeColor="text1"/>
          <w:sz w:val="26"/>
          <w:szCs w:val="26"/>
        </w:rPr>
        <w:t xml:space="preserve">  закупка 1065</w:t>
      </w:r>
    </w:p>
    <w:p w:rsidR="00623A9C" w:rsidRPr="00DF6332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DF6332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AE5522" w:rsidRPr="00DF6332">
        <w:rPr>
          <w:b/>
          <w:i/>
          <w:sz w:val="26"/>
          <w:szCs w:val="26"/>
        </w:rPr>
        <w:t>1 440 000,00</w:t>
      </w:r>
      <w:r w:rsidR="00D40750" w:rsidRPr="00DF6332">
        <w:rPr>
          <w:sz w:val="26"/>
          <w:szCs w:val="26"/>
        </w:rPr>
        <w:t xml:space="preserve"> </w:t>
      </w:r>
      <w:r w:rsidRPr="00DF6332">
        <w:rPr>
          <w:sz w:val="26"/>
          <w:szCs w:val="26"/>
        </w:rPr>
        <w:t>руб. без учета НДС.</w:t>
      </w:r>
    </w:p>
    <w:p w:rsidR="00ED714C" w:rsidRPr="00DF6332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DF6332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DF6332">
        <w:rPr>
          <w:b/>
          <w:sz w:val="26"/>
          <w:szCs w:val="26"/>
        </w:rPr>
        <w:t xml:space="preserve">ПРИСУТСТВОВАЛИ: </w:t>
      </w:r>
      <w:r w:rsidRPr="00DF6332">
        <w:rPr>
          <w:sz w:val="26"/>
          <w:szCs w:val="26"/>
        </w:rPr>
        <w:t>член</w:t>
      </w:r>
      <w:r w:rsidR="005F5454" w:rsidRPr="00DF6332">
        <w:rPr>
          <w:sz w:val="26"/>
          <w:szCs w:val="26"/>
        </w:rPr>
        <w:t>ы</w:t>
      </w:r>
      <w:r w:rsidRPr="00DF6332">
        <w:rPr>
          <w:b/>
          <w:sz w:val="26"/>
          <w:szCs w:val="26"/>
        </w:rPr>
        <w:t xml:space="preserve"> </w:t>
      </w:r>
      <w:r w:rsidRPr="00DF6332">
        <w:rPr>
          <w:sz w:val="26"/>
          <w:szCs w:val="26"/>
        </w:rPr>
        <w:t>постоянно д</w:t>
      </w:r>
      <w:r w:rsidR="00F25EDC" w:rsidRPr="00DF6332">
        <w:rPr>
          <w:sz w:val="26"/>
          <w:szCs w:val="26"/>
        </w:rPr>
        <w:t>ействующей Закупочной комисс</w:t>
      </w:r>
      <w:proofErr w:type="gramStart"/>
      <w:r w:rsidR="00F25EDC" w:rsidRPr="00DF6332">
        <w:rPr>
          <w:sz w:val="26"/>
          <w:szCs w:val="26"/>
        </w:rPr>
        <w:t xml:space="preserve">ии </w:t>
      </w:r>
      <w:r w:rsidRPr="00DF6332">
        <w:rPr>
          <w:sz w:val="26"/>
          <w:szCs w:val="26"/>
        </w:rPr>
        <w:t>АО</w:t>
      </w:r>
      <w:proofErr w:type="gramEnd"/>
      <w:r w:rsidRPr="00DF6332">
        <w:rPr>
          <w:sz w:val="26"/>
          <w:szCs w:val="26"/>
        </w:rPr>
        <w:t xml:space="preserve"> «ДРСК»  2-го уровня.</w:t>
      </w:r>
    </w:p>
    <w:p w:rsidR="00ED714C" w:rsidRPr="00DF6332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DF6332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DF6332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6460C" w:rsidRPr="00DF6332" w:rsidRDefault="00E6460C" w:rsidP="00E6460C">
      <w:pPr>
        <w:numPr>
          <w:ilvl w:val="0"/>
          <w:numId w:val="31"/>
        </w:numPr>
        <w:tabs>
          <w:tab w:val="left" w:pos="0"/>
          <w:tab w:val="left" w:pos="142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F633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E6460C" w:rsidRPr="00DF6332" w:rsidRDefault="00E6460C" w:rsidP="00E6460C">
      <w:pPr>
        <w:tabs>
          <w:tab w:val="left" w:pos="0"/>
          <w:tab w:val="left" w:pos="142"/>
          <w:tab w:val="left" w:pos="284"/>
          <w:tab w:val="left" w:pos="426"/>
        </w:tabs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 w:rsidRPr="00DF6332">
        <w:rPr>
          <w:bCs/>
          <w:i/>
          <w:iCs/>
          <w:snapToGrid/>
          <w:sz w:val="26"/>
          <w:szCs w:val="26"/>
        </w:rPr>
        <w:t xml:space="preserve">2.   </w:t>
      </w:r>
      <w:bookmarkStart w:id="2" w:name="_GoBack"/>
      <w:bookmarkEnd w:id="2"/>
      <w:r w:rsidRPr="00DF6332">
        <w:rPr>
          <w:bCs/>
          <w:i/>
          <w:iCs/>
          <w:snapToGrid/>
          <w:sz w:val="26"/>
          <w:szCs w:val="26"/>
        </w:rPr>
        <w:t>О признании заявок соответствующими  условиям Документации о закупке</w:t>
      </w:r>
    </w:p>
    <w:p w:rsidR="00E6460C" w:rsidRPr="00DF6332" w:rsidRDefault="00E6460C" w:rsidP="00E6460C">
      <w:pPr>
        <w:tabs>
          <w:tab w:val="left" w:pos="0"/>
          <w:tab w:val="left" w:pos="426"/>
          <w:tab w:val="left" w:pos="993"/>
        </w:tabs>
        <w:spacing w:line="240" w:lineRule="auto"/>
        <w:ind w:firstLine="0"/>
        <w:contextualSpacing/>
        <w:rPr>
          <w:bCs/>
          <w:i/>
          <w:iCs/>
          <w:snapToGrid/>
          <w:sz w:val="26"/>
          <w:szCs w:val="26"/>
        </w:rPr>
      </w:pPr>
      <w:r w:rsidRPr="00DF6332">
        <w:rPr>
          <w:bCs/>
          <w:i/>
          <w:iCs/>
          <w:snapToGrid/>
          <w:sz w:val="26"/>
          <w:szCs w:val="26"/>
        </w:rPr>
        <w:t xml:space="preserve">4.   Об </w:t>
      </w:r>
      <w:proofErr w:type="gramStart"/>
      <w:r w:rsidRPr="00DF633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DF633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F633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F6332">
        <w:rPr>
          <w:bCs/>
          <w:i/>
          <w:iCs/>
          <w:snapToGrid/>
          <w:sz w:val="26"/>
          <w:szCs w:val="26"/>
        </w:rPr>
        <w:t xml:space="preserve"> заявок</w:t>
      </w:r>
    </w:p>
    <w:p w:rsidR="00E6460C" w:rsidRPr="00DF6332" w:rsidRDefault="00E6460C" w:rsidP="00E6460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hanging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DF633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7A0EBF" w:rsidRPr="00DF6332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DF6332">
        <w:rPr>
          <w:b/>
          <w:sz w:val="26"/>
          <w:szCs w:val="26"/>
        </w:rPr>
        <w:t>РЕШИЛИ:</w:t>
      </w:r>
    </w:p>
    <w:p w:rsidR="00ED714C" w:rsidRPr="00DF6332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DF633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DF6332" w:rsidRDefault="00ED714C" w:rsidP="00B557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DF6332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1330"/>
        <w:gridCol w:w="3490"/>
      </w:tblGrid>
      <w:tr w:rsidR="00AE5522" w:rsidRPr="00DF6332" w:rsidTr="00AE5522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bCs/>
                <w:snapToGrid/>
                <w:color w:val="333333"/>
                <w:sz w:val="26"/>
                <w:szCs w:val="26"/>
              </w:rPr>
              <w:t>Страна происхождения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AE5522" w:rsidRPr="00DF6332" w:rsidTr="00AE5522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ООО ПСК "РАТЕЛ ИНЖИНИРИНГ"</w:t>
            </w:r>
            <w:r w:rsidRPr="00DF6332">
              <w:rPr>
                <w:snapToGrid/>
                <w:color w:val="333333"/>
                <w:sz w:val="26"/>
                <w:szCs w:val="26"/>
              </w:rPr>
              <w:t xml:space="preserve"> (107023, Россия, г. Москва, ул. Семёновская М., д. 3А, стр. 2, комн. 5)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Цена: 1 551 700,00 руб. (цена без НДС: 1 315 000,00 руб.)</w:t>
            </w:r>
          </w:p>
        </w:tc>
      </w:tr>
      <w:tr w:rsidR="00AE5522" w:rsidRPr="00DF6332" w:rsidTr="00AE5522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ООО "СПЕЦСТРОЙ-СВЯЗЬ"</w:t>
            </w:r>
            <w:r w:rsidRPr="00DF6332">
              <w:rPr>
                <w:snapToGrid/>
                <w:color w:val="333333"/>
                <w:sz w:val="26"/>
                <w:szCs w:val="26"/>
              </w:rPr>
              <w:t xml:space="preserve"> (347913, Россия, Ростовская обл., г. Таганрог, ул. Большая Бульварная, д. 13, кв. 26)</w:t>
            </w:r>
            <w:proofErr w:type="gramEnd"/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Цена: 1 553 259,96 руб. (цена без НДС: 1 316 322,00 руб.)</w:t>
            </w:r>
          </w:p>
        </w:tc>
      </w:tr>
      <w:tr w:rsidR="00AE5522" w:rsidRPr="00DF6332" w:rsidTr="00AE5522">
        <w:trPr>
          <w:tblCellSpacing w:w="0" w:type="dxa"/>
        </w:trPr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ООО НПФ "ЛИТЕХ"</w:t>
            </w:r>
            <w:r w:rsidRPr="00DF6332">
              <w:rPr>
                <w:snapToGrid/>
                <w:color w:val="333333"/>
                <w:sz w:val="26"/>
                <w:szCs w:val="26"/>
              </w:rPr>
              <w:t xml:space="preserve"> (119435, Россия, г. Москва, ул. </w:t>
            </w:r>
            <w:proofErr w:type="spellStart"/>
            <w:r w:rsidRPr="00DF6332">
              <w:rPr>
                <w:snapToGrid/>
                <w:color w:val="333333"/>
                <w:sz w:val="26"/>
                <w:szCs w:val="26"/>
              </w:rPr>
              <w:t>Пироговская</w:t>
            </w:r>
            <w:proofErr w:type="spellEnd"/>
            <w:r w:rsidRPr="00DF6332">
              <w:rPr>
                <w:snapToGrid/>
                <w:color w:val="333333"/>
                <w:sz w:val="26"/>
                <w:szCs w:val="26"/>
              </w:rPr>
              <w:t xml:space="preserve"> М, д. 1, стр. 3)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22" w:rsidRPr="00DF6332" w:rsidRDefault="00AE5522" w:rsidP="00AE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snapToGrid/>
                <w:color w:val="333333"/>
                <w:sz w:val="26"/>
                <w:szCs w:val="26"/>
              </w:rPr>
              <w:t>Цена: 1 693 123,00 руб. (цена без НДС: 1 434 850,00 руб.)</w:t>
            </w:r>
          </w:p>
        </w:tc>
      </w:tr>
    </w:tbl>
    <w:p w:rsidR="00ED714C" w:rsidRPr="00DF6332" w:rsidRDefault="00ED714C" w:rsidP="00DF6332">
      <w:pPr>
        <w:suppressAutoHyphens/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6437DB" w:rsidRPr="00DF6332" w:rsidRDefault="006437DB" w:rsidP="006437D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DF6332">
        <w:rPr>
          <w:b/>
          <w:bCs/>
          <w:i/>
          <w:iCs/>
          <w:snapToGrid/>
          <w:sz w:val="26"/>
          <w:szCs w:val="26"/>
        </w:rPr>
        <w:t>ВОПРОС</w:t>
      </w:r>
      <w:r w:rsidR="00DF6332" w:rsidRPr="00DF6332">
        <w:rPr>
          <w:b/>
          <w:bCs/>
          <w:i/>
          <w:iCs/>
          <w:snapToGrid/>
          <w:sz w:val="26"/>
          <w:szCs w:val="26"/>
        </w:rPr>
        <w:t xml:space="preserve"> 2</w:t>
      </w:r>
      <w:r w:rsidRPr="00DF6332">
        <w:rPr>
          <w:b/>
          <w:bCs/>
          <w:i/>
          <w:iCs/>
          <w:snapToGrid/>
          <w:sz w:val="26"/>
          <w:szCs w:val="26"/>
        </w:rPr>
        <w:t xml:space="preserve">   «О признании </w:t>
      </w:r>
      <w:r w:rsidR="00E6460C" w:rsidRPr="00DF6332">
        <w:rPr>
          <w:b/>
          <w:bCs/>
          <w:i/>
          <w:iCs/>
          <w:sz w:val="26"/>
          <w:szCs w:val="26"/>
        </w:rPr>
        <w:t xml:space="preserve">заявок </w:t>
      </w:r>
      <w:proofErr w:type="gramStart"/>
      <w:r w:rsidR="00E6460C" w:rsidRPr="00DF633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E6460C" w:rsidRPr="00DF6332">
        <w:rPr>
          <w:b/>
          <w:bCs/>
          <w:i/>
          <w:iCs/>
          <w:sz w:val="26"/>
          <w:szCs w:val="26"/>
        </w:rPr>
        <w:t xml:space="preserve">  условиям Документации </w:t>
      </w:r>
      <w:r w:rsidRPr="00DF6332">
        <w:rPr>
          <w:b/>
          <w:bCs/>
          <w:i/>
          <w:iCs/>
          <w:snapToGrid/>
          <w:sz w:val="26"/>
          <w:szCs w:val="26"/>
        </w:rPr>
        <w:t>о закупке»</w:t>
      </w:r>
    </w:p>
    <w:p w:rsidR="006437DB" w:rsidRPr="00DF6332" w:rsidRDefault="006437DB" w:rsidP="006437DB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DF6332">
        <w:rPr>
          <w:b/>
          <w:sz w:val="26"/>
          <w:szCs w:val="26"/>
        </w:rPr>
        <w:lastRenderedPageBreak/>
        <w:t xml:space="preserve">        Признать</w:t>
      </w:r>
      <w:r w:rsidRPr="00DF6332">
        <w:rPr>
          <w:sz w:val="26"/>
          <w:szCs w:val="26"/>
        </w:rPr>
        <w:t xml:space="preserve"> </w:t>
      </w:r>
      <w:r w:rsidR="00E6460C" w:rsidRPr="00DF6332">
        <w:rPr>
          <w:sz w:val="26"/>
          <w:szCs w:val="26"/>
        </w:rPr>
        <w:t xml:space="preserve">заявки </w:t>
      </w:r>
      <w:r w:rsidR="00DF6332" w:rsidRPr="00DF6332">
        <w:rPr>
          <w:b/>
          <w:i/>
          <w:color w:val="333333"/>
          <w:sz w:val="26"/>
          <w:szCs w:val="26"/>
        </w:rPr>
        <w:t>ООО ПСК "РАТЕЛ ИНЖИНИРИНГ"</w:t>
      </w:r>
      <w:proofErr w:type="gramStart"/>
      <w:r w:rsidR="00DF6332" w:rsidRPr="00DF6332">
        <w:rPr>
          <w:color w:val="333333"/>
          <w:sz w:val="26"/>
          <w:szCs w:val="26"/>
        </w:rPr>
        <w:t xml:space="preserve"> ,</w:t>
      </w:r>
      <w:proofErr w:type="gramEnd"/>
      <w:r w:rsidR="00DF6332" w:rsidRPr="00DF6332">
        <w:rPr>
          <w:color w:val="333333"/>
          <w:sz w:val="26"/>
          <w:szCs w:val="26"/>
        </w:rPr>
        <w:t xml:space="preserve"> </w:t>
      </w:r>
      <w:r w:rsidR="00DF6332" w:rsidRPr="00DF6332">
        <w:rPr>
          <w:b/>
          <w:i/>
          <w:color w:val="333333"/>
          <w:sz w:val="26"/>
          <w:szCs w:val="26"/>
        </w:rPr>
        <w:t>ООО "СПЕЦСТРОЙ-СВЯЗЬ"</w:t>
      </w:r>
      <w:r w:rsidR="00DF6332" w:rsidRPr="00DF6332">
        <w:rPr>
          <w:color w:val="333333"/>
          <w:sz w:val="26"/>
          <w:szCs w:val="26"/>
        </w:rPr>
        <w:t xml:space="preserve">, </w:t>
      </w:r>
      <w:r w:rsidR="00DF6332" w:rsidRPr="00DF6332">
        <w:rPr>
          <w:b/>
          <w:i/>
          <w:color w:val="333333"/>
          <w:sz w:val="26"/>
          <w:szCs w:val="26"/>
        </w:rPr>
        <w:t>ООО НПФ "ЛИТЕХ"</w:t>
      </w:r>
      <w:r w:rsidR="00DF6332" w:rsidRPr="00DF6332">
        <w:rPr>
          <w:color w:val="333333"/>
          <w:sz w:val="26"/>
          <w:szCs w:val="26"/>
        </w:rPr>
        <w:t xml:space="preserve">  </w:t>
      </w:r>
      <w:r w:rsidR="00E6460C" w:rsidRPr="00DF6332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 w:rsidRPr="00DF6332">
        <w:rPr>
          <w:sz w:val="26"/>
          <w:szCs w:val="26"/>
        </w:rPr>
        <w:t>.</w:t>
      </w:r>
    </w:p>
    <w:p w:rsidR="006437DB" w:rsidRPr="00DF6332" w:rsidRDefault="006437DB" w:rsidP="006437D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sz w:val="26"/>
          <w:szCs w:val="26"/>
        </w:rPr>
      </w:pPr>
    </w:p>
    <w:p w:rsidR="006437DB" w:rsidRPr="00DF6332" w:rsidRDefault="00E6460C" w:rsidP="006437D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DF6332">
        <w:rPr>
          <w:b/>
          <w:bCs/>
          <w:i/>
          <w:iCs/>
          <w:sz w:val="26"/>
          <w:szCs w:val="26"/>
        </w:rPr>
        <w:t xml:space="preserve">ВОПРОС </w:t>
      </w:r>
      <w:r w:rsidR="00DF6332" w:rsidRPr="00DF6332">
        <w:rPr>
          <w:b/>
          <w:bCs/>
          <w:i/>
          <w:iCs/>
          <w:sz w:val="26"/>
          <w:szCs w:val="26"/>
        </w:rPr>
        <w:t>3</w:t>
      </w:r>
      <w:r w:rsidRPr="00DF6332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DF6332">
        <w:rPr>
          <w:b/>
          <w:bCs/>
          <w:i/>
          <w:iCs/>
          <w:sz w:val="26"/>
          <w:szCs w:val="26"/>
        </w:rPr>
        <w:t>итоговой</w:t>
      </w:r>
      <w:proofErr w:type="gramEnd"/>
      <w:r w:rsidRPr="00DF6332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F6332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F6332">
        <w:rPr>
          <w:b/>
          <w:bCs/>
          <w:i/>
          <w:iCs/>
          <w:sz w:val="26"/>
          <w:szCs w:val="26"/>
        </w:rPr>
        <w:t xml:space="preserve"> заявок»</w:t>
      </w:r>
      <w:r w:rsidR="006437DB" w:rsidRPr="00DF6332">
        <w:rPr>
          <w:b/>
          <w:bCs/>
          <w:i/>
          <w:iCs/>
          <w:snapToGrid/>
          <w:sz w:val="26"/>
          <w:szCs w:val="26"/>
        </w:rPr>
        <w:t>.</w:t>
      </w:r>
    </w:p>
    <w:p w:rsidR="00E6460C" w:rsidRPr="00DF6332" w:rsidRDefault="006437DB" w:rsidP="00E6460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DF6332">
        <w:rPr>
          <w:b/>
          <w:sz w:val="26"/>
          <w:szCs w:val="26"/>
        </w:rPr>
        <w:t xml:space="preserve">       </w:t>
      </w:r>
      <w:r w:rsidR="00E6460C" w:rsidRPr="00DF6332">
        <w:rPr>
          <w:sz w:val="26"/>
          <w:szCs w:val="26"/>
        </w:rPr>
        <w:t xml:space="preserve">Утвердить </w:t>
      </w:r>
      <w:proofErr w:type="gramStart"/>
      <w:r w:rsidR="00E6460C" w:rsidRPr="00DF6332">
        <w:rPr>
          <w:sz w:val="26"/>
          <w:szCs w:val="26"/>
        </w:rPr>
        <w:t>итоговую</w:t>
      </w:r>
      <w:proofErr w:type="gramEnd"/>
      <w:r w:rsidR="00E6460C" w:rsidRPr="00DF6332">
        <w:rPr>
          <w:sz w:val="26"/>
          <w:szCs w:val="26"/>
        </w:rPr>
        <w:t xml:space="preserve"> </w:t>
      </w:r>
      <w:proofErr w:type="spellStart"/>
      <w:r w:rsidR="00E6460C" w:rsidRPr="00DF6332">
        <w:rPr>
          <w:sz w:val="26"/>
          <w:szCs w:val="26"/>
        </w:rPr>
        <w:t>ранжировку</w:t>
      </w:r>
      <w:proofErr w:type="spellEnd"/>
      <w:r w:rsidR="00E6460C" w:rsidRPr="00DF6332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4899"/>
        <w:gridCol w:w="1263"/>
        <w:gridCol w:w="1997"/>
      </w:tblGrid>
      <w:tr w:rsidR="00DF6332" w:rsidRPr="00DF6332" w:rsidTr="00051B48">
        <w:trPr>
          <w:trHeight w:val="82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332" w:rsidRPr="00DF6332" w:rsidRDefault="00DF6332" w:rsidP="00DF63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DF6332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DF6332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DF633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DF6332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6332" w:rsidRPr="00DF6332" w:rsidRDefault="00DF6332" w:rsidP="00DF63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DF6332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F633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DF6332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DF6332" w:rsidRPr="00DF6332" w:rsidTr="00051B48">
        <w:trPr>
          <w:trHeight w:val="54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F633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ООО ПСК «РАТЕЛ ИНЖИНИРИНГ»</w:t>
            </w:r>
            <w:r w:rsidRPr="00DF6332">
              <w:rPr>
                <w:snapToGrid/>
                <w:color w:val="333333"/>
                <w:sz w:val="26"/>
                <w:szCs w:val="26"/>
              </w:rPr>
              <w:t xml:space="preserve"> (107023, Россия, г. Москва, ул. Семёновская М., д. 3А, стр. 2, комн. 5)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F6332">
              <w:rPr>
                <w:rFonts w:eastAsiaTheme="minorHAnsi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F633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1 315 000,00</w:t>
            </w:r>
          </w:p>
        </w:tc>
      </w:tr>
      <w:tr w:rsidR="00DF6332" w:rsidRPr="00DF6332" w:rsidTr="00051B48">
        <w:trPr>
          <w:trHeight w:val="54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F633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6"/>
                <w:szCs w:val="26"/>
              </w:rPr>
            </w:pPr>
            <w:proofErr w:type="gramStart"/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ООО "СПЕЦСТРОЙ-СВЯЗЬ"</w:t>
            </w:r>
            <w:r w:rsidRPr="00DF6332">
              <w:rPr>
                <w:snapToGrid/>
                <w:color w:val="333333"/>
                <w:sz w:val="26"/>
                <w:szCs w:val="26"/>
              </w:rPr>
              <w:t xml:space="preserve"> (347913, Россия, Ростовская обл., г. Таганрог, ул. Большая Бульварная, д. 13, кв. 26)</w:t>
            </w:r>
            <w:proofErr w:type="gram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F6332">
              <w:rPr>
                <w:rFonts w:eastAsiaTheme="minorHAnsi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1 316 322,00 </w:t>
            </w:r>
          </w:p>
        </w:tc>
      </w:tr>
      <w:tr w:rsidR="00DF6332" w:rsidRPr="00DF6332" w:rsidTr="00051B48">
        <w:trPr>
          <w:trHeight w:val="538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F6332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ООО НПФ "ЛИТЕХ"</w:t>
            </w:r>
            <w:r w:rsidRPr="00DF6332">
              <w:rPr>
                <w:snapToGrid/>
                <w:color w:val="333333"/>
                <w:sz w:val="26"/>
                <w:szCs w:val="26"/>
              </w:rPr>
              <w:t xml:space="preserve"> (119435, Россия, г. Москва, ул. </w:t>
            </w:r>
            <w:proofErr w:type="spellStart"/>
            <w:r w:rsidRPr="00DF6332">
              <w:rPr>
                <w:snapToGrid/>
                <w:color w:val="333333"/>
                <w:sz w:val="26"/>
                <w:szCs w:val="26"/>
              </w:rPr>
              <w:t>Пироговская</w:t>
            </w:r>
            <w:proofErr w:type="spellEnd"/>
            <w:r w:rsidRPr="00DF6332">
              <w:rPr>
                <w:snapToGrid/>
                <w:color w:val="333333"/>
                <w:sz w:val="26"/>
                <w:szCs w:val="26"/>
              </w:rPr>
              <w:t xml:space="preserve"> М, д. 1, стр. 3)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F6332">
              <w:rPr>
                <w:rFonts w:eastAsiaTheme="minorHAnsi"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332" w:rsidRPr="00DF6332" w:rsidRDefault="00DF6332" w:rsidP="00DF6332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F6332">
              <w:rPr>
                <w:b/>
                <w:i/>
                <w:snapToGrid/>
                <w:color w:val="333333"/>
                <w:sz w:val="26"/>
                <w:szCs w:val="26"/>
              </w:rPr>
              <w:t>1 434 850,00 </w:t>
            </w:r>
          </w:p>
        </w:tc>
      </w:tr>
    </w:tbl>
    <w:p w:rsidR="00E6460C" w:rsidRPr="00DF6332" w:rsidRDefault="00E6460C" w:rsidP="00E6460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6460C" w:rsidRPr="00DF6332" w:rsidRDefault="00E6460C" w:rsidP="00E6460C">
      <w:pPr>
        <w:tabs>
          <w:tab w:val="left" w:pos="426"/>
        </w:tabs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  <w:r w:rsidRPr="00DF6332">
        <w:rPr>
          <w:b/>
          <w:bCs/>
          <w:i/>
          <w:iCs/>
          <w:snapToGrid/>
          <w:sz w:val="26"/>
          <w:szCs w:val="26"/>
        </w:rPr>
        <w:t>ВОПРОС  5 «О выборе победителя открытого запроса цен»</w:t>
      </w:r>
    </w:p>
    <w:p w:rsidR="00E6460C" w:rsidRPr="00DF6332" w:rsidRDefault="00E6460C" w:rsidP="00E6460C">
      <w:pPr>
        <w:spacing w:after="200" w:line="240" w:lineRule="auto"/>
        <w:ind w:firstLine="0"/>
        <w:contextualSpacing/>
        <w:rPr>
          <w:b/>
          <w:i/>
          <w:sz w:val="26"/>
          <w:szCs w:val="26"/>
        </w:rPr>
      </w:pPr>
    </w:p>
    <w:p w:rsidR="00E6460C" w:rsidRPr="00DF6332" w:rsidRDefault="00E6460C" w:rsidP="00E6460C">
      <w:pPr>
        <w:spacing w:after="200" w:line="240" w:lineRule="auto"/>
        <w:ind w:firstLine="0"/>
        <w:contextualSpacing/>
        <w:rPr>
          <w:sz w:val="26"/>
          <w:szCs w:val="26"/>
        </w:rPr>
      </w:pPr>
      <w:r w:rsidRPr="00DF6332">
        <w:rPr>
          <w:b/>
          <w:i/>
          <w:sz w:val="26"/>
          <w:szCs w:val="26"/>
        </w:rPr>
        <w:t xml:space="preserve">        Признать победителем</w:t>
      </w:r>
      <w:r w:rsidRPr="00DF6332">
        <w:rPr>
          <w:sz w:val="26"/>
          <w:szCs w:val="26"/>
        </w:rPr>
        <w:t xml:space="preserve"> открытого запроса цен </w:t>
      </w:r>
      <w:r w:rsidRPr="00DF6332">
        <w:rPr>
          <w:b/>
          <w:i/>
          <w:snapToGrid/>
          <w:color w:val="000000" w:themeColor="text1"/>
          <w:sz w:val="26"/>
          <w:szCs w:val="26"/>
        </w:rPr>
        <w:t xml:space="preserve"> «</w:t>
      </w:r>
      <w:r w:rsidRPr="00DF633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АТС»</w:t>
      </w:r>
      <w:r w:rsidRPr="00DF633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F633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F6332">
        <w:rPr>
          <w:sz w:val="26"/>
          <w:szCs w:val="26"/>
        </w:rPr>
        <w:t>ранжировке</w:t>
      </w:r>
      <w:proofErr w:type="spellEnd"/>
      <w:r w:rsidRPr="00DF6332">
        <w:rPr>
          <w:sz w:val="26"/>
          <w:szCs w:val="26"/>
        </w:rPr>
        <w:t xml:space="preserve"> по степени предпочтительности для заказчика</w:t>
      </w:r>
      <w:r w:rsidRPr="00DF6332">
        <w:rPr>
          <w:b/>
          <w:i/>
          <w:snapToGrid/>
          <w:sz w:val="26"/>
          <w:szCs w:val="26"/>
        </w:rPr>
        <w:t xml:space="preserve"> </w:t>
      </w:r>
      <w:r w:rsidRPr="00DF633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ПСК "РАТЕЛ ИНЖИНИРИНГ"</w:t>
      </w:r>
      <w:r w:rsidRPr="00DF6332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(107023, Россия, г. Москва, ул. Семёновская М., д. 3А, стр. 2, комн. 5) </w:t>
      </w:r>
      <w:r w:rsidRPr="00DF6332">
        <w:rPr>
          <w:sz w:val="26"/>
          <w:szCs w:val="26"/>
        </w:rPr>
        <w:t xml:space="preserve">на условиях:  Цена: </w:t>
      </w:r>
      <w:r w:rsidRPr="00DF6332">
        <w:rPr>
          <w:snapToGrid/>
          <w:color w:val="333333"/>
          <w:sz w:val="26"/>
          <w:szCs w:val="26"/>
        </w:rPr>
        <w:t xml:space="preserve">1 551 700,00 руб. (цена без НДС:  1 315 000,00 руб.).  Срок завершения поставки: до 31.05.2017г.   Условия оплаты:  </w:t>
      </w:r>
      <w:r w:rsidRPr="00DF6332">
        <w:rPr>
          <w:rFonts w:eastAsia="Calibri"/>
          <w:snapToGrid/>
          <w:sz w:val="26"/>
          <w:szCs w:val="26"/>
          <w:lang w:eastAsia="en-US"/>
        </w:rPr>
        <w:t>в течение  30  календарных дней с даты подписания акта сдач</w:t>
      </w:r>
      <w:proofErr w:type="gramStart"/>
      <w:r w:rsidRPr="00DF6332">
        <w:rPr>
          <w:rFonts w:eastAsia="Calibri"/>
          <w:snapToGrid/>
          <w:sz w:val="26"/>
          <w:szCs w:val="26"/>
          <w:lang w:eastAsia="en-US"/>
        </w:rPr>
        <w:t>и-</w:t>
      </w:r>
      <w:proofErr w:type="gramEnd"/>
      <w:r w:rsidRPr="00DF6332">
        <w:rPr>
          <w:rFonts w:eastAsia="Calibri"/>
          <w:snapToGrid/>
          <w:sz w:val="26"/>
          <w:szCs w:val="26"/>
          <w:lang w:eastAsia="en-US"/>
        </w:rPr>
        <w:t xml:space="preserve"> приемки </w:t>
      </w:r>
      <w:r w:rsidRPr="00DF6332">
        <w:rPr>
          <w:rFonts w:eastAsia="Calibri"/>
          <w:snapToGrid/>
          <w:color w:val="000000"/>
          <w:sz w:val="26"/>
          <w:szCs w:val="26"/>
          <w:lang w:eastAsia="en-US"/>
        </w:rPr>
        <w:t>Товара</w:t>
      </w:r>
      <w:r w:rsidRPr="00DF6332">
        <w:rPr>
          <w:rFonts w:eastAsia="Calibri"/>
          <w:snapToGrid/>
          <w:sz w:val="26"/>
          <w:szCs w:val="26"/>
          <w:lang w:eastAsia="en-US"/>
        </w:rPr>
        <w:t xml:space="preserve">, товарной накладной (ТОРГ-12). </w:t>
      </w:r>
      <w:r w:rsidRPr="00DF6332">
        <w:rPr>
          <w:sz w:val="26"/>
          <w:szCs w:val="26"/>
        </w:rPr>
        <w:t xml:space="preserve">Гарантийный срок: 18 месяцев  с момента поставки продукции. </w:t>
      </w:r>
    </w:p>
    <w:p w:rsidR="006437DB" w:rsidRPr="00DF6332" w:rsidRDefault="006437DB" w:rsidP="00CB5602">
      <w:pPr>
        <w:spacing w:line="240" w:lineRule="auto"/>
        <w:rPr>
          <w:sz w:val="26"/>
          <w:szCs w:val="26"/>
        </w:rPr>
      </w:pPr>
    </w:p>
    <w:p w:rsidR="00E6460C" w:rsidRPr="007A0EBF" w:rsidRDefault="00E6460C" w:rsidP="00CB5602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D8" w:rsidRDefault="001815D8" w:rsidP="00355095">
      <w:pPr>
        <w:spacing w:line="240" w:lineRule="auto"/>
      </w:pPr>
      <w:r>
        <w:separator/>
      </w:r>
    </w:p>
  </w:endnote>
  <w:endnote w:type="continuationSeparator" w:id="0">
    <w:p w:rsidR="001815D8" w:rsidRDefault="001815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5D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5D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D8" w:rsidRDefault="001815D8" w:rsidP="00355095">
      <w:pPr>
        <w:spacing w:line="240" w:lineRule="auto"/>
      </w:pPr>
      <w:r>
        <w:separator/>
      </w:r>
    </w:p>
  </w:footnote>
  <w:footnote w:type="continuationSeparator" w:id="0">
    <w:p w:rsidR="001815D8" w:rsidRDefault="001815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2D77FD"/>
    <w:multiLevelType w:val="hybridMultilevel"/>
    <w:tmpl w:val="D9F07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8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815D8"/>
    <w:rsid w:val="00186C68"/>
    <w:rsid w:val="001924E0"/>
    <w:rsid w:val="001926AC"/>
    <w:rsid w:val="001934BA"/>
    <w:rsid w:val="00193586"/>
    <w:rsid w:val="001955E2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05E24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985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04463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4DFA"/>
    <w:rsid w:val="00456E12"/>
    <w:rsid w:val="004570AA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4179A"/>
    <w:rsid w:val="006437DB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0285"/>
    <w:rsid w:val="00771B04"/>
    <w:rsid w:val="00776321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0F08"/>
    <w:rsid w:val="0093114E"/>
    <w:rsid w:val="00935D21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F236C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C2E5D"/>
    <w:rsid w:val="00AD0933"/>
    <w:rsid w:val="00AD56AC"/>
    <w:rsid w:val="00AD6D2F"/>
    <w:rsid w:val="00AE43E4"/>
    <w:rsid w:val="00AE5522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5751"/>
    <w:rsid w:val="00B57DE3"/>
    <w:rsid w:val="00B6781F"/>
    <w:rsid w:val="00B67823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5602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20C6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6332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6460C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"/>
    <w:link w:val="af5"/>
    <w:rsid w:val="00770285"/>
    <w:pPr>
      <w:tabs>
        <w:tab w:val="num" w:pos="360"/>
      </w:tabs>
      <w:ind w:left="1844" w:hanging="567"/>
    </w:pPr>
  </w:style>
  <w:style w:type="character" w:customStyle="1" w:styleId="af5">
    <w:name w:val="Подподпункт Знак"/>
    <w:link w:val="af4"/>
    <w:locked/>
    <w:rsid w:val="0077028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4CA7-DFE0-4794-8C04-3CAFB8BA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124</cp:revision>
  <cp:lastPrinted>2017-04-07T00:49:00Z</cp:lastPrinted>
  <dcterms:created xsi:type="dcterms:W3CDTF">2015-03-25T00:17:00Z</dcterms:created>
  <dcterms:modified xsi:type="dcterms:W3CDTF">2017-04-07T07:51:00Z</dcterms:modified>
</cp:coreProperties>
</file>