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5D25B0">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5D25B0">
        <w:rPr>
          <w:color w:val="000000"/>
          <w:sz w:val="22"/>
          <w:szCs w:val="22"/>
        </w:rPr>
        <w:t>, №2</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5D25B0">
        <w:rPr>
          <w:color w:val="000000"/>
          <w:sz w:val="22"/>
          <w:szCs w:val="22"/>
        </w:rPr>
        <w:t>имися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5D25B0">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5D25B0">
        <w:rPr>
          <w:color w:val="000000"/>
          <w:sz w:val="22"/>
          <w:szCs w:val="22"/>
        </w:rPr>
        <w:t>, №2</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5D25B0">
        <w:rPr>
          <w:color w:val="000000"/>
          <w:sz w:val="22"/>
          <w:szCs w:val="22"/>
        </w:rPr>
        <w:t xml:space="preserve"> указанным в Приложениях</w:t>
      </w:r>
      <w:r w:rsidR="00BD71B6">
        <w:rPr>
          <w:color w:val="000000"/>
          <w:sz w:val="22"/>
          <w:szCs w:val="22"/>
        </w:rPr>
        <w:t xml:space="preserve"> №1</w:t>
      </w:r>
      <w:r w:rsidR="005D25B0">
        <w:rPr>
          <w:color w:val="000000"/>
          <w:sz w:val="22"/>
          <w:szCs w:val="22"/>
        </w:rPr>
        <w:t>, №2</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w:t>
      </w:r>
      <w:r w:rsidR="00282EE5">
        <w:rPr>
          <w:color w:val="000000"/>
          <w:sz w:val="22"/>
          <w:szCs w:val="22"/>
        </w:rPr>
        <w:t>ы</w:t>
      </w:r>
      <w:r w:rsidR="00A23441">
        <w:rPr>
          <w:color w:val="000000"/>
          <w:sz w:val="22"/>
          <w:szCs w:val="22"/>
        </w:rPr>
        <w:t xml:space="preserve"> АО «ДРСК» «</w:t>
      </w:r>
      <w:r w:rsidR="00282EE5">
        <w:rPr>
          <w:color w:val="000000"/>
          <w:sz w:val="22"/>
          <w:szCs w:val="22"/>
        </w:rPr>
        <w:t>____________________</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быть новым </w:t>
      </w:r>
      <w:r w:rsidR="00FD0852">
        <w:rPr>
          <w:sz w:val="22"/>
          <w:szCs w:val="22"/>
        </w:rPr>
        <w:t>2017</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8152FC">
        <w:rPr>
          <w:color w:val="000000"/>
          <w:sz w:val="22"/>
          <w:szCs w:val="22"/>
        </w:rPr>
        <w:t xml:space="preserve"> </w:t>
      </w:r>
      <w:r w:rsidR="008152FC" w:rsidRPr="00F275B6">
        <w:rPr>
          <w:sz w:val="23"/>
          <w:szCs w:val="23"/>
        </w:rPr>
        <w:t>(в соответствии с предло</w:t>
      </w:r>
      <w:r w:rsidR="00981590">
        <w:rPr>
          <w:sz w:val="23"/>
          <w:szCs w:val="23"/>
        </w:rPr>
        <w:t xml:space="preserve">жением участника, но не менее </w:t>
      </w:r>
      <w:r w:rsidR="00AA3580">
        <w:rPr>
          <w:sz w:val="23"/>
          <w:szCs w:val="23"/>
        </w:rPr>
        <w:t>60</w:t>
      </w:r>
      <w:r w:rsidR="008152FC" w:rsidRPr="00F275B6">
        <w:rPr>
          <w:sz w:val="23"/>
          <w:szCs w:val="23"/>
        </w:rPr>
        <w:t xml:space="preserve">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w:t>
      </w:r>
      <w:r w:rsidR="00A90031" w:rsidRPr="00A73728">
        <w:rPr>
          <w:color w:val="000000"/>
          <w:sz w:val="22"/>
          <w:szCs w:val="22"/>
        </w:rPr>
        <w:lastRenderedPageBreak/>
        <w:t xml:space="preserve">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8152FC" w:rsidRDefault="00FC73C4" w:rsidP="008152FC">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441C4E">
        <w:rPr>
          <w:b/>
          <w:i/>
          <w:color w:val="000000"/>
          <w:sz w:val="22"/>
          <w:szCs w:val="22"/>
        </w:rPr>
        <w:t>в течение 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441C4E" w:rsidRPr="008C5A5A" w:rsidRDefault="00441C4E" w:rsidP="00441C4E">
      <w:pPr>
        <w:shd w:val="clear" w:color="auto" w:fill="FFFFFF"/>
        <w:tabs>
          <w:tab w:val="left" w:pos="953"/>
        </w:tabs>
        <w:ind w:firstLine="284"/>
        <w:jc w:val="both"/>
        <w:rPr>
          <w:sz w:val="22"/>
          <w:szCs w:val="22"/>
          <w:u w:val="single"/>
        </w:rPr>
      </w:pPr>
      <w:r>
        <w:rPr>
          <w:sz w:val="22"/>
          <w:szCs w:val="22"/>
          <w:u w:val="single"/>
        </w:rPr>
        <w:t xml:space="preserve">Порядок направления </w:t>
      </w:r>
      <w:r w:rsidRPr="008C5A5A">
        <w:rPr>
          <w:sz w:val="22"/>
          <w:szCs w:val="22"/>
          <w:u w:val="single"/>
        </w:rPr>
        <w:t xml:space="preserve">счета-фактуры Покупателю: </w:t>
      </w:r>
    </w:p>
    <w:p w:rsidR="00441C4E" w:rsidRPr="008C5A5A" w:rsidRDefault="00441C4E" w:rsidP="00441C4E">
      <w:pPr>
        <w:shd w:val="clear" w:color="auto" w:fill="FFFFFF"/>
        <w:tabs>
          <w:tab w:val="left" w:pos="851"/>
        </w:tabs>
        <w:ind w:firstLine="284"/>
        <w:jc w:val="both"/>
        <w:rPr>
          <w:sz w:val="22"/>
          <w:szCs w:val="22"/>
        </w:rPr>
      </w:pPr>
      <w:r>
        <w:rPr>
          <w:sz w:val="22"/>
          <w:szCs w:val="22"/>
        </w:rPr>
        <w:t>1</w:t>
      </w:r>
      <w:r w:rsidRPr="008C5A5A">
        <w:rPr>
          <w:sz w:val="22"/>
          <w:szCs w:val="22"/>
        </w:rPr>
        <w:t xml:space="preserve">.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441C4E" w:rsidRPr="00B523FF" w:rsidRDefault="00441C4E" w:rsidP="00441C4E">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Pr="008C5A5A">
        <w:rPr>
          <w:sz w:val="22"/>
          <w:szCs w:val="22"/>
        </w:rPr>
        <w:t xml:space="preserve">. Выставленные счета-фактуры (с обязательным указанием КПП грузополучателя) на </w:t>
      </w:r>
      <w:r>
        <w:rPr>
          <w:sz w:val="22"/>
          <w:szCs w:val="22"/>
        </w:rPr>
        <w:t>оборудование</w:t>
      </w:r>
      <w:r w:rsidR="00AA3580">
        <w:rPr>
          <w:sz w:val="22"/>
          <w:szCs w:val="22"/>
        </w:rPr>
        <w:t>, согласно спецификациям</w:t>
      </w:r>
      <w:r w:rsidRPr="008C5A5A">
        <w:rPr>
          <w:sz w:val="22"/>
          <w:szCs w:val="22"/>
        </w:rPr>
        <w:t xml:space="preserve"> № 1</w:t>
      </w:r>
      <w:r w:rsidR="00AA3580">
        <w:rPr>
          <w:sz w:val="22"/>
          <w:szCs w:val="22"/>
        </w:rPr>
        <w:t>, №2</w:t>
      </w:r>
      <w:r w:rsidRPr="008C5A5A">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AA3580" w:rsidRDefault="00AA3580" w:rsidP="0041756A">
      <w:pPr>
        <w:shd w:val="clear" w:color="auto" w:fill="FFFFFF"/>
        <w:jc w:val="center"/>
        <w:rPr>
          <w:b/>
          <w:bCs/>
          <w:i/>
          <w:color w:val="000000"/>
          <w:sz w:val="22"/>
          <w:szCs w:val="22"/>
        </w:rPr>
      </w:pPr>
    </w:p>
    <w:p w:rsidR="002C78E9" w:rsidRDefault="002A7423"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8152FC">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8152FC">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lastRenderedPageBreak/>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A3580">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A3580">
        <w:rPr>
          <w:sz w:val="22"/>
          <w:szCs w:val="22"/>
        </w:rPr>
        <w:t>4</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A3580">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Default="002A7423" w:rsidP="005D25B0">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441C4E" w:rsidRPr="0015355C" w:rsidRDefault="00441C4E" w:rsidP="00441C4E">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9.11</w:t>
      </w:r>
      <w:r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Pr>
          <w:rFonts w:eastAsia="Lucida Sans Unicode"/>
          <w:kern w:val="1"/>
          <w:sz w:val="22"/>
          <w:szCs w:val="22"/>
        </w:rPr>
        <w:t>.</w:t>
      </w:r>
    </w:p>
    <w:p w:rsidR="00441C4E" w:rsidRPr="005D25B0" w:rsidRDefault="00441C4E" w:rsidP="005D25B0">
      <w:pPr>
        <w:widowControl w:val="0"/>
        <w:tabs>
          <w:tab w:val="left" w:pos="993"/>
        </w:tabs>
        <w:suppressAutoHyphens/>
        <w:ind w:firstLine="284"/>
        <w:contextualSpacing/>
        <w:jc w:val="both"/>
        <w:rPr>
          <w:rFonts w:eastAsia="Lucida Sans Unicode"/>
          <w:kern w:val="1"/>
          <w:sz w:val="22"/>
          <w:szCs w:val="22"/>
        </w:rPr>
      </w:pP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lastRenderedPageBreak/>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2A7423" w:rsidRDefault="002A7423" w:rsidP="00625976"/>
    <w:p w:rsidR="00BD71B6" w:rsidRDefault="00BD71B6"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441C4E" w:rsidRDefault="00441C4E" w:rsidP="00625976"/>
    <w:p w:rsidR="00441C4E" w:rsidRDefault="00441C4E" w:rsidP="00625976"/>
    <w:p w:rsidR="00441C4E" w:rsidRDefault="00441C4E" w:rsidP="00625976"/>
    <w:p w:rsidR="00441C4E" w:rsidRDefault="00441C4E" w:rsidP="00625976"/>
    <w:p w:rsidR="008152FC" w:rsidRDefault="008152FC"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5D25B0" w:rsidRPr="0041756A" w:rsidRDefault="005D25B0" w:rsidP="005D25B0">
      <w:pPr>
        <w:pStyle w:val="2"/>
        <w:jc w:val="center"/>
        <w:rPr>
          <w:sz w:val="22"/>
          <w:szCs w:val="22"/>
        </w:rPr>
      </w:pPr>
      <w:r>
        <w:rPr>
          <w:sz w:val="22"/>
          <w:szCs w:val="22"/>
        </w:rPr>
        <w:lastRenderedPageBreak/>
        <w:t>СПЕЦИФИКАЦИЯ № 2</w:t>
      </w:r>
    </w:p>
    <w:p w:rsidR="005D25B0" w:rsidRPr="0041756A" w:rsidRDefault="005D25B0" w:rsidP="005D25B0">
      <w:pPr>
        <w:ind w:right="-566"/>
        <w:jc w:val="center"/>
        <w:rPr>
          <w:color w:val="000000"/>
          <w:sz w:val="22"/>
          <w:szCs w:val="22"/>
        </w:rPr>
      </w:pPr>
    </w:p>
    <w:p w:rsidR="005D25B0" w:rsidRPr="0041756A" w:rsidRDefault="005D25B0" w:rsidP="005D25B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5D25B0" w:rsidRPr="0041756A" w:rsidRDefault="005D25B0" w:rsidP="005D25B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5D25B0" w:rsidRPr="0041756A" w:rsidTr="00FE220F">
        <w:trPr>
          <w:trHeight w:val="711"/>
        </w:trPr>
        <w:tc>
          <w:tcPr>
            <w:tcW w:w="568" w:type="dxa"/>
            <w:vAlign w:val="center"/>
          </w:tcPr>
          <w:p w:rsidR="005D25B0" w:rsidRPr="0041756A" w:rsidRDefault="005D25B0" w:rsidP="00FE220F">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5D25B0" w:rsidRPr="0041756A" w:rsidRDefault="005D25B0" w:rsidP="00FE220F">
            <w:pPr>
              <w:ind w:hanging="391"/>
              <w:jc w:val="center"/>
              <w:rPr>
                <w:sz w:val="22"/>
                <w:szCs w:val="22"/>
              </w:rPr>
            </w:pPr>
          </w:p>
        </w:tc>
        <w:tc>
          <w:tcPr>
            <w:tcW w:w="3544" w:type="dxa"/>
          </w:tcPr>
          <w:p w:rsidR="005D25B0" w:rsidRPr="0041756A" w:rsidRDefault="005D25B0" w:rsidP="00FE220F">
            <w:pPr>
              <w:jc w:val="center"/>
              <w:rPr>
                <w:sz w:val="22"/>
                <w:szCs w:val="22"/>
              </w:rPr>
            </w:pPr>
          </w:p>
          <w:p w:rsidR="005D25B0" w:rsidRPr="0041756A" w:rsidRDefault="005D25B0" w:rsidP="00FE220F">
            <w:pPr>
              <w:pStyle w:val="3"/>
              <w:spacing w:after="0"/>
              <w:ind w:left="0"/>
              <w:jc w:val="center"/>
              <w:rPr>
                <w:sz w:val="22"/>
                <w:szCs w:val="22"/>
              </w:rPr>
            </w:pPr>
            <w:r w:rsidRPr="0041756A">
              <w:rPr>
                <w:sz w:val="22"/>
                <w:szCs w:val="22"/>
              </w:rPr>
              <w:t>Наименование</w:t>
            </w:r>
          </w:p>
        </w:tc>
        <w:tc>
          <w:tcPr>
            <w:tcW w:w="1843" w:type="dxa"/>
          </w:tcPr>
          <w:p w:rsidR="005D25B0" w:rsidRPr="0041756A" w:rsidRDefault="005D25B0" w:rsidP="00FE220F">
            <w:pPr>
              <w:jc w:val="center"/>
              <w:rPr>
                <w:sz w:val="22"/>
                <w:szCs w:val="22"/>
              </w:rPr>
            </w:pPr>
          </w:p>
          <w:p w:rsidR="005D25B0" w:rsidRPr="0041756A" w:rsidRDefault="005D25B0" w:rsidP="00FE220F">
            <w:pPr>
              <w:pStyle w:val="3"/>
              <w:spacing w:after="0"/>
              <w:ind w:left="0" w:right="-108"/>
              <w:jc w:val="center"/>
              <w:rPr>
                <w:sz w:val="22"/>
                <w:szCs w:val="22"/>
              </w:rPr>
            </w:pPr>
            <w:r w:rsidRPr="0041756A">
              <w:rPr>
                <w:sz w:val="22"/>
                <w:szCs w:val="22"/>
              </w:rPr>
              <w:t>Производитель</w:t>
            </w:r>
          </w:p>
        </w:tc>
        <w:tc>
          <w:tcPr>
            <w:tcW w:w="709" w:type="dxa"/>
          </w:tcPr>
          <w:p w:rsidR="005D25B0" w:rsidRPr="0041756A" w:rsidRDefault="005D25B0" w:rsidP="00FE220F">
            <w:pPr>
              <w:ind w:right="-108"/>
              <w:jc w:val="center"/>
              <w:rPr>
                <w:sz w:val="22"/>
                <w:szCs w:val="22"/>
              </w:rPr>
            </w:pPr>
            <w:r w:rsidRPr="0041756A">
              <w:rPr>
                <w:sz w:val="22"/>
                <w:szCs w:val="22"/>
              </w:rPr>
              <w:t>Ед.</w:t>
            </w:r>
          </w:p>
          <w:p w:rsidR="005D25B0" w:rsidRPr="0041756A" w:rsidRDefault="005D25B0" w:rsidP="00FE220F">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5D25B0" w:rsidRPr="0041756A" w:rsidRDefault="005D25B0" w:rsidP="00FE220F">
            <w:pPr>
              <w:jc w:val="center"/>
              <w:rPr>
                <w:sz w:val="22"/>
                <w:szCs w:val="22"/>
              </w:rPr>
            </w:pPr>
          </w:p>
          <w:p w:rsidR="005D25B0" w:rsidRPr="0041756A" w:rsidRDefault="005D25B0" w:rsidP="00FE220F">
            <w:pPr>
              <w:ind w:right="-108"/>
              <w:jc w:val="center"/>
              <w:rPr>
                <w:sz w:val="22"/>
                <w:szCs w:val="22"/>
              </w:rPr>
            </w:pPr>
            <w:r w:rsidRPr="0041756A">
              <w:rPr>
                <w:sz w:val="22"/>
                <w:szCs w:val="22"/>
              </w:rPr>
              <w:t>Кол-во</w:t>
            </w:r>
          </w:p>
        </w:tc>
        <w:tc>
          <w:tcPr>
            <w:tcW w:w="1277" w:type="dxa"/>
            <w:vAlign w:val="bottom"/>
          </w:tcPr>
          <w:p w:rsidR="005D25B0" w:rsidRPr="0041756A" w:rsidRDefault="005D25B0" w:rsidP="00FE220F">
            <w:pPr>
              <w:pStyle w:val="a5"/>
              <w:ind w:left="0"/>
              <w:rPr>
                <w:sz w:val="22"/>
                <w:szCs w:val="22"/>
              </w:rPr>
            </w:pPr>
            <w:r w:rsidRPr="0041756A">
              <w:rPr>
                <w:sz w:val="22"/>
                <w:szCs w:val="22"/>
              </w:rPr>
              <w:t>Цена за ед.</w:t>
            </w:r>
          </w:p>
          <w:p w:rsidR="005D25B0" w:rsidRPr="0041756A" w:rsidRDefault="005D25B0" w:rsidP="00FE220F">
            <w:pPr>
              <w:pStyle w:val="a5"/>
              <w:ind w:left="0"/>
              <w:rPr>
                <w:sz w:val="22"/>
                <w:szCs w:val="22"/>
              </w:rPr>
            </w:pPr>
            <w:r w:rsidRPr="0041756A">
              <w:rPr>
                <w:sz w:val="22"/>
                <w:szCs w:val="22"/>
              </w:rPr>
              <w:t>в руб.</w:t>
            </w:r>
          </w:p>
          <w:p w:rsidR="005D25B0" w:rsidRPr="0041756A" w:rsidRDefault="005D25B0" w:rsidP="00FE220F">
            <w:pPr>
              <w:pStyle w:val="a5"/>
              <w:ind w:left="0"/>
              <w:rPr>
                <w:sz w:val="22"/>
                <w:szCs w:val="22"/>
              </w:rPr>
            </w:pPr>
            <w:r w:rsidRPr="0041756A">
              <w:rPr>
                <w:sz w:val="22"/>
                <w:szCs w:val="22"/>
              </w:rPr>
              <w:t>с НДС</w:t>
            </w:r>
          </w:p>
        </w:tc>
        <w:tc>
          <w:tcPr>
            <w:tcW w:w="1701" w:type="dxa"/>
          </w:tcPr>
          <w:p w:rsidR="005D25B0" w:rsidRPr="0041756A" w:rsidRDefault="005D25B0" w:rsidP="00FE220F">
            <w:pPr>
              <w:ind w:right="-108"/>
              <w:jc w:val="center"/>
              <w:rPr>
                <w:sz w:val="22"/>
                <w:szCs w:val="22"/>
              </w:rPr>
            </w:pPr>
            <w:r w:rsidRPr="0041756A">
              <w:rPr>
                <w:sz w:val="22"/>
                <w:szCs w:val="22"/>
              </w:rPr>
              <w:t>Всего в руб.                         с НДС,  транспортными расходами</w:t>
            </w:r>
          </w:p>
        </w:tc>
      </w:tr>
      <w:tr w:rsidR="005D25B0" w:rsidRPr="0041756A" w:rsidTr="00FE220F">
        <w:trPr>
          <w:trHeight w:val="225"/>
        </w:trPr>
        <w:tc>
          <w:tcPr>
            <w:tcW w:w="568" w:type="dxa"/>
            <w:vAlign w:val="center"/>
          </w:tcPr>
          <w:p w:rsidR="005D25B0" w:rsidRPr="0041756A" w:rsidRDefault="005D25B0" w:rsidP="00FE220F">
            <w:pPr>
              <w:ind w:hanging="391"/>
              <w:jc w:val="both"/>
              <w:rPr>
                <w:sz w:val="22"/>
                <w:szCs w:val="22"/>
              </w:rPr>
            </w:pPr>
            <w:r w:rsidRPr="0041756A">
              <w:rPr>
                <w:sz w:val="22"/>
                <w:szCs w:val="22"/>
              </w:rPr>
              <w:t>1</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131"/>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207"/>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sz w:val="22"/>
                <w:szCs w:val="22"/>
              </w:rPr>
            </w:pPr>
            <w:r w:rsidRPr="0041756A">
              <w:rPr>
                <w:b/>
                <w:sz w:val="22"/>
                <w:szCs w:val="22"/>
              </w:rPr>
              <w:t>Итого с НДС 18%, транспортными расходами</w:t>
            </w:r>
          </w:p>
        </w:tc>
        <w:tc>
          <w:tcPr>
            <w:tcW w:w="1701" w:type="dxa"/>
            <w:vAlign w:val="center"/>
          </w:tcPr>
          <w:p w:rsidR="005D25B0" w:rsidRPr="0041756A" w:rsidRDefault="005D25B0" w:rsidP="00FE220F">
            <w:pPr>
              <w:jc w:val="both"/>
              <w:rPr>
                <w:b/>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b/>
                <w:sz w:val="22"/>
                <w:szCs w:val="22"/>
              </w:rPr>
            </w:pPr>
            <w:r w:rsidRPr="0041756A">
              <w:rPr>
                <w:b/>
                <w:sz w:val="22"/>
                <w:szCs w:val="22"/>
              </w:rPr>
              <w:t>В том числе НДС 18%</w:t>
            </w:r>
          </w:p>
        </w:tc>
        <w:tc>
          <w:tcPr>
            <w:tcW w:w="1701" w:type="dxa"/>
            <w:vAlign w:val="center"/>
          </w:tcPr>
          <w:p w:rsidR="005D25B0" w:rsidRPr="0041756A" w:rsidRDefault="005D25B0" w:rsidP="00FE220F">
            <w:pPr>
              <w:jc w:val="both"/>
              <w:rPr>
                <w:b/>
                <w:sz w:val="22"/>
                <w:szCs w:val="22"/>
              </w:rPr>
            </w:pPr>
          </w:p>
        </w:tc>
      </w:tr>
    </w:tbl>
    <w:p w:rsidR="005D25B0" w:rsidRPr="0041756A" w:rsidRDefault="005D25B0" w:rsidP="005D25B0">
      <w:pPr>
        <w:jc w:val="both"/>
        <w:rPr>
          <w:sz w:val="22"/>
          <w:szCs w:val="22"/>
        </w:rPr>
      </w:pPr>
    </w:p>
    <w:p w:rsidR="00AA3580" w:rsidRPr="00937620" w:rsidRDefault="00AA3580" w:rsidP="00AA3580">
      <w:pPr>
        <w:widowControl w:val="0"/>
        <w:autoSpaceDE w:val="0"/>
        <w:autoSpaceDN w:val="0"/>
        <w:adjustRightInd w:val="0"/>
        <w:ind w:right="29" w:hanging="5"/>
        <w:rPr>
          <w:b/>
          <w:color w:val="000000"/>
          <w:sz w:val="23"/>
          <w:szCs w:val="23"/>
        </w:rPr>
      </w:pPr>
      <w:r w:rsidRPr="00937620">
        <w:rPr>
          <w:b/>
          <w:bCs/>
          <w:i/>
          <w:sz w:val="23"/>
          <w:szCs w:val="23"/>
        </w:rPr>
        <w:t>Грузополучатель:</w:t>
      </w:r>
      <w:r w:rsidRPr="00937620">
        <w:rPr>
          <w:b/>
          <w:bCs/>
          <w:sz w:val="23"/>
          <w:szCs w:val="23"/>
        </w:rPr>
        <w:t xml:space="preserve"> </w:t>
      </w:r>
      <w:r w:rsidRPr="00937620">
        <w:rPr>
          <w:b/>
          <w:sz w:val="23"/>
          <w:szCs w:val="23"/>
        </w:rPr>
        <w:t xml:space="preserve">филиал Акционерного общества «Дальневосточная распределительная сетевая компания» «Южно-Якутские электрические сети» </w:t>
      </w:r>
      <w:r w:rsidRPr="00937620">
        <w:rPr>
          <w:b/>
          <w:color w:val="000000"/>
          <w:sz w:val="23"/>
          <w:szCs w:val="23"/>
          <w:u w:val="single"/>
        </w:rPr>
        <w:t>ИНН/КПП 2801108200/140202001</w:t>
      </w:r>
      <w:r w:rsidRPr="00937620">
        <w:rPr>
          <w:b/>
          <w:color w:val="000000"/>
          <w:sz w:val="23"/>
          <w:szCs w:val="23"/>
        </w:rPr>
        <w:t xml:space="preserve">, </w:t>
      </w:r>
    </w:p>
    <w:p w:rsidR="00AA3580" w:rsidRPr="00937620" w:rsidRDefault="00AA3580" w:rsidP="00AA3580">
      <w:pPr>
        <w:widowControl w:val="0"/>
        <w:autoSpaceDE w:val="0"/>
        <w:autoSpaceDN w:val="0"/>
        <w:adjustRightInd w:val="0"/>
        <w:ind w:right="29" w:hanging="5"/>
        <w:rPr>
          <w:sz w:val="23"/>
          <w:szCs w:val="23"/>
        </w:rPr>
      </w:pPr>
      <w:r w:rsidRPr="00937620">
        <w:rPr>
          <w:color w:val="000000"/>
          <w:sz w:val="23"/>
          <w:szCs w:val="23"/>
        </w:rPr>
        <w:t>678900, Республика Саха (Якутия) г. Алдан, ул. Линейная 4.</w:t>
      </w:r>
    </w:p>
    <w:p w:rsidR="00AA3580" w:rsidRPr="00937620" w:rsidRDefault="00AA3580" w:rsidP="00AA3580">
      <w:pPr>
        <w:rPr>
          <w:b/>
          <w:sz w:val="22"/>
          <w:szCs w:val="22"/>
          <w:u w:val="single"/>
        </w:rPr>
      </w:pPr>
    </w:p>
    <w:p w:rsidR="00AA3580" w:rsidRPr="00937620" w:rsidRDefault="00AA3580" w:rsidP="00AA3580">
      <w:pPr>
        <w:rPr>
          <w:i/>
          <w:sz w:val="22"/>
          <w:szCs w:val="22"/>
          <w:u w:val="single"/>
        </w:rPr>
      </w:pPr>
      <w:r w:rsidRPr="00937620">
        <w:rPr>
          <w:b/>
          <w:sz w:val="22"/>
          <w:szCs w:val="22"/>
          <w:u w:val="single"/>
        </w:rPr>
        <w:t xml:space="preserve">Отгрузочные реквизиты для </w:t>
      </w:r>
      <w:r w:rsidRPr="00937620">
        <w:rPr>
          <w:i/>
          <w:sz w:val="22"/>
          <w:szCs w:val="22"/>
          <w:u w:val="single"/>
        </w:rPr>
        <w:t xml:space="preserve"> </w:t>
      </w:r>
      <w:proofErr w:type="spellStart"/>
      <w:r w:rsidRPr="00937620">
        <w:rPr>
          <w:b/>
          <w:i/>
          <w:sz w:val="22"/>
          <w:szCs w:val="22"/>
          <w:u w:val="single"/>
        </w:rPr>
        <w:t>повагонных</w:t>
      </w:r>
      <w:proofErr w:type="spellEnd"/>
      <w:r w:rsidRPr="00937620">
        <w:rPr>
          <w:b/>
          <w:i/>
          <w:sz w:val="22"/>
          <w:szCs w:val="22"/>
          <w:u w:val="single"/>
        </w:rPr>
        <w:t xml:space="preserve"> отправок, контейнеров, платформ г. Алдан:</w:t>
      </w:r>
    </w:p>
    <w:p w:rsidR="00AA3580" w:rsidRPr="00937620" w:rsidRDefault="00AA3580" w:rsidP="00AA3580">
      <w:pPr>
        <w:rPr>
          <w:sz w:val="22"/>
          <w:szCs w:val="22"/>
        </w:rPr>
      </w:pPr>
      <w:r w:rsidRPr="00937620">
        <w:rPr>
          <w:sz w:val="22"/>
          <w:szCs w:val="22"/>
        </w:rPr>
        <w:t xml:space="preserve">Станция Алдан через </w:t>
      </w:r>
      <w:proofErr w:type="gramStart"/>
      <w:r w:rsidRPr="00937620">
        <w:rPr>
          <w:sz w:val="22"/>
          <w:szCs w:val="22"/>
        </w:rPr>
        <w:t>Нерюнгри-Грузовая</w:t>
      </w:r>
      <w:proofErr w:type="gramEnd"/>
      <w:r w:rsidRPr="00937620">
        <w:rPr>
          <w:sz w:val="22"/>
          <w:szCs w:val="22"/>
        </w:rPr>
        <w:t xml:space="preserve"> ДВЖД код 914001 </w:t>
      </w:r>
      <w:r w:rsidRPr="00937620">
        <w:rPr>
          <w:sz w:val="22"/>
          <w:szCs w:val="22"/>
          <w:u w:val="single"/>
        </w:rPr>
        <w:t>Получатель:</w:t>
      </w:r>
      <w:r w:rsidRPr="00937620">
        <w:rPr>
          <w:sz w:val="22"/>
          <w:szCs w:val="22"/>
        </w:rPr>
        <w:t xml:space="preserve"> </w:t>
      </w:r>
      <w:r w:rsidRPr="00937620">
        <w:rPr>
          <w:b/>
          <w:sz w:val="22"/>
          <w:szCs w:val="22"/>
        </w:rPr>
        <w:t>ООО «Ассоциация строителей АЯМ» код 1120, ОКПО 23309160 (для филиала  АО «ДРСК»</w:t>
      </w:r>
      <w:r w:rsidRPr="00937620">
        <w:rPr>
          <w:sz w:val="22"/>
          <w:szCs w:val="22"/>
        </w:rPr>
        <w:t xml:space="preserve"> </w:t>
      </w:r>
      <w:r w:rsidRPr="00937620">
        <w:rPr>
          <w:b/>
          <w:sz w:val="22"/>
          <w:szCs w:val="22"/>
        </w:rPr>
        <w:t xml:space="preserve"> - «ЮЯЭС»).</w:t>
      </w:r>
      <w:r w:rsidRPr="00937620">
        <w:rPr>
          <w:sz w:val="22"/>
          <w:szCs w:val="22"/>
        </w:rPr>
        <w:t xml:space="preserve">                                 </w:t>
      </w:r>
      <w:r w:rsidRPr="00937620">
        <w:rPr>
          <w:b/>
          <w:sz w:val="22"/>
          <w:szCs w:val="22"/>
        </w:rPr>
        <w:t xml:space="preserve"> </w:t>
      </w:r>
      <w:r w:rsidRPr="00937620">
        <w:rPr>
          <w:b/>
          <w:sz w:val="22"/>
          <w:szCs w:val="22"/>
          <w:u w:val="single"/>
        </w:rPr>
        <w:t xml:space="preserve">Отгрузочные реквизиты для  </w:t>
      </w:r>
      <w:proofErr w:type="spellStart"/>
      <w:r w:rsidRPr="00937620">
        <w:rPr>
          <w:b/>
          <w:i/>
          <w:sz w:val="22"/>
          <w:szCs w:val="22"/>
          <w:u w:val="single"/>
        </w:rPr>
        <w:t>почтово</w:t>
      </w:r>
      <w:proofErr w:type="spellEnd"/>
      <w:r w:rsidRPr="00937620">
        <w:rPr>
          <w:b/>
          <w:i/>
          <w:sz w:val="22"/>
          <w:szCs w:val="22"/>
          <w:u w:val="single"/>
        </w:rPr>
        <w:t xml:space="preserve"> – багажного отправления </w:t>
      </w:r>
      <w:proofErr w:type="spellStart"/>
      <w:r w:rsidRPr="00937620">
        <w:rPr>
          <w:b/>
          <w:i/>
          <w:sz w:val="22"/>
          <w:szCs w:val="22"/>
          <w:u w:val="single"/>
        </w:rPr>
        <w:t>г</w:t>
      </w:r>
      <w:proofErr w:type="gramStart"/>
      <w:r w:rsidRPr="00937620">
        <w:rPr>
          <w:b/>
          <w:i/>
          <w:sz w:val="22"/>
          <w:szCs w:val="22"/>
          <w:u w:val="single"/>
        </w:rPr>
        <w:t>.А</w:t>
      </w:r>
      <w:proofErr w:type="gramEnd"/>
      <w:r w:rsidRPr="00937620">
        <w:rPr>
          <w:b/>
          <w:i/>
          <w:sz w:val="22"/>
          <w:szCs w:val="22"/>
          <w:u w:val="single"/>
        </w:rPr>
        <w:t>лдан</w:t>
      </w:r>
      <w:proofErr w:type="spellEnd"/>
      <w:r w:rsidRPr="00937620">
        <w:rPr>
          <w:b/>
          <w:i/>
          <w:sz w:val="22"/>
          <w:szCs w:val="22"/>
          <w:u w:val="single"/>
        </w:rPr>
        <w:t>:</w:t>
      </w:r>
    </w:p>
    <w:p w:rsidR="00AA3580" w:rsidRPr="00937620" w:rsidRDefault="00AA3580" w:rsidP="00AA3580">
      <w:pPr>
        <w:jc w:val="both"/>
        <w:rPr>
          <w:sz w:val="22"/>
          <w:szCs w:val="22"/>
        </w:rPr>
      </w:pPr>
      <w:r w:rsidRPr="00937620">
        <w:rPr>
          <w:sz w:val="22"/>
          <w:szCs w:val="22"/>
        </w:rPr>
        <w:t>Республика Саха (Якутия), станция Алдан (</w:t>
      </w:r>
      <w:r w:rsidRPr="00937620">
        <w:rPr>
          <w:b/>
          <w:sz w:val="22"/>
          <w:szCs w:val="22"/>
        </w:rPr>
        <w:t>для филиала  АО «ДРСК»</w:t>
      </w:r>
      <w:r w:rsidRPr="00937620">
        <w:rPr>
          <w:sz w:val="22"/>
          <w:szCs w:val="22"/>
        </w:rPr>
        <w:t xml:space="preserve"> </w:t>
      </w:r>
      <w:r w:rsidRPr="00937620">
        <w:rPr>
          <w:b/>
          <w:sz w:val="22"/>
          <w:szCs w:val="22"/>
        </w:rPr>
        <w:t xml:space="preserve"> - «ЮЯЭС»</w:t>
      </w:r>
      <w:r w:rsidRPr="00937620">
        <w:rPr>
          <w:sz w:val="22"/>
          <w:szCs w:val="22"/>
        </w:rPr>
        <w:t>)</w:t>
      </w:r>
      <w:r w:rsidRPr="00937620">
        <w:rPr>
          <w:b/>
          <w:sz w:val="22"/>
          <w:szCs w:val="22"/>
        </w:rPr>
        <w:t xml:space="preserve"> </w:t>
      </w:r>
      <w:r w:rsidRPr="00937620">
        <w:rPr>
          <w:sz w:val="22"/>
          <w:szCs w:val="22"/>
        </w:rPr>
        <w:t xml:space="preserve"> </w:t>
      </w:r>
    </w:p>
    <w:p w:rsidR="00AA3580" w:rsidRPr="00937620" w:rsidRDefault="00AA3580" w:rsidP="00AA3580">
      <w:pPr>
        <w:rPr>
          <w:b/>
          <w:sz w:val="22"/>
          <w:szCs w:val="22"/>
          <w:u w:val="single"/>
        </w:rPr>
      </w:pPr>
    </w:p>
    <w:p w:rsidR="00AA3580" w:rsidRPr="00937620" w:rsidRDefault="00AA3580" w:rsidP="00AA3580">
      <w:pPr>
        <w:rPr>
          <w:b/>
          <w:i/>
          <w:sz w:val="22"/>
          <w:szCs w:val="22"/>
          <w:u w:val="single"/>
        </w:rPr>
      </w:pPr>
      <w:r w:rsidRPr="00937620">
        <w:rPr>
          <w:b/>
          <w:sz w:val="22"/>
          <w:szCs w:val="22"/>
          <w:u w:val="single"/>
        </w:rPr>
        <w:t xml:space="preserve">Отгрузочные реквизиты для </w:t>
      </w:r>
      <w:r w:rsidRPr="00937620">
        <w:rPr>
          <w:b/>
          <w:i/>
          <w:sz w:val="22"/>
          <w:szCs w:val="22"/>
          <w:u w:val="single"/>
        </w:rPr>
        <w:t xml:space="preserve">транспортных компаний </w:t>
      </w:r>
      <w:proofErr w:type="spellStart"/>
      <w:r w:rsidRPr="00937620">
        <w:rPr>
          <w:b/>
          <w:i/>
          <w:sz w:val="22"/>
          <w:szCs w:val="22"/>
          <w:u w:val="single"/>
        </w:rPr>
        <w:t>г</w:t>
      </w:r>
      <w:proofErr w:type="gramStart"/>
      <w:r w:rsidRPr="00937620">
        <w:rPr>
          <w:b/>
          <w:i/>
          <w:sz w:val="22"/>
          <w:szCs w:val="22"/>
          <w:u w:val="single"/>
        </w:rPr>
        <w:t>.А</w:t>
      </w:r>
      <w:proofErr w:type="gramEnd"/>
      <w:r w:rsidRPr="00937620">
        <w:rPr>
          <w:b/>
          <w:i/>
          <w:sz w:val="22"/>
          <w:szCs w:val="22"/>
          <w:u w:val="single"/>
        </w:rPr>
        <w:t>лдан</w:t>
      </w:r>
      <w:proofErr w:type="spellEnd"/>
      <w:r w:rsidRPr="00937620">
        <w:rPr>
          <w:b/>
          <w:i/>
          <w:sz w:val="22"/>
          <w:szCs w:val="22"/>
          <w:u w:val="single"/>
        </w:rPr>
        <w:t>:</w:t>
      </w:r>
    </w:p>
    <w:p w:rsidR="00AA3580" w:rsidRPr="00937620" w:rsidRDefault="00AA3580" w:rsidP="00AA3580">
      <w:pPr>
        <w:rPr>
          <w:b/>
          <w:sz w:val="22"/>
          <w:szCs w:val="22"/>
        </w:rPr>
      </w:pPr>
      <w:r w:rsidRPr="00937620">
        <w:rPr>
          <w:sz w:val="22"/>
          <w:szCs w:val="22"/>
        </w:rPr>
        <w:t xml:space="preserve">Республика Саха (Якутия), </w:t>
      </w:r>
      <w:proofErr w:type="spellStart"/>
      <w:r w:rsidRPr="00937620">
        <w:rPr>
          <w:sz w:val="22"/>
          <w:szCs w:val="22"/>
        </w:rPr>
        <w:t>г</w:t>
      </w:r>
      <w:proofErr w:type="gramStart"/>
      <w:r w:rsidRPr="00937620">
        <w:rPr>
          <w:sz w:val="22"/>
          <w:szCs w:val="22"/>
        </w:rPr>
        <w:t>.А</w:t>
      </w:r>
      <w:proofErr w:type="gramEnd"/>
      <w:r w:rsidRPr="00937620">
        <w:rPr>
          <w:sz w:val="22"/>
          <w:szCs w:val="22"/>
        </w:rPr>
        <w:t>лдан</w:t>
      </w:r>
      <w:proofErr w:type="spellEnd"/>
      <w:r w:rsidRPr="00937620">
        <w:rPr>
          <w:sz w:val="22"/>
          <w:szCs w:val="22"/>
        </w:rPr>
        <w:t xml:space="preserve">, ул. </w:t>
      </w:r>
      <w:proofErr w:type="spellStart"/>
      <w:r w:rsidRPr="00937620">
        <w:rPr>
          <w:sz w:val="22"/>
          <w:szCs w:val="22"/>
        </w:rPr>
        <w:t>Тарабукина</w:t>
      </w:r>
      <w:proofErr w:type="spellEnd"/>
      <w:r w:rsidRPr="00937620">
        <w:rPr>
          <w:sz w:val="22"/>
          <w:szCs w:val="22"/>
        </w:rPr>
        <w:t xml:space="preserve"> 60а. (</w:t>
      </w:r>
      <w:r w:rsidRPr="00937620">
        <w:rPr>
          <w:b/>
          <w:sz w:val="22"/>
          <w:szCs w:val="22"/>
        </w:rPr>
        <w:t>для филиала  АО «ДРСК»</w:t>
      </w:r>
      <w:r w:rsidRPr="00937620">
        <w:rPr>
          <w:sz w:val="22"/>
          <w:szCs w:val="22"/>
        </w:rPr>
        <w:t xml:space="preserve"> </w:t>
      </w:r>
      <w:r w:rsidRPr="00937620">
        <w:rPr>
          <w:b/>
          <w:sz w:val="22"/>
          <w:szCs w:val="22"/>
        </w:rPr>
        <w:t xml:space="preserve"> - «ЮЯЭС»)</w:t>
      </w:r>
    </w:p>
    <w:p w:rsidR="005D25B0" w:rsidRDefault="005D25B0" w:rsidP="005D25B0">
      <w:pPr>
        <w:jc w:val="both"/>
        <w:rPr>
          <w:sz w:val="22"/>
          <w:szCs w:val="22"/>
        </w:rPr>
      </w:pPr>
    </w:p>
    <w:p w:rsidR="005D25B0" w:rsidRPr="0041756A" w:rsidRDefault="005D25B0" w:rsidP="005D25B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D25B0" w:rsidRPr="0041756A" w:rsidTr="00FE220F">
        <w:trPr>
          <w:trHeight w:val="218"/>
        </w:trPr>
        <w:tc>
          <w:tcPr>
            <w:tcW w:w="4502" w:type="dxa"/>
          </w:tcPr>
          <w:p w:rsidR="005D25B0" w:rsidRPr="0041756A" w:rsidRDefault="005D25B0" w:rsidP="00FE220F">
            <w:pPr>
              <w:pStyle w:val="a3"/>
              <w:numPr>
                <w:ilvl w:val="12"/>
                <w:numId w:val="0"/>
              </w:numPr>
              <w:jc w:val="center"/>
              <w:rPr>
                <w:b/>
                <w:sz w:val="22"/>
                <w:szCs w:val="22"/>
              </w:rPr>
            </w:pPr>
            <w:r w:rsidRPr="0041756A">
              <w:rPr>
                <w:b/>
                <w:sz w:val="22"/>
                <w:szCs w:val="22"/>
              </w:rPr>
              <w:t>ПОСТАВЩИК</w:t>
            </w:r>
          </w:p>
          <w:p w:rsidR="005D25B0" w:rsidRPr="0041756A" w:rsidRDefault="005D25B0" w:rsidP="00FE220F">
            <w:pPr>
              <w:pStyle w:val="a3"/>
              <w:numPr>
                <w:ilvl w:val="12"/>
                <w:numId w:val="0"/>
              </w:numPr>
              <w:jc w:val="center"/>
              <w:rPr>
                <w:b/>
                <w:bCs/>
                <w:sz w:val="22"/>
                <w:szCs w:val="22"/>
              </w:rPr>
            </w:pPr>
          </w:p>
          <w:p w:rsidR="005D25B0" w:rsidRPr="0041756A" w:rsidRDefault="005D25B0" w:rsidP="00FE220F">
            <w:pPr>
              <w:pStyle w:val="a3"/>
              <w:numPr>
                <w:ilvl w:val="12"/>
                <w:numId w:val="0"/>
              </w:numPr>
              <w:jc w:val="center"/>
              <w:rPr>
                <w:b/>
                <w:sz w:val="22"/>
                <w:szCs w:val="22"/>
              </w:rPr>
            </w:pP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Pr="0041756A" w:rsidRDefault="005D25B0" w:rsidP="00FE220F">
            <w:pPr>
              <w:pStyle w:val="a3"/>
              <w:numPr>
                <w:ilvl w:val="12"/>
                <w:numId w:val="0"/>
              </w:numPr>
              <w:jc w:val="center"/>
              <w:rPr>
                <w:b/>
                <w:sz w:val="22"/>
                <w:szCs w:val="22"/>
              </w:rPr>
            </w:pPr>
            <w:r w:rsidRPr="0041756A">
              <w:rPr>
                <w:b/>
                <w:sz w:val="22"/>
                <w:szCs w:val="22"/>
              </w:rPr>
              <w:t>ПОКУПАТЕЛЬ</w:t>
            </w:r>
          </w:p>
          <w:p w:rsidR="005D25B0" w:rsidRPr="0041756A" w:rsidRDefault="005D25B0" w:rsidP="00FE220F">
            <w:pPr>
              <w:shd w:val="clear" w:color="auto" w:fill="FFFFFF"/>
              <w:tabs>
                <w:tab w:val="center" w:pos="4806"/>
              </w:tabs>
              <w:jc w:val="center"/>
              <w:rPr>
                <w:sz w:val="22"/>
                <w:szCs w:val="22"/>
              </w:rPr>
            </w:pPr>
            <w:r w:rsidRPr="0041756A">
              <w:rPr>
                <w:b/>
                <w:bCs/>
                <w:color w:val="000000"/>
                <w:sz w:val="22"/>
                <w:szCs w:val="22"/>
              </w:rPr>
              <w:t>АО «ДРСК»</w:t>
            </w:r>
          </w:p>
          <w:p w:rsidR="005D25B0" w:rsidRPr="0041756A" w:rsidRDefault="005D25B0" w:rsidP="00FE220F">
            <w:pPr>
              <w:pStyle w:val="a3"/>
              <w:numPr>
                <w:ilvl w:val="12"/>
                <w:numId w:val="0"/>
              </w:numPr>
              <w:jc w:val="center"/>
              <w:rPr>
                <w:sz w:val="22"/>
                <w:szCs w:val="22"/>
              </w:rPr>
            </w:pPr>
          </w:p>
        </w:tc>
      </w:tr>
      <w:tr w:rsidR="005D25B0" w:rsidRPr="0041756A" w:rsidTr="00FE220F">
        <w:trPr>
          <w:trHeight w:val="1325"/>
        </w:trPr>
        <w:tc>
          <w:tcPr>
            <w:tcW w:w="4502" w:type="dxa"/>
          </w:tcPr>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Pr="0041756A" w:rsidRDefault="005D25B0" w:rsidP="00FE220F">
            <w:pPr>
              <w:pStyle w:val="a3"/>
              <w:numPr>
                <w:ilvl w:val="12"/>
                <w:numId w:val="0"/>
              </w:numPr>
              <w:jc w:val="center"/>
              <w:rPr>
                <w:sz w:val="22"/>
                <w:szCs w:val="22"/>
              </w:rPr>
            </w:pPr>
            <w:r>
              <w:rPr>
                <w:sz w:val="22"/>
                <w:szCs w:val="22"/>
              </w:rPr>
              <w:t>_____________________</w:t>
            </w:r>
          </w:p>
        </w:tc>
      </w:tr>
    </w:tbl>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Pr="00282EE5" w:rsidRDefault="00282EE5"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00981590">
        <w:rPr>
          <w:b/>
          <w:i/>
          <w:sz w:val="20"/>
          <w:szCs w:val="20"/>
        </w:rPr>
        <w:t xml:space="preserve"> (карт заказа)</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D64B2">
      <w:pPr>
        <w:widowControl w:val="0"/>
        <w:autoSpaceDE w:val="0"/>
        <w:autoSpaceDN w:val="0"/>
        <w:adjustRightInd w:val="0"/>
        <w:spacing w:line="360" w:lineRule="auto"/>
        <w:jc w:val="center"/>
        <w:rPr>
          <w:b/>
          <w:sz w:val="22"/>
          <w:szCs w:val="22"/>
          <w:lang w:val="en-US"/>
        </w:rPr>
      </w:pPr>
      <w:r>
        <w:rPr>
          <w:b/>
          <w:sz w:val="22"/>
          <w:szCs w:val="22"/>
        </w:rPr>
        <w:t>ПРИЛОЖЕНИЕ №</w:t>
      </w:r>
      <w:r>
        <w:rPr>
          <w:b/>
          <w:sz w:val="22"/>
          <w:szCs w:val="22"/>
          <w:lang w:val="en-US"/>
        </w:rPr>
        <w:t>2</w:t>
      </w:r>
    </w:p>
    <w:p w:rsidR="004D64B2" w:rsidRPr="001F7A79" w:rsidRDefault="004D64B2" w:rsidP="004D64B2">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4D64B2" w:rsidRPr="001F7A79" w:rsidRDefault="004D64B2" w:rsidP="004D64B2">
      <w:pPr>
        <w:widowControl w:val="0"/>
        <w:autoSpaceDE w:val="0"/>
        <w:autoSpaceDN w:val="0"/>
        <w:adjustRightInd w:val="0"/>
        <w:jc w:val="both"/>
        <w:rPr>
          <w:sz w:val="22"/>
          <w:szCs w:val="22"/>
        </w:rPr>
      </w:pPr>
    </w:p>
    <w:p w:rsidR="004D64B2" w:rsidRPr="001F7A79" w:rsidRDefault="004D64B2" w:rsidP="004D64B2">
      <w:pPr>
        <w:keepNext/>
        <w:widowControl w:val="0"/>
        <w:shd w:val="clear" w:color="auto" w:fill="FFFFFF"/>
        <w:autoSpaceDE w:val="0"/>
        <w:autoSpaceDN w:val="0"/>
        <w:adjustRightInd w:val="0"/>
        <w:jc w:val="both"/>
        <w:outlineLvl w:val="1"/>
        <w:rPr>
          <w:sz w:val="22"/>
          <w:szCs w:val="22"/>
        </w:rPr>
      </w:pP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00981590">
        <w:rPr>
          <w:b/>
          <w:i/>
          <w:sz w:val="20"/>
          <w:szCs w:val="20"/>
        </w:rPr>
        <w:t xml:space="preserve"> (карт заказа)</w:t>
      </w:r>
      <w:r w:rsidR="00981590" w:rsidRPr="001F7A79">
        <w:rPr>
          <w:b/>
          <w:i/>
          <w:sz w:val="20"/>
          <w:szCs w:val="20"/>
        </w:rPr>
        <w:t>.</w:t>
      </w: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4D64B2" w:rsidRPr="001F7A79" w:rsidTr="005254B5">
        <w:trPr>
          <w:trHeight w:val="218"/>
        </w:trPr>
        <w:tc>
          <w:tcPr>
            <w:tcW w:w="4502" w:type="dxa"/>
          </w:tcPr>
          <w:p w:rsidR="004D64B2" w:rsidRPr="001F7A79" w:rsidRDefault="004D64B2" w:rsidP="005254B5">
            <w:pPr>
              <w:numPr>
                <w:ilvl w:val="12"/>
                <w:numId w:val="0"/>
              </w:numPr>
              <w:jc w:val="center"/>
              <w:rPr>
                <w:b/>
                <w:sz w:val="22"/>
                <w:szCs w:val="22"/>
              </w:rPr>
            </w:pPr>
            <w:r w:rsidRPr="001F7A79">
              <w:rPr>
                <w:b/>
                <w:sz w:val="22"/>
                <w:szCs w:val="22"/>
              </w:rPr>
              <w:t>ПОСТАВЩИК</w:t>
            </w:r>
          </w:p>
          <w:p w:rsidR="004D64B2" w:rsidRPr="001F7A79" w:rsidRDefault="004D64B2" w:rsidP="005254B5">
            <w:pPr>
              <w:numPr>
                <w:ilvl w:val="12"/>
                <w:numId w:val="0"/>
              </w:numPr>
              <w:jc w:val="center"/>
              <w:rPr>
                <w:b/>
                <w:bCs/>
                <w:sz w:val="22"/>
                <w:szCs w:val="22"/>
              </w:rPr>
            </w:pPr>
          </w:p>
          <w:p w:rsidR="004D64B2" w:rsidRPr="001F7A79" w:rsidRDefault="004D64B2" w:rsidP="005254B5">
            <w:pPr>
              <w:numPr>
                <w:ilvl w:val="12"/>
                <w:numId w:val="0"/>
              </w:numPr>
              <w:jc w:val="center"/>
              <w:rPr>
                <w:b/>
                <w:sz w:val="22"/>
                <w:szCs w:val="22"/>
              </w:rPr>
            </w:pPr>
          </w:p>
        </w:tc>
        <w:tc>
          <w:tcPr>
            <w:tcW w:w="452" w:type="dxa"/>
            <w:tcBorders>
              <w:right w:val="single" w:sz="4" w:space="0" w:color="auto"/>
            </w:tcBorders>
          </w:tcPr>
          <w:p w:rsidR="004D64B2" w:rsidRPr="001F7A79" w:rsidRDefault="004D64B2" w:rsidP="005254B5">
            <w:pPr>
              <w:numPr>
                <w:ilvl w:val="12"/>
                <w:numId w:val="0"/>
              </w:numPr>
              <w:jc w:val="both"/>
              <w:rPr>
                <w:sz w:val="22"/>
                <w:szCs w:val="22"/>
              </w:rPr>
            </w:pPr>
          </w:p>
        </w:tc>
        <w:tc>
          <w:tcPr>
            <w:tcW w:w="4969" w:type="dxa"/>
            <w:tcBorders>
              <w:left w:val="single" w:sz="4" w:space="0" w:color="auto"/>
            </w:tcBorders>
          </w:tcPr>
          <w:p w:rsidR="004D64B2" w:rsidRPr="0041756A" w:rsidRDefault="004D64B2" w:rsidP="005254B5">
            <w:pPr>
              <w:pStyle w:val="a3"/>
              <w:numPr>
                <w:ilvl w:val="12"/>
                <w:numId w:val="0"/>
              </w:numPr>
              <w:jc w:val="center"/>
              <w:rPr>
                <w:b/>
                <w:sz w:val="22"/>
                <w:szCs w:val="22"/>
              </w:rPr>
            </w:pPr>
            <w:r w:rsidRPr="0041756A">
              <w:rPr>
                <w:b/>
                <w:sz w:val="22"/>
                <w:szCs w:val="22"/>
              </w:rPr>
              <w:t>ПОКУПАТЕЛЬ</w:t>
            </w:r>
          </w:p>
          <w:p w:rsidR="004D64B2" w:rsidRPr="0041756A" w:rsidRDefault="004D64B2" w:rsidP="005254B5">
            <w:pPr>
              <w:shd w:val="clear" w:color="auto" w:fill="FFFFFF"/>
              <w:tabs>
                <w:tab w:val="center" w:pos="4806"/>
              </w:tabs>
              <w:jc w:val="center"/>
              <w:rPr>
                <w:sz w:val="22"/>
                <w:szCs w:val="22"/>
              </w:rPr>
            </w:pPr>
            <w:r w:rsidRPr="0041756A">
              <w:rPr>
                <w:b/>
                <w:bCs/>
                <w:color w:val="000000"/>
                <w:sz w:val="22"/>
                <w:szCs w:val="22"/>
              </w:rPr>
              <w:t>АО «ДРСК»</w:t>
            </w:r>
          </w:p>
          <w:p w:rsidR="004D64B2" w:rsidRPr="001F7A79" w:rsidRDefault="004D64B2" w:rsidP="005254B5">
            <w:pPr>
              <w:numPr>
                <w:ilvl w:val="12"/>
                <w:numId w:val="0"/>
              </w:numPr>
              <w:jc w:val="center"/>
              <w:rPr>
                <w:sz w:val="22"/>
                <w:szCs w:val="22"/>
              </w:rPr>
            </w:pPr>
          </w:p>
          <w:p w:rsidR="004D64B2" w:rsidRPr="001F7A79" w:rsidRDefault="004D64B2" w:rsidP="005254B5">
            <w:pPr>
              <w:numPr>
                <w:ilvl w:val="12"/>
                <w:numId w:val="0"/>
              </w:numPr>
              <w:jc w:val="center"/>
              <w:rPr>
                <w:sz w:val="22"/>
                <w:szCs w:val="22"/>
              </w:rPr>
            </w:pPr>
          </w:p>
        </w:tc>
      </w:tr>
      <w:tr w:rsidR="004D64B2" w:rsidRPr="001F7A79" w:rsidTr="005254B5">
        <w:trPr>
          <w:trHeight w:val="1325"/>
        </w:trPr>
        <w:tc>
          <w:tcPr>
            <w:tcW w:w="4502" w:type="dxa"/>
          </w:tcPr>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4D64B2" w:rsidRPr="001F7A79" w:rsidRDefault="004D64B2" w:rsidP="005254B5">
            <w:pPr>
              <w:numPr>
                <w:ilvl w:val="12"/>
                <w:numId w:val="0"/>
              </w:numPr>
              <w:spacing w:line="240" w:lineRule="atLeast"/>
              <w:jc w:val="both"/>
              <w:rPr>
                <w:sz w:val="22"/>
                <w:szCs w:val="22"/>
              </w:rPr>
            </w:pPr>
          </w:p>
        </w:tc>
        <w:tc>
          <w:tcPr>
            <w:tcW w:w="4969" w:type="dxa"/>
            <w:tcBorders>
              <w:left w:val="single" w:sz="4" w:space="0" w:color="auto"/>
            </w:tcBorders>
          </w:tcPr>
          <w:p w:rsidR="004D64B2" w:rsidRPr="001F7A79" w:rsidRDefault="004D64B2" w:rsidP="005254B5">
            <w:pPr>
              <w:numPr>
                <w:ilvl w:val="12"/>
                <w:numId w:val="0"/>
              </w:numPr>
              <w:spacing w:line="240" w:lineRule="atLeast"/>
              <w:rPr>
                <w:b/>
                <w:bCs/>
                <w:sz w:val="22"/>
                <w:szCs w:val="22"/>
              </w:rPr>
            </w:pPr>
          </w:p>
          <w:p w:rsidR="004D64B2" w:rsidRDefault="004D64B2" w:rsidP="005254B5">
            <w:pPr>
              <w:numPr>
                <w:ilvl w:val="12"/>
                <w:numId w:val="0"/>
              </w:numPr>
              <w:rPr>
                <w:b/>
                <w:bCs/>
                <w:sz w:val="22"/>
                <w:szCs w:val="22"/>
              </w:rPr>
            </w:pPr>
          </w:p>
          <w:p w:rsidR="004D64B2" w:rsidRDefault="004D64B2" w:rsidP="005254B5">
            <w:pPr>
              <w:numPr>
                <w:ilvl w:val="12"/>
                <w:numId w:val="0"/>
              </w:numPr>
              <w:rPr>
                <w:b/>
                <w:bCs/>
                <w:sz w:val="22"/>
                <w:szCs w:val="22"/>
              </w:rPr>
            </w:pPr>
          </w:p>
          <w:p w:rsidR="004D64B2" w:rsidRPr="001F7A79" w:rsidRDefault="004D64B2" w:rsidP="005254B5">
            <w:pPr>
              <w:numPr>
                <w:ilvl w:val="12"/>
                <w:numId w:val="0"/>
              </w:numPr>
              <w:rPr>
                <w:b/>
                <w:bCs/>
                <w:sz w:val="22"/>
                <w:szCs w:val="22"/>
              </w:rPr>
            </w:pPr>
          </w:p>
          <w:p w:rsidR="004D64B2" w:rsidRPr="001F7A79" w:rsidRDefault="004D64B2" w:rsidP="005254B5">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4D64B2" w:rsidRPr="0041756A" w:rsidRDefault="004D64B2" w:rsidP="004D64B2">
      <w:pPr>
        <w:tabs>
          <w:tab w:val="left" w:pos="1725"/>
        </w:tabs>
        <w:jc w:val="center"/>
        <w:rPr>
          <w:b/>
          <w:sz w:val="22"/>
          <w:szCs w:val="22"/>
        </w:rPr>
      </w:pPr>
    </w:p>
    <w:p w:rsidR="004D64B2" w:rsidRDefault="004D64B2"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981590" w:rsidRDefault="002C78E9" w:rsidP="0041756A">
      <w:pPr>
        <w:tabs>
          <w:tab w:val="left" w:pos="1725"/>
        </w:tabs>
        <w:jc w:val="right"/>
        <w:rPr>
          <w:sz w:val="22"/>
          <w:szCs w:val="22"/>
        </w:rPr>
      </w:pPr>
      <w:r w:rsidRPr="004A6E33">
        <w:rPr>
          <w:sz w:val="22"/>
          <w:szCs w:val="22"/>
        </w:rPr>
        <w:lastRenderedPageBreak/>
        <w:t xml:space="preserve">Приложение № </w:t>
      </w:r>
      <w:r w:rsidR="00AA3580">
        <w:rPr>
          <w:sz w:val="22"/>
          <w:szCs w:val="22"/>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AA3580">
        <w:rPr>
          <w:sz w:val="22"/>
          <w:szCs w:val="22"/>
        </w:rPr>
        <w:t>4</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0732F6">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AA3580">
        <w:rPr>
          <w:sz w:val="22"/>
          <w:szCs w:val="22"/>
        </w:rPr>
        <w:t>5</w:t>
      </w:r>
      <w:bookmarkStart w:id="1" w:name="_GoBack"/>
      <w:bookmarkEnd w:id="1"/>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119" w:rsidRDefault="00F70119" w:rsidP="00070A4C">
      <w:r>
        <w:separator/>
      </w:r>
    </w:p>
  </w:endnote>
  <w:endnote w:type="continuationSeparator" w:id="0">
    <w:p w:rsidR="00F70119" w:rsidRDefault="00F7011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119" w:rsidRDefault="00F70119" w:rsidP="00070A4C">
      <w:r>
        <w:separator/>
      </w:r>
    </w:p>
  </w:footnote>
  <w:footnote w:type="continuationSeparator" w:id="0">
    <w:p w:rsidR="00F70119" w:rsidRDefault="00F7011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32F6"/>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77D99"/>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22BAB"/>
    <w:rsid w:val="00434790"/>
    <w:rsid w:val="004353A0"/>
    <w:rsid w:val="00441C4E"/>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912"/>
    <w:rsid w:val="00645AE9"/>
    <w:rsid w:val="0066400C"/>
    <w:rsid w:val="00672833"/>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152FC"/>
    <w:rsid w:val="008503D5"/>
    <w:rsid w:val="00853CC0"/>
    <w:rsid w:val="00884EC3"/>
    <w:rsid w:val="00893B06"/>
    <w:rsid w:val="00893EAF"/>
    <w:rsid w:val="008A774F"/>
    <w:rsid w:val="008C48BE"/>
    <w:rsid w:val="008C5E64"/>
    <w:rsid w:val="008D5310"/>
    <w:rsid w:val="008E1094"/>
    <w:rsid w:val="00902379"/>
    <w:rsid w:val="00904483"/>
    <w:rsid w:val="009308AA"/>
    <w:rsid w:val="00940611"/>
    <w:rsid w:val="00944751"/>
    <w:rsid w:val="009512DF"/>
    <w:rsid w:val="00963D7A"/>
    <w:rsid w:val="009725EE"/>
    <w:rsid w:val="00973F38"/>
    <w:rsid w:val="009763EE"/>
    <w:rsid w:val="00981590"/>
    <w:rsid w:val="009830D3"/>
    <w:rsid w:val="00984B77"/>
    <w:rsid w:val="009854F3"/>
    <w:rsid w:val="00993DBB"/>
    <w:rsid w:val="009B04C1"/>
    <w:rsid w:val="009B15E2"/>
    <w:rsid w:val="009B657B"/>
    <w:rsid w:val="009C2B22"/>
    <w:rsid w:val="009C2DB1"/>
    <w:rsid w:val="009D323E"/>
    <w:rsid w:val="00A069D2"/>
    <w:rsid w:val="00A06D10"/>
    <w:rsid w:val="00A23441"/>
    <w:rsid w:val="00A30A9C"/>
    <w:rsid w:val="00A35BD8"/>
    <w:rsid w:val="00A37A8B"/>
    <w:rsid w:val="00A448C9"/>
    <w:rsid w:val="00A6121B"/>
    <w:rsid w:val="00A73728"/>
    <w:rsid w:val="00A814CE"/>
    <w:rsid w:val="00A90031"/>
    <w:rsid w:val="00A97058"/>
    <w:rsid w:val="00AA3580"/>
    <w:rsid w:val="00AB3B6A"/>
    <w:rsid w:val="00AB522B"/>
    <w:rsid w:val="00AD7DE2"/>
    <w:rsid w:val="00AF114D"/>
    <w:rsid w:val="00B00F79"/>
    <w:rsid w:val="00B01F7D"/>
    <w:rsid w:val="00B2000A"/>
    <w:rsid w:val="00B523FF"/>
    <w:rsid w:val="00B579D1"/>
    <w:rsid w:val="00B60896"/>
    <w:rsid w:val="00B67394"/>
    <w:rsid w:val="00B902C3"/>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0119"/>
    <w:rsid w:val="00F757E9"/>
    <w:rsid w:val="00F77952"/>
    <w:rsid w:val="00F938E3"/>
    <w:rsid w:val="00FA2E27"/>
    <w:rsid w:val="00FA4462"/>
    <w:rsid w:val="00FB32A0"/>
    <w:rsid w:val="00FC419F"/>
    <w:rsid w:val="00FC73C4"/>
    <w:rsid w:val="00FD0852"/>
    <w:rsid w:val="00FD7827"/>
    <w:rsid w:val="00FE2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7D56D-9CCE-421D-B4C6-9DC56D63E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12</Pages>
  <Words>4484</Words>
  <Characters>25564</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11</cp:revision>
  <cp:lastPrinted>2015-09-02T06:43:00Z</cp:lastPrinted>
  <dcterms:created xsi:type="dcterms:W3CDTF">2016-09-06T02:31:00Z</dcterms:created>
  <dcterms:modified xsi:type="dcterms:W3CDTF">2017-02-09T23:26:00Z</dcterms:modified>
</cp:coreProperties>
</file>