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77777777" w:rsidR="00770683" w:rsidRDefault="00770683" w:rsidP="00770683">
      <w:pPr>
        <w:spacing w:line="240" w:lineRule="auto"/>
        <w:ind w:left="3451" w:firstLine="23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и.о. Заместителя Генерального директора по инвестициям и управлению ресурсами</w:t>
      </w:r>
    </w:p>
    <w:p w14:paraId="004A2D64" w14:textId="77777777" w:rsidR="00770683" w:rsidRDefault="00770683" w:rsidP="00770683">
      <w:pPr>
        <w:spacing w:line="240" w:lineRule="auto"/>
        <w:ind w:left="3451" w:firstLine="2249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Заместитель Председатель Закупочной комиссии 2 уровня</w:t>
      </w:r>
    </w:p>
    <w:p w14:paraId="38BC1372" w14:textId="77777777" w:rsidR="00770683" w:rsidRDefault="00770683" w:rsidP="00770683">
      <w:pPr>
        <w:spacing w:line="240" w:lineRule="auto"/>
        <w:ind w:left="524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______________С.А. Коржов</w:t>
      </w:r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7DB5EA60" w14:textId="592A1868" w:rsidR="00A831F5" w:rsidRDefault="00403202" w:rsidP="00A831F5">
      <w:pPr>
        <w:suppressAutoHyphens/>
        <w:spacing w:line="240" w:lineRule="auto"/>
        <w:ind w:firstLine="0"/>
        <w:jc w:val="center"/>
        <w:rPr>
          <w:b/>
          <w:bCs/>
          <w:i/>
          <w:iCs/>
          <w:szCs w:val="24"/>
        </w:rPr>
      </w:pPr>
      <w:r w:rsidRPr="006C7523">
        <w:t xml:space="preserve">ЗАПРОС ПРЕДЛОЖЕНИЙ НА ПРАВО ЗАКЛЮЧЕНИЯ ДОГОВОРА НА ВЫПОЛНЕНИЕ РАБОТ </w:t>
      </w:r>
      <w:r w:rsidR="00485893" w:rsidRPr="00485893">
        <w:rPr>
          <w:b/>
          <w:bCs/>
          <w:i/>
          <w:iCs/>
          <w:szCs w:val="24"/>
        </w:rPr>
        <w:t xml:space="preserve">НИР передача по цифровым высокочастотным каналам комбинированного широкополосного высокоскоростного цифрового потока стандарта E1 с интерфейсами G.703 ( G.704), Ethernet, ТЧ, V.24 RS-232 в полосе частот аналогового оборудования ВЧ связи. Опытно-конструкторская разработка образцов плат в существующее оборудование цифровой ВЧ связи </w:t>
      </w:r>
      <w:r w:rsidR="00A831F5" w:rsidRPr="00A831F5">
        <w:rPr>
          <w:b/>
          <w:bCs/>
          <w:i/>
          <w:iCs/>
          <w:szCs w:val="24"/>
        </w:rPr>
        <w:t xml:space="preserve"> </w:t>
      </w:r>
    </w:p>
    <w:p w14:paraId="1B90AA7F" w14:textId="77777777" w:rsidR="00A831F5" w:rsidRDefault="00A831F5" w:rsidP="00A831F5">
      <w:pPr>
        <w:suppressAutoHyphens/>
        <w:spacing w:line="240" w:lineRule="auto"/>
        <w:ind w:firstLine="0"/>
        <w:jc w:val="center"/>
        <w:rPr>
          <w:b/>
          <w:bCs/>
          <w:i/>
          <w:iCs/>
          <w:szCs w:val="24"/>
        </w:rPr>
      </w:pPr>
    </w:p>
    <w:p w14:paraId="0292D73A" w14:textId="0741814B" w:rsidR="00403202" w:rsidRPr="006C7523" w:rsidRDefault="00403202" w:rsidP="00A831F5">
      <w:pPr>
        <w:suppressAutoHyphens/>
        <w:spacing w:line="240" w:lineRule="auto"/>
        <w:ind w:firstLine="0"/>
        <w:jc w:val="center"/>
      </w:pPr>
      <w:r w:rsidRPr="006C7523">
        <w:t>(ЛОТ №</w:t>
      </w:r>
      <w:r>
        <w:t xml:space="preserve"> </w:t>
      </w:r>
      <w:r w:rsidR="00485893">
        <w:t>7.1</w:t>
      </w:r>
      <w:r>
        <w:t xml:space="preserve"> р. 2.</w:t>
      </w:r>
      <w:r w:rsidR="00485893">
        <w:t>4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1179844B" w14:textId="77777777" w:rsidR="00770683" w:rsidRDefault="00EC5F3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4235627" w:history="1">
        <w:r w:rsidR="00770683" w:rsidRPr="002865DF">
          <w:rPr>
            <w:rStyle w:val="af"/>
          </w:rPr>
          <w:t>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7DD4F6A0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8" w:history="1">
        <w:r w:rsidR="00770683" w:rsidRPr="002865DF">
          <w:rPr>
            <w:rStyle w:val="af"/>
          </w:rPr>
          <w:t>1.1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Общие сведения о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6E065FF8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9" w:history="1">
        <w:r w:rsidR="00770683" w:rsidRPr="002865DF">
          <w:rPr>
            <w:rStyle w:val="af"/>
          </w:rPr>
          <w:t>1.2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Правовой статус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059C9313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0" w:history="1">
        <w:r w:rsidR="00770683" w:rsidRPr="002865DF">
          <w:rPr>
            <w:rStyle w:val="af"/>
          </w:rPr>
          <w:t>1.3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Особые положения в связи с проведением запроса предложений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2C2FB9E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1" w:history="1">
        <w:r w:rsidR="00770683" w:rsidRPr="002865DF">
          <w:rPr>
            <w:rStyle w:val="af"/>
          </w:rPr>
          <w:t>1.4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Обжалование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D3BD3AF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2" w:history="1">
        <w:r w:rsidR="00770683" w:rsidRPr="002865DF">
          <w:rPr>
            <w:rStyle w:val="af"/>
          </w:rPr>
          <w:t>1.5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Прочие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7</w:t>
        </w:r>
        <w:r w:rsidR="00770683">
          <w:rPr>
            <w:webHidden/>
          </w:rPr>
          <w:fldChar w:fldCharType="end"/>
        </w:r>
      </w:hyperlink>
    </w:p>
    <w:p w14:paraId="2B34C102" w14:textId="77777777" w:rsidR="00770683" w:rsidRDefault="0097289C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33" w:history="1">
        <w:r w:rsidR="00770683" w:rsidRPr="002865DF">
          <w:rPr>
            <w:rStyle w:val="af"/>
          </w:rPr>
          <w:t>2.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проведения запроса предложений.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1DD3AE0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4" w:history="1">
        <w:r w:rsidR="00770683" w:rsidRPr="002865DF">
          <w:rPr>
            <w:rStyle w:val="af"/>
          </w:rPr>
          <w:t>2.1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Общий порядок проведения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3F28725A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5" w:history="1">
        <w:r w:rsidR="00770683" w:rsidRPr="002865DF">
          <w:rPr>
            <w:rStyle w:val="af"/>
          </w:rPr>
          <w:t>2.2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Размещение Извещения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0DB7AB68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6" w:history="1">
        <w:r w:rsidR="00770683" w:rsidRPr="002865DF">
          <w:rPr>
            <w:rStyle w:val="af"/>
          </w:rPr>
          <w:t>2.3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Предоставление Документации о закупке Участникам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5A377DE9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7" w:history="1">
        <w:r w:rsidR="00770683" w:rsidRPr="002865DF">
          <w:rPr>
            <w:rStyle w:val="af"/>
          </w:rPr>
          <w:t>2.4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Подготовка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1DE63847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8" w:history="1">
        <w:r w:rsidR="00770683" w:rsidRPr="002865DF">
          <w:rPr>
            <w:rStyle w:val="af"/>
          </w:rPr>
          <w:t>2.4.1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заявке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409AD19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9" w:history="1">
        <w:r w:rsidR="00770683" w:rsidRPr="002865DF">
          <w:rPr>
            <w:rStyle w:val="af"/>
          </w:rPr>
          <w:t>2.4.2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подготовки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22425F7E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0" w:history="1">
        <w:r w:rsidR="00770683" w:rsidRPr="002865DF">
          <w:rPr>
            <w:rStyle w:val="af"/>
          </w:rPr>
          <w:t>2.4.3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сроку действия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7561C38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1" w:history="1">
        <w:r w:rsidR="00770683" w:rsidRPr="002865DF">
          <w:rPr>
            <w:rStyle w:val="af"/>
          </w:rPr>
          <w:t>2.4.4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языку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D857A11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2" w:history="1">
        <w:r w:rsidR="00770683" w:rsidRPr="002865DF">
          <w:rPr>
            <w:rStyle w:val="af"/>
          </w:rPr>
          <w:t>2.4.5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валюте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34A8C354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3" w:history="1">
        <w:r w:rsidR="00770683" w:rsidRPr="002865DF">
          <w:rPr>
            <w:rStyle w:val="af"/>
          </w:rPr>
          <w:t>2.4.6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Сведения о начальной (максимальной) цене договора (цене лота)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95A4F99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4" w:history="1">
        <w:r w:rsidR="00770683" w:rsidRPr="002865DF">
          <w:rPr>
            <w:rStyle w:val="af"/>
          </w:rPr>
          <w:t>2.4.7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Разъяснение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28AC7182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5" w:history="1">
        <w:r w:rsidR="00770683" w:rsidRPr="002865DF">
          <w:rPr>
            <w:rStyle w:val="af"/>
          </w:rPr>
          <w:t>2.4.8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Изменения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7A8B424B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46" w:history="1">
        <w:r w:rsidR="00770683" w:rsidRPr="002865DF">
          <w:rPr>
            <w:rStyle w:val="af"/>
          </w:rPr>
          <w:t>2.5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B7B2EAE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7" w:history="1">
        <w:r w:rsidR="00770683" w:rsidRPr="002865DF">
          <w:rPr>
            <w:rStyle w:val="af"/>
          </w:rPr>
          <w:t>2.5.1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Участникам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FBAB794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8" w:history="1">
        <w:r w:rsidR="00770683" w:rsidRPr="002865DF">
          <w:rPr>
            <w:rStyle w:val="af"/>
          </w:rPr>
          <w:t>2.5.2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коллективных участников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12</w:t>
        </w:r>
        <w:r w:rsidR="00770683">
          <w:rPr>
            <w:webHidden/>
          </w:rPr>
          <w:fldChar w:fldCharType="end"/>
        </w:r>
      </w:hyperlink>
    </w:p>
    <w:p w14:paraId="492197F5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9" w:history="1">
        <w:r w:rsidR="00770683" w:rsidRPr="002865DF">
          <w:rPr>
            <w:rStyle w:val="af"/>
          </w:rPr>
          <w:t>2.5.3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генеральных подрядчиков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13</w:t>
        </w:r>
        <w:r w:rsidR="00770683">
          <w:rPr>
            <w:webHidden/>
          </w:rPr>
          <w:fldChar w:fldCharType="end"/>
        </w:r>
      </w:hyperlink>
    </w:p>
    <w:p w14:paraId="28CF8120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0" w:history="1">
        <w:r w:rsidR="00770683" w:rsidRPr="002865DF">
          <w:rPr>
            <w:rStyle w:val="af"/>
          </w:rPr>
          <w:t>2.5.4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закупке субъектов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15</w:t>
        </w:r>
        <w:r w:rsidR="00770683">
          <w:rPr>
            <w:webHidden/>
          </w:rPr>
          <w:fldChar w:fldCharType="end"/>
        </w:r>
      </w:hyperlink>
    </w:p>
    <w:p w14:paraId="3B996A6A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1" w:history="1">
        <w:r w:rsidR="00770683" w:rsidRPr="002865DF">
          <w:rPr>
            <w:rStyle w:val="af"/>
          </w:rPr>
          <w:t>2.5.5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16</w:t>
        </w:r>
        <w:r w:rsidR="00770683">
          <w:rPr>
            <w:webHidden/>
          </w:rPr>
          <w:fldChar w:fldCharType="end"/>
        </w:r>
      </w:hyperlink>
    </w:p>
    <w:p w14:paraId="07942A6B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2" w:history="1">
        <w:r w:rsidR="00770683" w:rsidRPr="002865DF">
          <w:rPr>
            <w:rStyle w:val="af"/>
          </w:rPr>
          <w:t>2.6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Подача заявок и их прием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5A2C1067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3" w:history="1">
        <w:r w:rsidR="00770683" w:rsidRPr="002865DF">
          <w:rPr>
            <w:rStyle w:val="af"/>
          </w:rPr>
          <w:t>2.6.1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Подача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77E2ED6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4" w:history="1">
        <w:r w:rsidR="00770683" w:rsidRPr="002865DF">
          <w:rPr>
            <w:rStyle w:val="af"/>
          </w:rPr>
          <w:t>2.7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Вскрытие поступивших на запрос предложений конвертов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ED7A566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5" w:history="1">
        <w:r w:rsidR="00770683" w:rsidRPr="002865DF">
          <w:rPr>
            <w:rStyle w:val="af"/>
          </w:rPr>
          <w:t>2.8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Рассмотрение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61F13C34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6" w:history="1">
        <w:r w:rsidR="00770683" w:rsidRPr="002865DF">
          <w:rPr>
            <w:rStyle w:val="af"/>
          </w:rPr>
          <w:t>2.8.1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7E9F845B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7" w:history="1">
        <w:r w:rsidR="00770683" w:rsidRPr="002865DF">
          <w:rPr>
            <w:rStyle w:val="af"/>
          </w:rPr>
          <w:t>2.8.2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Отборочная стадия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48A5A5B9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8" w:history="1">
        <w:r w:rsidR="00770683" w:rsidRPr="002865DF">
          <w:rPr>
            <w:rStyle w:val="af"/>
          </w:rPr>
          <w:t>2.8.3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Оценка и сопоставление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15D37E0E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9" w:history="1">
        <w:r w:rsidR="00770683" w:rsidRPr="002865DF">
          <w:rPr>
            <w:rStyle w:val="af"/>
          </w:rPr>
          <w:t>2.9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Порядок применения приоритета в соответствии с ПП 925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6D979C60" w14:textId="77777777" w:rsidR="00770683" w:rsidRDefault="0097289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0" w:history="1">
        <w:r w:rsidR="00770683" w:rsidRPr="002865DF">
          <w:rPr>
            <w:rStyle w:val="af"/>
          </w:rPr>
          <w:t>2.10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Переторжка (регулирование цены)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20</w:t>
        </w:r>
        <w:r w:rsidR="00770683">
          <w:rPr>
            <w:webHidden/>
          </w:rPr>
          <w:fldChar w:fldCharType="end"/>
        </w:r>
      </w:hyperlink>
    </w:p>
    <w:p w14:paraId="6C56FF0A" w14:textId="77777777" w:rsidR="00770683" w:rsidRDefault="0097289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1" w:history="1">
        <w:r w:rsidR="00770683" w:rsidRPr="002865DF">
          <w:rPr>
            <w:rStyle w:val="af"/>
          </w:rPr>
          <w:t>2.11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Определение Победителя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22</w:t>
        </w:r>
        <w:r w:rsidR="00770683">
          <w:rPr>
            <w:webHidden/>
          </w:rPr>
          <w:fldChar w:fldCharType="end"/>
        </w:r>
      </w:hyperlink>
    </w:p>
    <w:p w14:paraId="60831FB0" w14:textId="77777777" w:rsidR="00770683" w:rsidRDefault="0097289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2" w:history="1">
        <w:r w:rsidR="00770683" w:rsidRPr="002865DF">
          <w:rPr>
            <w:rStyle w:val="af"/>
          </w:rPr>
          <w:t>2.12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Уведомление Участников о результатах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216382EC" w14:textId="77777777" w:rsidR="00770683" w:rsidRDefault="0097289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3" w:history="1">
        <w:r w:rsidR="00770683" w:rsidRPr="002865DF">
          <w:rPr>
            <w:rStyle w:val="af"/>
          </w:rPr>
          <w:t>2.13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Подписание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01A2655D" w14:textId="77777777" w:rsidR="00770683" w:rsidRDefault="0097289C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64" w:history="1">
        <w:r w:rsidR="00770683" w:rsidRPr="002865DF">
          <w:rPr>
            <w:rStyle w:val="af"/>
          </w:rPr>
          <w:t>3.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4E175B27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5" w:history="1">
        <w:r w:rsidR="00770683" w:rsidRPr="002865DF">
          <w:rPr>
            <w:rStyle w:val="af"/>
          </w:rPr>
          <w:t>3.1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7110D41D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6" w:history="1">
        <w:r w:rsidR="00770683" w:rsidRPr="002865DF">
          <w:rPr>
            <w:rStyle w:val="af"/>
          </w:rPr>
          <w:t>3.2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Изменение и отзыв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2DA645E3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7" w:history="1">
        <w:r w:rsidR="00770683" w:rsidRPr="002865DF">
          <w:rPr>
            <w:rStyle w:val="af"/>
          </w:rPr>
          <w:t>3.3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Обеспечение исполнения обязательств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5ED3D7C6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8" w:history="1">
        <w:r w:rsidR="00770683" w:rsidRPr="002865DF">
          <w:rPr>
            <w:rStyle w:val="af"/>
          </w:rPr>
          <w:t>3.4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Закупка с разбиением на лоты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0009BD9F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9" w:history="1">
        <w:r w:rsidR="00770683" w:rsidRPr="002865DF">
          <w:rPr>
            <w:rStyle w:val="af"/>
          </w:rPr>
          <w:t>3.5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Альтернативные предложения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25</w:t>
        </w:r>
        <w:r w:rsidR="00770683">
          <w:rPr>
            <w:webHidden/>
          </w:rPr>
          <w:fldChar w:fldCharType="end"/>
        </w:r>
      </w:hyperlink>
    </w:p>
    <w:p w14:paraId="10BC2573" w14:textId="77777777" w:rsidR="00770683" w:rsidRDefault="0097289C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0" w:history="1">
        <w:r w:rsidR="00770683" w:rsidRPr="002865DF">
          <w:rPr>
            <w:rStyle w:val="af"/>
          </w:rPr>
          <w:t>4.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ОСНОВНЫЕ СВЕДЕНИЯ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CF57875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1" w:history="1">
        <w:r w:rsidR="00770683" w:rsidRPr="002865DF">
          <w:rPr>
            <w:rStyle w:val="af"/>
          </w:rPr>
          <w:t>4.1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01AF32C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2" w:history="1">
        <w:r w:rsidR="00770683" w:rsidRPr="002865DF">
          <w:rPr>
            <w:rStyle w:val="af"/>
          </w:rPr>
          <w:t>4.2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Информация о проводимом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74EF980A" w14:textId="77777777" w:rsidR="00770683" w:rsidRDefault="0097289C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3" w:history="1">
        <w:r w:rsidR="00770683" w:rsidRPr="002865DF">
          <w:rPr>
            <w:rStyle w:val="af"/>
          </w:rPr>
          <w:t>5.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Образцы основных форм документов, включаемых в заявку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26A8B0E8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4" w:history="1">
        <w:r w:rsidR="00770683" w:rsidRPr="002865DF">
          <w:rPr>
            <w:rStyle w:val="af"/>
          </w:rPr>
          <w:t>5.1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Опись документов (форма 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30977A57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5" w:history="1">
        <w:r w:rsidR="00770683" w:rsidRPr="002865DF">
          <w:rPr>
            <w:rStyle w:val="af"/>
          </w:rPr>
          <w:t>5.1.1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описи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3E3D2F13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6" w:history="1">
        <w:r w:rsidR="00770683" w:rsidRPr="002865DF">
          <w:rPr>
            <w:rStyle w:val="af"/>
          </w:rPr>
          <w:t>5.1.2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30</w:t>
        </w:r>
        <w:r w:rsidR="00770683">
          <w:rPr>
            <w:webHidden/>
          </w:rPr>
          <w:fldChar w:fldCharType="end"/>
        </w:r>
      </w:hyperlink>
    </w:p>
    <w:p w14:paraId="4C43D314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7" w:history="1">
        <w:r w:rsidR="00770683" w:rsidRPr="002865DF">
          <w:rPr>
            <w:rStyle w:val="af"/>
          </w:rPr>
          <w:t>5.2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Письмо о подаче оферты (форма 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31</w:t>
        </w:r>
        <w:r w:rsidR="00770683">
          <w:rPr>
            <w:webHidden/>
          </w:rPr>
          <w:fldChar w:fldCharType="end"/>
        </w:r>
      </w:hyperlink>
    </w:p>
    <w:p w14:paraId="610584AC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8" w:history="1">
        <w:r w:rsidR="00770683" w:rsidRPr="002865DF">
          <w:rPr>
            <w:rStyle w:val="af"/>
          </w:rPr>
          <w:t>5.2.1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письма о подаче оферты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31</w:t>
        </w:r>
        <w:r w:rsidR="00770683">
          <w:rPr>
            <w:webHidden/>
          </w:rPr>
          <w:fldChar w:fldCharType="end"/>
        </w:r>
      </w:hyperlink>
    </w:p>
    <w:p w14:paraId="2BBFB598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9" w:history="1">
        <w:r w:rsidR="00770683" w:rsidRPr="002865DF">
          <w:rPr>
            <w:rStyle w:val="af"/>
          </w:rPr>
          <w:t>5.2.2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33</w:t>
        </w:r>
        <w:r w:rsidR="00770683">
          <w:rPr>
            <w:webHidden/>
          </w:rPr>
          <w:fldChar w:fldCharType="end"/>
        </w:r>
      </w:hyperlink>
    </w:p>
    <w:p w14:paraId="74A64C67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0" w:history="1">
        <w:r w:rsidR="00770683" w:rsidRPr="002865DF">
          <w:rPr>
            <w:rStyle w:val="af"/>
          </w:rPr>
          <w:t>5.3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Техническое предложение на выполнение работ (форма 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34</w:t>
        </w:r>
        <w:r w:rsidR="00770683">
          <w:rPr>
            <w:webHidden/>
          </w:rPr>
          <w:fldChar w:fldCharType="end"/>
        </w:r>
      </w:hyperlink>
    </w:p>
    <w:p w14:paraId="2ACDF07F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1" w:history="1">
        <w:r w:rsidR="00770683" w:rsidRPr="002865DF">
          <w:rPr>
            <w:rStyle w:val="af"/>
          </w:rPr>
          <w:t>5.3.1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Технического предложения на выполнение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34</w:t>
        </w:r>
        <w:r w:rsidR="00770683">
          <w:rPr>
            <w:webHidden/>
          </w:rPr>
          <w:fldChar w:fldCharType="end"/>
        </w:r>
      </w:hyperlink>
    </w:p>
    <w:p w14:paraId="39901353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2" w:history="1">
        <w:r w:rsidR="00770683" w:rsidRPr="002865DF">
          <w:rPr>
            <w:rStyle w:val="af"/>
          </w:rPr>
          <w:t>5.3.2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35</w:t>
        </w:r>
        <w:r w:rsidR="00770683">
          <w:rPr>
            <w:webHidden/>
          </w:rPr>
          <w:fldChar w:fldCharType="end"/>
        </w:r>
      </w:hyperlink>
    </w:p>
    <w:p w14:paraId="6742332A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3" w:history="1">
        <w:r w:rsidR="00770683" w:rsidRPr="002865DF">
          <w:rPr>
            <w:rStyle w:val="af"/>
          </w:rPr>
          <w:t>5.4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График выполнения работ (форма 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36</w:t>
        </w:r>
        <w:r w:rsidR="00770683">
          <w:rPr>
            <w:webHidden/>
          </w:rPr>
          <w:fldChar w:fldCharType="end"/>
        </w:r>
      </w:hyperlink>
    </w:p>
    <w:p w14:paraId="71B1AE31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4" w:history="1">
        <w:r w:rsidR="00770683" w:rsidRPr="002865DF">
          <w:rPr>
            <w:rStyle w:val="af"/>
          </w:rPr>
          <w:t>5.4.1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Графика выполнения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36</w:t>
        </w:r>
        <w:r w:rsidR="00770683">
          <w:rPr>
            <w:webHidden/>
          </w:rPr>
          <w:fldChar w:fldCharType="end"/>
        </w:r>
      </w:hyperlink>
    </w:p>
    <w:p w14:paraId="48748922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5" w:history="1">
        <w:r w:rsidR="00770683" w:rsidRPr="002865DF">
          <w:rPr>
            <w:rStyle w:val="af"/>
          </w:rPr>
          <w:t>5.4.2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37</w:t>
        </w:r>
        <w:r w:rsidR="00770683">
          <w:rPr>
            <w:webHidden/>
          </w:rPr>
          <w:fldChar w:fldCharType="end"/>
        </w:r>
      </w:hyperlink>
    </w:p>
    <w:p w14:paraId="39BDB671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6" w:history="1">
        <w:r w:rsidR="00770683" w:rsidRPr="002865DF">
          <w:rPr>
            <w:rStyle w:val="af"/>
          </w:rPr>
          <w:t>5.5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Сводная таблица стоимости работ (форма 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38</w:t>
        </w:r>
        <w:r w:rsidR="00770683">
          <w:rPr>
            <w:webHidden/>
          </w:rPr>
          <w:fldChar w:fldCharType="end"/>
        </w:r>
      </w:hyperlink>
    </w:p>
    <w:p w14:paraId="3E0CE5C4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7" w:history="1">
        <w:r w:rsidR="00770683" w:rsidRPr="002865DF">
          <w:rPr>
            <w:rStyle w:val="af"/>
          </w:rPr>
          <w:t>5.5.1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Сводной таблицы стоимости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38</w:t>
        </w:r>
        <w:r w:rsidR="00770683">
          <w:rPr>
            <w:webHidden/>
          </w:rPr>
          <w:fldChar w:fldCharType="end"/>
        </w:r>
      </w:hyperlink>
    </w:p>
    <w:p w14:paraId="0FD76C71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8" w:history="1">
        <w:r w:rsidR="00770683" w:rsidRPr="002865DF">
          <w:rPr>
            <w:rStyle w:val="af"/>
          </w:rPr>
          <w:t>5.5.2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39</w:t>
        </w:r>
        <w:r w:rsidR="00770683">
          <w:rPr>
            <w:webHidden/>
          </w:rPr>
          <w:fldChar w:fldCharType="end"/>
        </w:r>
      </w:hyperlink>
    </w:p>
    <w:p w14:paraId="5667F587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9" w:history="1">
        <w:r w:rsidR="00770683" w:rsidRPr="002865DF">
          <w:rPr>
            <w:rStyle w:val="af"/>
          </w:rPr>
          <w:t>5.6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Протокол разногласий по проекту Договора (форма 6)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40</w:t>
        </w:r>
        <w:r w:rsidR="00770683">
          <w:rPr>
            <w:webHidden/>
          </w:rPr>
          <w:fldChar w:fldCharType="end"/>
        </w:r>
      </w:hyperlink>
    </w:p>
    <w:p w14:paraId="6D432B02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0" w:history="1">
        <w:r w:rsidR="00770683" w:rsidRPr="002865DF">
          <w:rPr>
            <w:rStyle w:val="af"/>
          </w:rPr>
          <w:t>5.6.1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40</w:t>
        </w:r>
        <w:r w:rsidR="00770683">
          <w:rPr>
            <w:webHidden/>
          </w:rPr>
          <w:fldChar w:fldCharType="end"/>
        </w:r>
      </w:hyperlink>
    </w:p>
    <w:p w14:paraId="44D5EC4E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1" w:history="1">
        <w:r w:rsidR="00770683" w:rsidRPr="002865DF">
          <w:rPr>
            <w:rStyle w:val="af"/>
          </w:rPr>
          <w:t>5.6.2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41</w:t>
        </w:r>
        <w:r w:rsidR="00770683">
          <w:rPr>
            <w:webHidden/>
          </w:rPr>
          <w:fldChar w:fldCharType="end"/>
        </w:r>
      </w:hyperlink>
    </w:p>
    <w:p w14:paraId="5DD73A7C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2" w:history="1">
        <w:r w:rsidR="00770683" w:rsidRPr="002865DF">
          <w:rPr>
            <w:rStyle w:val="af"/>
          </w:rPr>
          <w:t>5.7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Анкета Участника запроса предложений (форма 7)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42</w:t>
        </w:r>
        <w:r w:rsidR="00770683">
          <w:rPr>
            <w:webHidden/>
          </w:rPr>
          <w:fldChar w:fldCharType="end"/>
        </w:r>
      </w:hyperlink>
    </w:p>
    <w:p w14:paraId="24EB9232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3" w:history="1">
        <w:r w:rsidR="00770683" w:rsidRPr="002865DF">
          <w:rPr>
            <w:rStyle w:val="af"/>
          </w:rPr>
          <w:t>5.7.1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Анкеты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42</w:t>
        </w:r>
        <w:r w:rsidR="00770683">
          <w:rPr>
            <w:webHidden/>
          </w:rPr>
          <w:fldChar w:fldCharType="end"/>
        </w:r>
      </w:hyperlink>
    </w:p>
    <w:p w14:paraId="7C545842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4" w:history="1">
        <w:r w:rsidR="00770683" w:rsidRPr="002865DF">
          <w:rPr>
            <w:rStyle w:val="af"/>
          </w:rPr>
          <w:t>5.7.2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43</w:t>
        </w:r>
        <w:r w:rsidR="00770683">
          <w:rPr>
            <w:webHidden/>
          </w:rPr>
          <w:fldChar w:fldCharType="end"/>
        </w:r>
      </w:hyperlink>
    </w:p>
    <w:p w14:paraId="4ACAE2D9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5" w:history="1">
        <w:r w:rsidR="00770683" w:rsidRPr="002865DF">
          <w:rPr>
            <w:rStyle w:val="af"/>
          </w:rPr>
          <w:t>5.8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перечне и годовых объемах выполнения аналогичных договоров (форма 8)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44</w:t>
        </w:r>
        <w:r w:rsidR="00770683">
          <w:rPr>
            <w:webHidden/>
          </w:rPr>
          <w:fldChar w:fldCharType="end"/>
        </w:r>
      </w:hyperlink>
    </w:p>
    <w:p w14:paraId="646D76DF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6" w:history="1">
        <w:r w:rsidR="00770683" w:rsidRPr="002865DF">
          <w:rPr>
            <w:rStyle w:val="af"/>
          </w:rPr>
          <w:t>5.8.1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перечне и годовых объемах выполнения аналогичных договоров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44</w:t>
        </w:r>
        <w:r w:rsidR="00770683">
          <w:rPr>
            <w:webHidden/>
          </w:rPr>
          <w:fldChar w:fldCharType="end"/>
        </w:r>
      </w:hyperlink>
    </w:p>
    <w:p w14:paraId="56763342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7" w:history="1">
        <w:r w:rsidR="00770683" w:rsidRPr="002865DF">
          <w:rPr>
            <w:rStyle w:val="af"/>
          </w:rPr>
          <w:t>5.8.2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45</w:t>
        </w:r>
        <w:r w:rsidR="00770683">
          <w:rPr>
            <w:webHidden/>
          </w:rPr>
          <w:fldChar w:fldCharType="end"/>
        </w:r>
      </w:hyperlink>
    </w:p>
    <w:p w14:paraId="0F995A8C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8" w:history="1">
        <w:r w:rsidR="00770683" w:rsidRPr="002865DF">
          <w:rPr>
            <w:rStyle w:val="af"/>
          </w:rPr>
          <w:t>5.9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материально-технических ресурсах (форма 9)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46</w:t>
        </w:r>
        <w:r w:rsidR="00770683">
          <w:rPr>
            <w:webHidden/>
          </w:rPr>
          <w:fldChar w:fldCharType="end"/>
        </w:r>
      </w:hyperlink>
    </w:p>
    <w:p w14:paraId="09337219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9" w:history="1">
        <w:r w:rsidR="00770683" w:rsidRPr="002865DF">
          <w:rPr>
            <w:rStyle w:val="af"/>
          </w:rPr>
          <w:t>5.9.1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материально-технических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46</w:t>
        </w:r>
        <w:r w:rsidR="00770683">
          <w:rPr>
            <w:webHidden/>
          </w:rPr>
          <w:fldChar w:fldCharType="end"/>
        </w:r>
      </w:hyperlink>
    </w:p>
    <w:p w14:paraId="15ACD644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0" w:history="1">
        <w:r w:rsidR="00770683" w:rsidRPr="002865DF">
          <w:rPr>
            <w:rStyle w:val="af"/>
          </w:rPr>
          <w:t>5.9.2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47</w:t>
        </w:r>
        <w:r w:rsidR="00770683">
          <w:rPr>
            <w:webHidden/>
          </w:rPr>
          <w:fldChar w:fldCharType="end"/>
        </w:r>
      </w:hyperlink>
    </w:p>
    <w:p w14:paraId="22A4B67D" w14:textId="77777777" w:rsidR="00770683" w:rsidRDefault="0097289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1" w:history="1">
        <w:r w:rsidR="00770683" w:rsidRPr="002865DF">
          <w:rPr>
            <w:rStyle w:val="af"/>
          </w:rPr>
          <w:t>5.10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кадровых ресурсах (форма 10)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48</w:t>
        </w:r>
        <w:r w:rsidR="00770683">
          <w:rPr>
            <w:webHidden/>
          </w:rPr>
          <w:fldChar w:fldCharType="end"/>
        </w:r>
      </w:hyperlink>
    </w:p>
    <w:p w14:paraId="23F98D56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2" w:history="1">
        <w:r w:rsidR="00770683" w:rsidRPr="002865DF">
          <w:rPr>
            <w:rStyle w:val="af"/>
          </w:rPr>
          <w:t>5.10.1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кадровых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48</w:t>
        </w:r>
        <w:r w:rsidR="00770683">
          <w:rPr>
            <w:webHidden/>
          </w:rPr>
          <w:fldChar w:fldCharType="end"/>
        </w:r>
      </w:hyperlink>
    </w:p>
    <w:p w14:paraId="37AFF15D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3" w:history="1">
        <w:r w:rsidR="00770683" w:rsidRPr="002865DF">
          <w:rPr>
            <w:rStyle w:val="af"/>
          </w:rPr>
          <w:t>5.10.2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49</w:t>
        </w:r>
        <w:r w:rsidR="00770683">
          <w:rPr>
            <w:webHidden/>
          </w:rPr>
          <w:fldChar w:fldCharType="end"/>
        </w:r>
      </w:hyperlink>
    </w:p>
    <w:p w14:paraId="73CB3D72" w14:textId="77777777" w:rsidR="00770683" w:rsidRDefault="0097289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4" w:history="1">
        <w:r w:rsidR="00770683" w:rsidRPr="002865DF">
          <w:rPr>
            <w:rStyle w:val="af"/>
          </w:rPr>
          <w:t>5.11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50</w:t>
        </w:r>
        <w:r w:rsidR="00770683">
          <w:rPr>
            <w:webHidden/>
          </w:rPr>
          <w:fldChar w:fldCharType="end"/>
        </w:r>
      </w:hyperlink>
    </w:p>
    <w:p w14:paraId="57013540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5" w:history="1">
        <w:r w:rsidR="00770683" w:rsidRPr="002865DF">
          <w:rPr>
            <w:rStyle w:val="af"/>
          </w:rPr>
          <w:t>5.11.1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50</w:t>
        </w:r>
        <w:r w:rsidR="00770683">
          <w:rPr>
            <w:webHidden/>
          </w:rPr>
          <w:fldChar w:fldCharType="end"/>
        </w:r>
      </w:hyperlink>
    </w:p>
    <w:p w14:paraId="6464B53C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6" w:history="1">
        <w:r w:rsidR="00770683" w:rsidRPr="002865DF">
          <w:rPr>
            <w:rStyle w:val="af"/>
          </w:rPr>
          <w:t>5.11.2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53</w:t>
        </w:r>
        <w:r w:rsidR="00770683">
          <w:rPr>
            <w:webHidden/>
          </w:rPr>
          <w:fldChar w:fldCharType="end"/>
        </w:r>
      </w:hyperlink>
    </w:p>
    <w:p w14:paraId="0689A899" w14:textId="77777777" w:rsidR="00770683" w:rsidRDefault="0097289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7" w:history="1">
        <w:r w:rsidR="00770683" w:rsidRPr="002865DF">
          <w:rPr>
            <w:rStyle w:val="af"/>
          </w:rPr>
          <w:t>5.12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признаков крупной сделки (форма 12)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54</w:t>
        </w:r>
        <w:r w:rsidR="00770683">
          <w:rPr>
            <w:webHidden/>
          </w:rPr>
          <w:fldChar w:fldCharType="end"/>
        </w:r>
      </w:hyperlink>
    </w:p>
    <w:p w14:paraId="6A15BB57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8" w:history="1">
        <w:r w:rsidR="00770683" w:rsidRPr="002865DF">
          <w:rPr>
            <w:rStyle w:val="af"/>
          </w:rPr>
          <w:t>5.12.1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признаков крупной сделки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54</w:t>
        </w:r>
        <w:r w:rsidR="00770683">
          <w:rPr>
            <w:webHidden/>
          </w:rPr>
          <w:fldChar w:fldCharType="end"/>
        </w:r>
      </w:hyperlink>
    </w:p>
    <w:p w14:paraId="5EC0D690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9" w:history="1">
        <w:r w:rsidR="00770683" w:rsidRPr="002865DF">
          <w:rPr>
            <w:rStyle w:val="af"/>
          </w:rPr>
          <w:t>5.12.2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55</w:t>
        </w:r>
        <w:r w:rsidR="00770683">
          <w:rPr>
            <w:webHidden/>
          </w:rPr>
          <w:fldChar w:fldCharType="end"/>
        </w:r>
      </w:hyperlink>
    </w:p>
    <w:p w14:paraId="26F449FA" w14:textId="77777777" w:rsidR="00770683" w:rsidRDefault="0097289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0" w:history="1">
        <w:r w:rsidR="00770683" w:rsidRPr="002865DF">
          <w:rPr>
            <w:rStyle w:val="af"/>
          </w:rPr>
          <w:t>5.13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заинтересованности (форма 13)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56</w:t>
        </w:r>
        <w:r w:rsidR="00770683">
          <w:rPr>
            <w:webHidden/>
          </w:rPr>
          <w:fldChar w:fldCharType="end"/>
        </w:r>
      </w:hyperlink>
    </w:p>
    <w:p w14:paraId="04C6B25F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1" w:history="1">
        <w:r w:rsidR="00770683" w:rsidRPr="002865DF">
          <w:rPr>
            <w:rStyle w:val="af"/>
          </w:rPr>
          <w:t>5.13.1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заинтересованности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56</w:t>
        </w:r>
        <w:r w:rsidR="00770683">
          <w:rPr>
            <w:webHidden/>
          </w:rPr>
          <w:fldChar w:fldCharType="end"/>
        </w:r>
      </w:hyperlink>
    </w:p>
    <w:p w14:paraId="55B5A2FA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2" w:history="1">
        <w:r w:rsidR="00770683" w:rsidRPr="002865DF">
          <w:rPr>
            <w:rStyle w:val="af"/>
          </w:rPr>
          <w:t>5.13.2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57</w:t>
        </w:r>
        <w:r w:rsidR="00770683">
          <w:rPr>
            <w:webHidden/>
          </w:rPr>
          <w:fldChar w:fldCharType="end"/>
        </w:r>
      </w:hyperlink>
    </w:p>
    <w:p w14:paraId="343A4110" w14:textId="77777777" w:rsidR="00770683" w:rsidRDefault="0097289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3" w:history="1">
        <w:r w:rsidR="00770683" w:rsidRPr="002865DF">
          <w:rPr>
            <w:rStyle w:val="af"/>
          </w:rPr>
          <w:t>5.14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58</w:t>
        </w:r>
        <w:r w:rsidR="00770683">
          <w:rPr>
            <w:webHidden/>
          </w:rPr>
          <w:fldChar w:fldCharType="end"/>
        </w:r>
      </w:hyperlink>
    </w:p>
    <w:p w14:paraId="39DEE066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4" w:history="1">
        <w:r w:rsidR="00770683" w:rsidRPr="002865DF">
          <w:rPr>
            <w:rStyle w:val="af"/>
          </w:rPr>
          <w:t>5.14.1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58</w:t>
        </w:r>
        <w:r w:rsidR="00770683">
          <w:rPr>
            <w:webHidden/>
          </w:rPr>
          <w:fldChar w:fldCharType="end"/>
        </w:r>
      </w:hyperlink>
    </w:p>
    <w:p w14:paraId="36537DE0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5" w:history="1">
        <w:r w:rsidR="00770683" w:rsidRPr="002865DF">
          <w:rPr>
            <w:rStyle w:val="af"/>
          </w:rPr>
          <w:t>5.14.2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59</w:t>
        </w:r>
        <w:r w:rsidR="00770683">
          <w:rPr>
            <w:webHidden/>
          </w:rPr>
          <w:fldChar w:fldCharType="end"/>
        </w:r>
      </w:hyperlink>
    </w:p>
    <w:p w14:paraId="3C10C587" w14:textId="77777777" w:rsidR="00770683" w:rsidRDefault="0097289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6" w:history="1">
        <w:r w:rsidR="00770683" w:rsidRPr="002865DF">
          <w:rPr>
            <w:rStyle w:val="af"/>
          </w:rPr>
          <w:t>5.15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между генеральным подрядчиком и субподрядчиками (форма 15)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60</w:t>
        </w:r>
        <w:r w:rsidR="00770683">
          <w:rPr>
            <w:webHidden/>
          </w:rPr>
          <w:fldChar w:fldCharType="end"/>
        </w:r>
      </w:hyperlink>
    </w:p>
    <w:p w14:paraId="6A76ACFF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7" w:history="1">
        <w:r w:rsidR="00770683" w:rsidRPr="002865DF">
          <w:rPr>
            <w:rStyle w:val="af"/>
          </w:rPr>
          <w:t>5.15.1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между генеральным подрядчиком и субподрядчиками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60</w:t>
        </w:r>
        <w:r w:rsidR="00770683">
          <w:rPr>
            <w:webHidden/>
          </w:rPr>
          <w:fldChar w:fldCharType="end"/>
        </w:r>
      </w:hyperlink>
    </w:p>
    <w:p w14:paraId="65D7B47C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8" w:history="1">
        <w:r w:rsidR="00770683" w:rsidRPr="002865DF">
          <w:rPr>
            <w:rStyle w:val="af"/>
          </w:rPr>
          <w:t>5.15.2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61</w:t>
        </w:r>
        <w:r w:rsidR="00770683">
          <w:rPr>
            <w:webHidden/>
          </w:rPr>
          <w:fldChar w:fldCharType="end"/>
        </w:r>
      </w:hyperlink>
    </w:p>
    <w:p w14:paraId="1F33F0EF" w14:textId="77777777" w:rsidR="00770683" w:rsidRDefault="0097289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9" w:history="1">
        <w:r w:rsidR="00770683" w:rsidRPr="002865DF">
          <w:rPr>
            <w:rStyle w:val="af"/>
          </w:rPr>
          <w:t>5.16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62</w:t>
        </w:r>
        <w:r w:rsidR="00770683">
          <w:rPr>
            <w:webHidden/>
          </w:rPr>
          <w:fldChar w:fldCharType="end"/>
        </w:r>
      </w:hyperlink>
    </w:p>
    <w:p w14:paraId="26AECC47" w14:textId="77777777" w:rsidR="00770683" w:rsidRDefault="0097289C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20" w:history="1">
        <w:r w:rsidR="00770683" w:rsidRPr="002865DF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62</w:t>
        </w:r>
        <w:r w:rsidR="00770683">
          <w:rPr>
            <w:webHidden/>
          </w:rPr>
          <w:fldChar w:fldCharType="end"/>
        </w:r>
      </w:hyperlink>
    </w:p>
    <w:p w14:paraId="1ADF9643" w14:textId="77777777" w:rsidR="00770683" w:rsidRDefault="0097289C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1" w:history="1">
        <w:r w:rsidR="00770683" w:rsidRPr="002865DF">
          <w:rPr>
            <w:rStyle w:val="af"/>
          </w:rPr>
          <w:t>6.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1 - Технические требования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0E945359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2" w:history="1">
        <w:r w:rsidR="00770683" w:rsidRPr="002865DF">
          <w:rPr>
            <w:rStyle w:val="af"/>
          </w:rPr>
          <w:t>6.1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Техническим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6B4E29FD" w14:textId="77777777" w:rsidR="00770683" w:rsidRDefault="0097289C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3" w:history="1">
        <w:r w:rsidR="00770683" w:rsidRPr="002865DF">
          <w:rPr>
            <w:rStyle w:val="af"/>
          </w:rPr>
          <w:t>7.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2 - Проект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67</w:t>
        </w:r>
        <w:r w:rsidR="00770683">
          <w:rPr>
            <w:webHidden/>
          </w:rPr>
          <w:fldChar w:fldCharType="end"/>
        </w:r>
      </w:hyperlink>
    </w:p>
    <w:p w14:paraId="30ADB2A4" w14:textId="77777777" w:rsidR="00770683" w:rsidRDefault="0097289C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4" w:history="1">
        <w:r w:rsidR="00770683" w:rsidRPr="002865DF">
          <w:rPr>
            <w:rStyle w:val="af"/>
          </w:rPr>
          <w:t>7.1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67</w:t>
        </w:r>
        <w:r w:rsidR="00770683">
          <w:rPr>
            <w:webHidden/>
          </w:rPr>
          <w:fldChar w:fldCharType="end"/>
        </w:r>
      </w:hyperlink>
    </w:p>
    <w:p w14:paraId="12AB0E6E" w14:textId="77777777" w:rsidR="00770683" w:rsidRDefault="0097289C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5" w:history="1">
        <w:r w:rsidR="00770683" w:rsidRPr="002865DF">
          <w:rPr>
            <w:rStyle w:val="af"/>
          </w:rPr>
          <w:t>8.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68</w:t>
        </w:r>
        <w:r w:rsidR="00770683">
          <w:rPr>
            <w:webHidden/>
          </w:rPr>
          <w:fldChar w:fldCharType="end"/>
        </w:r>
      </w:hyperlink>
    </w:p>
    <w:p w14:paraId="47554510" w14:textId="77777777" w:rsidR="00770683" w:rsidRDefault="0097289C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6" w:history="1">
        <w:r w:rsidR="00770683" w:rsidRPr="002865DF">
          <w:rPr>
            <w:rStyle w:val="af"/>
          </w:rPr>
          <w:t>9.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4 - Порядок оценки и сопоставления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72</w:t>
        </w:r>
        <w:r w:rsidR="00770683">
          <w:rPr>
            <w:webHidden/>
          </w:rPr>
          <w:fldChar w:fldCharType="end"/>
        </w:r>
      </w:hyperlink>
    </w:p>
    <w:p w14:paraId="2D474C02" w14:textId="77777777" w:rsidR="00770683" w:rsidRDefault="0097289C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7" w:history="1">
        <w:r w:rsidR="00770683" w:rsidRPr="002865DF">
          <w:rPr>
            <w:rStyle w:val="af"/>
          </w:rPr>
          <w:t>10.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75</w:t>
        </w:r>
        <w:r w:rsidR="00770683">
          <w:rPr>
            <w:webHidden/>
          </w:rPr>
          <w:fldChar w:fldCharType="end"/>
        </w:r>
      </w:hyperlink>
    </w:p>
    <w:p w14:paraId="233BB05C" w14:textId="77777777" w:rsidR="00770683" w:rsidRDefault="0097289C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8" w:history="1">
        <w:r w:rsidR="00770683" w:rsidRPr="002865DF">
          <w:rPr>
            <w:rStyle w:val="af"/>
          </w:rPr>
          <w:t>10.1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Методике оценки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75</w:t>
        </w:r>
        <w:r w:rsidR="00770683">
          <w:rPr>
            <w:webHidden/>
          </w:rPr>
          <w:fldChar w:fldCharType="end"/>
        </w:r>
      </w:hyperlink>
    </w:p>
    <w:p w14:paraId="43E985C6" w14:textId="77777777" w:rsidR="00770683" w:rsidRDefault="0097289C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9" w:history="1">
        <w:r w:rsidR="00770683" w:rsidRPr="002865DF">
          <w:rPr>
            <w:rStyle w:val="af"/>
          </w:rPr>
          <w:t>11.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BF4782">
          <w:rPr>
            <w:webHidden/>
          </w:rPr>
          <w:t>76</w:t>
        </w:r>
        <w:r w:rsidR="00770683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4235627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4235628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 xml:space="preserve">даты, указанной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>, а также срок, объем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BF4782" w:rsidRPr="00BF4782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4235629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Извещением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4235630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4235631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2CEE78DF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403202">
        <w:rPr>
          <w:sz w:val="24"/>
          <w:szCs w:val="24"/>
        </w:rPr>
        <w:t>ПАО</w:t>
      </w:r>
      <w:r w:rsidRPr="00403202">
        <w:rPr>
          <w:sz w:val="24"/>
          <w:szCs w:val="24"/>
        </w:rPr>
        <w:t xml:space="preserve"> «РусГидро» - в арбитражном суде г.</w:t>
      </w:r>
      <w:r w:rsidR="00661D5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Москв</w:t>
      </w:r>
      <w:r w:rsidR="00606263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>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4235632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4235633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4235634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4235635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4235636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4235637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4235638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 xml:space="preserve">Опись документов (форма </w:t>
      </w:r>
      <w:r w:rsidR="00BF4782" w:rsidRPr="00BF4782">
        <w:rPr>
          <w:noProof/>
          <w:sz w:val="24"/>
          <w:szCs w:val="24"/>
        </w:rPr>
        <w:t>1</w:t>
      </w:r>
      <w:r w:rsidR="00BF4782" w:rsidRPr="00BF478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 xml:space="preserve">Письмо о подаче оферты (форма </w:t>
      </w:r>
      <w:r w:rsidR="00BF4782" w:rsidRPr="00BF4782">
        <w:rPr>
          <w:noProof/>
          <w:sz w:val="24"/>
          <w:szCs w:val="24"/>
        </w:rPr>
        <w:t>2</w:t>
      </w:r>
      <w:r w:rsidR="00BF4782" w:rsidRPr="00BF478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 xml:space="preserve">Техническое предложение на выполнение работ (форма </w:t>
      </w:r>
      <w:r w:rsidR="00BF4782" w:rsidRPr="00BF4782">
        <w:rPr>
          <w:noProof/>
          <w:sz w:val="24"/>
          <w:szCs w:val="24"/>
        </w:rPr>
        <w:t>3</w:t>
      </w:r>
      <w:r w:rsidR="00BF4782" w:rsidRPr="00BF478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 xml:space="preserve">График выполнения работ (форма </w:t>
      </w:r>
      <w:r w:rsidR="00BF4782" w:rsidRPr="00BF4782">
        <w:rPr>
          <w:noProof/>
          <w:sz w:val="24"/>
          <w:szCs w:val="24"/>
        </w:rPr>
        <w:t>4</w:t>
      </w:r>
      <w:r w:rsidR="00BF4782" w:rsidRPr="00BF478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 xml:space="preserve">Протокол разногласий по проекту Договора (форма </w:t>
      </w:r>
      <w:r w:rsidR="00BF4782" w:rsidRPr="00BF4782">
        <w:rPr>
          <w:noProof/>
          <w:sz w:val="24"/>
          <w:szCs w:val="24"/>
        </w:rPr>
        <w:t>6</w:t>
      </w:r>
      <w:r w:rsidR="00BF4782" w:rsidRPr="00BF478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 xml:space="preserve">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 xml:space="preserve">Примечание: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 xml:space="preserve">Примечание: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4235639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</w:t>
      </w:r>
      <w:r w:rsidR="00463BCA" w:rsidRPr="00403202">
        <w:rPr>
          <w:sz w:val="24"/>
        </w:rPr>
        <w:t>PortableDocumentFormat (*.pdf).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BF4782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BF4782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BF4782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PortableDocumentFormat (*.pdf)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4235640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BF4782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BF4782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4235641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>с апостилем</w:t>
      </w:r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4235642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средств в документах,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4235643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BF4782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4235644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BF4782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позднее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BF4782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BF4782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4235645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BF4782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BF4782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4235646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4235647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 xml:space="preserve">из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BF4782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BF4782" w:rsidRPr="00BF4782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5.16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4235648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4235649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>План распределения объемов выполнения работ между генеральным подрядчиком и субподрядчиками (форма 15)</w:t>
      </w:r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5.15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lastRenderedPageBreak/>
        <w:t>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4235650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r w:rsidR="00097634" w:rsidRPr="00403202">
        <w:rPr>
          <w:sz w:val="24"/>
          <w:szCs w:val="24"/>
        </w:rPr>
        <w:t xml:space="preserve">требование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 xml:space="preserve">в случае </w:t>
      </w:r>
      <w:r w:rsidR="00431380" w:rsidRPr="00403202">
        <w:rPr>
          <w:sz w:val="24"/>
          <w:szCs w:val="24"/>
        </w:rPr>
        <w:lastRenderedPageBreak/>
        <w:t>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 При непредоставлении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4235651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BF4782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r w:rsidR="00A16188" w:rsidRPr="00403202">
        <w:rPr>
          <w:rStyle w:val="afd"/>
          <w:sz w:val="22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 xml:space="preserve">Справка о материально-технических ресурсах (форма </w:t>
      </w:r>
      <w:r w:rsidR="00BF4782" w:rsidRPr="00BF4782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</w:t>
      </w:r>
      <w:r w:rsidR="00B12F40" w:rsidRPr="00403202">
        <w:rPr>
          <w:sz w:val="24"/>
          <w:szCs w:val="24"/>
        </w:rPr>
        <w:lastRenderedPageBreak/>
        <w:t xml:space="preserve">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4235652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4235653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77777777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r w:rsidRPr="00403202">
        <w:rPr>
          <w:sz w:val="24"/>
          <w:szCs w:val="24"/>
          <w:lang w:val="en-US"/>
        </w:rPr>
        <w:t>esv</w:t>
      </w:r>
      <w:r w:rsidRPr="00403202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r w:rsidRPr="00403202">
        <w:rPr>
          <w:sz w:val="24"/>
          <w:szCs w:val="24"/>
          <w:lang w:val="en-US"/>
        </w:rPr>
        <w:t>esv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4235654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4235655"/>
      <w:bookmarkEnd w:id="242"/>
      <w:bookmarkEnd w:id="243"/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4235656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4235657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>Приложение № 3 – Отборочные критерии оценки заявок Участников запроса предложений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>Закупочная комиссия</w:t>
      </w:r>
      <w:r w:rsidR="00EC5F37" w:rsidRPr="00403202">
        <w:rPr>
          <w:sz w:val="24"/>
        </w:rPr>
        <w:t xml:space="preserve"> также вправе отклонить заявку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BF4782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4235658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BF4782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BF4782" w:rsidRPr="00BF4782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 xml:space="preserve"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BF4782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4235659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заявки с ценой за единицу продукции, превышающей размер начальной (максимальной) цены единицы товара, работы, услуги, установленный </w:t>
      </w:r>
      <w:r w:rsidRPr="00403202">
        <w:rPr>
          <w:sz w:val="24"/>
          <w:szCs w:val="24"/>
        </w:rPr>
        <w:lastRenderedPageBreak/>
        <w:t>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4235660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>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неотклоненных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</w:t>
      </w:r>
      <w:r w:rsidRPr="00403202">
        <w:rPr>
          <w:sz w:val="24"/>
          <w:szCs w:val="24"/>
        </w:rPr>
        <w:lastRenderedPageBreak/>
        <w:t xml:space="preserve">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файл(ы)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файл(ы)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BF4782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После проведения переторжки Закупочная комиссия, учитывая цены, полученные по результатам переторжки, производит окончательную ранжировку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 xml:space="preserve">Приложение № 4 - </w:t>
      </w:r>
      <w:r w:rsidR="00BF4782" w:rsidRPr="00BF4782">
        <w:rPr>
          <w:sz w:val="24"/>
          <w:szCs w:val="24"/>
        </w:rPr>
        <w:lastRenderedPageBreak/>
        <w:t>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>. Заявки 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>участие в закупке - в случае не</w:t>
      </w:r>
      <w:r w:rsidRPr="00FE64BF">
        <w:rPr>
          <w:sz w:val="24"/>
          <w:szCs w:val="24"/>
        </w:rPr>
        <w:t>проведения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4235661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занявшего одно из верхних мест в ранжировке, прохождения постквалификации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постквалификации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r w:rsidRPr="00FE64BF">
        <w:rPr>
          <w:sz w:val="24"/>
          <w:szCs w:val="24"/>
        </w:rPr>
        <w:t xml:space="preserve">Постквалификация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 Первый номер в ранжировке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ранжировке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ранжировке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ранжировке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данной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4235662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4235663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4235664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4235665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4235666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4235667"/>
      <w:r w:rsidRPr="00FE64BF">
        <w:rPr>
          <w:sz w:val="24"/>
          <w:szCs w:val="24"/>
        </w:rPr>
        <w:t xml:space="preserve">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4235668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 xml:space="preserve">Письмо о подаче оферты (форма </w:t>
      </w:r>
      <w:r w:rsidR="00BF4782" w:rsidRPr="00BF4782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 xml:space="preserve">Техническое предложение на </w:t>
      </w:r>
      <w:r w:rsidR="00BF4782" w:rsidRPr="00BF4782">
        <w:rPr>
          <w:noProof/>
          <w:sz w:val="24"/>
          <w:szCs w:val="24"/>
        </w:rPr>
        <w:t>выполнение</w:t>
      </w:r>
      <w:r w:rsidR="00BF4782" w:rsidRPr="00BF4782">
        <w:rPr>
          <w:sz w:val="24"/>
          <w:szCs w:val="24"/>
        </w:rPr>
        <w:t xml:space="preserve"> работ (форма </w:t>
      </w:r>
      <w:r w:rsidR="00BF4782" w:rsidRPr="00BF4782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 xml:space="preserve">График выполнения работ (форма </w:t>
      </w:r>
      <w:r w:rsidR="00BF4782" w:rsidRPr="00BF4782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F4782" w:rsidRPr="00BF4782">
        <w:rPr>
          <w:sz w:val="24"/>
          <w:szCs w:val="24"/>
        </w:rPr>
        <w:t xml:space="preserve">Сводная таблица стоимости </w:t>
      </w:r>
      <w:r w:rsidR="00BF4782" w:rsidRPr="00BF4782">
        <w:rPr>
          <w:noProof/>
          <w:sz w:val="24"/>
          <w:szCs w:val="24"/>
        </w:rPr>
        <w:t>работ</w:t>
      </w:r>
      <w:r w:rsidR="00BF4782" w:rsidRPr="00BF4782">
        <w:rPr>
          <w:sz w:val="24"/>
          <w:szCs w:val="24"/>
        </w:rPr>
        <w:t xml:space="preserve"> (форма </w:t>
      </w:r>
      <w:r w:rsidR="00BF4782" w:rsidRPr="00BF4782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4235669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При оценке заявок, а также при формировании ранжировки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4235670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4235671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BF4782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4235672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459E1289" w:rsidR="007D7DD1" w:rsidRPr="00BF4782" w:rsidRDefault="00BF4782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BF4782">
              <w:rPr>
                <w:i/>
                <w:snapToGrid w:val="0"/>
                <w:sz w:val="24"/>
                <w:szCs w:val="26"/>
              </w:rPr>
              <w:t>Участвовать</w:t>
            </w:r>
            <w:r w:rsidRPr="00BF4782">
              <w:rPr>
                <w:bCs/>
                <w:i/>
                <w:snapToGrid w:val="0"/>
                <w:sz w:val="24"/>
                <w:szCs w:val="26"/>
              </w:rPr>
              <w:t xml:space="preserve"> в закупке могут</w:t>
            </w:r>
            <w:r w:rsidRPr="00BF4782">
              <w:rPr>
                <w:bCs/>
                <w:snapToGrid w:val="0"/>
                <w:sz w:val="24"/>
                <w:szCs w:val="26"/>
              </w:rPr>
              <w:t xml:space="preserve"> </w:t>
            </w:r>
            <w:r w:rsidRPr="00BF4782">
              <w:rPr>
                <w:bCs/>
                <w:i/>
                <w:snapToGrid w:val="0"/>
                <w:sz w:val="24"/>
                <w:szCs w:val="26"/>
              </w:rPr>
              <w:t>только субъекты малого и среднего предпринимательства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0D9D777A" w:rsidR="007D7DD1" w:rsidRPr="007D7DD1" w:rsidRDefault="00485893" w:rsidP="00485893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485893">
              <w:rPr>
                <w:b/>
                <w:bCs/>
                <w:i/>
                <w:iCs/>
                <w:sz w:val="24"/>
                <w:szCs w:val="24"/>
              </w:rPr>
              <w:t xml:space="preserve">НИР передача по цифровым высокочастотным каналам комбинированного широкополосного высокоскоростного цифрового потока стандарта E1 с интерфейсами G.703 ( G.704), Ethernet, ТЧ, V.24 RS-232 в полосе частот аналогового оборудования ВЧ связи. Опытно-конструкторская разработка образцов плат в существующее оборудование цифровой ВЧ связи </w:t>
            </w:r>
            <w:r w:rsidR="007D7DD1" w:rsidRPr="007D7DD1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D7DD1" w:rsidRPr="007D7DD1">
              <w:rPr>
                <w:sz w:val="24"/>
                <w:szCs w:val="24"/>
              </w:rPr>
              <w:t xml:space="preserve">закупка № </w:t>
            </w:r>
            <w:r>
              <w:rPr>
                <w:sz w:val="24"/>
                <w:szCs w:val="24"/>
              </w:rPr>
              <w:t>7</w:t>
            </w:r>
            <w:r w:rsidR="007D7DD1" w:rsidRPr="007D7DD1">
              <w:rPr>
                <w:sz w:val="24"/>
                <w:szCs w:val="24"/>
              </w:rPr>
              <w:t>.1 раздел 2.</w:t>
            </w:r>
            <w:r>
              <w:rPr>
                <w:sz w:val="24"/>
                <w:szCs w:val="24"/>
              </w:rPr>
              <w:t>4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127F" w14:textId="610FE585" w:rsidR="007D7DD1" w:rsidRPr="007D7DD1" w:rsidRDefault="00485893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485893">
              <w:rPr>
                <w:b/>
                <w:i/>
                <w:sz w:val="24"/>
                <w:szCs w:val="24"/>
              </w:rPr>
              <w:t xml:space="preserve">7 585 300,00 </w:t>
            </w:r>
            <w:r w:rsidRPr="00485893">
              <w:rPr>
                <w:sz w:val="24"/>
                <w:szCs w:val="24"/>
              </w:rPr>
              <w:t>рублей без учета НДС (8 950 654,00</w:t>
            </w:r>
            <w:r w:rsidRPr="00485893">
              <w:rPr>
                <w:b/>
                <w:i/>
                <w:sz w:val="24"/>
                <w:szCs w:val="24"/>
              </w:rPr>
              <w:t xml:space="preserve">  </w:t>
            </w:r>
            <w:r w:rsidR="007D7DD1" w:rsidRPr="007D7DD1">
              <w:rPr>
                <w:sz w:val="24"/>
                <w:szCs w:val="24"/>
              </w:rPr>
              <w:t>руб. с учетом НДС</w:t>
            </w:r>
            <w:r w:rsidR="007D7DD1" w:rsidRPr="007D7DD1">
              <w:rPr>
                <w:b/>
                <w:i/>
                <w:sz w:val="24"/>
                <w:szCs w:val="24"/>
              </w:rPr>
              <w:t>)</w:t>
            </w:r>
          </w:p>
          <w:p w14:paraId="3BEB6FCC" w14:textId="77777777" w:rsidR="007D7DD1" w:rsidRPr="007D7DD1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551D672B" w14:textId="7E73524F" w:rsidR="00BB017A" w:rsidRPr="007D7DD1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\r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BF4782">
              <w:rPr>
                <w:sz w:val="24"/>
                <w:szCs w:val="24"/>
              </w:rPr>
              <w:t>11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 xml:space="preserve"> (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BF4782" w:rsidRPr="00BF4782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7777777" w:rsidR="007D7DD1" w:rsidRPr="007D7DD1" w:rsidRDefault="007D7DD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r w:rsidRPr="007D7DD1">
              <w:rPr>
                <w:rFonts w:eastAsia="Arial Unicode MS"/>
                <w:sz w:val="24"/>
                <w:szCs w:val="24"/>
              </w:rPr>
              <w:t>Коврижкина Елена Юрьевна – специалист 1 категории отдела конкурсных закупок АО «ДРСК»</w:t>
            </w:r>
          </w:p>
          <w:p w14:paraId="2FC53A72" w14:textId="77777777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Pr="007D7DD1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Pr="007D7DD1">
                <w:rPr>
                  <w:rStyle w:val="af"/>
                  <w:sz w:val="24"/>
                  <w:szCs w:val="24"/>
                </w:rPr>
                <w:t>5@</w:t>
              </w:r>
              <w:r w:rsidRPr="007D7DD1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Pr="007D7DD1">
                <w:rPr>
                  <w:rStyle w:val="af"/>
                  <w:sz w:val="24"/>
                  <w:szCs w:val="24"/>
                </w:rPr>
                <w:t>.</w:t>
              </w:r>
              <w:r w:rsidRPr="007D7DD1">
                <w:rPr>
                  <w:rStyle w:val="af"/>
                  <w:sz w:val="24"/>
                  <w:szCs w:val="24"/>
                  <w:lang w:val="en-US"/>
                </w:rPr>
                <w:t>ru</w:t>
              </w:r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3C5FFDBB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Pr="007D7DD1">
              <w:rPr>
                <w:sz w:val="24"/>
                <w:szCs w:val="24"/>
              </w:rPr>
              <w:t>(4162) 397-208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AA78" w14:textId="6FB9476A" w:rsidR="00931E79" w:rsidRPr="007D7DD1" w:rsidRDefault="00931E79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Регламент ЭТП, в соответствии с которым проводится закупка, размещен по адресу:</w:t>
            </w:r>
            <w:r w:rsidR="007D7DD1" w:rsidRPr="007D7DD1">
              <w:rPr>
                <w:sz w:val="24"/>
                <w:szCs w:val="24"/>
              </w:rPr>
              <w:t xml:space="preserve">  </w:t>
            </w:r>
            <w:hyperlink r:id="rId11" w:tgtFrame="_blank" w:history="1">
              <w:r w:rsidR="007D7DD1" w:rsidRPr="007D7DD1">
                <w:rPr>
                  <w:sz w:val="24"/>
                  <w:szCs w:val="24"/>
                </w:rPr>
                <w:t>https://www.b2b-energo.ru/help/Регламент_Системы</w:t>
              </w:r>
            </w:hyperlink>
          </w:p>
          <w:p w14:paraId="492CB6C1" w14:textId="390C005C" w:rsidR="007D7DD1" w:rsidRPr="007D7DD1" w:rsidRDefault="008A08E4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6564">
              <w:rPr>
                <w:i/>
                <w:sz w:val="24"/>
                <w:szCs w:val="24"/>
              </w:rPr>
              <w:t xml:space="preserve">Информационное обеспечение закупки, в порядке,  </w:t>
            </w:r>
            <w:r w:rsidRPr="00136564">
              <w:rPr>
                <w:i/>
                <w:sz w:val="24"/>
                <w:szCs w:val="24"/>
              </w:rPr>
              <w:lastRenderedPageBreak/>
              <w:t>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  <w:p w14:paraId="17436834" w14:textId="363DA30B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04D0A7D3" w:rsidR="007D7DD1" w:rsidRPr="007D7DD1" w:rsidRDefault="00587CB1" w:rsidP="00BF478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D7DD1" w:rsidRPr="007D7DD1">
              <w:rPr>
                <w:sz w:val="24"/>
                <w:szCs w:val="24"/>
              </w:rPr>
              <w:t>.02.2017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BF4782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3D60D8FA" w:rsidR="0016175E" w:rsidRPr="007D7DD1" w:rsidRDefault="007D7DD1" w:rsidP="00BF4782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7D7DD1">
              <w:rPr>
                <w:b/>
                <w:i/>
                <w:snapToGrid w:val="0"/>
                <w:sz w:val="24"/>
              </w:rPr>
              <w:t>1</w:t>
            </w:r>
            <w:r w:rsidR="00BF4782">
              <w:rPr>
                <w:b/>
                <w:i/>
                <w:snapToGrid w:val="0"/>
                <w:sz w:val="24"/>
              </w:rPr>
              <w:t>6</w:t>
            </w:r>
            <w:r w:rsidRPr="007D7DD1">
              <w:rPr>
                <w:b/>
                <w:i/>
                <w:snapToGrid w:val="0"/>
                <w:sz w:val="24"/>
              </w:rPr>
              <w:t>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="00BF4782">
              <w:rPr>
                <w:b/>
                <w:i/>
                <w:snapToGrid w:val="0"/>
                <w:sz w:val="24"/>
              </w:rPr>
              <w:t>10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</w:t>
            </w:r>
            <w:r w:rsidRPr="007D7DD1">
              <w:rPr>
                <w:b/>
                <w:i/>
                <w:snapToGrid w:val="0"/>
                <w:sz w:val="24"/>
              </w:rPr>
              <w:t>«2</w:t>
            </w:r>
            <w:r w:rsidR="00BF4782">
              <w:rPr>
                <w:b/>
                <w:i/>
                <w:snapToGrid w:val="0"/>
                <w:sz w:val="24"/>
              </w:rPr>
              <w:t>7</w:t>
            </w:r>
            <w:r w:rsidRPr="007D7DD1">
              <w:rPr>
                <w:b/>
                <w:i/>
                <w:snapToGrid w:val="0"/>
                <w:sz w:val="24"/>
              </w:rPr>
              <w:t>» февраля 2017 года</w:t>
            </w:r>
            <w:r w:rsidRPr="007D7DD1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27059763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«</w:t>
            </w:r>
            <w:r w:rsidR="00587CB1">
              <w:rPr>
                <w:sz w:val="24"/>
                <w:szCs w:val="24"/>
              </w:rPr>
              <w:t>10</w:t>
            </w:r>
            <w:r w:rsidRPr="007D7DD1">
              <w:rPr>
                <w:sz w:val="24"/>
                <w:szCs w:val="24"/>
              </w:rPr>
              <w:t>» февраля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7997BA98" w:rsidR="00DE574F" w:rsidRPr="007D7DD1" w:rsidRDefault="00790B5B" w:rsidP="00587CB1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«2</w:t>
            </w:r>
            <w:r w:rsidR="00587CB1">
              <w:rPr>
                <w:sz w:val="24"/>
                <w:szCs w:val="24"/>
              </w:rPr>
              <w:t>8</w:t>
            </w:r>
            <w:r w:rsidR="007D7DD1" w:rsidRPr="007D7DD1">
              <w:rPr>
                <w:sz w:val="24"/>
                <w:szCs w:val="24"/>
              </w:rPr>
              <w:t>» февраля 2017 года.</w:t>
            </w:r>
          </w:p>
        </w:tc>
      </w:tr>
      <w:tr w:rsidR="00DE574F" w:rsidRPr="007D7D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9545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3930685A" w:rsidR="00DE574F" w:rsidRPr="007D7DD1" w:rsidRDefault="007D7DD1" w:rsidP="00587CB1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7D7DD1">
              <w:rPr>
                <w:b/>
                <w:i/>
                <w:snapToGrid w:val="0"/>
                <w:sz w:val="24"/>
              </w:rPr>
              <w:t>1</w:t>
            </w:r>
            <w:r w:rsidR="00BF4782">
              <w:rPr>
                <w:b/>
                <w:i/>
                <w:snapToGrid w:val="0"/>
                <w:sz w:val="24"/>
              </w:rPr>
              <w:t>6</w:t>
            </w:r>
            <w:r w:rsidRPr="007D7DD1">
              <w:rPr>
                <w:b/>
                <w:i/>
                <w:snapToGrid w:val="0"/>
                <w:sz w:val="24"/>
              </w:rPr>
              <w:t>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="00BF4782">
              <w:rPr>
                <w:b/>
                <w:i/>
                <w:snapToGrid w:val="0"/>
                <w:sz w:val="24"/>
              </w:rPr>
              <w:t>10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 </w:t>
            </w:r>
            <w:r w:rsidR="00587CB1">
              <w:rPr>
                <w:b/>
                <w:i/>
                <w:snapToGrid w:val="0"/>
                <w:sz w:val="24"/>
              </w:rPr>
              <w:t>«01</w:t>
            </w:r>
            <w:r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587CB1">
              <w:rPr>
                <w:b/>
                <w:i/>
                <w:snapToGrid w:val="0"/>
                <w:sz w:val="24"/>
              </w:rPr>
              <w:t>марта</w:t>
            </w:r>
            <w:r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Pr="007D7DD1">
              <w:rPr>
                <w:snapToGrid w:val="0"/>
                <w:sz w:val="24"/>
              </w:rPr>
              <w:t>.</w:t>
            </w:r>
            <w:bookmarkStart w:id="380" w:name="_GoBack"/>
            <w:bookmarkEnd w:id="380"/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3478951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2F84305E" w:rsidR="007D7DD1" w:rsidRPr="007D7DD1" w:rsidRDefault="007D7DD1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17:00 (Благовещенского) времени 17.03.2017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384116523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2A1F598A" w:rsidR="007D7DD1" w:rsidRPr="007D7DD1" w:rsidRDefault="007D7DD1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Pr="007D7DD1">
              <w:rPr>
                <w:snapToGrid w:val="0"/>
                <w:sz w:val="24"/>
              </w:rPr>
              <w:t>до 27</w:t>
            </w:r>
            <w:r w:rsidRPr="007D7DD1">
              <w:rPr>
                <w:sz w:val="24"/>
              </w:rPr>
              <w:t>.03.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>675000, Благовещенск, ул. Шевченко, 28, каб.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5292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36754B6A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средств в качестве </w:t>
            </w:r>
            <w:r w:rsidRPr="007D7DD1">
              <w:rPr>
                <w:sz w:val="24"/>
              </w:rPr>
              <w:lastRenderedPageBreak/>
              <w:t>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FBAD555" w:rsidR="00C43F6C" w:rsidRPr="007D7DD1" w:rsidRDefault="00C43F6C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lastRenderedPageBreak/>
              <w:t>не требуется</w:t>
            </w:r>
          </w:p>
          <w:p w14:paraId="77BE6A6E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0D96DB53" w14:textId="77777777" w:rsidR="007D7DD1" w:rsidRPr="007D7DD1" w:rsidRDefault="007D7DD1" w:rsidP="00403202">
            <w:pPr>
              <w:pStyle w:val="Tabletext"/>
              <w:rPr>
                <w:sz w:val="24"/>
              </w:rPr>
            </w:pPr>
          </w:p>
          <w:p w14:paraId="19072C3B" w14:textId="6F68B087" w:rsidR="007D7C55" w:rsidRPr="007D7DD1" w:rsidRDefault="007D7C55" w:rsidP="00403202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249867611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Реквизиты счета для перечисления денежных средств в качестве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BB11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29FB61A4" w14:textId="76551558" w:rsidR="00DE574F" w:rsidRPr="007D7DD1" w:rsidRDefault="00DE574F" w:rsidP="00403202">
            <w:pPr>
              <w:pStyle w:val="Tabletext"/>
              <w:rPr>
                <w:sz w:val="24"/>
              </w:rPr>
            </w:pP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8525859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3EAD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41A4C733" w14:textId="37B55CCF" w:rsidR="007D7C55" w:rsidRPr="007D7DD1" w:rsidRDefault="007D7C55" w:rsidP="007D7DD1">
            <w:pPr>
              <w:pStyle w:val="a7"/>
              <w:numPr>
                <w:ilvl w:val="0"/>
                <w:numId w:val="0"/>
              </w:numPr>
              <w:spacing w:line="240" w:lineRule="auto"/>
              <w:ind w:left="720"/>
              <w:rPr>
                <w:rStyle w:val="afd"/>
                <w:sz w:val="24"/>
                <w:szCs w:val="24"/>
              </w:rPr>
            </w:pP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384632108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39FBA6CC" w:rsidR="00DE574F" w:rsidRPr="007D7DD1" w:rsidRDefault="007D7DD1" w:rsidP="00BF478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Предусмотрено </w:t>
            </w:r>
          </w:p>
        </w:tc>
      </w:tr>
      <w:tr w:rsidR="00DE574F" w:rsidRPr="007D7DD1" w14:paraId="49E2C46E" w14:textId="77777777" w:rsidTr="00BF4782">
        <w:trPr>
          <w:trHeight w:val="61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7" w:name="_Ref249873322"/>
          </w:p>
        </w:tc>
        <w:bookmarkEnd w:id="38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7D7DD1" w:rsidRDefault="00DE574F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8" w:name="_Ref384631716"/>
      <w:bookmarkStart w:id="389" w:name="_Toc440899640"/>
      <w:bookmarkStart w:id="390" w:name="_Toc474235673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8"/>
      <w:r w:rsidR="00C17DE2" w:rsidRPr="00AC6BD2">
        <w:t>в заявку</w:t>
      </w:r>
      <w:bookmarkEnd w:id="389"/>
      <w:bookmarkEnd w:id="390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1" w:name="_Ref417482063"/>
      <w:bookmarkStart w:id="392" w:name="_Toc418077920"/>
      <w:bookmarkStart w:id="393" w:name="_Toc418863103"/>
      <w:bookmarkStart w:id="394" w:name="_Toc440899641"/>
      <w:bookmarkStart w:id="395" w:name="_Toc474235674"/>
      <w:r>
        <w:t>Опись документов</w:t>
      </w:r>
      <w:r w:rsidRPr="001169DB">
        <w:t xml:space="preserve"> (форма </w:t>
      </w:r>
      <w:fldSimple w:instr=" SEQ форма \* ARABIC ">
        <w:r w:rsidR="00BF4782">
          <w:rPr>
            <w:noProof/>
          </w:rPr>
          <w:t>1</w:t>
        </w:r>
      </w:fldSimple>
      <w:r w:rsidRPr="001169DB">
        <w:t>)</w:t>
      </w:r>
      <w:bookmarkEnd w:id="391"/>
      <w:bookmarkEnd w:id="392"/>
      <w:bookmarkEnd w:id="393"/>
      <w:bookmarkEnd w:id="394"/>
      <w:bookmarkEnd w:id="395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6" w:name="_Toc418077921"/>
      <w:bookmarkStart w:id="397" w:name="_Toc418863104"/>
      <w:bookmarkStart w:id="398" w:name="_Toc440899642"/>
      <w:bookmarkStart w:id="399" w:name="_Toc474235675"/>
      <w:r w:rsidRPr="001169DB">
        <w:t xml:space="preserve">Форма </w:t>
      </w:r>
      <w:r>
        <w:t>описи документов</w:t>
      </w:r>
      <w:bookmarkEnd w:id="396"/>
      <w:bookmarkEnd w:id="397"/>
      <w:bookmarkEnd w:id="398"/>
      <w:bookmarkEnd w:id="399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r w:rsidRPr="001169DB">
        <w:t>зарегистрированное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FAC8F06" w14:textId="6B0C76CE" w:rsidR="00A831F5" w:rsidRDefault="00C22E8E" w:rsidP="00A831F5">
      <w:pPr>
        <w:widowControl w:val="0"/>
        <w:spacing w:line="240" w:lineRule="auto"/>
        <w:ind w:right="-2" w:firstLine="0"/>
        <w:rPr>
          <w:vertAlign w:val="superscript"/>
        </w:rPr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на________________</w:t>
      </w:r>
      <w:r>
        <w:t>_____</w:t>
      </w:r>
      <w:r w:rsidRPr="005A408B">
        <w:t>____</w:t>
      </w:r>
      <w:r>
        <w:t>___</w:t>
      </w:r>
      <w:r w:rsidRPr="005A408B">
        <w:rPr>
          <w:vertAlign w:val="superscript"/>
        </w:rPr>
        <w:t xml:space="preserve">                                                                                             </w:t>
      </w:r>
    </w:p>
    <w:p w14:paraId="6E29C002" w14:textId="39F78D41" w:rsidR="00C22E8E" w:rsidRPr="005A408B" w:rsidRDefault="00C22E8E" w:rsidP="00A831F5">
      <w:pPr>
        <w:widowControl w:val="0"/>
        <w:spacing w:line="240" w:lineRule="auto"/>
        <w:ind w:right="-2" w:firstLine="0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400" w:name="_Toc418077922"/>
      <w:bookmarkStart w:id="401" w:name="_Toc418863105"/>
      <w:bookmarkStart w:id="402" w:name="_Toc440899643"/>
      <w:bookmarkStart w:id="403" w:name="_Toc474235676"/>
      <w:r w:rsidRPr="001169DB">
        <w:lastRenderedPageBreak/>
        <w:t>Инструкции по заполнению</w:t>
      </w:r>
      <w:bookmarkEnd w:id="400"/>
      <w:bookmarkEnd w:id="401"/>
      <w:bookmarkEnd w:id="402"/>
      <w:bookmarkEnd w:id="403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BF4782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BF4782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4" w:name="_Ref55336310"/>
      <w:bookmarkStart w:id="405" w:name="_Toc57314672"/>
      <w:bookmarkStart w:id="406" w:name="_Toc69728986"/>
      <w:bookmarkStart w:id="407" w:name="_Toc440899644"/>
      <w:bookmarkStart w:id="408" w:name="_Toc474235677"/>
      <w:bookmarkEnd w:id="356"/>
      <w:r w:rsidRPr="00AC6BD2">
        <w:lastRenderedPageBreak/>
        <w:t xml:space="preserve">Письмо о подаче оферты </w:t>
      </w:r>
      <w:bookmarkStart w:id="409" w:name="_Ref22846535"/>
      <w:r w:rsidRPr="00AC6BD2">
        <w:t>(</w:t>
      </w:r>
      <w:bookmarkEnd w:id="409"/>
      <w:r w:rsidRPr="00AC6BD2">
        <w:t xml:space="preserve">форма </w:t>
      </w:r>
      <w:fldSimple w:instr=" SEQ форма \* ARABIC ">
        <w:r w:rsidR="00BF4782">
          <w:rPr>
            <w:noProof/>
          </w:rPr>
          <w:t>2</w:t>
        </w:r>
      </w:fldSimple>
      <w:r w:rsidRPr="00AC6BD2">
        <w:t>)</w:t>
      </w:r>
      <w:bookmarkEnd w:id="404"/>
      <w:bookmarkEnd w:id="405"/>
      <w:bookmarkEnd w:id="406"/>
      <w:bookmarkEnd w:id="407"/>
      <w:bookmarkEnd w:id="408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10" w:name="_Toc440899645"/>
      <w:bookmarkStart w:id="411" w:name="_Toc474235678"/>
      <w:r w:rsidRPr="00AC6BD2">
        <w:t>Форма письма о подаче оферты</w:t>
      </w:r>
      <w:bookmarkEnd w:id="410"/>
      <w:bookmarkEnd w:id="411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зарегистрированное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77777777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(см. Приложение 2 к Документации о закупке раздел 6)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77777777" w:rsidR="007D7DD1" w:rsidRDefault="007D7DD1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7777777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 xml:space="preserve">Мы принимаем на себя следующие гарантийные обязательства: _______________________________________ </w:t>
      </w:r>
      <w:r>
        <w:rPr>
          <w:i/>
          <w:sz w:val="24"/>
          <w:szCs w:val="24"/>
        </w:rPr>
        <w:t>(см. Приложение 2 к Документации о закупке раздел 7 и раздел 9 в Техническом задании – Приложение 1 к Документации о закупке)</w:t>
      </w:r>
    </w:p>
    <w:p w14:paraId="46723CF9" w14:textId="77777777" w:rsidR="007D7DD1" w:rsidRDefault="007D7DD1" w:rsidP="007D7DD1">
      <w:pPr>
        <w:spacing w:line="240" w:lineRule="auto"/>
        <w:rPr>
          <w:sz w:val="24"/>
          <w:szCs w:val="24"/>
        </w:rPr>
      </w:pPr>
    </w:p>
    <w:p w14:paraId="15FD376A" w14:textId="61F010EE" w:rsidR="002E77E8" w:rsidRPr="00790B5B" w:rsidRDefault="002E77E8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 xml:space="preserve">В случае если </w:t>
      </w:r>
      <w:r w:rsidR="00E225E4" w:rsidRPr="00790B5B">
        <w:rPr>
          <w:i/>
          <w:iCs/>
          <w:sz w:val="22"/>
          <w:szCs w:val="24"/>
        </w:rPr>
        <w:t xml:space="preserve">в </w:t>
      </w:r>
      <w:r w:rsidR="00493497" w:rsidRPr="00790B5B">
        <w:rPr>
          <w:i/>
          <w:iCs/>
          <w:sz w:val="22"/>
          <w:szCs w:val="24"/>
        </w:rPr>
        <w:t>под</w:t>
      </w:r>
      <w:r w:rsidR="00E225E4" w:rsidRPr="00790B5B">
        <w:rPr>
          <w:i/>
          <w:iCs/>
          <w:sz w:val="22"/>
          <w:szCs w:val="24"/>
        </w:rPr>
        <w:t>пункте</w:t>
      </w:r>
      <w:r w:rsidR="00CB5CE4" w:rsidRPr="00790B5B">
        <w:rPr>
          <w:i/>
          <w:iCs/>
          <w:sz w:val="22"/>
          <w:szCs w:val="24"/>
        </w:rPr>
        <w:t xml:space="preserve"> </w:t>
      </w:r>
      <w:r w:rsidR="00CB5CE4" w:rsidRPr="00790B5B">
        <w:rPr>
          <w:i/>
          <w:iCs/>
          <w:sz w:val="22"/>
          <w:szCs w:val="24"/>
        </w:rPr>
        <w:fldChar w:fldCharType="begin"/>
      </w:r>
      <w:r w:rsidR="00CB5CE4" w:rsidRPr="00790B5B">
        <w:rPr>
          <w:i/>
          <w:iCs/>
          <w:sz w:val="22"/>
          <w:szCs w:val="24"/>
        </w:rPr>
        <w:instrText xml:space="preserve"> REF _Ref249873322 \r \h </w:instrText>
      </w:r>
      <w:r w:rsidR="00474973" w:rsidRPr="00790B5B">
        <w:rPr>
          <w:i/>
          <w:iCs/>
          <w:sz w:val="22"/>
          <w:szCs w:val="24"/>
        </w:rPr>
        <w:instrText xml:space="preserve"> \* MERGEFORMAT </w:instrText>
      </w:r>
      <w:r w:rsidR="00CB5CE4" w:rsidRPr="00790B5B">
        <w:rPr>
          <w:i/>
          <w:iCs/>
          <w:sz w:val="22"/>
          <w:szCs w:val="24"/>
        </w:rPr>
      </w:r>
      <w:r w:rsidR="00CB5CE4" w:rsidRPr="00790B5B">
        <w:rPr>
          <w:i/>
          <w:iCs/>
          <w:sz w:val="22"/>
          <w:szCs w:val="24"/>
        </w:rPr>
        <w:fldChar w:fldCharType="separate"/>
      </w:r>
      <w:r w:rsidR="00BF4782">
        <w:rPr>
          <w:i/>
          <w:iCs/>
          <w:sz w:val="22"/>
          <w:szCs w:val="24"/>
        </w:rPr>
        <w:t>4.2.24</w:t>
      </w:r>
      <w:r w:rsidR="00CB5CE4" w:rsidRPr="00790B5B">
        <w:rPr>
          <w:i/>
          <w:iCs/>
          <w:sz w:val="22"/>
          <w:szCs w:val="24"/>
        </w:rPr>
        <w:fldChar w:fldCharType="end"/>
      </w:r>
      <w:r w:rsidR="00CB5CE4" w:rsidRPr="00790B5B">
        <w:rPr>
          <w:i/>
          <w:iCs/>
          <w:sz w:val="22"/>
          <w:szCs w:val="24"/>
        </w:rPr>
        <w:t xml:space="preserve"> </w:t>
      </w:r>
      <w:r w:rsidR="007D5EAD" w:rsidRPr="00790B5B">
        <w:rPr>
          <w:i/>
          <w:iCs/>
          <w:sz w:val="22"/>
          <w:szCs w:val="24"/>
        </w:rPr>
        <w:t xml:space="preserve">настоящей Документации о закупке </w:t>
      </w:r>
      <w:r w:rsidRPr="00790B5B">
        <w:rPr>
          <w:i/>
          <w:iCs/>
          <w:sz w:val="22"/>
          <w:szCs w:val="24"/>
        </w:rPr>
        <w:t>предусмотрена подача альтернативных предложений, указывается нижеследующее.</w:t>
      </w:r>
    </w:p>
    <w:p w14:paraId="2E438D63" w14:textId="51C66336" w:rsidR="00DE7674" w:rsidRPr="00790B5B" w:rsidRDefault="00DE7674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>Наше основное предложение сопровождается ____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 xml:space="preserve">указать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>количество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t xml:space="preserve">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альтернативных предложений, не превышающее количество, указанное в </w:t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>под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пункте 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begin"/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REF _Ref249873322 \r \h </w:instrText>
      </w:r>
      <w:r w:rsidR="00AC6BD2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\* MERGEFORMAT </w:instrTex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separate"/>
      </w:r>
      <w:r w:rsidR="00BF4782">
        <w:rPr>
          <w:rStyle w:val="afd"/>
          <w:b w:val="0"/>
          <w:bCs/>
          <w:i w:val="0"/>
          <w:iCs/>
          <w:sz w:val="22"/>
          <w:szCs w:val="24"/>
        </w:rPr>
        <w:t>4.2.24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end"/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 xml:space="preserve"> настоящей Документации о закупке</w:t>
      </w:r>
      <w:r w:rsidRPr="00790B5B">
        <w:rPr>
          <w:i/>
          <w:iCs/>
          <w:sz w:val="22"/>
          <w:szCs w:val="24"/>
        </w:rPr>
        <w:t>] альтернативными предложениями (опционами), предлагаемыми нами на ваш выбор, по отдельным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>указать техническим / коммерческим</w:t>
      </w:r>
      <w:r w:rsidRPr="00790B5B">
        <w:rPr>
          <w:i/>
          <w:iCs/>
          <w:sz w:val="22"/>
          <w:szCs w:val="24"/>
        </w:rPr>
        <w:t>] аспектам (элементам) заявки.</w:t>
      </w:r>
    </w:p>
    <w:p w14:paraId="7093EB6C" w14:textId="77777777" w:rsidR="00DE7674" w:rsidRPr="00790B5B" w:rsidRDefault="00DE7674" w:rsidP="00403202">
      <w:pPr>
        <w:spacing w:line="240" w:lineRule="auto"/>
        <w:ind w:firstLine="0"/>
        <w:rPr>
          <w:i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№1: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];</w:t>
      </w:r>
    </w:p>
    <w:p w14:paraId="75BB93FA" w14:textId="77777777" w:rsidR="00DE7674" w:rsidRPr="00790B5B" w:rsidRDefault="00DE7674" w:rsidP="00403202">
      <w:pPr>
        <w:spacing w:line="240" w:lineRule="auto"/>
        <w:ind w:firstLine="0"/>
        <w:rPr>
          <w:i/>
          <w:iCs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№2: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].</w:t>
      </w:r>
    </w:p>
    <w:p w14:paraId="3828E6DD" w14:textId="42D8E5E9" w:rsidR="00DE7674" w:rsidRPr="00790B5B" w:rsidRDefault="00DE7674" w:rsidP="00403202">
      <w:pPr>
        <w:spacing w:line="240" w:lineRule="auto"/>
        <w:rPr>
          <w:sz w:val="22"/>
          <w:szCs w:val="24"/>
        </w:rPr>
      </w:pPr>
      <w:r w:rsidRPr="00790B5B">
        <w:rPr>
          <w:i/>
          <w:iCs/>
          <w:sz w:val="22"/>
          <w:szCs w:val="24"/>
        </w:rPr>
        <w:t>При этом общая стоимость заявки изменяется следующим образом: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2" w:name="_Hlt440565644"/>
      <w:bookmarkEnd w:id="412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данные работы и услуги будут в любом случае оказаны в полном соответствии с требованиями </w:t>
      </w:r>
      <w:r w:rsidRPr="007D7DD1">
        <w:rPr>
          <w:sz w:val="24"/>
          <w:szCs w:val="24"/>
        </w:rPr>
        <w:lastRenderedPageBreak/>
        <w:t>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3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4" w:name="_Toc440899646"/>
      <w:bookmarkStart w:id="415" w:name="_Toc474235679"/>
      <w:r w:rsidRPr="00AC6BD2">
        <w:lastRenderedPageBreak/>
        <w:t>Инструкции по заполнению</w:t>
      </w:r>
      <w:bookmarkEnd w:id="414"/>
      <w:bookmarkEnd w:id="415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BF4782">
        <w:t>5.5</w:t>
      </w:r>
      <w:r w:rsidRPr="00AC6BD2">
        <w:fldChar w:fldCharType="end"/>
      </w:r>
      <w:r w:rsidRPr="00AC6BD2"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BF4782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BF4782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BF4782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6" w:name="_Ref55335821"/>
      <w:bookmarkStart w:id="417" w:name="_Ref55336345"/>
      <w:bookmarkStart w:id="418" w:name="_Toc57314674"/>
      <w:bookmarkStart w:id="419" w:name="_Toc69728988"/>
      <w:bookmarkStart w:id="420" w:name="_Toc440899647"/>
      <w:bookmarkStart w:id="421" w:name="_Toc474235680"/>
      <w:r w:rsidRPr="00AC6BD2">
        <w:lastRenderedPageBreak/>
        <w:t xml:space="preserve">Техническое предложение на выполнение работ (форма </w:t>
      </w:r>
      <w:fldSimple w:instr=" SEQ форма \* ARABIC ">
        <w:r w:rsidR="00BF4782">
          <w:rPr>
            <w:noProof/>
          </w:rPr>
          <w:t>3</w:t>
        </w:r>
      </w:fldSimple>
      <w:r w:rsidRPr="00AC6BD2">
        <w:t>)</w:t>
      </w:r>
      <w:bookmarkEnd w:id="416"/>
      <w:bookmarkEnd w:id="417"/>
      <w:bookmarkEnd w:id="418"/>
      <w:bookmarkEnd w:id="419"/>
      <w:bookmarkEnd w:id="420"/>
      <w:bookmarkEnd w:id="421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2" w:name="_Toc440899648"/>
      <w:bookmarkStart w:id="423" w:name="_Toc474235681"/>
      <w:r w:rsidRPr="00AC6BD2">
        <w:t>Форма Технического предложения на выполнение работ</w:t>
      </w:r>
      <w:bookmarkEnd w:id="422"/>
      <w:bookmarkEnd w:id="423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BF4782">
          <w:rPr>
            <w:noProof/>
          </w:rPr>
          <w:t>1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BF4782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BF4782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4" w:name="_Toc440899649"/>
      <w:bookmarkStart w:id="425" w:name="_Toc474235682"/>
      <w:r w:rsidRPr="00AC6BD2">
        <w:lastRenderedPageBreak/>
        <w:t>Инструкции по заполнению</w:t>
      </w:r>
      <w:bookmarkEnd w:id="424"/>
      <w:bookmarkEnd w:id="425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BF4782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BF4782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6" w:name="_Ref86826666"/>
      <w:bookmarkStart w:id="427" w:name="_Toc90385112"/>
      <w:bookmarkStart w:id="428" w:name="_Toc440899650"/>
      <w:bookmarkStart w:id="429" w:name="_Toc474235683"/>
      <w:r w:rsidRPr="00AC6BD2">
        <w:lastRenderedPageBreak/>
        <w:t xml:space="preserve">График выполнения работ (форма </w:t>
      </w:r>
      <w:fldSimple w:instr=" SEQ форма \* ARABIC ">
        <w:r w:rsidR="00BF4782">
          <w:rPr>
            <w:noProof/>
          </w:rPr>
          <w:t>4</w:t>
        </w:r>
      </w:fldSimple>
      <w:r w:rsidRPr="00AC6BD2">
        <w:t>)</w:t>
      </w:r>
      <w:bookmarkEnd w:id="426"/>
      <w:bookmarkEnd w:id="427"/>
      <w:bookmarkEnd w:id="428"/>
      <w:bookmarkEnd w:id="429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30" w:name="_Toc90385113"/>
      <w:bookmarkStart w:id="431" w:name="_Toc440899651"/>
      <w:bookmarkStart w:id="432" w:name="_Toc474235684"/>
      <w:r w:rsidRPr="00AC6BD2">
        <w:t>Форма Графика выполнения работ</w:t>
      </w:r>
      <w:bookmarkEnd w:id="430"/>
      <w:bookmarkEnd w:id="431"/>
      <w:bookmarkEnd w:id="432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BF4782">
          <w:rPr>
            <w:noProof/>
          </w:rPr>
          <w:t>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3" w:name="_Toc90385114"/>
      <w:bookmarkStart w:id="434" w:name="_Toc440899652"/>
      <w:bookmarkStart w:id="435" w:name="_Toc474235685"/>
      <w:r w:rsidRPr="00AC6BD2">
        <w:lastRenderedPageBreak/>
        <w:t>Инструкции по заполнению</w:t>
      </w:r>
      <w:bookmarkEnd w:id="433"/>
      <w:bookmarkEnd w:id="434"/>
      <w:bookmarkEnd w:id="435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6" w:name="_Ref55335818"/>
      <w:bookmarkStart w:id="437" w:name="_Ref55336334"/>
      <w:bookmarkStart w:id="438" w:name="_Toc57314673"/>
      <w:bookmarkStart w:id="439" w:name="_Toc69728987"/>
      <w:bookmarkStart w:id="440" w:name="_Toc440899653"/>
      <w:bookmarkStart w:id="441" w:name="_Toc474235686"/>
      <w:bookmarkStart w:id="442" w:name="_Ref89649494"/>
      <w:bookmarkStart w:id="443" w:name="_Toc90385115"/>
      <w:r w:rsidRPr="00AC6BD2">
        <w:lastRenderedPageBreak/>
        <w:t xml:space="preserve">Сводная таблица стоимости работ (форма </w:t>
      </w:r>
      <w:fldSimple w:instr=" SEQ форма \* ARABIC ">
        <w:r w:rsidR="00BF4782">
          <w:rPr>
            <w:noProof/>
          </w:rPr>
          <w:t>5</w:t>
        </w:r>
      </w:fldSimple>
      <w:r w:rsidRPr="00AC6BD2">
        <w:t>)</w:t>
      </w:r>
      <w:bookmarkEnd w:id="436"/>
      <w:bookmarkEnd w:id="437"/>
      <w:bookmarkEnd w:id="438"/>
      <w:bookmarkEnd w:id="439"/>
      <w:bookmarkEnd w:id="440"/>
      <w:bookmarkEnd w:id="441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4" w:name="_Toc440899654"/>
      <w:bookmarkStart w:id="445" w:name="_Toc474235687"/>
      <w:r w:rsidRPr="00AC6BD2">
        <w:t>Форма Сводной таблицы стоимости работ</w:t>
      </w:r>
      <w:bookmarkEnd w:id="444"/>
      <w:bookmarkEnd w:id="445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BF4782">
          <w:rPr>
            <w:noProof/>
          </w:rPr>
          <w:t>3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47A07B5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 xml:space="preserve"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 </w:t>
      </w:r>
      <w:r w:rsidR="000975EE">
        <w:rPr>
          <w:b/>
          <w:szCs w:val="28"/>
        </w:rPr>
        <w:t>требованием (приложение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6" w:name="_Toc440899655"/>
      <w:bookmarkStart w:id="447" w:name="_Toc474235688"/>
      <w:r w:rsidRPr="00AC6BD2">
        <w:lastRenderedPageBreak/>
        <w:t>Инструкции по заполнению</w:t>
      </w:r>
      <w:bookmarkEnd w:id="446"/>
      <w:bookmarkEnd w:id="447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 xml:space="preserve">Результат суммирования стоимостей этапов/подэтапов,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BF4782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r w:rsidRPr="008B0065">
        <w:rPr>
          <w:lang w:val="en-US"/>
        </w:rPr>
        <w:t>MicrosoftWordDocument</w:t>
      </w:r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r w:rsidRPr="008B0065">
        <w:rPr>
          <w:lang w:val="en-US"/>
        </w:rPr>
        <w:t>MicrosoftExcelSheet</w:t>
      </w:r>
      <w:r w:rsidRPr="008B0065">
        <w:t xml:space="preserve"> (*.</w:t>
      </w:r>
      <w:r w:rsidRPr="008B0065">
        <w:rPr>
          <w:lang w:val="en-US"/>
        </w:rPr>
        <w:t>xls</w:t>
      </w:r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8" w:name="_Hlt22846931"/>
      <w:bookmarkEnd w:id="448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9" w:name="_Ref70131640"/>
      <w:bookmarkStart w:id="450" w:name="_Toc77970259"/>
      <w:bookmarkStart w:id="451" w:name="_Toc90385118"/>
      <w:bookmarkStart w:id="452" w:name="_Toc440899656"/>
      <w:bookmarkStart w:id="453" w:name="_Toc474235689"/>
      <w:bookmarkStart w:id="454" w:name="_Ref63957390"/>
      <w:bookmarkStart w:id="455" w:name="_Toc64719476"/>
      <w:bookmarkStart w:id="456" w:name="_Toc69112532"/>
      <w:bookmarkEnd w:id="442"/>
      <w:bookmarkEnd w:id="443"/>
      <w:r w:rsidRPr="00AC6BD2">
        <w:lastRenderedPageBreak/>
        <w:t xml:space="preserve">Протокол разногласий по проекту Договора (форма </w:t>
      </w:r>
      <w:fldSimple w:instr=" SEQ форма \* ARABIC ">
        <w:r w:rsidR="00BF4782">
          <w:rPr>
            <w:noProof/>
          </w:rPr>
          <w:t>6</w:t>
        </w:r>
      </w:fldSimple>
      <w:r w:rsidRPr="00AC6BD2">
        <w:t>)</w:t>
      </w:r>
      <w:bookmarkEnd w:id="449"/>
      <w:bookmarkEnd w:id="450"/>
      <w:bookmarkEnd w:id="451"/>
      <w:bookmarkEnd w:id="452"/>
      <w:bookmarkEnd w:id="453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7" w:name="_Toc90385119"/>
      <w:bookmarkStart w:id="458" w:name="_Toc440899657"/>
      <w:bookmarkStart w:id="459" w:name="_Toc474235690"/>
      <w:r w:rsidRPr="00AC6BD2">
        <w:t>Форма Протокола разногласий по проекту Договора</w:t>
      </w:r>
      <w:bookmarkEnd w:id="457"/>
      <w:bookmarkEnd w:id="458"/>
      <w:bookmarkEnd w:id="459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4"/>
    <w:bookmarkEnd w:id="455"/>
    <w:bookmarkEnd w:id="456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BF4782">
          <w:rPr>
            <w:noProof/>
          </w:rPr>
          <w:t>4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C6BD2" w:rsidRDefault="003222C4" w:rsidP="00403202">
      <w:pPr>
        <w:spacing w:line="240" w:lineRule="auto"/>
        <w:jc w:val="center"/>
        <w:rPr>
          <w:b/>
        </w:rPr>
      </w:pPr>
      <w:r w:rsidRPr="00AC6BD2" w:rsidDel="003222C4">
        <w:rPr>
          <w:b/>
        </w:rPr>
        <w:t xml:space="preserve"> </w:t>
      </w:r>
      <w:r w:rsidR="00EC5F37" w:rsidRPr="00AC6BD2">
        <w:rPr>
          <w:b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0" w:name="_Toc90385120"/>
      <w:bookmarkStart w:id="461" w:name="_Toc440899658"/>
      <w:bookmarkStart w:id="462" w:name="_Toc474235691"/>
      <w:r w:rsidRPr="00AC6BD2">
        <w:lastRenderedPageBreak/>
        <w:t>Инструкции по заполнению Протокола разногласий по проекту Договора</w:t>
      </w:r>
      <w:bookmarkEnd w:id="460"/>
      <w:bookmarkEnd w:id="461"/>
      <w:bookmarkEnd w:id="462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BF4782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BF4782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3" w:name="_Ref55335823"/>
      <w:bookmarkStart w:id="464" w:name="_Ref55336359"/>
      <w:bookmarkStart w:id="465" w:name="_Toc57314675"/>
      <w:bookmarkStart w:id="466" w:name="_Toc69728989"/>
      <w:bookmarkStart w:id="467" w:name="_Toc440899659"/>
      <w:bookmarkStart w:id="468" w:name="_Toc474235692"/>
      <w:bookmarkEnd w:id="413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fldSimple w:instr=" SEQ форма \* ARABIC ">
        <w:r w:rsidR="00BF4782">
          <w:rPr>
            <w:noProof/>
          </w:rPr>
          <w:t>7</w:t>
        </w:r>
      </w:fldSimple>
      <w:r w:rsidRPr="00AC6BD2">
        <w:t>)</w:t>
      </w:r>
      <w:bookmarkEnd w:id="463"/>
      <w:bookmarkEnd w:id="464"/>
      <w:bookmarkEnd w:id="465"/>
      <w:bookmarkEnd w:id="466"/>
      <w:bookmarkEnd w:id="467"/>
      <w:bookmarkEnd w:id="468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9" w:name="_Toc440899660"/>
      <w:bookmarkStart w:id="470" w:name="_Toc474235693"/>
      <w:r w:rsidRPr="00AC6BD2">
        <w:t xml:space="preserve">Форма Анкеты Участника </w:t>
      </w:r>
      <w:r w:rsidR="000778BE">
        <w:t>запроса предложений</w:t>
      </w:r>
      <w:bookmarkEnd w:id="469"/>
      <w:bookmarkEnd w:id="470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BF4782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№ п/п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>(фамилия, имя, отчество подписавшего,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1" w:name="_Toc440899661"/>
      <w:bookmarkStart w:id="472" w:name="_Toc474235694"/>
      <w:r w:rsidRPr="00AC6BD2">
        <w:lastRenderedPageBreak/>
        <w:t>Инструкции по заполнению</w:t>
      </w:r>
      <w:bookmarkEnd w:id="471"/>
      <w:bookmarkEnd w:id="472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 xml:space="preserve">В графе 3: если организационная форма Участника ООО, указать учредителей, если организационная форма АО или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3" w:name="_Ref55336378"/>
      <w:bookmarkStart w:id="474" w:name="_Toc57314676"/>
      <w:bookmarkStart w:id="475" w:name="_Toc69728990"/>
      <w:bookmarkStart w:id="476" w:name="_Toc440899662"/>
      <w:bookmarkStart w:id="477" w:name="_Toc474235695"/>
      <w:r w:rsidRPr="00AC6BD2"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BF4782">
          <w:rPr>
            <w:noProof/>
          </w:rPr>
          <w:t>8</w:t>
        </w:r>
      </w:fldSimple>
      <w:r w:rsidRPr="00AC6BD2">
        <w:t>)</w:t>
      </w:r>
      <w:bookmarkEnd w:id="473"/>
      <w:bookmarkEnd w:id="474"/>
      <w:bookmarkEnd w:id="475"/>
      <w:bookmarkEnd w:id="476"/>
      <w:bookmarkEnd w:id="477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8" w:name="_Toc440899663"/>
      <w:bookmarkStart w:id="479" w:name="_Toc474235696"/>
      <w:r w:rsidRPr="00AC6BD2">
        <w:t>Форма Справки о перечне и годовых объемах выполнения аналогичных договоров</w:t>
      </w:r>
      <w:bookmarkEnd w:id="478"/>
      <w:bookmarkEnd w:id="479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BF4782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за ____________ месяцев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0" w:name="_Toc440899664"/>
      <w:bookmarkStart w:id="481" w:name="_Toc474235697"/>
      <w:r w:rsidRPr="00AC6BD2">
        <w:lastRenderedPageBreak/>
        <w:t>Инструкции по заполнению</w:t>
      </w:r>
      <w:bookmarkEnd w:id="480"/>
      <w:bookmarkEnd w:id="481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B164814" w14:textId="4FB19EBE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BF4782">
        <w:t xml:space="preserve"> 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2" w:name="_Ref55336389"/>
      <w:bookmarkStart w:id="483" w:name="_Toc57314677"/>
      <w:bookmarkStart w:id="484" w:name="_Toc69728991"/>
      <w:bookmarkStart w:id="485" w:name="_Toc440899665"/>
      <w:bookmarkStart w:id="486" w:name="_Toc474235698"/>
      <w:r w:rsidRPr="00AC6BD2">
        <w:lastRenderedPageBreak/>
        <w:t xml:space="preserve">Справка о материально-технических ресурсах (форма </w:t>
      </w:r>
      <w:fldSimple w:instr=" SEQ форма \* ARABIC ">
        <w:r w:rsidR="00BF4782">
          <w:rPr>
            <w:noProof/>
          </w:rPr>
          <w:t>9</w:t>
        </w:r>
      </w:fldSimple>
      <w:r w:rsidRPr="00AC6BD2">
        <w:t>)</w:t>
      </w:r>
      <w:bookmarkEnd w:id="482"/>
      <w:bookmarkEnd w:id="483"/>
      <w:bookmarkEnd w:id="484"/>
      <w:bookmarkEnd w:id="485"/>
      <w:bookmarkEnd w:id="486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7" w:name="_Toc440899666"/>
      <w:bookmarkStart w:id="488" w:name="_Toc474235699"/>
      <w:r w:rsidRPr="00AC6BD2">
        <w:t>Форма Справки о материально-технических ресурсах</w:t>
      </w:r>
      <w:bookmarkEnd w:id="487"/>
      <w:bookmarkEnd w:id="488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BF4782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9" w:name="_Toc440899667"/>
      <w:bookmarkStart w:id="490" w:name="_Toc474235700"/>
      <w:r w:rsidRPr="00AC6BD2">
        <w:lastRenderedPageBreak/>
        <w:t>Инструкции по заполнению</w:t>
      </w:r>
      <w:bookmarkEnd w:id="489"/>
      <w:bookmarkEnd w:id="490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1" w:name="_Ref55336398"/>
      <w:bookmarkStart w:id="492" w:name="_Toc57314678"/>
      <w:bookmarkStart w:id="493" w:name="_Toc69728992"/>
      <w:bookmarkStart w:id="494" w:name="_Toc440899668"/>
      <w:bookmarkStart w:id="495" w:name="_Toc474235701"/>
      <w:r w:rsidRPr="00AC6BD2">
        <w:lastRenderedPageBreak/>
        <w:t xml:space="preserve">Справка о кадровых ресурсах (форма </w:t>
      </w:r>
      <w:fldSimple w:instr=" SEQ форма \* ARABIC ">
        <w:r w:rsidR="00BF4782">
          <w:rPr>
            <w:noProof/>
          </w:rPr>
          <w:t>10</w:t>
        </w:r>
      </w:fldSimple>
      <w:r w:rsidRPr="00AC6BD2">
        <w:t>)</w:t>
      </w:r>
      <w:bookmarkEnd w:id="491"/>
      <w:bookmarkEnd w:id="492"/>
      <w:bookmarkEnd w:id="493"/>
      <w:bookmarkEnd w:id="494"/>
      <w:bookmarkEnd w:id="495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6" w:name="_Toc440899669"/>
      <w:bookmarkStart w:id="497" w:name="_Toc474235702"/>
      <w:r w:rsidRPr="00AC6BD2">
        <w:t>Форма Справки о кадровых ресурсах</w:t>
      </w:r>
      <w:bookmarkEnd w:id="496"/>
      <w:bookmarkEnd w:id="497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BF4782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  <w:t>п/п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8" w:name="_Toc440899670"/>
      <w:bookmarkStart w:id="499" w:name="_Toc474235703"/>
      <w:r w:rsidRPr="00AC6BD2">
        <w:lastRenderedPageBreak/>
        <w:t>Инструкции по заполнению</w:t>
      </w:r>
      <w:bookmarkEnd w:id="498"/>
      <w:bookmarkEnd w:id="499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500" w:name="_Ref384119981"/>
      <w:bookmarkStart w:id="501" w:name="_Ref384119988"/>
      <w:bookmarkStart w:id="502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3" w:name="_Ref384716948"/>
      <w:bookmarkStart w:id="504" w:name="_Toc474235704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fldSimple w:instr=" SEQ форма \* ARABIC ">
        <w:r w:rsidR="00BF4782">
          <w:rPr>
            <w:noProof/>
          </w:rPr>
          <w:t>11</w:t>
        </w:r>
      </w:fldSimple>
      <w:r w:rsidR="007D41EF" w:rsidRPr="00AC6BD2">
        <w:t>)</w:t>
      </w:r>
      <w:bookmarkEnd w:id="500"/>
      <w:bookmarkEnd w:id="501"/>
      <w:bookmarkEnd w:id="502"/>
      <w:bookmarkEnd w:id="503"/>
      <w:bookmarkEnd w:id="504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5" w:name="_Toc440899672"/>
      <w:bookmarkStart w:id="506" w:name="_Toc474235705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5"/>
      <w:r w:rsidRPr="00AC6BD2">
        <w:t>среднего предпринимательства</w:t>
      </w:r>
      <w:bookmarkEnd w:id="506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BF4782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167B2682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7" w:name="_Ref418004386"/>
      <w:bookmarkStart w:id="508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№ п/п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9" w:name="_Toc419882327"/>
      <w:bookmarkStart w:id="510" w:name="_Toc474235706"/>
      <w:r w:rsidRPr="00B55811">
        <w:lastRenderedPageBreak/>
        <w:t>Инструкции по заполнению</w:t>
      </w:r>
      <w:bookmarkEnd w:id="509"/>
      <w:bookmarkEnd w:id="510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049638BE" w14:textId="77777777" w:rsidR="000A7D55" w:rsidRDefault="000A7D55" w:rsidP="00403202">
      <w:pPr>
        <w:pStyle w:val="a6"/>
        <w:spacing w:line="240" w:lineRule="auto"/>
      </w:pPr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1" w:name="_Ref453145923"/>
      <w:bookmarkStart w:id="512" w:name="_Toc419208689"/>
      <w:bookmarkStart w:id="513" w:name="_Toc440899677"/>
      <w:bookmarkStart w:id="514" w:name="_Toc474235707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fldSimple w:instr=" SEQ форма \* ARABIC ">
        <w:r w:rsidR="00BF4782">
          <w:rPr>
            <w:noProof/>
          </w:rPr>
          <w:t>12</w:t>
        </w:r>
      </w:fldSimple>
      <w:r w:rsidRPr="001169DB">
        <w:t>)</w:t>
      </w:r>
      <w:bookmarkEnd w:id="507"/>
      <w:bookmarkEnd w:id="508"/>
      <w:bookmarkEnd w:id="511"/>
      <w:bookmarkEnd w:id="512"/>
      <w:bookmarkEnd w:id="513"/>
      <w:bookmarkEnd w:id="514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5" w:name="_Toc418077959"/>
      <w:bookmarkStart w:id="516" w:name="_Toc419208690"/>
      <w:bookmarkStart w:id="517" w:name="_Toc440899678"/>
      <w:bookmarkStart w:id="518" w:name="_Toc474235708"/>
      <w:r w:rsidRPr="001169DB">
        <w:t xml:space="preserve">Форма </w:t>
      </w:r>
      <w:r>
        <w:t>Справки об отсутствии признаков крупной сделки</w:t>
      </w:r>
      <w:bookmarkEnd w:id="515"/>
      <w:bookmarkEnd w:id="516"/>
      <w:bookmarkEnd w:id="517"/>
      <w:bookmarkEnd w:id="518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BF4782">
          <w:rPr>
            <w:noProof/>
          </w:rPr>
          <w:t>10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0A6918E5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наименование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BF4782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крупной, поскольку </w:t>
      </w:r>
      <w:r w:rsidRPr="003D25D1">
        <w:rPr>
          <w:rFonts w:eastAsia="Calibri"/>
          <w:highlight w:val="yellow"/>
          <w:lang w:eastAsia="en-US"/>
        </w:rPr>
        <w:t>(</w:t>
      </w:r>
      <w:r w:rsidRPr="003D25D1">
        <w:rPr>
          <w:rFonts w:eastAsia="Calibri"/>
          <w:i/>
          <w:highlight w:val="yellow"/>
          <w:u w:val="single"/>
          <w:lang w:eastAsia="en-US"/>
        </w:rPr>
        <w:t>указываются причины, по которым сделка не является для участника крупной)</w:t>
      </w:r>
      <w:r>
        <w:rPr>
          <w:rFonts w:eastAsia="Calibri"/>
          <w:i/>
          <w:u w:val="single"/>
          <w:lang w:eastAsia="en-US"/>
        </w:rPr>
        <w:t>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9" w:name="_Toc418077960"/>
      <w:bookmarkStart w:id="520" w:name="_Toc419208691"/>
      <w:bookmarkStart w:id="521" w:name="_Toc440899679"/>
      <w:bookmarkStart w:id="522" w:name="_Toc474235709"/>
      <w:r w:rsidRPr="001169DB">
        <w:lastRenderedPageBreak/>
        <w:t>Инструкции по заполнению</w:t>
      </w:r>
      <w:bookmarkEnd w:id="519"/>
      <w:bookmarkEnd w:id="520"/>
      <w:bookmarkEnd w:id="521"/>
      <w:bookmarkEnd w:id="522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3" w:name="_Ref418004442"/>
      <w:bookmarkStart w:id="524" w:name="_Toc418077961"/>
      <w:bookmarkStart w:id="525" w:name="_Toc419208692"/>
      <w:bookmarkStart w:id="526" w:name="_Toc440899680"/>
      <w:bookmarkStart w:id="527" w:name="_Toc474235710"/>
      <w:r>
        <w:lastRenderedPageBreak/>
        <w:t xml:space="preserve">Справка об отсутствии заинтересованности </w:t>
      </w:r>
      <w:r w:rsidRPr="001169DB">
        <w:t>(форма </w:t>
      </w:r>
      <w:fldSimple w:instr=" SEQ форма \* ARABIC ">
        <w:r w:rsidR="00BF4782">
          <w:rPr>
            <w:noProof/>
          </w:rPr>
          <w:t>13</w:t>
        </w:r>
      </w:fldSimple>
      <w:r w:rsidRPr="001169DB">
        <w:t>)</w:t>
      </w:r>
      <w:bookmarkEnd w:id="523"/>
      <w:bookmarkEnd w:id="524"/>
      <w:bookmarkEnd w:id="525"/>
      <w:bookmarkEnd w:id="526"/>
      <w:bookmarkEnd w:id="527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8" w:name="_Toc418077962"/>
      <w:bookmarkStart w:id="529" w:name="_Toc419208693"/>
      <w:bookmarkStart w:id="530" w:name="_Toc440899681"/>
      <w:bookmarkStart w:id="531" w:name="_Toc474235711"/>
      <w:r w:rsidRPr="001169DB">
        <w:t xml:space="preserve">Форма </w:t>
      </w:r>
      <w:r>
        <w:t>Справки об отсутствии заинтересованности</w:t>
      </w:r>
      <w:bookmarkEnd w:id="528"/>
      <w:bookmarkEnd w:id="529"/>
      <w:bookmarkEnd w:id="530"/>
      <w:bookmarkEnd w:id="531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BF4782">
          <w:rPr>
            <w:noProof/>
          </w:rPr>
          <w:t>11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46D0B124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наименование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BF4782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2" w:name="_Toc418077963"/>
      <w:bookmarkStart w:id="533" w:name="_Toc419208694"/>
      <w:bookmarkStart w:id="534" w:name="_Toc440899682"/>
      <w:bookmarkStart w:id="535" w:name="_Toc474235712"/>
      <w:r w:rsidRPr="001169DB">
        <w:lastRenderedPageBreak/>
        <w:t>Инструкции по заполнению</w:t>
      </w:r>
      <w:bookmarkEnd w:id="532"/>
      <w:bookmarkEnd w:id="533"/>
      <w:bookmarkEnd w:id="534"/>
      <w:bookmarkEnd w:id="535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6" w:name="_Toc440899683"/>
      <w:bookmarkStart w:id="537" w:name="_Toc474235713"/>
      <w:r w:rsidRPr="00AC6BD2">
        <w:lastRenderedPageBreak/>
        <w:t>План распределения объемов выполнения работ внутри коллективного участника (форма </w:t>
      </w:r>
      <w:fldSimple w:instr=" SEQ форма \* ARABIC ">
        <w:r w:rsidR="00BF4782">
          <w:rPr>
            <w:noProof/>
          </w:rPr>
          <w:t>14</w:t>
        </w:r>
      </w:fldSimple>
      <w:r w:rsidRPr="00AC6BD2">
        <w:t>)</w:t>
      </w:r>
      <w:bookmarkEnd w:id="536"/>
      <w:bookmarkEnd w:id="537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8" w:name="_Ref384119813"/>
      <w:bookmarkStart w:id="539" w:name="_Toc440899684"/>
      <w:bookmarkStart w:id="540" w:name="_Toc474235714"/>
      <w:r w:rsidRPr="00AC6BD2">
        <w:t>Форма плана распределения объемов выполнения работ внутри коллективного участника</w:t>
      </w:r>
      <w:bookmarkEnd w:id="538"/>
      <w:bookmarkEnd w:id="539"/>
      <w:bookmarkEnd w:id="540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BF4782">
          <w:rPr>
            <w:noProof/>
          </w:rPr>
          <w:t>12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1" w:name="_Toc440899685"/>
      <w:bookmarkStart w:id="542" w:name="_Toc474235715"/>
      <w:r w:rsidRPr="00AC6BD2">
        <w:lastRenderedPageBreak/>
        <w:t>Инструкции по заполнению</w:t>
      </w:r>
      <w:bookmarkEnd w:id="541"/>
      <w:bookmarkEnd w:id="542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08AB398A" w14:textId="3A4D0BFC" w:rsidR="00EC5F37" w:rsidRPr="00AC6BD2" w:rsidRDefault="00EC5F37" w:rsidP="00403202">
      <w:pPr>
        <w:pStyle w:val="20"/>
        <w:pageBreakBefore/>
        <w:spacing w:before="0" w:after="0"/>
      </w:pPr>
      <w:bookmarkStart w:id="543" w:name="_Ref90381141"/>
      <w:bookmarkStart w:id="544" w:name="_Toc90385121"/>
      <w:bookmarkStart w:id="545" w:name="_Toc440899686"/>
      <w:bookmarkStart w:id="546" w:name="_Toc474235716"/>
      <w:bookmarkStart w:id="547" w:name="_Ref90381523"/>
      <w:bookmarkStart w:id="548" w:name="_Toc90385124"/>
      <w:r w:rsidRPr="00AC6BD2">
        <w:lastRenderedPageBreak/>
        <w:t>План распределения объемов выполнения работ между генеральным подрядчиком и субподрядчиками (форма </w:t>
      </w:r>
      <w:fldSimple w:instr=" SEQ форма \* ARABIC ">
        <w:r w:rsidR="00BF4782">
          <w:rPr>
            <w:noProof/>
          </w:rPr>
          <w:t>15</w:t>
        </w:r>
      </w:fldSimple>
      <w:r w:rsidRPr="00AC6BD2">
        <w:t>)</w:t>
      </w:r>
      <w:bookmarkEnd w:id="543"/>
      <w:bookmarkEnd w:id="544"/>
      <w:bookmarkEnd w:id="545"/>
      <w:bookmarkEnd w:id="546"/>
    </w:p>
    <w:p w14:paraId="2BCB1FC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49" w:name="_Toc90385122"/>
      <w:bookmarkStart w:id="550" w:name="_Toc440899687"/>
      <w:bookmarkStart w:id="551" w:name="_Toc474235717"/>
      <w:r w:rsidRPr="00AC6BD2">
        <w:t>Форма плана распределения объемов выполнения работ между генеральным подрядчиком и субподрядчиками</w:t>
      </w:r>
      <w:bookmarkEnd w:id="549"/>
      <w:bookmarkEnd w:id="550"/>
      <w:bookmarkEnd w:id="551"/>
    </w:p>
    <w:p w14:paraId="2A8DE09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FC0C562" w14:textId="38D18CF4" w:rsidR="00EC5F37" w:rsidRPr="003A4F61" w:rsidRDefault="00EC5F37" w:rsidP="00403202">
      <w:pPr>
        <w:spacing w:line="240" w:lineRule="auto"/>
        <w:ind w:firstLine="0"/>
        <w:jc w:val="left"/>
        <w:rPr>
          <w:sz w:val="24"/>
          <w:szCs w:val="24"/>
        </w:rPr>
      </w:pPr>
      <w:r w:rsidRPr="003A4F61">
        <w:rPr>
          <w:sz w:val="24"/>
          <w:szCs w:val="24"/>
        </w:rPr>
        <w:t xml:space="preserve">Приложение </w:t>
      </w:r>
      <w:r w:rsidR="007D7DD1" w:rsidRPr="003A4F61">
        <w:rPr>
          <w:sz w:val="24"/>
          <w:szCs w:val="24"/>
        </w:rPr>
        <w:fldChar w:fldCharType="begin"/>
      </w:r>
      <w:r w:rsidR="007D7DD1" w:rsidRPr="003A4F61">
        <w:rPr>
          <w:sz w:val="24"/>
          <w:szCs w:val="24"/>
        </w:rPr>
        <w:instrText xml:space="preserve"> SEQ Приложение \* ARABIC </w:instrText>
      </w:r>
      <w:r w:rsidR="007D7DD1" w:rsidRPr="003A4F61">
        <w:rPr>
          <w:sz w:val="24"/>
          <w:szCs w:val="24"/>
        </w:rPr>
        <w:fldChar w:fldCharType="separate"/>
      </w:r>
      <w:r w:rsidR="00BF4782">
        <w:rPr>
          <w:noProof/>
          <w:sz w:val="24"/>
          <w:szCs w:val="24"/>
        </w:rPr>
        <w:t>13</w:t>
      </w:r>
      <w:r w:rsidR="007D7DD1" w:rsidRPr="003A4F61">
        <w:rPr>
          <w:noProof/>
          <w:sz w:val="24"/>
          <w:szCs w:val="24"/>
        </w:rPr>
        <w:fldChar w:fldCharType="end"/>
      </w:r>
      <w:r w:rsidRPr="003A4F61">
        <w:rPr>
          <w:sz w:val="24"/>
          <w:szCs w:val="24"/>
        </w:rPr>
        <w:t xml:space="preserve"> к письму о подаче оферты</w:t>
      </w:r>
      <w:r w:rsidRPr="003A4F61">
        <w:rPr>
          <w:sz w:val="24"/>
          <w:szCs w:val="24"/>
        </w:rPr>
        <w:br/>
        <w:t>от «____»_____________ г. №__________</w:t>
      </w:r>
    </w:p>
    <w:p w14:paraId="01612B1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07BE5604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>План распределения объемов выполнения работ между генеральным подрядчиком и субподрядчиками</w:t>
      </w:r>
    </w:p>
    <w:p w14:paraId="2BF6905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2D0BA053" w14:textId="77777777" w:rsidR="00EC5F37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>Наименование и адрес генерального подрядчика: _____________________________</w:t>
      </w:r>
    </w:p>
    <w:p w14:paraId="0F6AE3FB" w14:textId="77777777" w:rsidR="003A4F61" w:rsidRPr="003A4F61" w:rsidRDefault="003A4F61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03611D" w:rsidRPr="00AC6BD2" w14:paraId="0B38FA31" w14:textId="77777777" w:rsidTr="00AB0D12">
        <w:trPr>
          <w:cantSplit/>
        </w:trPr>
        <w:tc>
          <w:tcPr>
            <w:tcW w:w="648" w:type="dxa"/>
            <w:vMerge w:val="restart"/>
          </w:tcPr>
          <w:p w14:paraId="32125C05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2012" w:type="dxa"/>
            <w:vMerge w:val="restart"/>
          </w:tcPr>
          <w:p w14:paraId="0560EF12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72C026B1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0994FBF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249522C9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8644F0A" w14:textId="77777777" w:rsidR="0003611D" w:rsidRPr="00AC6BD2" w:rsidRDefault="0003611D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AB0D12" w:rsidRPr="00AC6BD2" w14:paraId="6743FE0D" w14:textId="77777777" w:rsidTr="00AB0D12">
        <w:trPr>
          <w:cantSplit/>
        </w:trPr>
        <w:tc>
          <w:tcPr>
            <w:tcW w:w="648" w:type="dxa"/>
            <w:vMerge/>
          </w:tcPr>
          <w:p w14:paraId="23E2EF30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2012" w:type="dxa"/>
            <w:vMerge/>
          </w:tcPr>
          <w:p w14:paraId="53FEBF8E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6F07907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559" w:type="dxa"/>
            <w:vMerge/>
          </w:tcPr>
          <w:p w14:paraId="103EE674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473" w:type="dxa"/>
          </w:tcPr>
          <w:p w14:paraId="581B97ED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320" w:type="dxa"/>
          </w:tcPr>
          <w:p w14:paraId="35A04A3F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614D22F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</w:tr>
      <w:tr w:rsidR="00AB0D12" w:rsidRPr="00AC6BD2" w14:paraId="35DC9D10" w14:textId="77777777" w:rsidTr="00AB0D12">
        <w:tc>
          <w:tcPr>
            <w:tcW w:w="648" w:type="dxa"/>
          </w:tcPr>
          <w:p w14:paraId="36763721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02DB0D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3E74A9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B24FB6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4CED23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D62D88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41A73E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3D2C5103" w14:textId="77777777" w:rsidTr="00AB0D12">
        <w:tc>
          <w:tcPr>
            <w:tcW w:w="648" w:type="dxa"/>
          </w:tcPr>
          <w:p w14:paraId="6B82414E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F104D0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F6759B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AE96B1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7BD3DB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1F6A8AC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EB1919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4DC5196E" w14:textId="77777777" w:rsidTr="00AB0D12">
        <w:tc>
          <w:tcPr>
            <w:tcW w:w="648" w:type="dxa"/>
          </w:tcPr>
          <w:p w14:paraId="682CA82B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43C6FC9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D9936A7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9D28D3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0D7F79A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6E69CD6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BF915C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5FB3433A" w14:textId="77777777" w:rsidTr="00AB0D12">
        <w:tc>
          <w:tcPr>
            <w:tcW w:w="648" w:type="dxa"/>
          </w:tcPr>
          <w:p w14:paraId="1D6D7C56" w14:textId="77777777" w:rsidR="00AB0D12" w:rsidRPr="00AC6BD2" w:rsidRDefault="00AB0D12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2012" w:type="dxa"/>
          </w:tcPr>
          <w:p w14:paraId="0C47ADE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34E68B3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78C90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33C5D7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47E588E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4BC1AA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144B7513" w14:textId="77777777" w:rsidTr="00AB0D12">
        <w:tc>
          <w:tcPr>
            <w:tcW w:w="4361" w:type="dxa"/>
            <w:gridSpan w:val="3"/>
          </w:tcPr>
          <w:p w14:paraId="7B26F40A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206D1A06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148C0B5C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B9C7E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1DA314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2DD70D61" w14:textId="77777777" w:rsidR="00EC5F37" w:rsidRPr="00AC6BD2" w:rsidRDefault="00EC5F37" w:rsidP="00403202">
      <w:pPr>
        <w:spacing w:line="240" w:lineRule="auto"/>
      </w:pPr>
    </w:p>
    <w:p w14:paraId="2E2913E9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8EDAB08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50C7467E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7E841E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743493CD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201726B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335357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52" w:name="_Toc90385123"/>
      <w:bookmarkStart w:id="553" w:name="_Toc440899688"/>
      <w:bookmarkStart w:id="554" w:name="_Toc474235718"/>
      <w:r w:rsidRPr="00AC6BD2">
        <w:lastRenderedPageBreak/>
        <w:t>Инструкции по заполнению</w:t>
      </w:r>
      <w:bookmarkEnd w:id="552"/>
      <w:bookmarkEnd w:id="553"/>
      <w:bookmarkEnd w:id="554"/>
    </w:p>
    <w:p w14:paraId="1B4FE64D" w14:textId="77777777" w:rsidR="00EC5F37" w:rsidRPr="00AC6BD2" w:rsidRDefault="00EC5F37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генеральным подрядчиком.</w:t>
      </w:r>
    </w:p>
    <w:p w14:paraId="6342DEE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76F2AD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1ECABCBE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данной форме генеральный подрядчик указывает:</w:t>
      </w:r>
    </w:p>
    <w:p w14:paraId="62B78190" w14:textId="77777777" w:rsidR="0003611D" w:rsidRPr="001169DB" w:rsidRDefault="0003611D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4F26886" w14:textId="77777777" w:rsidR="0003611D" w:rsidRDefault="0003611D" w:rsidP="00403202">
      <w:pPr>
        <w:pStyle w:val="a7"/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52A0B625" w14:textId="77777777" w:rsidR="0003611D" w:rsidRPr="001169DB" w:rsidRDefault="0003611D" w:rsidP="00403202">
      <w:pPr>
        <w:pStyle w:val="a7"/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7A787EA2" w14:textId="77777777" w:rsidR="0003611D" w:rsidRPr="001169DB" w:rsidRDefault="0003611D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7B9EFAD8" w14:textId="77777777" w:rsidR="0003611D" w:rsidRPr="001169DB" w:rsidRDefault="0003611D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547"/>
    <w:bookmarkEnd w:id="548"/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2"/>
          <w:footerReference w:type="first" r:id="rId13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55" w:name="_Ref316552585"/>
      <w:bookmarkStart w:id="556" w:name="_Toc440899689"/>
      <w:bookmarkStart w:id="557" w:name="_Toc47423571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55"/>
      <w:bookmarkEnd w:id="556"/>
      <w:bookmarkEnd w:id="557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58" w:name="_Ref316552882"/>
      <w:bookmarkStart w:id="559" w:name="_Toc440899690"/>
      <w:bookmarkStart w:id="560" w:name="_Toc47423572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58"/>
      <w:bookmarkEnd w:id="559"/>
      <w:bookmarkEnd w:id="560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2D1D34" w:rsidRPr="00D37C4F" w14:paraId="53466131" w14:textId="77777777" w:rsidTr="00393FC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2ABA85F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50B2C58D" w14:textId="77777777" w:rsidR="002D1D34" w:rsidRPr="009E3AB3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9E3AB3"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7551841E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1D34" w:rsidRPr="00D37C4F" w14:paraId="4C1A6F57" w14:textId="77777777" w:rsidTr="00393FC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(млн.руб)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667F2CE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37EB6C4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5277B18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4E23EF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0696690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5348804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1F6DB68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4F001C41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5248C0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1D34" w:rsidRPr="00D37C4F" w14:paraId="452CFC5F" w14:textId="77777777" w:rsidTr="00393FC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59B9B3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4167A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C2B669C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0C4CE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F03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F5A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E2D4E0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1839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B6538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0F377CD" w14:textId="77777777" w:rsidTr="00393FC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EA911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FCD6C9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3FE9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C0B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0AC2F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E6B39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842E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080A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A837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2D1D34" w:rsidRPr="00D37C4F" w14:paraId="43A2D57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8015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D5FB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E6038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6F0C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31F0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D827D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7E6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1A610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B08975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47C2B14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9A42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FDE3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552FB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14DA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0671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14C16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837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36912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0FEA7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3C0C50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81671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018F2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E6D50D1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23A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3F42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EA7E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FF2F22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6414B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E89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2D1D34" w:rsidRPr="00D37C4F" w14:paraId="3E677FCF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AA77D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675992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62A3A0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C24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0A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5A1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353D0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175B9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C47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25081489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62502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4D170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F76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92F7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3B12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04F18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7C0C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0699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41A9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24EAB6D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F75F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D1507C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A78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D50EB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A345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3AB1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55665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E71C0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CDFE8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50DF815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956E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56DDA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D27D0E9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66B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C22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2E3E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F1E90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A120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A79FD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22.05.09 </w:t>
            </w:r>
          </w:p>
        </w:tc>
      </w:tr>
      <w:tr w:rsidR="002D1D34" w:rsidRPr="00D37C4F" w14:paraId="3F330C0B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E8AC2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44BD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7371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D252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A2FA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7FD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60EF8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7D22B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4EBA5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686AB4F1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7C80F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0065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2E8EC1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71F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4155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D81EE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CA868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3BD6D2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51096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4CD7BD90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B4856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252A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82F6E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408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C94D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B458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C1A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27D7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382D2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17407DD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1A4A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CA814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18D85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3054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22C23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82A1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580A1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CAC0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737C45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791EC6F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6C67A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76618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AFA17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6461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ED96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A65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82BE3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4C82C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E65F9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44E01D7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3D915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A1E765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E8935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EB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77D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E68D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297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0BB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85086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C2B1838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BD98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E8A19C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08840C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A68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FE0F1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9583D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019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405FB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496E7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4F3CE644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86C4E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E0A0AF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F89FA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6BE9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834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0DA08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D4B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7E67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B5A38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DA5AF5E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501344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A3F4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F457D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484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9318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0E62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E474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BD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C13C6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A845D50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7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8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CDD022B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2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42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67E1DD85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F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A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1AAFC901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5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4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подписавшего,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3A943FBE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E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D1D34" w:rsidRPr="00D37C4F" w14:paraId="7DCB86C2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A480" w14:textId="45573051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2078F9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2D1D34" w:rsidRPr="00D37C4F" w14:paraId="05707C3D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BC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61" w:name="_Toc371577603"/>
      <w:bookmarkStart w:id="562" w:name="_Toc371578754"/>
      <w:bookmarkStart w:id="563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64" w:name="_Toc371577604"/>
      <w:bookmarkStart w:id="565" w:name="_Toc371578755"/>
      <w:bookmarkEnd w:id="561"/>
      <w:bookmarkEnd w:id="562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64"/>
      <w:bookmarkEnd w:id="565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6" w:name="_Toc371577605"/>
      <w:bookmarkStart w:id="567" w:name="_Toc371578756"/>
      <w:r w:rsidRPr="00D64CA6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566"/>
      <w:bookmarkEnd w:id="567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8" w:name="_Toc371577606"/>
      <w:bookmarkStart w:id="569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68"/>
      <w:bookmarkEnd w:id="569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0" w:name="_Toc371577609"/>
      <w:bookmarkStart w:id="571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70"/>
      <w:bookmarkEnd w:id="571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2" w:name="_Toc371577612"/>
      <w:bookmarkStart w:id="573" w:name="_Toc371578763"/>
      <w:r w:rsidRPr="00D64CA6">
        <w:rPr>
          <w:snapToGrid/>
          <w:sz w:val="24"/>
          <w:szCs w:val="28"/>
        </w:rPr>
        <w:t>устав.</w:t>
      </w:r>
      <w:bookmarkEnd w:id="572"/>
      <w:bookmarkEnd w:id="573"/>
    </w:p>
    <w:p w14:paraId="2BE634DA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4" w:name="_Toc371577613"/>
      <w:bookmarkStart w:id="575" w:name="_Toc371578764"/>
      <w:r w:rsidRPr="00D64CA6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574"/>
      <w:bookmarkEnd w:id="575"/>
      <w:r w:rsidRPr="00D64CA6">
        <w:rPr>
          <w:snapToGrid/>
          <w:sz w:val="24"/>
          <w:szCs w:val="28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6" w:name="_Toc371577614"/>
      <w:bookmarkStart w:id="577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76"/>
      <w:bookmarkEnd w:id="577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8" w:name="_Toc371577615"/>
      <w:bookmarkStart w:id="579" w:name="_Toc371578766"/>
      <w:r w:rsidRPr="00D64CA6">
        <w:rPr>
          <w:snapToGrid/>
          <w:sz w:val="24"/>
          <w:szCs w:val="28"/>
        </w:rPr>
        <w:t>решение о создании.</w:t>
      </w:r>
      <w:bookmarkEnd w:id="578"/>
      <w:bookmarkEnd w:id="579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0" w:name="_Toc371577616"/>
      <w:bookmarkStart w:id="581" w:name="_Toc371578767"/>
      <w:r w:rsidRPr="00D64CA6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580"/>
      <w:bookmarkEnd w:id="581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2" w:name="_Toc371577617"/>
      <w:bookmarkStart w:id="583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82"/>
      <w:bookmarkEnd w:id="583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4" w:name="_Toc371577618"/>
      <w:bookmarkStart w:id="585" w:name="_Toc371578769"/>
      <w:r w:rsidRPr="00D64CA6">
        <w:rPr>
          <w:snapToGrid/>
          <w:sz w:val="24"/>
          <w:szCs w:val="28"/>
        </w:rPr>
        <w:t>решение о создании.</w:t>
      </w:r>
      <w:bookmarkEnd w:id="584"/>
      <w:bookmarkEnd w:id="585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6" w:name="_Toc371577619"/>
      <w:bookmarkStart w:id="587" w:name="_Toc371578770"/>
      <w:r w:rsidRPr="00D64CA6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586"/>
      <w:bookmarkEnd w:id="587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8" w:name="_Toc371577620"/>
      <w:bookmarkStart w:id="589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88"/>
      <w:bookmarkEnd w:id="589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90" w:name="_Toc371577621"/>
      <w:bookmarkStart w:id="591" w:name="_Toc371578772"/>
      <w:r w:rsidRPr="00D64CA6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90"/>
      <w:bookmarkEnd w:id="591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2" w:name="_Toc371577622"/>
      <w:bookmarkStart w:id="593" w:name="_Toc371578773"/>
      <w:r w:rsidRPr="00D64CA6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592"/>
      <w:bookmarkEnd w:id="593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4" w:name="_Toc371577623"/>
      <w:bookmarkStart w:id="595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94"/>
      <w:bookmarkEnd w:id="595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6" w:name="_Toc371577624"/>
      <w:bookmarkStart w:id="597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96"/>
      <w:bookmarkEnd w:id="597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8" w:name="_Toc371577625"/>
      <w:bookmarkStart w:id="599" w:name="_Toc371578776"/>
      <w:r w:rsidRPr="00D64CA6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598"/>
      <w:bookmarkEnd w:id="599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600" w:name="_Toc371577626"/>
      <w:bookmarkStart w:id="601" w:name="_Toc371578777"/>
      <w:r w:rsidRPr="00D64CA6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600"/>
      <w:bookmarkEnd w:id="601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2" w:name="_Toc371577629"/>
      <w:bookmarkStart w:id="603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602"/>
      <w:bookmarkEnd w:id="603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4" w:name="_Toc371577630"/>
      <w:bookmarkStart w:id="605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604"/>
      <w:bookmarkEnd w:id="605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6" w:name="_Toc371577631"/>
      <w:bookmarkStart w:id="607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6"/>
      <w:bookmarkEnd w:id="607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8" w:name="_Toc371577632"/>
      <w:bookmarkStart w:id="609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608"/>
      <w:bookmarkEnd w:id="609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0" w:name="_Toc371577633"/>
      <w:bookmarkStart w:id="611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10"/>
      <w:bookmarkEnd w:id="611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2" w:name="_Toc371577634"/>
      <w:bookmarkStart w:id="613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12"/>
      <w:bookmarkEnd w:id="613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4" w:name="_Toc371577635"/>
      <w:bookmarkStart w:id="615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4"/>
      <w:bookmarkEnd w:id="615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6" w:name="_Toc371577636"/>
      <w:bookmarkStart w:id="617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16"/>
      <w:bookmarkEnd w:id="617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8" w:name="_Toc371577637"/>
      <w:bookmarkStart w:id="619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8"/>
      <w:bookmarkEnd w:id="619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20" w:name="_Toc371577638"/>
      <w:bookmarkStart w:id="621" w:name="_Toc371578789"/>
      <w:r w:rsidRPr="00D64CA6">
        <w:rPr>
          <w:snapToGrid/>
          <w:sz w:val="24"/>
          <w:szCs w:val="24"/>
        </w:rPr>
        <w:t>(зарегистрированный по адресу)</w:t>
      </w:r>
      <w:bookmarkEnd w:id="620"/>
      <w:bookmarkEnd w:id="621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22" w:name="_Toc371577639"/>
      <w:bookmarkStart w:id="623" w:name="_Toc371578790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 xml:space="preserve">Акционерным обществом "РусГидро Снабжение" (сокращенное наименование: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 xml:space="preserve"> «РусГидро»,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22"/>
      <w:bookmarkEnd w:id="623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4" w:name="_Toc371577640"/>
      <w:bookmarkStart w:id="625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24"/>
      <w:bookmarkEnd w:id="625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6" w:name="_Toc371577641"/>
      <w:bookmarkStart w:id="627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26"/>
      <w:bookmarkEnd w:id="627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28" w:name="_Toc371577642"/>
      <w:bookmarkStart w:id="629" w:name="_Toc371578793"/>
      <w:r w:rsidRPr="00D64CA6">
        <w:rPr>
          <w:snapToGrid/>
          <w:sz w:val="24"/>
          <w:szCs w:val="24"/>
        </w:rPr>
        <w:t>(указать каких)</w:t>
      </w:r>
      <w:bookmarkEnd w:id="628"/>
      <w:bookmarkEnd w:id="629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0" w:name="_Toc371577643"/>
      <w:bookmarkStart w:id="631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30"/>
      <w:bookmarkEnd w:id="631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2" w:name="_Toc371577644"/>
      <w:bookmarkStart w:id="633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32"/>
      <w:bookmarkEnd w:id="633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4" w:name="_Toc371577645"/>
      <w:bookmarkStart w:id="635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34"/>
      <w:bookmarkEnd w:id="635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6" w:name="_Toc371577646"/>
      <w:bookmarkStart w:id="637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36"/>
      <w:bookmarkEnd w:id="637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38" w:name="_Toc371577647"/>
      <w:bookmarkStart w:id="639" w:name="_Toc371578798"/>
      <w:r w:rsidRPr="00D64CA6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38"/>
      <w:bookmarkEnd w:id="639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40" w:name="_Toc371577648"/>
      <w:bookmarkStart w:id="641" w:name="_Toc371578799"/>
      <w:r w:rsidRPr="00AC6BD2">
        <w:rPr>
          <w:szCs w:val="28"/>
        </w:rPr>
        <w:t>______________                                      ___________________________</w:t>
      </w:r>
      <w:bookmarkEnd w:id="640"/>
      <w:bookmarkEnd w:id="641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42" w:name="_Toc371577649"/>
      <w:bookmarkStart w:id="643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42"/>
      <w:bookmarkEnd w:id="643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44" w:name="_Ref384123551"/>
      <w:bookmarkStart w:id="645" w:name="_Ref384123555"/>
      <w:bookmarkStart w:id="646" w:name="_Toc440899691"/>
      <w:bookmarkStart w:id="647" w:name="_Toc47423572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44"/>
      <w:bookmarkEnd w:id="645"/>
      <w:bookmarkEnd w:id="646"/>
      <w:bookmarkEnd w:id="647"/>
      <w:r w:rsidRPr="00AC6BD2">
        <w:t xml:space="preserve"> </w:t>
      </w:r>
      <w:bookmarkEnd w:id="563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48" w:name="_Toc440899692"/>
      <w:bookmarkStart w:id="649" w:name="_Toc474235722"/>
      <w:r w:rsidRPr="00AC6BD2">
        <w:t>Пояснения к Техническим требованиям</w:t>
      </w:r>
      <w:bookmarkEnd w:id="648"/>
      <w:bookmarkEnd w:id="649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50" w:name="_Ref324332106"/>
      <w:bookmarkStart w:id="651" w:name="_Ref324341734"/>
      <w:bookmarkStart w:id="652" w:name="_Ref324342543"/>
      <w:bookmarkStart w:id="653" w:name="_Ref324342826"/>
      <w:bookmarkStart w:id="654" w:name="_Toc440899693"/>
      <w:bookmarkStart w:id="655" w:name="_Toc474235723"/>
      <w:r w:rsidRPr="00AC6BD2">
        <w:lastRenderedPageBreak/>
        <w:t>Приложение № 2 - Проект Договора</w:t>
      </w:r>
      <w:bookmarkEnd w:id="650"/>
      <w:bookmarkEnd w:id="651"/>
      <w:bookmarkEnd w:id="652"/>
      <w:bookmarkEnd w:id="653"/>
      <w:bookmarkEnd w:id="654"/>
      <w:bookmarkEnd w:id="655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56" w:name="_Toc440899694"/>
      <w:bookmarkStart w:id="657" w:name="_Toc474235724"/>
      <w:r w:rsidRPr="00AC6BD2">
        <w:t>Пояснения к проекту договора</w:t>
      </w:r>
      <w:bookmarkEnd w:id="656"/>
      <w:bookmarkEnd w:id="657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BF4782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отклонение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58" w:name="_Ref384117211"/>
      <w:bookmarkStart w:id="659" w:name="_Ref384118604"/>
      <w:bookmarkStart w:id="660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61" w:name="_Toc474235725"/>
      <w:bookmarkStart w:id="662" w:name="_Ref474236400"/>
      <w:bookmarkStart w:id="663" w:name="_Ref474236410"/>
      <w:bookmarkStart w:id="664" w:name="_Ref474236426"/>
      <w:r w:rsidRPr="00961B16">
        <w:rPr>
          <w:sz w:val="36"/>
        </w:rPr>
        <w:lastRenderedPageBreak/>
        <w:t>Приложение № 3 –</w:t>
      </w:r>
      <w:bookmarkEnd w:id="658"/>
      <w:r w:rsidRPr="00961B16">
        <w:rPr>
          <w:sz w:val="36"/>
        </w:rPr>
        <w:t xml:space="preserve"> Отборочные критерии оценки заявок Участников </w:t>
      </w:r>
      <w:r w:rsidR="000778BE" w:rsidRPr="00961B16">
        <w:rPr>
          <w:sz w:val="36"/>
        </w:rPr>
        <w:t>запроса предложений</w:t>
      </w:r>
      <w:bookmarkEnd w:id="659"/>
      <w:bookmarkEnd w:id="660"/>
      <w:bookmarkEnd w:id="661"/>
      <w:bookmarkEnd w:id="662"/>
      <w:bookmarkEnd w:id="663"/>
      <w:bookmarkEnd w:id="664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DA0740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27D1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53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формы  всех документов Участника требованиям Документации о закупке (в т.ч.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срока действия предложения заявки Документации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FB34F3" w:rsidRPr="00D64CA6" w14:paraId="77F6A93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7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9D19" w14:textId="21F008C0" w:rsidR="00FB34F3" w:rsidRPr="00D64CA6" w:rsidRDefault="00FB34F3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Наличие должных полномочий лица, подписавшего заявку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D64CA6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D64CA6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2752DC6A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CE25D0">
              <w:rPr>
                <w:snapToGrid/>
                <w:sz w:val="22"/>
                <w:szCs w:val="22"/>
              </w:rPr>
              <w:t xml:space="preserve"> </w:t>
            </w:r>
            <w:r w:rsidR="00CE25D0">
              <w:rPr>
                <w:rFonts w:eastAsia="MS Mincho"/>
                <w:sz w:val="22"/>
                <w:szCs w:val="22"/>
                <w:lang w:eastAsia="en-US"/>
              </w:rPr>
              <w:t>(Приложение 1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66DC47CC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CE25D0">
              <w:rPr>
                <w:snapToGrid/>
                <w:sz w:val="22"/>
                <w:szCs w:val="22"/>
              </w:rPr>
              <w:t xml:space="preserve"> </w:t>
            </w:r>
            <w:r w:rsidR="00CE25D0">
              <w:rPr>
                <w:rFonts w:eastAsia="MS Mincho"/>
                <w:sz w:val="22"/>
                <w:szCs w:val="22"/>
                <w:lang w:eastAsia="en-US"/>
              </w:rPr>
              <w:t>(Приложение 1 Документации о закупке)</w:t>
            </w:r>
          </w:p>
        </w:tc>
      </w:tr>
      <w:tr w:rsidR="00D64CA6" w:rsidRPr="00D64CA6" w14:paraId="5360721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175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51A9" w14:textId="22F3A714" w:rsidR="00D64CA6" w:rsidRPr="00D64CA6" w:rsidRDefault="00FB34F3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</w:t>
            </w:r>
          </w:p>
        </w:tc>
      </w:tr>
      <w:tr w:rsidR="00D64CA6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5B9BE8CD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</w:t>
            </w:r>
            <w:r>
              <w:rPr>
                <w:rFonts w:eastAsia="MS Mincho"/>
                <w:i/>
                <w:sz w:val="20"/>
              </w:rPr>
              <w:lastRenderedPageBreak/>
              <w:t>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lastRenderedPageBreak/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26A4DB9B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2310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</w:tr>
      <w:tr w:rsidR="00D64CA6" w:rsidRPr="00D64CA6" w14:paraId="71206BA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50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2E77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D64CA6" w:rsidRPr="00D64CA6" w14:paraId="22D6D6C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29D6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9863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D64CA6" w:rsidRPr="00D64CA6" w14:paraId="3397949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8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E70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1B1D149E" w:rsidR="00D64CA6" w:rsidRPr="00FB34F3" w:rsidRDefault="00FB34F3" w:rsidP="00CE25D0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 указанным в Технических требованиях с предоставлением подтверждающих документов, указанных в Технических требованиях</w:t>
            </w:r>
            <w:r w:rsidR="00CE25D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CE25D0">
              <w:rPr>
                <w:rFonts w:eastAsia="MS Mincho"/>
                <w:sz w:val="22"/>
                <w:szCs w:val="22"/>
                <w:lang w:eastAsia="en-US"/>
              </w:rPr>
              <w:t>(Приложение 1 Документации о закупке)</w:t>
            </w:r>
          </w:p>
        </w:tc>
      </w:tr>
      <w:tr w:rsidR="00FB34F3" w:rsidRPr="00D64CA6" w14:paraId="3A9A7D9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486368A8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CE25D0">
              <w:rPr>
                <w:rFonts w:eastAsia="MS Mincho"/>
                <w:sz w:val="22"/>
                <w:szCs w:val="22"/>
                <w:lang w:eastAsia="en-US"/>
              </w:rPr>
              <w:t xml:space="preserve"> (Приложение 1 Документации о закупке)</w:t>
            </w:r>
          </w:p>
        </w:tc>
      </w:tr>
      <w:tr w:rsidR="00FB34F3" w:rsidRPr="00D64CA6" w14:paraId="7027798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28B2D93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CE25D0">
              <w:rPr>
                <w:rFonts w:eastAsia="MS Mincho"/>
                <w:sz w:val="22"/>
                <w:szCs w:val="22"/>
                <w:lang w:eastAsia="en-US"/>
              </w:rPr>
              <w:t>(Приложение 1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</w:t>
            </w:r>
            <w:r w:rsidRPr="00D64CA6">
              <w:rPr>
                <w:snapToGrid/>
                <w:sz w:val="22"/>
                <w:szCs w:val="22"/>
              </w:rPr>
              <w:lastRenderedPageBreak/>
              <w:t>Методики оценки деловой репутации и финансового состояния участников закупочных процедур опубликованной на внешнем сайте АО «ДРСК» в разделе «Закупки» подраздел «Управление закупками»)).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lastRenderedPageBreak/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4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5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16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0A0BE5" w:rsidRPr="000A0BE5" w14:paraId="571293E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436E" w14:textId="6E6CFF17" w:rsidR="000A0BE5" w:rsidRPr="000A0BE5" w:rsidRDefault="000A0BE5" w:rsidP="000A0BE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0A0BE5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2962E3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3A22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</w:tr>
      <w:tr w:rsidR="00FB34F3" w:rsidRPr="00D64CA6" w14:paraId="1275973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6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47A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FB34F3" w:rsidRPr="00D64CA6" w14:paraId="5469C30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50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BF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FB34F3" w:rsidRPr="00D64CA6" w14:paraId="02667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D3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3106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287CAF8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6A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CAA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FB34F3" w:rsidRPr="00D64CA6" w14:paraId="1EDC6A5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84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3177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FB34F3" w:rsidRPr="00D64CA6" w14:paraId="3E9977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4ED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38EC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FB34F3" w:rsidRPr="00D64CA6" w14:paraId="2F4DE16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4F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18D8" w14:textId="24FCA04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5B3B4CC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D21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3DA9" w14:textId="0FE0251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7777777" w:rsidR="00FB34F3" w:rsidRPr="00D64CA6" w:rsidRDefault="00FB34F3" w:rsidP="00D64CA6">
            <w:pPr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65" w:name="_Ref384117310"/>
      <w:bookmarkStart w:id="666" w:name="_Ref384118605"/>
      <w:bookmarkStart w:id="667" w:name="_Ref389650375"/>
      <w:bookmarkStart w:id="668" w:name="_Toc440899697"/>
      <w:bookmarkStart w:id="669" w:name="_Toc474235726"/>
      <w:r w:rsidRPr="008F3183">
        <w:rPr>
          <w:sz w:val="36"/>
        </w:rPr>
        <w:lastRenderedPageBreak/>
        <w:t>Приложение № 4 -</w:t>
      </w:r>
      <w:bookmarkEnd w:id="665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66"/>
      <w:bookmarkEnd w:id="667"/>
      <w:bookmarkEnd w:id="668"/>
      <w:bookmarkEnd w:id="669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BF4782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tbl>
      <w:tblPr>
        <w:tblStyle w:val="35"/>
        <w:tblW w:w="1120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0"/>
        <w:gridCol w:w="993"/>
        <w:gridCol w:w="852"/>
        <w:gridCol w:w="851"/>
        <w:gridCol w:w="993"/>
        <w:gridCol w:w="1277"/>
        <w:gridCol w:w="5389"/>
      </w:tblGrid>
      <w:tr w:rsidR="003C12F8" w:rsidRPr="003C12F8" w14:paraId="43F1045A" w14:textId="77777777" w:rsidTr="003C12F8">
        <w:trPr>
          <w:cantSplit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3940CAA8" w14:textId="77777777" w:rsidR="003C12F8" w:rsidRPr="003C12F8" w:rsidRDefault="003C12F8" w:rsidP="003C12F8">
            <w:pPr>
              <w:keepNext/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Номер критерия оценки в структуре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05AB59BD" w14:textId="77777777" w:rsidR="003C12F8" w:rsidRPr="003C12F8" w:rsidRDefault="003C12F8" w:rsidP="003C12F8">
            <w:pPr>
              <w:keepNext/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Вид критерия оценки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199E5ECF" w14:textId="77777777" w:rsidR="003C12F8" w:rsidRPr="003C12F8" w:rsidRDefault="003C12F8" w:rsidP="003C12F8">
            <w:pPr>
              <w:keepNext/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Наименование критерия оценки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6BA7F90C" w14:textId="77777777" w:rsidR="003C12F8" w:rsidRPr="003C12F8" w:rsidRDefault="003C12F8" w:rsidP="003C12F8">
            <w:pPr>
              <w:keepNext/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Значимость критерия оценки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260A3700" w14:textId="77777777" w:rsidR="003C12F8" w:rsidRPr="003C12F8" w:rsidRDefault="003C12F8" w:rsidP="003C12F8">
            <w:pPr>
              <w:keepNext/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Содержание частного критерия оценки</w:t>
            </w:r>
          </w:p>
        </w:tc>
        <w:tc>
          <w:tcPr>
            <w:tcW w:w="5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70ECB537" w14:textId="77777777" w:rsidR="003C12F8" w:rsidRPr="003C12F8" w:rsidRDefault="003C12F8" w:rsidP="003C12F8">
            <w:pPr>
              <w:keepNext/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Расчет оценки предпочтительности заявки</w:t>
            </w:r>
          </w:p>
        </w:tc>
      </w:tr>
      <w:tr w:rsidR="003C12F8" w:rsidRPr="003C12F8" w14:paraId="794BD908" w14:textId="77777777" w:rsidTr="003C12F8">
        <w:trPr>
          <w:cantSplit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D6D3" w14:textId="77777777" w:rsidR="003C12F8" w:rsidRPr="003C12F8" w:rsidRDefault="003C12F8" w:rsidP="003C12F8">
            <w:pPr>
              <w:spacing w:line="240" w:lineRule="auto"/>
              <w:ind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263C" w14:textId="77777777" w:rsidR="003C12F8" w:rsidRPr="003C12F8" w:rsidRDefault="003C12F8" w:rsidP="003C12F8">
            <w:pPr>
              <w:spacing w:line="240" w:lineRule="auto"/>
              <w:ind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5C8D8D82" w14:textId="77777777" w:rsidR="003C12F8" w:rsidRPr="003C12F8" w:rsidRDefault="003C12F8" w:rsidP="003C12F8">
            <w:pPr>
              <w:keepNext/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критерий оценки первого уровня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3D7A9988" w14:textId="77777777" w:rsidR="003C12F8" w:rsidRPr="003C12F8" w:rsidRDefault="003C12F8" w:rsidP="003C12F8">
            <w:pPr>
              <w:keepNext/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критерий оценки второго уровня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0C010" w14:textId="77777777" w:rsidR="003C12F8" w:rsidRPr="003C12F8" w:rsidRDefault="003C12F8" w:rsidP="003C12F8">
            <w:pPr>
              <w:spacing w:line="240" w:lineRule="auto"/>
              <w:ind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4EE7E" w14:textId="77777777" w:rsidR="003C12F8" w:rsidRPr="003C12F8" w:rsidRDefault="003C12F8" w:rsidP="003C12F8">
            <w:pPr>
              <w:spacing w:line="240" w:lineRule="auto"/>
              <w:ind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E38F5" w14:textId="77777777" w:rsidR="003C12F8" w:rsidRPr="003C12F8" w:rsidRDefault="003C12F8" w:rsidP="003C12F8">
            <w:pPr>
              <w:spacing w:line="240" w:lineRule="auto"/>
              <w:ind w:firstLine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</w:tr>
      <w:tr w:rsidR="003C12F8" w:rsidRPr="003C12F8" w14:paraId="1B01A497" w14:textId="77777777" w:rsidTr="003C12F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1F36D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8F9D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Ценовой (стоимостной) частный критерий оценки первого уровня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64CFB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Цена договора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415F1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 w:rsidRPr="003C12F8">
              <w:rPr>
                <w:rFonts w:ascii="Calibri" w:hAnsi="Calibri"/>
                <w:i/>
                <w:sz w:val="18"/>
                <w:szCs w:val="18"/>
              </w:rPr>
              <w:t>отсутствует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AB9CF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90%</w:t>
            </w:r>
            <w:r w:rsidRPr="003C12F8">
              <w:rPr>
                <w:rFonts w:ascii="Calibri" w:hAnsi="Calibri"/>
                <w:sz w:val="18"/>
                <w:szCs w:val="18"/>
              </w:rPr>
              <w:br/>
              <w:t>(В</w:t>
            </w:r>
            <w:r w:rsidRPr="003C12F8">
              <w:rPr>
                <w:rFonts w:ascii="Calibri" w:hAnsi="Calibri"/>
                <w:sz w:val="18"/>
                <w:szCs w:val="18"/>
                <w:vertAlign w:val="subscript"/>
              </w:rPr>
              <w:t>1</w:t>
            </w:r>
            <w:r w:rsidRPr="003C12F8">
              <w:rPr>
                <w:rFonts w:ascii="Calibri" w:hAnsi="Calibri"/>
                <w:sz w:val="18"/>
                <w:szCs w:val="18"/>
              </w:rPr>
              <w:t xml:space="preserve"> = 0,9)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70C65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Чем меньше цена договора, тем выше предпочтительность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3627F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B8679E0" w14:textId="77777777" w:rsidR="003C12F8" w:rsidRPr="003C12F8" w:rsidRDefault="0097289C" w:rsidP="003C12F8">
            <w:pPr>
              <w:numPr>
                <w:ilvl w:val="6"/>
                <w:numId w:val="0"/>
              </w:numPr>
              <w:spacing w:before="120" w:after="12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×Ш,</m:t>
                </m:r>
              </m:oMath>
            </m:oMathPara>
          </w:p>
          <w:p w14:paraId="70FE7B1C" w14:textId="77777777" w:rsidR="003C12F8" w:rsidRPr="003C12F8" w:rsidRDefault="003C12F8" w:rsidP="003C12F8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где:</w:t>
            </w:r>
          </w:p>
          <w:p w14:paraId="6DC5E139" w14:textId="77777777" w:rsidR="003C12F8" w:rsidRPr="003C12F8" w:rsidRDefault="003C12F8" w:rsidP="003C12F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Б</w:t>
            </w:r>
            <w:r w:rsidRPr="003C12F8">
              <w:rPr>
                <w:rFonts w:ascii="Calibri" w:hAnsi="Calibri"/>
                <w:sz w:val="18"/>
                <w:szCs w:val="18"/>
                <w:vertAlign w:val="subscript"/>
              </w:rPr>
              <w:t>1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–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рассчитанная оценка предпочтительности по данному частному критерию оценки в баллах;</w:t>
            </w:r>
          </w:p>
          <w:p w14:paraId="5B5E31E1" w14:textId="77777777" w:rsidR="003C12F8" w:rsidRPr="003C12F8" w:rsidRDefault="003C12F8" w:rsidP="003C12F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ЦЕНА</w:t>
            </w:r>
            <w:r w:rsidRPr="003C12F8">
              <w:rPr>
                <w:rFonts w:ascii="Calibri" w:hAnsi="Calibri"/>
                <w:i/>
                <w:sz w:val="18"/>
                <w:szCs w:val="18"/>
                <w:vertAlign w:val="subscript"/>
                <w:lang w:val="en-US"/>
              </w:rPr>
              <w:t>i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–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 xml:space="preserve">цена договора, указанная в </w:t>
            </w:r>
            <w:r w:rsidRPr="003C12F8">
              <w:rPr>
                <w:rFonts w:ascii="Calibri" w:hAnsi="Calibri"/>
                <w:i/>
                <w:sz w:val="18"/>
                <w:szCs w:val="18"/>
                <w:lang w:val="en-US"/>
              </w:rPr>
              <w:t>i</w:t>
            </w:r>
            <w:r w:rsidRPr="003C12F8">
              <w:rPr>
                <w:rFonts w:ascii="Calibri" w:hAnsi="Calibri"/>
                <w:sz w:val="18"/>
                <w:szCs w:val="18"/>
              </w:rPr>
              <w:t>-ой заявке;</w:t>
            </w:r>
          </w:p>
          <w:p w14:paraId="47AC6D6A" w14:textId="7EC44467" w:rsidR="003C12F8" w:rsidRPr="003C12F8" w:rsidRDefault="003C12F8" w:rsidP="003C12F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НМЦ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–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начальная (максимальная) цена договора, установленная в пункте</w:t>
            </w:r>
            <w:r>
              <w:rPr>
                <w:rFonts w:ascii="Calibri" w:hAnsi="Calibri"/>
                <w:sz w:val="18"/>
                <w:szCs w:val="18"/>
              </w:rPr>
              <w:t xml:space="preserve"> 4.2.6 Документации о закупке</w:t>
            </w:r>
            <w:r w:rsidRPr="003C12F8">
              <w:rPr>
                <w:rFonts w:ascii="Calibri" w:hAnsi="Calibri"/>
                <w:sz w:val="18"/>
                <w:szCs w:val="18"/>
              </w:rPr>
              <w:t>;</w:t>
            </w:r>
          </w:p>
          <w:p w14:paraId="3CEE4BD5" w14:textId="77777777" w:rsidR="003C12F8" w:rsidRPr="003C12F8" w:rsidRDefault="003C12F8" w:rsidP="003C12F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Ш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–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максимально возможный балл (максимальная возможная оценка предпочтительности) по шкале оценок (Ш = 5).</w:t>
            </w:r>
          </w:p>
          <w:p w14:paraId="1CDFF96E" w14:textId="39CD1CE8" w:rsidR="003C12F8" w:rsidRPr="003C12F8" w:rsidRDefault="003C12F8" w:rsidP="003C12F8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Оценка предпочтительности заявок осуществляется в едином базисе сопоставления ценовых (стоимостных) предложений, установленном в документации о закупке: без учета НДС.</w:t>
            </w:r>
          </w:p>
          <w:p w14:paraId="5770BCA3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Шкала оценок от 0 до 5 баллов.</w:t>
            </w:r>
          </w:p>
        </w:tc>
      </w:tr>
      <w:tr w:rsidR="003C12F8" w:rsidRPr="003C12F8" w14:paraId="0B01163F" w14:textId="77777777" w:rsidTr="003C12F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3F37F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2347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Неценовой критерий оценки первого уровня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35A51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Срок исполнения обязательств по договору (этапу договора)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CDB7A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 w:rsidRPr="003C12F8">
              <w:rPr>
                <w:rFonts w:ascii="Calibri" w:hAnsi="Calibri"/>
                <w:i/>
                <w:sz w:val="18"/>
                <w:szCs w:val="18"/>
              </w:rPr>
              <w:t>отсутствует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8926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5%</w:t>
            </w:r>
            <w:r w:rsidRPr="003C12F8">
              <w:rPr>
                <w:rFonts w:ascii="Calibri" w:hAnsi="Calibri"/>
                <w:sz w:val="18"/>
                <w:szCs w:val="18"/>
              </w:rPr>
              <w:br/>
              <w:t>(В</w:t>
            </w:r>
            <w:r w:rsidRPr="003C12F8">
              <w:rPr>
                <w:rFonts w:ascii="Calibri" w:hAnsi="Calibri"/>
                <w:sz w:val="18"/>
                <w:szCs w:val="18"/>
                <w:vertAlign w:val="subscript"/>
              </w:rPr>
              <w:t>2</w:t>
            </w:r>
            <w:r w:rsidRPr="003C12F8">
              <w:rPr>
                <w:rFonts w:ascii="Calibri" w:hAnsi="Calibri"/>
                <w:sz w:val="18"/>
                <w:szCs w:val="18"/>
              </w:rPr>
              <w:t xml:space="preserve"> = 0,05)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648A1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Чем меньше предлагаемый срок исполнения обязательств по договору, тем выше предпочтительность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D0973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58306D1F" w14:textId="77777777" w:rsidR="003C12F8" w:rsidRPr="003C12F8" w:rsidRDefault="0097289C" w:rsidP="003C12F8">
            <w:pPr>
              <w:numPr>
                <w:ilvl w:val="6"/>
                <w:numId w:val="0"/>
              </w:numPr>
              <w:spacing w:before="120" w:after="12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К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ПРЕД.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-К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ПРЕД.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×Ш,</m:t>
                </m:r>
              </m:oMath>
            </m:oMathPara>
          </w:p>
          <w:p w14:paraId="54D73120" w14:textId="77777777" w:rsidR="003C12F8" w:rsidRPr="003C12F8" w:rsidRDefault="003C12F8" w:rsidP="003C12F8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где:</w:t>
            </w:r>
          </w:p>
          <w:p w14:paraId="5E8483EC" w14:textId="77777777" w:rsidR="003C12F8" w:rsidRPr="003C12F8" w:rsidRDefault="003C12F8" w:rsidP="003C12F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Б</w:t>
            </w:r>
            <w:r w:rsidRPr="003C12F8">
              <w:rPr>
                <w:rFonts w:ascii="Calibri" w:hAnsi="Calibri"/>
                <w:sz w:val="18"/>
                <w:szCs w:val="18"/>
                <w:vertAlign w:val="subscript"/>
              </w:rPr>
              <w:t>2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–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рассчитанная оценка предпочтительности по данному частному критерию оценки в баллах;</w:t>
            </w:r>
          </w:p>
          <w:p w14:paraId="1CC5D2C6" w14:textId="77777777" w:rsidR="003C12F8" w:rsidRPr="003C12F8" w:rsidRDefault="003C12F8" w:rsidP="003C12F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К</w:t>
            </w:r>
            <w:r w:rsidRPr="003C12F8">
              <w:rPr>
                <w:rFonts w:ascii="Calibri" w:hAnsi="Calibri"/>
                <w:i/>
                <w:sz w:val="18"/>
                <w:szCs w:val="18"/>
                <w:vertAlign w:val="subscript"/>
                <w:lang w:val="en-US"/>
              </w:rPr>
              <w:t>i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–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 xml:space="preserve">величина оцениваемого параметра (срок исполнения обязательств по договору), указанная в </w:t>
            </w:r>
            <w:r w:rsidRPr="003C12F8">
              <w:rPr>
                <w:rFonts w:ascii="Calibri" w:hAnsi="Calibri"/>
                <w:i/>
                <w:sz w:val="18"/>
                <w:szCs w:val="18"/>
                <w:lang w:val="en-US"/>
              </w:rPr>
              <w:t>i</w:t>
            </w:r>
            <w:r w:rsidRPr="003C12F8">
              <w:rPr>
                <w:rFonts w:ascii="Calibri" w:hAnsi="Calibri"/>
                <w:sz w:val="18"/>
                <w:szCs w:val="18"/>
              </w:rPr>
              <w:t>-ой заявке;</w:t>
            </w:r>
          </w:p>
          <w:p w14:paraId="6C33A7D4" w14:textId="251FE95F" w:rsidR="003C12F8" w:rsidRPr="003C12F8" w:rsidRDefault="003C12F8" w:rsidP="003C12F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К</w:t>
            </w:r>
            <w:r w:rsidRPr="003C12F8">
              <w:rPr>
                <w:rFonts w:ascii="Calibri" w:hAnsi="Calibri"/>
                <w:sz w:val="18"/>
                <w:szCs w:val="18"/>
                <w:vertAlign w:val="subscript"/>
              </w:rPr>
              <w:t>ПРЕД.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–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предельное значение оцениваемого параметра (срок исполнения обязательств по договору), установленное в пункте</w:t>
            </w:r>
            <w:r>
              <w:rPr>
                <w:rFonts w:ascii="Calibri" w:hAnsi="Calibri"/>
                <w:sz w:val="18"/>
                <w:szCs w:val="18"/>
              </w:rPr>
              <w:t xml:space="preserve"> 6.7. Технического задания</w:t>
            </w:r>
            <w:r w:rsidRPr="003C12F8">
              <w:rPr>
                <w:rFonts w:ascii="Calibri" w:hAnsi="Calibri"/>
                <w:sz w:val="18"/>
                <w:szCs w:val="18"/>
              </w:rPr>
              <w:t> </w:t>
            </w:r>
            <w:r>
              <w:rPr>
                <w:rFonts w:ascii="Calibri" w:hAnsi="Calibri"/>
                <w:sz w:val="18"/>
                <w:szCs w:val="18"/>
              </w:rPr>
              <w:t xml:space="preserve"> Приложение 1 </w:t>
            </w:r>
            <w:r w:rsidRPr="003C12F8">
              <w:rPr>
                <w:rFonts w:ascii="Calibri" w:hAnsi="Calibri"/>
                <w:sz w:val="18"/>
                <w:szCs w:val="18"/>
              </w:rPr>
              <w:t xml:space="preserve"> документации о закупке;</w:t>
            </w:r>
          </w:p>
          <w:p w14:paraId="14BA6F2C" w14:textId="77777777" w:rsidR="003C12F8" w:rsidRPr="003C12F8" w:rsidRDefault="003C12F8" w:rsidP="003C12F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Ш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–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максимально возможный балл (максимальная возможная оценка предпочтительности) по шкале оценок (Ш = 5).</w:t>
            </w:r>
          </w:p>
          <w:p w14:paraId="4F47A7E7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Шкала оценок от 0 до 5 баллов.</w:t>
            </w:r>
          </w:p>
        </w:tc>
      </w:tr>
      <w:tr w:rsidR="003C12F8" w:rsidRPr="003C12F8" w14:paraId="349798C9" w14:textId="77777777" w:rsidTr="003C12F8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33BF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FD75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Неценовой критерий оценки первого уровня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2788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Срок исполнения обязательств по договору (этапу договора)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3E76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 w:rsidRPr="003C12F8">
              <w:rPr>
                <w:rFonts w:ascii="Calibri" w:hAnsi="Calibri"/>
                <w:i/>
                <w:sz w:val="18"/>
                <w:szCs w:val="18"/>
              </w:rPr>
              <w:t>отсутствует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F53C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5%</w:t>
            </w:r>
            <w:r w:rsidRPr="003C12F8">
              <w:rPr>
                <w:rFonts w:ascii="Calibri" w:hAnsi="Calibri"/>
                <w:sz w:val="18"/>
                <w:szCs w:val="18"/>
              </w:rPr>
              <w:br/>
              <w:t>(В</w:t>
            </w:r>
            <w:r w:rsidRPr="003C12F8">
              <w:rPr>
                <w:rFonts w:ascii="Calibri" w:hAnsi="Calibri"/>
                <w:sz w:val="18"/>
                <w:szCs w:val="18"/>
                <w:vertAlign w:val="subscript"/>
              </w:rPr>
              <w:t>3</w:t>
            </w:r>
            <w:r w:rsidRPr="003C12F8">
              <w:rPr>
                <w:rFonts w:ascii="Calibri" w:hAnsi="Calibri"/>
                <w:sz w:val="18"/>
                <w:szCs w:val="18"/>
              </w:rPr>
              <w:t xml:space="preserve"> = 0,05)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B366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Чем больше гарантийные обязательства (в мес.), тем выше предпочтительность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172A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DED6831" w14:textId="77777777" w:rsidR="003C12F8" w:rsidRPr="003C12F8" w:rsidRDefault="0097289C" w:rsidP="003C12F8">
            <w:pPr>
              <w:numPr>
                <w:ilvl w:val="6"/>
                <w:numId w:val="0"/>
              </w:numPr>
              <w:spacing w:before="120" w:after="120" w:line="240" w:lineRule="auto"/>
              <w:jc w:val="center"/>
              <w:rPr>
                <w:rFonts w:ascii="Calibri" w:hAnsi="Calibri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К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К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2"/>
                            <w:szCs w:val="22"/>
                            <w:lang w:val="en-US"/>
                          </w:rPr>
                          <m:t>MAX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×Ш,</m:t>
                </m:r>
              </m:oMath>
            </m:oMathPara>
          </w:p>
          <w:p w14:paraId="17C31A03" w14:textId="77777777" w:rsidR="003C12F8" w:rsidRPr="003C12F8" w:rsidRDefault="003C12F8" w:rsidP="003C12F8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где:</w:t>
            </w:r>
          </w:p>
          <w:p w14:paraId="32C9A275" w14:textId="77777777" w:rsidR="003C12F8" w:rsidRPr="003C12F8" w:rsidRDefault="003C12F8" w:rsidP="003C12F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22"/>
                <w:szCs w:val="22"/>
              </w:rPr>
              <w:t>Б</w:t>
            </w:r>
            <w:r w:rsidRPr="003C12F8">
              <w:rPr>
                <w:rFonts w:ascii="Calibri" w:hAnsi="Calibri"/>
                <w:sz w:val="22"/>
                <w:szCs w:val="22"/>
              </w:rPr>
              <w:tab/>
              <w:t>–</w:t>
            </w:r>
            <w:r w:rsidRPr="003C12F8">
              <w:rPr>
                <w:rFonts w:ascii="Calibri" w:hAnsi="Calibri"/>
                <w:sz w:val="22"/>
                <w:szCs w:val="22"/>
              </w:rPr>
              <w:tab/>
            </w:r>
            <w:r w:rsidRPr="003C12F8">
              <w:rPr>
                <w:rFonts w:ascii="Calibri" w:hAnsi="Calibri"/>
                <w:sz w:val="18"/>
                <w:szCs w:val="18"/>
              </w:rPr>
              <w:t>рассчитанная оценка предпочтительности по частному критерию оценки в баллах;</w:t>
            </w:r>
          </w:p>
          <w:p w14:paraId="7C6A3346" w14:textId="77777777" w:rsidR="003C12F8" w:rsidRPr="003C12F8" w:rsidRDefault="003C12F8" w:rsidP="003C12F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К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–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величина оцениваемого параметра, указанная в заявке;</w:t>
            </w:r>
          </w:p>
          <w:p w14:paraId="113DFD4B" w14:textId="77777777" w:rsidR="003C12F8" w:rsidRPr="003C12F8" w:rsidRDefault="003C12F8" w:rsidP="003C12F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lastRenderedPageBreak/>
              <w:t>КMAX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–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максимальная величина оцениваемого параметра среди всех допущенных заявок;</w:t>
            </w:r>
          </w:p>
          <w:p w14:paraId="122AD946" w14:textId="77777777" w:rsidR="003C12F8" w:rsidRPr="003C12F8" w:rsidRDefault="003C12F8" w:rsidP="003C12F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Calibri" w:hAnsi="Calibri"/>
                <w:sz w:val="22"/>
                <w:szCs w:val="22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Ш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–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максимально возможный балл (максимальная возможная оценка предпочтительности) по установленной в документации о закупке шкале оценок (Ш = 5).</w:t>
            </w:r>
          </w:p>
          <w:p w14:paraId="10DE20A8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Шкала оценок от 0 до 5 баллов.</w:t>
            </w:r>
          </w:p>
        </w:tc>
      </w:tr>
      <w:tr w:rsidR="003C12F8" w:rsidRPr="003C12F8" w14:paraId="3BEDD82D" w14:textId="77777777" w:rsidTr="003C12F8">
        <w:trPr>
          <w:cantSplit/>
        </w:trPr>
        <w:tc>
          <w:tcPr>
            <w:tcW w:w="35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D22FF" w14:textId="77777777" w:rsidR="003C12F8" w:rsidRPr="003C12F8" w:rsidRDefault="003C12F8" w:rsidP="003C12F8">
            <w:pPr>
              <w:numPr>
                <w:ilvl w:val="7"/>
                <w:numId w:val="0"/>
              </w:numPr>
              <w:spacing w:before="40" w:after="40" w:line="240" w:lineRule="auto"/>
              <w:jc w:val="righ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lastRenderedPageBreak/>
              <w:t>Итоговая оценка предпочтительности заявки:</w:t>
            </w:r>
          </w:p>
        </w:tc>
        <w:tc>
          <w:tcPr>
            <w:tcW w:w="7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47184" w14:textId="77777777" w:rsidR="003C12F8" w:rsidRPr="003C12F8" w:rsidRDefault="003C12F8" w:rsidP="003C12F8">
            <w:pPr>
              <w:numPr>
                <w:ilvl w:val="6"/>
                <w:numId w:val="0"/>
              </w:numPr>
              <w:spacing w:after="120"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 xml:space="preserve">Расчет итоговой оценки предпочтительности </w:t>
            </w:r>
            <w:r w:rsidRPr="003C12F8">
              <w:rPr>
                <w:rFonts w:ascii="Calibri" w:hAnsi="Calibri"/>
                <w:i/>
                <w:sz w:val="18"/>
                <w:szCs w:val="18"/>
                <w:lang w:val="en-US"/>
              </w:rPr>
              <w:t>i</w:t>
            </w:r>
            <w:r w:rsidRPr="003C12F8">
              <w:rPr>
                <w:rFonts w:ascii="Calibri" w:hAnsi="Calibri"/>
                <w:sz w:val="18"/>
                <w:szCs w:val="18"/>
              </w:rPr>
              <w:t>-ой заявки:</w:t>
            </w:r>
          </w:p>
          <w:p w14:paraId="6943CFD5" w14:textId="77777777" w:rsidR="003C12F8" w:rsidRPr="003C12F8" w:rsidRDefault="0097289C" w:rsidP="003C12F8">
            <w:pPr>
              <w:numPr>
                <w:ilvl w:val="6"/>
                <w:numId w:val="0"/>
              </w:numPr>
              <w:spacing w:after="12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Б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ИТОГ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sub>
                    </m:sSub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В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В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В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,</m:t>
                </m:r>
              </m:oMath>
            </m:oMathPara>
          </w:p>
          <w:p w14:paraId="69891A62" w14:textId="77777777" w:rsidR="003C12F8" w:rsidRPr="003C12F8" w:rsidRDefault="003C12F8" w:rsidP="003C12F8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где:</w:t>
            </w:r>
          </w:p>
          <w:p w14:paraId="4BC6130B" w14:textId="77777777" w:rsidR="003C12F8" w:rsidRPr="003C12F8" w:rsidRDefault="003C12F8" w:rsidP="003C12F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Б</w:t>
            </w:r>
            <w:r w:rsidRPr="003C12F8">
              <w:rPr>
                <w:rFonts w:ascii="Calibri" w:hAnsi="Calibri"/>
                <w:sz w:val="18"/>
                <w:szCs w:val="18"/>
                <w:vertAlign w:val="subscript"/>
              </w:rPr>
              <w:t>ИТОГ</w:t>
            </w:r>
            <w:r w:rsidRPr="003C12F8">
              <w:rPr>
                <w:rFonts w:ascii="Calibri" w:hAnsi="Calibri"/>
                <w:i/>
                <w:sz w:val="18"/>
                <w:szCs w:val="18"/>
                <w:vertAlign w:val="subscript"/>
                <w:lang w:val="en-US"/>
              </w:rPr>
              <w:t>i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–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 xml:space="preserve">рассчитанная итоговая оценка предпочтительности </w:t>
            </w:r>
            <w:r w:rsidRPr="003C12F8">
              <w:rPr>
                <w:rFonts w:ascii="Calibri" w:hAnsi="Calibri"/>
                <w:i/>
                <w:sz w:val="18"/>
                <w:szCs w:val="18"/>
                <w:lang w:val="en-US"/>
              </w:rPr>
              <w:t>i</w:t>
            </w:r>
            <w:r w:rsidRPr="003C12F8">
              <w:rPr>
                <w:rFonts w:ascii="Calibri" w:hAnsi="Calibri"/>
                <w:sz w:val="18"/>
                <w:szCs w:val="18"/>
              </w:rPr>
              <w:t>-ой заявки в баллах (шкала оценок от 0 до 5 баллов);</w:t>
            </w:r>
          </w:p>
          <w:p w14:paraId="08D566FD" w14:textId="77777777" w:rsidR="003C12F8" w:rsidRPr="003C12F8" w:rsidRDefault="003C12F8" w:rsidP="003C12F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Б</w:t>
            </w:r>
            <w:r w:rsidRPr="003C12F8">
              <w:rPr>
                <w:rFonts w:ascii="Calibri" w:hAnsi="Calibri"/>
                <w:sz w:val="18"/>
                <w:szCs w:val="18"/>
                <w:vertAlign w:val="subscript"/>
              </w:rPr>
              <w:t>1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–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DCB127" w14:textId="77777777" w:rsidR="003C12F8" w:rsidRPr="003C12F8" w:rsidRDefault="003C12F8" w:rsidP="003C12F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В</w:t>
            </w:r>
            <w:r w:rsidRPr="003C12F8">
              <w:rPr>
                <w:rFonts w:ascii="Calibri" w:hAnsi="Calibri"/>
                <w:sz w:val="18"/>
                <w:szCs w:val="18"/>
                <w:vertAlign w:val="subscript"/>
              </w:rPr>
              <w:t>1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–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16851CAE" w14:textId="77777777" w:rsidR="003C12F8" w:rsidRPr="003C12F8" w:rsidRDefault="003C12F8" w:rsidP="003C12F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Б</w:t>
            </w:r>
            <w:r w:rsidRPr="003C12F8">
              <w:rPr>
                <w:rFonts w:ascii="Calibri" w:hAnsi="Calibri"/>
                <w:sz w:val="18"/>
                <w:szCs w:val="18"/>
                <w:vertAlign w:val="subscript"/>
              </w:rPr>
              <w:t>2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–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0BAA0E44" w14:textId="77777777" w:rsidR="003C12F8" w:rsidRPr="003C12F8" w:rsidRDefault="003C12F8" w:rsidP="003C12F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В</w:t>
            </w:r>
            <w:r w:rsidRPr="003C12F8">
              <w:rPr>
                <w:rFonts w:ascii="Calibri" w:hAnsi="Calibri"/>
                <w:sz w:val="18"/>
                <w:szCs w:val="18"/>
                <w:vertAlign w:val="subscript"/>
              </w:rPr>
              <w:t>2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–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15F1EC05" w14:textId="77777777" w:rsidR="003C12F8" w:rsidRPr="003C12F8" w:rsidRDefault="003C12F8" w:rsidP="003C12F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Б</w:t>
            </w:r>
            <w:r w:rsidRPr="003C12F8">
              <w:rPr>
                <w:rFonts w:ascii="Calibri" w:hAnsi="Calibri"/>
                <w:sz w:val="18"/>
                <w:szCs w:val="18"/>
                <w:vertAlign w:val="subscript"/>
              </w:rPr>
              <w:t>3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–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7CF840D2" w14:textId="77777777" w:rsidR="003C12F8" w:rsidRPr="003C12F8" w:rsidRDefault="003C12F8" w:rsidP="003C12F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В</w:t>
            </w:r>
            <w:r w:rsidRPr="003C12F8">
              <w:rPr>
                <w:rFonts w:ascii="Calibri" w:hAnsi="Calibri"/>
                <w:sz w:val="18"/>
                <w:szCs w:val="18"/>
                <w:vertAlign w:val="subscript"/>
              </w:rPr>
              <w:t>3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–</w:t>
            </w:r>
            <w:r w:rsidRPr="003C12F8">
              <w:rPr>
                <w:rFonts w:ascii="Calibri" w:hAnsi="Calibri"/>
                <w:sz w:val="18"/>
                <w:szCs w:val="18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5ADBC3A8" w14:textId="77777777" w:rsidR="003C12F8" w:rsidRPr="003C12F8" w:rsidRDefault="003C12F8" w:rsidP="003C12F8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ascii="Calibri" w:hAnsi="Calibri"/>
                <w:sz w:val="18"/>
                <w:szCs w:val="18"/>
              </w:rPr>
            </w:pPr>
            <w:r w:rsidRPr="003C12F8">
              <w:rPr>
                <w:rFonts w:ascii="Calibri" w:hAnsi="Calibri"/>
                <w:sz w:val="18"/>
                <w:szCs w:val="18"/>
              </w:rPr>
              <w:t>В случае,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C12F8">
          <w:pgSz w:w="11906" w:h="16838" w:code="9"/>
          <w:pgMar w:top="567" w:right="567" w:bottom="851" w:left="567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BF4782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70" w:name="_Ref422206377"/>
      <w:bookmarkStart w:id="671" w:name="_Toc422224713"/>
      <w:bookmarkStart w:id="672" w:name="_Toc47423572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70"/>
      <w:bookmarkEnd w:id="671"/>
      <w:bookmarkEnd w:id="672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73" w:name="_Toc422224714"/>
      <w:bookmarkStart w:id="674" w:name="_Toc474235728"/>
      <w:r w:rsidRPr="00090338">
        <w:t xml:space="preserve">Пояснения к </w:t>
      </w:r>
      <w:r>
        <w:t>Методике оценки</w:t>
      </w:r>
      <w:bookmarkEnd w:id="673"/>
      <w:bookmarkEnd w:id="674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75" w:name="_Ref468792734"/>
      <w:bookmarkStart w:id="676" w:name="_Toc468804981"/>
      <w:bookmarkStart w:id="677" w:name="_Toc47423572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75"/>
      <w:bookmarkEnd w:id="676"/>
      <w:bookmarkEnd w:id="677"/>
    </w:p>
    <w:p w14:paraId="0981C6E0" w14:textId="1B5A28A1" w:rsidR="00BB017A" w:rsidRPr="00111E92" w:rsidRDefault="00BB017A" w:rsidP="00403202">
      <w:pPr>
        <w:pStyle w:val="a5"/>
        <w:numPr>
          <w:ilvl w:val="0"/>
          <w:numId w:val="0"/>
        </w:numPr>
        <w:spacing w:line="240" w:lineRule="auto"/>
      </w:pPr>
      <w:r>
        <w:t>Начальная (максимальная) цена договора (цена лота</w:t>
      </w:r>
      <w:r w:rsidR="00770683">
        <w:t>)</w:t>
      </w:r>
    </w:p>
    <w:p w14:paraId="52B73433" w14:textId="358E44C5" w:rsidR="00BB017A" w:rsidRPr="00AC6BD2" w:rsidRDefault="00BF4782" w:rsidP="00403202">
      <w:pPr>
        <w:spacing w:line="240" w:lineRule="auto"/>
        <w:ind w:firstLine="0"/>
        <w:rPr>
          <w:szCs w:val="28"/>
        </w:rPr>
      </w:pPr>
      <w:r w:rsidRPr="00BF4782">
        <w:rPr>
          <w:b/>
          <w:i/>
          <w:sz w:val="26"/>
          <w:szCs w:val="26"/>
        </w:rPr>
        <w:t xml:space="preserve">7 585 300,00 </w:t>
      </w:r>
      <w:r w:rsidR="00BB017A" w:rsidRPr="00AC6BD2">
        <w:rPr>
          <w:szCs w:val="28"/>
        </w:rPr>
        <w:t>- руб., без учета НДС;</w:t>
      </w:r>
    </w:p>
    <w:p w14:paraId="595A648A" w14:textId="47F5C8EA" w:rsidR="00BB017A" w:rsidRDefault="00BF4782" w:rsidP="00403202">
      <w:pPr>
        <w:spacing w:line="240" w:lineRule="auto"/>
        <w:ind w:firstLine="0"/>
        <w:rPr>
          <w:szCs w:val="28"/>
        </w:rPr>
      </w:pPr>
      <w:r w:rsidRPr="00BF4782">
        <w:rPr>
          <w:sz w:val="26"/>
          <w:szCs w:val="26"/>
        </w:rPr>
        <w:t xml:space="preserve">8 950 654,00  </w:t>
      </w:r>
      <w:r w:rsidR="00BB017A" w:rsidRPr="00AC6BD2">
        <w:rPr>
          <w:szCs w:val="28"/>
        </w:rPr>
        <w:t>- руб., с учетом НДС.</w:t>
      </w:r>
    </w:p>
    <w:p w14:paraId="70872D81" w14:textId="77777777" w:rsidR="00BB017A" w:rsidRPr="00461EB4" w:rsidRDefault="00BB017A" w:rsidP="00403202">
      <w:pPr>
        <w:pStyle w:val="a5"/>
        <w:numPr>
          <w:ilvl w:val="0"/>
          <w:numId w:val="0"/>
        </w:numPr>
        <w:spacing w:line="240" w:lineRule="auto"/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BB017A" w:rsidRPr="00461EB4" w14:paraId="22374810" w14:textId="77777777" w:rsidTr="00BB017A">
        <w:tc>
          <w:tcPr>
            <w:tcW w:w="675" w:type="dxa"/>
            <w:shd w:val="clear" w:color="auto" w:fill="auto"/>
          </w:tcPr>
          <w:p w14:paraId="0CE9AD52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п/п</w:t>
            </w:r>
          </w:p>
        </w:tc>
        <w:tc>
          <w:tcPr>
            <w:tcW w:w="1606" w:type="dxa"/>
            <w:shd w:val="clear" w:color="auto" w:fill="auto"/>
          </w:tcPr>
          <w:p w14:paraId="7BAAD536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позиции</w:t>
            </w:r>
            <w:r w:rsidRPr="003C020B">
              <w:rPr>
                <w:sz w:val="20"/>
              </w:rPr>
              <w:t xml:space="preserve">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3C2822F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Ед.изм.</w:t>
            </w:r>
          </w:p>
        </w:tc>
        <w:tc>
          <w:tcPr>
            <w:tcW w:w="1607" w:type="dxa"/>
            <w:shd w:val="clear" w:color="auto" w:fill="auto"/>
          </w:tcPr>
          <w:p w14:paraId="380931CC" w14:textId="1E89C787" w:rsidR="00BB017A" w:rsidRPr="003C020B" w:rsidRDefault="00BB017A" w:rsidP="00403202">
            <w:pPr>
              <w:spacing w:line="240" w:lineRule="auto"/>
              <w:ind w:firstLine="0"/>
              <w:rPr>
                <w:i/>
                <w:sz w:val="20"/>
              </w:rPr>
            </w:pPr>
            <w:r>
              <w:rPr>
                <w:sz w:val="20"/>
              </w:rPr>
              <w:t>НМЦ</w:t>
            </w:r>
            <w:r w:rsidRPr="003C020B">
              <w:rPr>
                <w:sz w:val="20"/>
              </w:rPr>
              <w:t xml:space="preserve">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53C82817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40B6D10C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НМЦ </w:t>
            </w:r>
            <w:r w:rsidRPr="003C020B">
              <w:rPr>
                <w:sz w:val="20"/>
              </w:rPr>
              <w:t>единицы товара, работы, услуги, руб. с НДС</w:t>
            </w:r>
          </w:p>
        </w:tc>
        <w:tc>
          <w:tcPr>
            <w:tcW w:w="1274" w:type="dxa"/>
          </w:tcPr>
          <w:p w14:paraId="407E9945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Кол</w:t>
            </w:r>
            <w:r>
              <w:rPr>
                <w:sz w:val="20"/>
              </w:rPr>
              <w:t>-</w:t>
            </w:r>
            <w:r w:rsidRPr="003C020B">
              <w:rPr>
                <w:sz w:val="20"/>
              </w:rPr>
              <w:t>во</w:t>
            </w:r>
          </w:p>
        </w:tc>
        <w:tc>
          <w:tcPr>
            <w:tcW w:w="1607" w:type="dxa"/>
            <w:shd w:val="clear" w:color="auto" w:fill="auto"/>
          </w:tcPr>
          <w:p w14:paraId="53CAB2B9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eastAsia="Calibri"/>
                <w:sz w:val="20"/>
                <w:lang w:eastAsia="en-US"/>
              </w:rPr>
              <w:t>НМЦ</w:t>
            </w:r>
            <w:r w:rsidRPr="003C020B">
              <w:rPr>
                <w:rFonts w:eastAsia="Calibri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lang w:eastAsia="en-US"/>
              </w:rPr>
              <w:t xml:space="preserve">по позиции </w:t>
            </w:r>
            <w:r w:rsidRPr="003C020B">
              <w:rPr>
                <w:rFonts w:eastAsia="Calibri"/>
                <w:sz w:val="20"/>
                <w:lang w:eastAsia="en-US"/>
              </w:rPr>
              <w:t>товара, работы, услуги, руб. с НДС</w:t>
            </w:r>
            <w:r w:rsidRPr="003C020B" w:rsidDel="00623492">
              <w:rPr>
                <w:sz w:val="20"/>
              </w:rPr>
              <w:t xml:space="preserve"> </w:t>
            </w:r>
          </w:p>
        </w:tc>
      </w:tr>
      <w:tr w:rsidR="00BB017A" w:rsidRPr="00461EB4" w14:paraId="5B10AD6B" w14:textId="77777777" w:rsidTr="00BB017A">
        <w:tc>
          <w:tcPr>
            <w:tcW w:w="675" w:type="dxa"/>
            <w:shd w:val="clear" w:color="auto" w:fill="auto"/>
          </w:tcPr>
          <w:p w14:paraId="3DD45405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5A8253A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6EA8DAA3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5ED8A4BC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3834B45D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58F8151F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04F2F16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38CE3D41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BB017A" w:rsidRPr="00461EB4" w14:paraId="7A1C03CC" w14:textId="77777777" w:rsidTr="00BB017A">
        <w:tc>
          <w:tcPr>
            <w:tcW w:w="675" w:type="dxa"/>
            <w:shd w:val="clear" w:color="auto" w:fill="auto"/>
          </w:tcPr>
          <w:p w14:paraId="29D9D4AA" w14:textId="5DAB1733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24C03BBA" w14:textId="56295428" w:rsidR="00BB017A" w:rsidRPr="00770683" w:rsidRDefault="00BF4782" w:rsidP="00403202">
            <w:pPr>
              <w:spacing w:line="240" w:lineRule="auto"/>
              <w:ind w:firstLine="0"/>
              <w:rPr>
                <w:sz w:val="20"/>
              </w:rPr>
            </w:pPr>
            <w:r w:rsidRPr="00BF4782">
              <w:rPr>
                <w:b/>
                <w:bCs/>
                <w:i/>
                <w:iCs/>
                <w:sz w:val="20"/>
              </w:rPr>
              <w:t>НИР передача по цифровым высокочастотным каналам комбинированного широкополосного высокоскоростного цифрового потока стандарта E1 с интерфейсами G.703 ( G.704), Ethernet, ТЧ, V.24 RS-232 в полосе частот аналогового оборудования ВЧ связи. Опытно-конструкторская разработка образцов плат в существующее оборудование цифровой ВЧ связи</w:t>
            </w:r>
          </w:p>
        </w:tc>
        <w:tc>
          <w:tcPr>
            <w:tcW w:w="946" w:type="dxa"/>
            <w:shd w:val="clear" w:color="auto" w:fill="auto"/>
          </w:tcPr>
          <w:p w14:paraId="7DC00A5C" w14:textId="07A5E176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4B5A69AD" w14:textId="7C59BA1F" w:rsidR="00BB017A" w:rsidRPr="003C020B" w:rsidRDefault="00BF4782" w:rsidP="00403202">
            <w:pPr>
              <w:spacing w:line="240" w:lineRule="auto"/>
              <w:ind w:firstLine="0"/>
              <w:rPr>
                <w:sz w:val="20"/>
              </w:rPr>
            </w:pPr>
            <w:r w:rsidRPr="004D691F">
              <w:rPr>
                <w:b/>
                <w:i/>
                <w:sz w:val="26"/>
                <w:szCs w:val="26"/>
              </w:rPr>
              <w:t>7 585 300</w:t>
            </w:r>
            <w:r w:rsidRPr="00FB263F">
              <w:rPr>
                <w:b/>
                <w:i/>
                <w:sz w:val="26"/>
                <w:szCs w:val="26"/>
              </w:rPr>
              <w:t>,</w:t>
            </w:r>
            <w:r>
              <w:rPr>
                <w:b/>
                <w:i/>
                <w:sz w:val="26"/>
                <w:szCs w:val="26"/>
              </w:rPr>
              <w:t>0</w:t>
            </w:r>
            <w:r w:rsidRPr="00FB263F">
              <w:rPr>
                <w:b/>
                <w:i/>
                <w:sz w:val="26"/>
                <w:szCs w:val="26"/>
              </w:rPr>
              <w:t>0</w:t>
            </w:r>
          </w:p>
        </w:tc>
        <w:tc>
          <w:tcPr>
            <w:tcW w:w="898" w:type="dxa"/>
            <w:shd w:val="clear" w:color="auto" w:fill="auto"/>
          </w:tcPr>
          <w:p w14:paraId="6694EE3B" w14:textId="01C72EDB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7A844C36" w14:textId="3030C418" w:rsidR="00BB017A" w:rsidRPr="003C020B" w:rsidRDefault="00BF4782" w:rsidP="00403202">
            <w:pPr>
              <w:spacing w:line="240" w:lineRule="auto"/>
              <w:ind w:firstLine="0"/>
              <w:rPr>
                <w:sz w:val="20"/>
              </w:rPr>
            </w:pPr>
            <w:r w:rsidRPr="00BF4782">
              <w:rPr>
                <w:sz w:val="20"/>
              </w:rPr>
              <w:t xml:space="preserve">8 950 654,00  </w:t>
            </w:r>
          </w:p>
        </w:tc>
        <w:tc>
          <w:tcPr>
            <w:tcW w:w="1274" w:type="dxa"/>
          </w:tcPr>
          <w:p w14:paraId="406C9A58" w14:textId="515D49DF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2169FD02" w14:textId="243F030D" w:rsidR="00BB017A" w:rsidRPr="003C020B" w:rsidRDefault="00BF4782" w:rsidP="00403202">
            <w:pPr>
              <w:spacing w:line="240" w:lineRule="auto"/>
              <w:ind w:firstLine="0"/>
              <w:rPr>
                <w:sz w:val="20"/>
              </w:rPr>
            </w:pPr>
            <w:r w:rsidRPr="00BF4782">
              <w:rPr>
                <w:sz w:val="20"/>
              </w:rPr>
              <w:t xml:space="preserve">8 950 654,00  </w:t>
            </w:r>
          </w:p>
        </w:tc>
      </w:tr>
      <w:tr w:rsidR="00BB017A" w:rsidRPr="00461EB4" w14:paraId="0CA3BE2B" w14:textId="77777777" w:rsidTr="00BB017A">
        <w:tc>
          <w:tcPr>
            <w:tcW w:w="675" w:type="dxa"/>
            <w:shd w:val="clear" w:color="auto" w:fill="auto"/>
          </w:tcPr>
          <w:p w14:paraId="540BD2C6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64A1E9EB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3297BD1B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023E7B65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32108937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3F6CCD5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4C0D47BC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3485D0B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0A55ED7" w14:textId="77777777" w:rsidR="00E7083F" w:rsidRPr="00AC6BD2" w:rsidRDefault="00E7083F" w:rsidP="00403202">
      <w:pPr>
        <w:pStyle w:val="aff0"/>
        <w:tabs>
          <w:tab w:val="clear" w:pos="1134"/>
        </w:tabs>
        <w:spacing w:line="240" w:lineRule="auto"/>
      </w:pP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636534" w14:textId="77777777" w:rsidR="0097289C" w:rsidRDefault="0097289C">
      <w:r>
        <w:separator/>
      </w:r>
    </w:p>
  </w:endnote>
  <w:endnote w:type="continuationSeparator" w:id="0">
    <w:p w14:paraId="3CEC8C01" w14:textId="77777777" w:rsidR="0097289C" w:rsidRDefault="0097289C">
      <w:r>
        <w:continuationSeparator/>
      </w:r>
    </w:p>
  </w:endnote>
  <w:endnote w:type="continuationNotice" w:id="1">
    <w:p w14:paraId="4A7901D6" w14:textId="77777777" w:rsidR="0097289C" w:rsidRDefault="0097289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485893" w:rsidRDefault="00485893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587CB1">
      <w:rPr>
        <w:i/>
        <w:noProof/>
        <w:sz w:val="16"/>
        <w:szCs w:val="24"/>
      </w:rPr>
      <w:t>27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587CB1">
      <w:rPr>
        <w:i/>
        <w:noProof/>
        <w:sz w:val="16"/>
        <w:szCs w:val="24"/>
      </w:rPr>
      <w:t>76</w:t>
    </w:r>
    <w:r w:rsidRPr="00403202">
      <w:rPr>
        <w:i/>
        <w:sz w:val="16"/>
        <w:szCs w:val="24"/>
      </w:rPr>
      <w:fldChar w:fldCharType="end"/>
    </w:r>
  </w:p>
  <w:p w14:paraId="208D95CF" w14:textId="77777777" w:rsidR="00485893" w:rsidRDefault="00485893">
    <w:pPr>
      <w:pStyle w:val="ad"/>
    </w:pPr>
  </w:p>
  <w:p w14:paraId="72B8DC12" w14:textId="77777777" w:rsidR="00485893" w:rsidRDefault="0048589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485893" w:rsidRPr="00B54ABF" w:rsidRDefault="00485893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485893" w:rsidRPr="00B54ABF" w:rsidRDefault="00485893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485893" w:rsidRDefault="0048589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3059F4" w14:textId="77777777" w:rsidR="0097289C" w:rsidRDefault="0097289C">
      <w:r>
        <w:separator/>
      </w:r>
    </w:p>
  </w:footnote>
  <w:footnote w:type="continuationSeparator" w:id="0">
    <w:p w14:paraId="2CB34C48" w14:textId="77777777" w:rsidR="0097289C" w:rsidRDefault="0097289C">
      <w:r>
        <w:continuationSeparator/>
      </w:r>
    </w:p>
  </w:footnote>
  <w:footnote w:type="continuationNotice" w:id="1">
    <w:p w14:paraId="1D6B7304" w14:textId="77777777" w:rsidR="0097289C" w:rsidRDefault="0097289C">
      <w:pPr>
        <w:spacing w:line="240" w:lineRule="auto"/>
      </w:pPr>
    </w:p>
  </w:footnote>
  <w:footnote w:id="2">
    <w:p w14:paraId="2057D99F" w14:textId="1429B651" w:rsidR="00485893" w:rsidRPr="00961B16" w:rsidRDefault="00485893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r w:rsidRPr="00A831F5">
        <w:rPr>
          <w:sz w:val="22"/>
        </w:rPr>
        <w:t>Показатель н</w:t>
      </w:r>
      <w:r w:rsidRPr="004D4AAB">
        <w:rPr>
          <w:sz w:val="22"/>
        </w:rPr>
        <w:t>еобходим для оценки, требуемый в соответствии с приложением 4 документации о закупке</w:t>
      </w:r>
    </w:p>
  </w:footnote>
  <w:footnote w:id="3">
    <w:p w14:paraId="6ED59B55" w14:textId="77777777" w:rsidR="00485893" w:rsidRPr="00961B16" w:rsidRDefault="00485893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485893" w:rsidRPr="003A4F61" w:rsidRDefault="00485893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485893" w:rsidRPr="003A4F61" w:rsidRDefault="00485893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485893" w:rsidRDefault="00485893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2E6E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BF9"/>
    <w:rsid w:val="00192D29"/>
    <w:rsid w:val="00195029"/>
    <w:rsid w:val="00195100"/>
    <w:rsid w:val="0019720B"/>
    <w:rsid w:val="001A2B92"/>
    <w:rsid w:val="001A396C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6375"/>
    <w:rsid w:val="003B0F00"/>
    <w:rsid w:val="003B1B67"/>
    <w:rsid w:val="003B55C0"/>
    <w:rsid w:val="003B61C9"/>
    <w:rsid w:val="003B667B"/>
    <w:rsid w:val="003C06AB"/>
    <w:rsid w:val="003C10C9"/>
    <w:rsid w:val="003C12F8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893"/>
    <w:rsid w:val="00485AA9"/>
    <w:rsid w:val="00490399"/>
    <w:rsid w:val="00492318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C5F90"/>
    <w:rsid w:val="004D182C"/>
    <w:rsid w:val="004D1F13"/>
    <w:rsid w:val="004D22C2"/>
    <w:rsid w:val="004D4AAB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CB1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713E"/>
    <w:rsid w:val="007F194B"/>
    <w:rsid w:val="007F2D7C"/>
    <w:rsid w:val="007F4902"/>
    <w:rsid w:val="007F5CCC"/>
    <w:rsid w:val="007F64E9"/>
    <w:rsid w:val="00800B20"/>
    <w:rsid w:val="008013C6"/>
    <w:rsid w:val="0080145A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6A4"/>
    <w:rsid w:val="00931115"/>
    <w:rsid w:val="00931E79"/>
    <w:rsid w:val="00932F86"/>
    <w:rsid w:val="00933A09"/>
    <w:rsid w:val="00934E22"/>
    <w:rsid w:val="00935952"/>
    <w:rsid w:val="00941A8E"/>
    <w:rsid w:val="009460A8"/>
    <w:rsid w:val="00947818"/>
    <w:rsid w:val="00947AC5"/>
    <w:rsid w:val="009505E1"/>
    <w:rsid w:val="0095480A"/>
    <w:rsid w:val="0095642C"/>
    <w:rsid w:val="0095663A"/>
    <w:rsid w:val="009570C7"/>
    <w:rsid w:val="009604FA"/>
    <w:rsid w:val="009614B4"/>
    <w:rsid w:val="00961A8D"/>
    <w:rsid w:val="00961B16"/>
    <w:rsid w:val="009649C8"/>
    <w:rsid w:val="009670EE"/>
    <w:rsid w:val="00970675"/>
    <w:rsid w:val="00971E22"/>
    <w:rsid w:val="0097289C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7E69"/>
    <w:rsid w:val="00A00375"/>
    <w:rsid w:val="00A0185A"/>
    <w:rsid w:val="00A03A78"/>
    <w:rsid w:val="00A0594A"/>
    <w:rsid w:val="00A05D38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1F5"/>
    <w:rsid w:val="00A83E7B"/>
    <w:rsid w:val="00A83F18"/>
    <w:rsid w:val="00A86B5B"/>
    <w:rsid w:val="00A87400"/>
    <w:rsid w:val="00A87D09"/>
    <w:rsid w:val="00AA21E8"/>
    <w:rsid w:val="00AA22BC"/>
    <w:rsid w:val="00AA3678"/>
    <w:rsid w:val="00AA3F4D"/>
    <w:rsid w:val="00AA50E9"/>
    <w:rsid w:val="00AA534F"/>
    <w:rsid w:val="00AA5AD4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B7C"/>
    <w:rsid w:val="00B61029"/>
    <w:rsid w:val="00B6207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4782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2512A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25D0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762DF"/>
    <w:rsid w:val="00D80969"/>
    <w:rsid w:val="00D82246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2378"/>
    <w:rsid w:val="00E62620"/>
    <w:rsid w:val="00E63920"/>
    <w:rsid w:val="00E64FDB"/>
    <w:rsid w:val="00E65493"/>
    <w:rsid w:val="00E6595E"/>
    <w:rsid w:val="00E66119"/>
    <w:rsid w:val="00E666BB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41DD2"/>
    <w:rsid w:val="00F438AE"/>
    <w:rsid w:val="00F4444C"/>
    <w:rsid w:val="00F44ACC"/>
    <w:rsid w:val="00F47406"/>
    <w:rsid w:val="00F50390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6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a"/>
    <w:next w:val="affc"/>
    <w:uiPriority w:val="59"/>
    <w:rsid w:val="003C12F8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6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a"/>
    <w:next w:val="affc"/>
    <w:uiPriority w:val="59"/>
    <w:rsid w:val="003C12F8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inmarke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2b-energo.ru/help/&#1056;&#1077;&#1075;&#1083;&#1072;&#1084;&#1077;&#1085;&#1090;_&#1057;&#1080;&#1089;&#1090;&#1077;&#1084;&#1099;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alog.ru" TargetMode="External"/><Relationship Id="rId10" Type="http://schemas.openxmlformats.org/officeDocument/2006/relationships/hyperlink" Target="mailto:okzt5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fsspr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B92D0-EA26-49C6-A1D2-07A9BDE7E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76</Pages>
  <Words>25975</Words>
  <Characters>148061</Characters>
  <Application>Microsoft Office Word</Application>
  <DocSecurity>0</DocSecurity>
  <Lines>1233</Lines>
  <Paragraphs>347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173689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32</cp:revision>
  <cp:lastPrinted>2017-02-08T23:33:00Z</cp:lastPrinted>
  <dcterms:created xsi:type="dcterms:W3CDTF">2016-12-09T16:37:00Z</dcterms:created>
  <dcterms:modified xsi:type="dcterms:W3CDTF">2017-02-10T06:49:00Z</dcterms:modified>
</cp:coreProperties>
</file>