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0F140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0F1408" w:rsidRPr="000F1408">
        <w:t>АО ДГК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0F140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0F1408" w:rsidRPr="000F1408">
        <w:t>596 977.14</w:t>
      </w:r>
      <w:r w:rsidR="00AC6F5C">
        <w:t xml:space="preserve"> </w:t>
      </w:r>
      <w:r>
        <w:t>руб. без учета НДС.</w:t>
      </w:r>
    </w:p>
    <w:p w:rsidR="00C753CA" w:rsidRDefault="00C753CA" w:rsidP="000F1408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0F1408" w:rsidRPr="000F1408">
        <w:t>31604607336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0F1408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2016-12-29T04:41:00Z</dcterms:modified>
</cp:coreProperties>
</file>